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68C9" w:rsidRPr="003668C9" w:rsidRDefault="003668C9" w:rsidP="003668C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3668C9">
        <w:rPr>
          <w:rFonts w:ascii="Times New Roman" w:eastAsia="Times New Roman" w:hAnsi="Times New Roman" w:cs="Times New Roman"/>
          <w:b/>
          <w:noProof/>
          <w:lang w:eastAsia="tr-TR"/>
        </w:rPr>
        <w:drawing>
          <wp:anchor distT="0" distB="0" distL="0" distR="0" simplePos="0" relativeHeight="251711488" behindDoc="0" locked="0" layoutInCell="1" allowOverlap="1" wp14:anchorId="49378AB0" wp14:editId="72D06D3B">
            <wp:simplePos x="0" y="0"/>
            <wp:positionH relativeFrom="page">
              <wp:posOffset>6124575</wp:posOffset>
            </wp:positionH>
            <wp:positionV relativeFrom="paragraph">
              <wp:posOffset>6985</wp:posOffset>
            </wp:positionV>
            <wp:extent cx="719455" cy="719455"/>
            <wp:effectExtent l="0" t="0" r="0" b="0"/>
            <wp:wrapNone/>
            <wp:docPr id="26"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19455" cy="719455"/>
                    </a:xfrm>
                    <a:prstGeom prst="rect">
                      <a:avLst/>
                    </a:prstGeom>
                  </pic:spPr>
                </pic:pic>
              </a:graphicData>
            </a:graphic>
          </wp:anchor>
        </w:drawing>
      </w:r>
      <w:r w:rsidRPr="003668C9">
        <w:rPr>
          <w:rFonts w:ascii="Times New Roman" w:eastAsia="Times New Roman" w:hAnsi="Times New Roman" w:cs="Times New Roman"/>
          <w:b/>
          <w:spacing w:val="-2"/>
        </w:rPr>
        <w:t>T.C.</w:t>
      </w:r>
    </w:p>
    <w:p w:rsidR="003668C9" w:rsidRPr="003668C9" w:rsidRDefault="003668C9" w:rsidP="003668C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3668C9">
        <w:rPr>
          <w:rFonts w:ascii="Times New Roman" w:eastAsia="Times New Roman" w:hAnsi="Times New Roman" w:cs="Times New Roman"/>
          <w:b/>
          <w:spacing w:val="-2"/>
        </w:rPr>
        <w:t>ESKİŞEHİR OSMANGAZİ ÜNİVERSİTESİ</w:t>
      </w:r>
    </w:p>
    <w:p w:rsidR="003668C9" w:rsidRPr="003668C9" w:rsidRDefault="003668C9" w:rsidP="003668C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3668C9">
        <w:rPr>
          <w:rFonts w:ascii="Times New Roman" w:eastAsia="Times New Roman" w:hAnsi="Times New Roman" w:cs="Times New Roman"/>
          <w:b/>
          <w:spacing w:val="-2"/>
        </w:rPr>
        <w:t>SAĞLIK BİLİMLERİ ENSTİTÜSÜ</w:t>
      </w:r>
    </w:p>
    <w:p w:rsidR="003668C9" w:rsidRPr="003668C9" w:rsidRDefault="00CC39A1" w:rsidP="003668C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bookmarkStart w:id="0" w:name="_GoBack"/>
      <w:bookmarkEnd w:id="0"/>
      <w:r>
        <w:rPr>
          <w:rFonts w:ascii="Times New Roman" w:eastAsia="Times New Roman" w:hAnsi="Times New Roman" w:cs="Times New Roman"/>
          <w:b/>
          <w:spacing w:val="-2"/>
        </w:rPr>
        <w:t>DİSİPLİNLERARASI SAĞLIK HUKUKU  ANABİLİM DALI</w:t>
      </w:r>
    </w:p>
    <w:p w:rsidR="001C11CE" w:rsidRPr="003668C9" w:rsidRDefault="003668C9" w:rsidP="006C5F97">
      <w:pPr>
        <w:widowControl w:val="0"/>
        <w:autoSpaceDE w:val="0"/>
        <w:autoSpaceDN w:val="0"/>
        <w:spacing w:after="20" w:line="240" w:lineRule="auto"/>
        <w:ind w:right="1"/>
        <w:jc w:val="center"/>
        <w:rPr>
          <w:rFonts w:ascii="Times New Roman" w:eastAsia="Calibri" w:hAnsi="Times New Roman" w:cs="Times New Roman"/>
          <w:sz w:val="20"/>
          <w:szCs w:val="20"/>
        </w:rPr>
      </w:pPr>
      <w:r w:rsidRPr="003668C9">
        <w:rPr>
          <w:rFonts w:ascii="Times New Roman" w:eastAsia="Times New Roman" w:hAnsi="Times New Roman" w:cs="Times New Roman"/>
          <w:b/>
        </w:rPr>
        <w:t>DERS</w:t>
      </w:r>
      <w:r w:rsidRPr="003668C9">
        <w:rPr>
          <w:rFonts w:ascii="Times New Roman" w:eastAsia="Times New Roman" w:hAnsi="Times New Roman" w:cs="Times New Roman"/>
          <w:b/>
          <w:spacing w:val="-4"/>
        </w:rPr>
        <w:t xml:space="preserve"> </w:t>
      </w:r>
      <w:r w:rsidRPr="003668C9">
        <w:rPr>
          <w:rFonts w:ascii="Times New Roman" w:eastAsia="Times New Roman" w:hAnsi="Times New Roman" w:cs="Times New Roman"/>
          <w:b/>
        </w:rPr>
        <w:t>BİLGİ</w:t>
      </w:r>
      <w:r w:rsidRPr="003668C9">
        <w:rPr>
          <w:rFonts w:ascii="Times New Roman" w:eastAsia="Times New Roman" w:hAnsi="Times New Roman" w:cs="Times New Roman"/>
          <w:b/>
          <w:spacing w:val="-2"/>
        </w:rPr>
        <w:t xml:space="preserve"> FORMU</w:t>
      </w:r>
    </w:p>
    <w:tbl>
      <w:tblPr>
        <w:tblW w:w="5352"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1389"/>
        <w:gridCol w:w="4977"/>
        <w:gridCol w:w="567"/>
        <w:gridCol w:w="706"/>
        <w:gridCol w:w="1271"/>
        <w:gridCol w:w="1407"/>
      </w:tblGrid>
      <w:tr w:rsidR="001C11CE" w:rsidRPr="003668C9" w:rsidTr="00477BA3">
        <w:trPr>
          <w:trHeight w:val="253"/>
          <w:tblCellSpacing w:w="0" w:type="dxa"/>
        </w:trPr>
        <w:tc>
          <w:tcPr>
            <w:tcW w:w="5000" w:type="pct"/>
            <w:gridSpan w:val="6"/>
            <w:tcBorders>
              <w:top w:val="outset" w:sz="6" w:space="0" w:color="auto"/>
              <w:left w:val="nil"/>
              <w:bottom w:val="outset" w:sz="6" w:space="0" w:color="auto"/>
              <w:right w:val="nil"/>
            </w:tcBorders>
            <w:shd w:val="clear" w:color="auto" w:fill="99CCFF"/>
            <w:vAlign w:val="center"/>
            <w:hideMark/>
          </w:tcPr>
          <w:p w:rsidR="001C11CE" w:rsidRPr="003668C9" w:rsidRDefault="003668C9" w:rsidP="001C11CE">
            <w:pPr>
              <w:spacing w:after="200" w:line="240" w:lineRule="auto"/>
              <w:rPr>
                <w:rFonts w:ascii="Times New Roman" w:eastAsia="Calibri" w:hAnsi="Times New Roman" w:cs="Times New Roman"/>
                <w:sz w:val="20"/>
                <w:szCs w:val="20"/>
              </w:rPr>
            </w:pPr>
            <w:r w:rsidRPr="003668C9">
              <w:rPr>
                <w:rFonts w:ascii="Times New Roman" w:eastAsia="Calibri" w:hAnsi="Times New Roman" w:cs="Times New Roman"/>
                <w:sz w:val="20"/>
                <w:szCs w:val="20"/>
              </w:rPr>
              <w:t>GÜZ DÖNEMİ</w:t>
            </w:r>
            <w:r>
              <w:rPr>
                <w:rFonts w:ascii="Times New Roman" w:eastAsia="Calibri" w:hAnsi="Times New Roman" w:cs="Times New Roman"/>
                <w:sz w:val="20"/>
                <w:szCs w:val="20"/>
              </w:rPr>
              <w:t xml:space="preserve">                                           </w:t>
            </w:r>
            <w:r w:rsidRPr="003668C9">
              <w:rPr>
                <w:rFonts w:ascii="Times New Roman" w:eastAsia="Calibri" w:hAnsi="Times New Roman" w:cs="Times New Roman"/>
                <w:b/>
                <w:sz w:val="20"/>
                <w:szCs w:val="20"/>
                <w:u w:val="single"/>
              </w:rPr>
              <w:t>Dersler ve ECTS Kredileri                  Disiplinlerarası Sağlık Hukuku Tezsiz</w:t>
            </w:r>
          </w:p>
        </w:tc>
      </w:tr>
      <w:tr w:rsidR="001C11CE" w:rsidRPr="003668C9" w:rsidTr="00C16377">
        <w:trPr>
          <w:trHeight w:val="203"/>
          <w:tblCellSpacing w:w="0" w:type="dxa"/>
        </w:trPr>
        <w:tc>
          <w:tcPr>
            <w:tcW w:w="673" w:type="pct"/>
            <w:tcBorders>
              <w:top w:val="outset" w:sz="6" w:space="0" w:color="auto"/>
              <w:left w:val="nil"/>
              <w:bottom w:val="outset" w:sz="6" w:space="0" w:color="auto"/>
              <w:right w:val="outset" w:sz="6" w:space="0" w:color="auto"/>
            </w:tcBorders>
            <w:shd w:val="clear" w:color="auto" w:fill="FFCC99"/>
            <w:vAlign w:val="center"/>
            <w:hideMark/>
          </w:tcPr>
          <w:p w:rsidR="001C11CE" w:rsidRPr="003668C9" w:rsidRDefault="001C11CE" w:rsidP="001C11CE">
            <w:pPr>
              <w:spacing w:after="200" w:line="240" w:lineRule="auto"/>
              <w:jc w:val="center"/>
              <w:rPr>
                <w:rFonts w:ascii="Times New Roman" w:eastAsia="Calibri" w:hAnsi="Times New Roman" w:cs="Times New Roman"/>
                <w:sz w:val="20"/>
                <w:szCs w:val="20"/>
              </w:rPr>
            </w:pPr>
            <w:r w:rsidRPr="003668C9">
              <w:rPr>
                <w:rFonts w:ascii="Times New Roman" w:eastAsia="Calibri" w:hAnsi="Times New Roman" w:cs="Times New Roman"/>
                <w:sz w:val="20"/>
                <w:szCs w:val="20"/>
              </w:rPr>
              <w:t>Ders Kodu</w:t>
            </w:r>
          </w:p>
        </w:tc>
        <w:tc>
          <w:tcPr>
            <w:tcW w:w="2412"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1C11CE" w:rsidRPr="003668C9" w:rsidRDefault="001C11CE" w:rsidP="001C11CE">
            <w:pPr>
              <w:spacing w:after="200" w:line="240" w:lineRule="auto"/>
              <w:jc w:val="center"/>
              <w:rPr>
                <w:rFonts w:ascii="Times New Roman" w:eastAsia="Calibri" w:hAnsi="Times New Roman" w:cs="Times New Roman"/>
                <w:sz w:val="20"/>
                <w:szCs w:val="20"/>
              </w:rPr>
            </w:pPr>
            <w:r w:rsidRPr="003668C9">
              <w:rPr>
                <w:rFonts w:ascii="Times New Roman" w:eastAsia="Calibri" w:hAnsi="Times New Roman" w:cs="Times New Roman"/>
                <w:sz w:val="20"/>
                <w:szCs w:val="20"/>
              </w:rPr>
              <w:t>Ders Adı</w:t>
            </w:r>
          </w:p>
        </w:tc>
        <w:tc>
          <w:tcPr>
            <w:tcW w:w="275"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1C11CE" w:rsidRPr="003668C9" w:rsidRDefault="001C11CE" w:rsidP="001C11CE">
            <w:pPr>
              <w:spacing w:after="200" w:line="240" w:lineRule="auto"/>
              <w:jc w:val="center"/>
              <w:rPr>
                <w:rFonts w:ascii="Times New Roman" w:eastAsia="Calibri" w:hAnsi="Times New Roman" w:cs="Times New Roman"/>
                <w:sz w:val="20"/>
                <w:szCs w:val="20"/>
              </w:rPr>
            </w:pPr>
            <w:r w:rsidRPr="003668C9">
              <w:rPr>
                <w:rFonts w:ascii="Times New Roman" w:eastAsia="Calibri" w:hAnsi="Times New Roman" w:cs="Times New Roman"/>
                <w:sz w:val="20"/>
                <w:szCs w:val="20"/>
              </w:rPr>
              <w:t>ECTS</w:t>
            </w:r>
          </w:p>
        </w:tc>
        <w:tc>
          <w:tcPr>
            <w:tcW w:w="342"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1C11CE" w:rsidRPr="003668C9" w:rsidRDefault="001C11CE" w:rsidP="001C11CE">
            <w:pPr>
              <w:spacing w:after="200" w:line="240" w:lineRule="auto"/>
              <w:jc w:val="center"/>
              <w:rPr>
                <w:rFonts w:ascii="Times New Roman" w:eastAsia="Calibri" w:hAnsi="Times New Roman" w:cs="Times New Roman"/>
                <w:sz w:val="20"/>
                <w:szCs w:val="20"/>
              </w:rPr>
            </w:pPr>
            <w:r w:rsidRPr="003668C9">
              <w:rPr>
                <w:rFonts w:ascii="Times New Roman" w:eastAsia="Calibri" w:hAnsi="Times New Roman" w:cs="Times New Roman"/>
                <w:sz w:val="20"/>
                <w:szCs w:val="20"/>
              </w:rPr>
              <w:t>T+U+L</w:t>
            </w:r>
          </w:p>
        </w:tc>
        <w:tc>
          <w:tcPr>
            <w:tcW w:w="616"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1C11CE" w:rsidRPr="003668C9" w:rsidRDefault="001C11CE" w:rsidP="001C11CE">
            <w:pPr>
              <w:spacing w:after="200" w:line="240" w:lineRule="auto"/>
              <w:jc w:val="center"/>
              <w:rPr>
                <w:rFonts w:ascii="Times New Roman" w:eastAsia="Calibri" w:hAnsi="Times New Roman" w:cs="Times New Roman"/>
                <w:sz w:val="20"/>
                <w:szCs w:val="20"/>
              </w:rPr>
            </w:pPr>
            <w:r w:rsidRPr="003668C9">
              <w:rPr>
                <w:rFonts w:ascii="Times New Roman" w:eastAsia="Calibri" w:hAnsi="Times New Roman" w:cs="Times New Roman"/>
                <w:sz w:val="20"/>
                <w:szCs w:val="20"/>
              </w:rPr>
              <w:t>Z/S</w:t>
            </w:r>
          </w:p>
        </w:tc>
        <w:tc>
          <w:tcPr>
            <w:tcW w:w="682" w:type="pct"/>
            <w:tcBorders>
              <w:top w:val="outset" w:sz="6" w:space="0" w:color="auto"/>
              <w:left w:val="outset" w:sz="6" w:space="0" w:color="auto"/>
              <w:bottom w:val="outset" w:sz="6" w:space="0" w:color="auto"/>
              <w:right w:val="nil"/>
            </w:tcBorders>
            <w:shd w:val="clear" w:color="auto" w:fill="FFCC99"/>
            <w:vAlign w:val="center"/>
            <w:hideMark/>
          </w:tcPr>
          <w:p w:rsidR="001C11CE" w:rsidRPr="003668C9" w:rsidRDefault="001C11CE" w:rsidP="001C11CE">
            <w:pPr>
              <w:spacing w:after="200" w:line="240" w:lineRule="auto"/>
              <w:jc w:val="center"/>
              <w:rPr>
                <w:rFonts w:ascii="Times New Roman" w:eastAsia="Calibri" w:hAnsi="Times New Roman" w:cs="Times New Roman"/>
                <w:sz w:val="20"/>
                <w:szCs w:val="20"/>
              </w:rPr>
            </w:pPr>
            <w:r w:rsidRPr="003668C9">
              <w:rPr>
                <w:rFonts w:ascii="Times New Roman" w:eastAsia="Calibri" w:hAnsi="Times New Roman" w:cs="Times New Roman"/>
                <w:sz w:val="20"/>
                <w:szCs w:val="20"/>
              </w:rPr>
              <w:t>Dil</w:t>
            </w:r>
          </w:p>
        </w:tc>
      </w:tr>
      <w:tr w:rsidR="001C11CE" w:rsidRPr="003668C9" w:rsidTr="00477BA3">
        <w:trPr>
          <w:trHeight w:hRule="exact" w:val="317"/>
          <w:tblCellSpacing w:w="0" w:type="dxa"/>
        </w:trPr>
        <w:tc>
          <w:tcPr>
            <w:tcW w:w="673" w:type="pct"/>
            <w:tcBorders>
              <w:top w:val="outset" w:sz="6" w:space="0" w:color="auto"/>
              <w:left w:val="nil"/>
              <w:bottom w:val="outset" w:sz="6" w:space="0" w:color="auto"/>
              <w:right w:val="outset" w:sz="6" w:space="0" w:color="auto"/>
            </w:tcBorders>
            <w:shd w:val="clear" w:color="auto" w:fill="FFFF99"/>
            <w:vAlign w:val="center"/>
            <w:hideMark/>
          </w:tcPr>
          <w:p w:rsidR="001C11CE" w:rsidRPr="003668C9" w:rsidRDefault="001C11CE" w:rsidP="001C11CE">
            <w:pPr>
              <w:spacing w:after="200" w:line="276" w:lineRule="auto"/>
              <w:jc w:val="center"/>
              <w:rPr>
                <w:rFonts w:ascii="Times New Roman" w:eastAsia="Calibri" w:hAnsi="Times New Roman" w:cs="Times New Roman"/>
                <w:color w:val="000000"/>
                <w:sz w:val="20"/>
                <w:szCs w:val="20"/>
              </w:rPr>
            </w:pPr>
            <w:r w:rsidRPr="003668C9">
              <w:rPr>
                <w:rFonts w:ascii="Times New Roman" w:eastAsia="Calibri" w:hAnsi="Times New Roman" w:cs="Times New Roman"/>
                <w:sz w:val="20"/>
                <w:szCs w:val="20"/>
              </w:rPr>
              <w:t>523703201</w:t>
            </w:r>
          </w:p>
        </w:tc>
        <w:tc>
          <w:tcPr>
            <w:tcW w:w="241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C11CE" w:rsidRPr="003668C9" w:rsidRDefault="009D3D0A" w:rsidP="001C11CE">
            <w:pPr>
              <w:spacing w:after="200" w:line="276" w:lineRule="auto"/>
              <w:rPr>
                <w:rFonts w:ascii="Times New Roman" w:eastAsia="Calibri" w:hAnsi="Times New Roman" w:cs="Times New Roman"/>
                <w:sz w:val="20"/>
                <w:szCs w:val="20"/>
              </w:rPr>
            </w:pPr>
            <w:hyperlink r:id="rId8" w:anchor="DERS523603201" w:history="1">
              <w:r w:rsidR="001C11CE" w:rsidRPr="003668C9">
                <w:rPr>
                  <w:rFonts w:ascii="Times New Roman" w:eastAsia="Calibri" w:hAnsi="Times New Roman" w:cs="Times New Roman"/>
                  <w:color w:val="0000FF"/>
                  <w:sz w:val="20"/>
                  <w:szCs w:val="20"/>
                </w:rPr>
                <w:t>TIP ETİĞİ</w:t>
              </w:r>
            </w:hyperlink>
          </w:p>
        </w:tc>
        <w:tc>
          <w:tcPr>
            <w:tcW w:w="27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C11CE" w:rsidRPr="003668C9" w:rsidRDefault="001C11CE" w:rsidP="001C11CE">
            <w:pPr>
              <w:spacing w:after="200" w:line="240" w:lineRule="auto"/>
              <w:jc w:val="center"/>
              <w:rPr>
                <w:rFonts w:ascii="Times New Roman" w:eastAsia="Calibri" w:hAnsi="Times New Roman" w:cs="Times New Roman"/>
                <w:sz w:val="20"/>
                <w:szCs w:val="20"/>
              </w:rPr>
            </w:pPr>
            <w:r w:rsidRPr="003668C9">
              <w:rPr>
                <w:rFonts w:ascii="Times New Roman" w:eastAsia="Calibri" w:hAnsi="Times New Roman" w:cs="Times New Roman"/>
                <w:sz w:val="20"/>
                <w:szCs w:val="20"/>
              </w:rPr>
              <w:t>7,5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C11CE" w:rsidRPr="003668C9" w:rsidRDefault="001C11CE" w:rsidP="001C11CE">
            <w:pPr>
              <w:spacing w:after="200" w:line="276" w:lineRule="auto"/>
              <w:jc w:val="center"/>
              <w:rPr>
                <w:rFonts w:ascii="Times New Roman" w:eastAsia="Calibri" w:hAnsi="Times New Roman" w:cs="Times New Roman"/>
                <w:color w:val="000000"/>
                <w:sz w:val="20"/>
                <w:szCs w:val="20"/>
              </w:rPr>
            </w:pPr>
            <w:r w:rsidRPr="003668C9">
              <w:rPr>
                <w:rFonts w:ascii="Times New Roman" w:eastAsia="Calibri" w:hAnsi="Times New Roman" w:cs="Times New Roman"/>
                <w:color w:val="000000"/>
                <w:sz w:val="20"/>
                <w:szCs w:val="20"/>
              </w:rPr>
              <w:t>3+0+3</w:t>
            </w:r>
          </w:p>
        </w:tc>
        <w:tc>
          <w:tcPr>
            <w:tcW w:w="616"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C11CE" w:rsidRPr="003668C9" w:rsidRDefault="001C11CE" w:rsidP="001C11CE">
            <w:pPr>
              <w:spacing w:after="200" w:line="240" w:lineRule="auto"/>
              <w:jc w:val="center"/>
              <w:rPr>
                <w:rFonts w:ascii="Times New Roman" w:eastAsia="Calibri" w:hAnsi="Times New Roman" w:cs="Times New Roman"/>
                <w:b/>
                <w:color w:val="333333"/>
                <w:sz w:val="20"/>
                <w:szCs w:val="20"/>
              </w:rPr>
            </w:pPr>
            <w:r w:rsidRPr="003668C9">
              <w:rPr>
                <w:rFonts w:ascii="Times New Roman" w:eastAsia="Calibri" w:hAnsi="Times New Roman" w:cs="Times New Roman"/>
                <w:b/>
                <w:color w:val="333333"/>
                <w:sz w:val="20"/>
                <w:szCs w:val="20"/>
              </w:rPr>
              <w:t>ZORUNLU</w:t>
            </w:r>
          </w:p>
        </w:tc>
        <w:tc>
          <w:tcPr>
            <w:tcW w:w="682" w:type="pct"/>
            <w:tcBorders>
              <w:top w:val="outset" w:sz="6" w:space="0" w:color="auto"/>
              <w:left w:val="outset" w:sz="6" w:space="0" w:color="auto"/>
              <w:bottom w:val="outset" w:sz="6" w:space="0" w:color="auto"/>
              <w:right w:val="nil"/>
            </w:tcBorders>
            <w:shd w:val="clear" w:color="auto" w:fill="FFFF99"/>
            <w:vAlign w:val="center"/>
            <w:hideMark/>
          </w:tcPr>
          <w:p w:rsidR="001C11CE" w:rsidRPr="003668C9" w:rsidRDefault="001C11CE" w:rsidP="001C11CE">
            <w:pPr>
              <w:spacing w:after="200" w:line="240" w:lineRule="auto"/>
              <w:jc w:val="center"/>
              <w:rPr>
                <w:rFonts w:ascii="Times New Roman" w:eastAsia="Calibri" w:hAnsi="Times New Roman" w:cs="Times New Roman"/>
                <w:color w:val="333333"/>
                <w:sz w:val="20"/>
                <w:szCs w:val="20"/>
              </w:rPr>
            </w:pPr>
            <w:r w:rsidRPr="003668C9">
              <w:rPr>
                <w:rFonts w:ascii="Times New Roman" w:eastAsia="Calibri" w:hAnsi="Times New Roman" w:cs="Times New Roman"/>
                <w:color w:val="333333"/>
                <w:sz w:val="20"/>
                <w:szCs w:val="20"/>
              </w:rPr>
              <w:t>TÜRKÇE</w:t>
            </w:r>
          </w:p>
        </w:tc>
      </w:tr>
      <w:tr w:rsidR="001C11CE" w:rsidRPr="003668C9" w:rsidTr="00477BA3">
        <w:trPr>
          <w:trHeight w:hRule="exact" w:val="265"/>
          <w:tblCellSpacing w:w="0" w:type="dxa"/>
        </w:trPr>
        <w:tc>
          <w:tcPr>
            <w:tcW w:w="673" w:type="pct"/>
            <w:tcBorders>
              <w:top w:val="outset" w:sz="6" w:space="0" w:color="auto"/>
              <w:left w:val="nil"/>
              <w:bottom w:val="outset" w:sz="6" w:space="0" w:color="auto"/>
              <w:right w:val="outset" w:sz="6" w:space="0" w:color="auto"/>
            </w:tcBorders>
            <w:shd w:val="clear" w:color="auto" w:fill="FFFF99"/>
            <w:hideMark/>
          </w:tcPr>
          <w:p w:rsidR="001C11CE" w:rsidRPr="003668C9" w:rsidRDefault="001C11CE" w:rsidP="001C11CE">
            <w:pPr>
              <w:spacing w:after="200" w:line="240" w:lineRule="auto"/>
              <w:jc w:val="center"/>
              <w:rPr>
                <w:rFonts w:ascii="Times New Roman" w:eastAsia="Calibri" w:hAnsi="Times New Roman" w:cs="Times New Roman"/>
                <w:color w:val="000000"/>
                <w:sz w:val="20"/>
                <w:szCs w:val="20"/>
              </w:rPr>
            </w:pPr>
            <w:r w:rsidRPr="003668C9">
              <w:rPr>
                <w:rFonts w:ascii="Times New Roman" w:eastAsia="Calibri" w:hAnsi="Times New Roman" w:cs="Times New Roman"/>
                <w:sz w:val="20"/>
                <w:szCs w:val="20"/>
              </w:rPr>
              <w:t>523703202</w:t>
            </w:r>
          </w:p>
        </w:tc>
        <w:tc>
          <w:tcPr>
            <w:tcW w:w="241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C11CE" w:rsidRPr="003668C9" w:rsidRDefault="009D3D0A" w:rsidP="001C11CE">
            <w:pPr>
              <w:spacing w:after="200" w:line="276" w:lineRule="auto"/>
              <w:rPr>
                <w:rFonts w:ascii="Times New Roman" w:eastAsia="Calibri" w:hAnsi="Times New Roman" w:cs="Times New Roman"/>
                <w:sz w:val="20"/>
                <w:szCs w:val="20"/>
              </w:rPr>
            </w:pPr>
            <w:hyperlink r:id="rId9" w:anchor="DERS523603202" w:history="1">
              <w:r w:rsidR="001C11CE" w:rsidRPr="003668C9">
                <w:rPr>
                  <w:rFonts w:ascii="Times New Roman" w:eastAsia="Calibri" w:hAnsi="Times New Roman" w:cs="Times New Roman"/>
                  <w:color w:val="0000FF"/>
                  <w:sz w:val="20"/>
                  <w:szCs w:val="20"/>
                </w:rPr>
                <w:t>TIBBİ BİLİRKİŞİLİK/ SAĞLIK HUKUKUNDA ADLİ TIP</w:t>
              </w:r>
            </w:hyperlink>
          </w:p>
        </w:tc>
        <w:tc>
          <w:tcPr>
            <w:tcW w:w="27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C11CE" w:rsidRPr="003668C9" w:rsidRDefault="001C11CE" w:rsidP="001C11CE">
            <w:pPr>
              <w:spacing w:after="200" w:line="240" w:lineRule="auto"/>
              <w:jc w:val="center"/>
              <w:rPr>
                <w:rFonts w:ascii="Times New Roman" w:eastAsia="Calibri" w:hAnsi="Times New Roman" w:cs="Times New Roman"/>
                <w:sz w:val="20"/>
                <w:szCs w:val="20"/>
              </w:rPr>
            </w:pPr>
            <w:r w:rsidRPr="003668C9">
              <w:rPr>
                <w:rFonts w:ascii="Times New Roman" w:eastAsia="Calibri" w:hAnsi="Times New Roman" w:cs="Times New Roman"/>
                <w:sz w:val="20"/>
                <w:szCs w:val="20"/>
              </w:rPr>
              <w:t>7,5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C11CE" w:rsidRPr="003668C9" w:rsidRDefault="001C11CE" w:rsidP="001C11CE">
            <w:pPr>
              <w:spacing w:after="200" w:line="276" w:lineRule="auto"/>
              <w:jc w:val="center"/>
              <w:rPr>
                <w:rFonts w:ascii="Times New Roman" w:eastAsia="Calibri" w:hAnsi="Times New Roman" w:cs="Times New Roman"/>
                <w:color w:val="000000"/>
                <w:sz w:val="20"/>
                <w:szCs w:val="20"/>
              </w:rPr>
            </w:pPr>
            <w:r w:rsidRPr="003668C9">
              <w:rPr>
                <w:rFonts w:ascii="Times New Roman" w:eastAsia="Calibri" w:hAnsi="Times New Roman" w:cs="Times New Roman"/>
                <w:color w:val="000000"/>
                <w:sz w:val="20"/>
                <w:szCs w:val="20"/>
              </w:rPr>
              <w:t>3+0+3</w:t>
            </w:r>
          </w:p>
        </w:tc>
        <w:tc>
          <w:tcPr>
            <w:tcW w:w="616"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C11CE" w:rsidRPr="003668C9" w:rsidRDefault="001C11CE" w:rsidP="001C11CE">
            <w:pPr>
              <w:spacing w:after="200" w:line="240" w:lineRule="auto"/>
              <w:jc w:val="center"/>
              <w:rPr>
                <w:rFonts w:ascii="Times New Roman" w:eastAsia="Calibri" w:hAnsi="Times New Roman" w:cs="Times New Roman"/>
                <w:color w:val="333333"/>
                <w:sz w:val="20"/>
                <w:szCs w:val="20"/>
              </w:rPr>
            </w:pPr>
            <w:r w:rsidRPr="003668C9">
              <w:rPr>
                <w:rFonts w:ascii="Times New Roman" w:eastAsia="Calibri" w:hAnsi="Times New Roman" w:cs="Times New Roman"/>
                <w:color w:val="333333"/>
                <w:sz w:val="20"/>
                <w:szCs w:val="20"/>
              </w:rPr>
              <w:t>SEÇMELİ</w:t>
            </w:r>
          </w:p>
        </w:tc>
        <w:tc>
          <w:tcPr>
            <w:tcW w:w="682" w:type="pct"/>
            <w:tcBorders>
              <w:top w:val="outset" w:sz="6" w:space="0" w:color="auto"/>
              <w:left w:val="outset" w:sz="6" w:space="0" w:color="auto"/>
              <w:bottom w:val="outset" w:sz="6" w:space="0" w:color="auto"/>
              <w:right w:val="nil"/>
            </w:tcBorders>
            <w:shd w:val="clear" w:color="auto" w:fill="FFFF99"/>
            <w:vAlign w:val="center"/>
            <w:hideMark/>
          </w:tcPr>
          <w:p w:rsidR="001C11CE" w:rsidRPr="003668C9" w:rsidRDefault="001C11CE" w:rsidP="001C11CE">
            <w:pPr>
              <w:spacing w:after="200" w:line="240" w:lineRule="auto"/>
              <w:jc w:val="center"/>
              <w:rPr>
                <w:rFonts w:ascii="Times New Roman" w:eastAsia="Calibri" w:hAnsi="Times New Roman" w:cs="Times New Roman"/>
                <w:color w:val="333333"/>
                <w:sz w:val="20"/>
                <w:szCs w:val="20"/>
              </w:rPr>
            </w:pPr>
            <w:r w:rsidRPr="003668C9">
              <w:rPr>
                <w:rFonts w:ascii="Times New Roman" w:eastAsia="Calibri" w:hAnsi="Times New Roman" w:cs="Times New Roman"/>
                <w:color w:val="333333"/>
                <w:sz w:val="20"/>
                <w:szCs w:val="20"/>
              </w:rPr>
              <w:t>TÜRKÇE</w:t>
            </w:r>
          </w:p>
        </w:tc>
      </w:tr>
      <w:tr w:rsidR="001C11CE" w:rsidRPr="003668C9" w:rsidTr="00477BA3">
        <w:trPr>
          <w:trHeight w:hRule="exact" w:val="588"/>
          <w:tblCellSpacing w:w="0" w:type="dxa"/>
        </w:trPr>
        <w:tc>
          <w:tcPr>
            <w:tcW w:w="673" w:type="pct"/>
            <w:tcBorders>
              <w:top w:val="outset" w:sz="6" w:space="0" w:color="auto"/>
              <w:left w:val="nil"/>
              <w:bottom w:val="outset" w:sz="6" w:space="0" w:color="auto"/>
              <w:right w:val="outset" w:sz="6" w:space="0" w:color="auto"/>
            </w:tcBorders>
            <w:shd w:val="clear" w:color="auto" w:fill="FFFF99"/>
            <w:hideMark/>
          </w:tcPr>
          <w:p w:rsidR="001C11CE" w:rsidRPr="003668C9" w:rsidRDefault="001C11CE" w:rsidP="001C11CE">
            <w:pPr>
              <w:spacing w:after="200" w:line="240" w:lineRule="auto"/>
              <w:jc w:val="center"/>
              <w:rPr>
                <w:rFonts w:ascii="Times New Roman" w:eastAsia="Calibri" w:hAnsi="Times New Roman" w:cs="Times New Roman"/>
                <w:color w:val="000000"/>
                <w:sz w:val="20"/>
                <w:szCs w:val="20"/>
              </w:rPr>
            </w:pPr>
            <w:r w:rsidRPr="003668C9">
              <w:rPr>
                <w:rFonts w:ascii="Times New Roman" w:eastAsia="Calibri" w:hAnsi="Times New Roman" w:cs="Times New Roman"/>
                <w:sz w:val="20"/>
                <w:szCs w:val="20"/>
              </w:rPr>
              <w:t>523703203</w:t>
            </w:r>
          </w:p>
        </w:tc>
        <w:tc>
          <w:tcPr>
            <w:tcW w:w="241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C11CE" w:rsidRPr="003668C9" w:rsidRDefault="009D3D0A" w:rsidP="001C11CE">
            <w:pPr>
              <w:spacing w:after="200" w:line="276" w:lineRule="auto"/>
              <w:rPr>
                <w:rFonts w:ascii="Times New Roman" w:eastAsia="Calibri" w:hAnsi="Times New Roman" w:cs="Times New Roman"/>
                <w:sz w:val="20"/>
                <w:szCs w:val="20"/>
              </w:rPr>
            </w:pPr>
            <w:hyperlink r:id="rId10" w:anchor="DERS523603203" w:history="1">
              <w:r w:rsidR="001C11CE" w:rsidRPr="003668C9">
                <w:rPr>
                  <w:rFonts w:ascii="Times New Roman" w:eastAsia="Calibri" w:hAnsi="Times New Roman" w:cs="Times New Roman"/>
                  <w:color w:val="0000FF"/>
                  <w:sz w:val="20"/>
                  <w:szCs w:val="20"/>
                  <w:u w:val="single"/>
                </w:rPr>
                <w:t>HUKUK YARGISI BAKIMINDAN SAĞLIK HİZMET SUNUMUNDAN KAYNAKLI UYUŞMAZLIKLAR</w:t>
              </w:r>
            </w:hyperlink>
          </w:p>
        </w:tc>
        <w:tc>
          <w:tcPr>
            <w:tcW w:w="27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C11CE" w:rsidRPr="003668C9" w:rsidRDefault="001C11CE" w:rsidP="001C11CE">
            <w:pPr>
              <w:spacing w:after="200" w:line="240" w:lineRule="auto"/>
              <w:jc w:val="center"/>
              <w:rPr>
                <w:rFonts w:ascii="Times New Roman" w:eastAsia="Calibri" w:hAnsi="Times New Roman" w:cs="Times New Roman"/>
                <w:sz w:val="20"/>
                <w:szCs w:val="20"/>
              </w:rPr>
            </w:pPr>
            <w:r w:rsidRPr="003668C9">
              <w:rPr>
                <w:rFonts w:ascii="Times New Roman" w:eastAsia="Calibri" w:hAnsi="Times New Roman" w:cs="Times New Roman"/>
                <w:sz w:val="20"/>
                <w:szCs w:val="20"/>
              </w:rPr>
              <w:t>7,5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C11CE" w:rsidRPr="003668C9" w:rsidRDefault="001C11CE" w:rsidP="001C11CE">
            <w:pPr>
              <w:spacing w:after="200" w:line="276" w:lineRule="auto"/>
              <w:jc w:val="center"/>
              <w:rPr>
                <w:rFonts w:ascii="Times New Roman" w:eastAsia="Calibri" w:hAnsi="Times New Roman" w:cs="Times New Roman"/>
                <w:color w:val="000000"/>
                <w:sz w:val="20"/>
                <w:szCs w:val="20"/>
              </w:rPr>
            </w:pPr>
            <w:r w:rsidRPr="003668C9">
              <w:rPr>
                <w:rFonts w:ascii="Times New Roman" w:eastAsia="Calibri" w:hAnsi="Times New Roman" w:cs="Times New Roman"/>
                <w:color w:val="000000"/>
                <w:sz w:val="20"/>
                <w:szCs w:val="20"/>
              </w:rPr>
              <w:t>3+0+3</w:t>
            </w:r>
          </w:p>
        </w:tc>
        <w:tc>
          <w:tcPr>
            <w:tcW w:w="616"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C11CE" w:rsidRPr="003668C9" w:rsidRDefault="001C11CE" w:rsidP="001C11CE">
            <w:pPr>
              <w:spacing w:after="200" w:line="240" w:lineRule="auto"/>
              <w:jc w:val="center"/>
              <w:rPr>
                <w:rFonts w:ascii="Times New Roman" w:eastAsia="Calibri" w:hAnsi="Times New Roman" w:cs="Times New Roman"/>
                <w:color w:val="333333"/>
                <w:sz w:val="20"/>
                <w:szCs w:val="20"/>
              </w:rPr>
            </w:pPr>
            <w:r w:rsidRPr="003668C9">
              <w:rPr>
                <w:rFonts w:ascii="Times New Roman" w:eastAsia="Calibri" w:hAnsi="Times New Roman" w:cs="Times New Roman"/>
                <w:color w:val="333333"/>
                <w:sz w:val="20"/>
                <w:szCs w:val="20"/>
              </w:rPr>
              <w:t>SEÇMELİ</w:t>
            </w:r>
          </w:p>
        </w:tc>
        <w:tc>
          <w:tcPr>
            <w:tcW w:w="682" w:type="pct"/>
            <w:tcBorders>
              <w:top w:val="outset" w:sz="6" w:space="0" w:color="auto"/>
              <w:left w:val="outset" w:sz="6" w:space="0" w:color="auto"/>
              <w:bottom w:val="outset" w:sz="6" w:space="0" w:color="auto"/>
              <w:right w:val="nil"/>
            </w:tcBorders>
            <w:shd w:val="clear" w:color="auto" w:fill="FFFF99"/>
            <w:vAlign w:val="center"/>
            <w:hideMark/>
          </w:tcPr>
          <w:p w:rsidR="001C11CE" w:rsidRPr="003668C9" w:rsidRDefault="001C11CE" w:rsidP="001C11CE">
            <w:pPr>
              <w:spacing w:after="200" w:line="240" w:lineRule="auto"/>
              <w:jc w:val="center"/>
              <w:rPr>
                <w:rFonts w:ascii="Times New Roman" w:eastAsia="Calibri" w:hAnsi="Times New Roman" w:cs="Times New Roman"/>
                <w:color w:val="333333"/>
                <w:sz w:val="20"/>
                <w:szCs w:val="20"/>
              </w:rPr>
            </w:pPr>
            <w:r w:rsidRPr="003668C9">
              <w:rPr>
                <w:rFonts w:ascii="Times New Roman" w:eastAsia="Calibri" w:hAnsi="Times New Roman" w:cs="Times New Roman"/>
                <w:color w:val="333333"/>
                <w:sz w:val="20"/>
                <w:szCs w:val="20"/>
              </w:rPr>
              <w:t>TÜRKÇE</w:t>
            </w:r>
          </w:p>
        </w:tc>
      </w:tr>
      <w:tr w:rsidR="001C11CE" w:rsidRPr="003668C9" w:rsidTr="00477BA3">
        <w:trPr>
          <w:trHeight w:hRule="exact" w:val="236"/>
          <w:tblCellSpacing w:w="0" w:type="dxa"/>
        </w:trPr>
        <w:tc>
          <w:tcPr>
            <w:tcW w:w="673" w:type="pct"/>
            <w:tcBorders>
              <w:top w:val="outset" w:sz="6" w:space="0" w:color="auto"/>
              <w:left w:val="nil"/>
              <w:bottom w:val="outset" w:sz="6" w:space="0" w:color="auto"/>
              <w:right w:val="outset" w:sz="6" w:space="0" w:color="auto"/>
            </w:tcBorders>
            <w:shd w:val="clear" w:color="auto" w:fill="FFFF99"/>
            <w:hideMark/>
          </w:tcPr>
          <w:p w:rsidR="001C11CE" w:rsidRPr="003668C9" w:rsidRDefault="001C11CE" w:rsidP="001C11CE">
            <w:pPr>
              <w:spacing w:after="200" w:line="240" w:lineRule="auto"/>
              <w:jc w:val="center"/>
              <w:rPr>
                <w:rFonts w:ascii="Times New Roman" w:eastAsia="Calibri" w:hAnsi="Times New Roman" w:cs="Times New Roman"/>
                <w:sz w:val="20"/>
                <w:szCs w:val="20"/>
              </w:rPr>
            </w:pPr>
            <w:r w:rsidRPr="003668C9">
              <w:rPr>
                <w:rFonts w:ascii="Times New Roman" w:eastAsia="Calibri" w:hAnsi="Times New Roman" w:cs="Times New Roman"/>
                <w:sz w:val="20"/>
                <w:szCs w:val="20"/>
              </w:rPr>
              <w:t>523703204</w:t>
            </w:r>
          </w:p>
        </w:tc>
        <w:tc>
          <w:tcPr>
            <w:tcW w:w="241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C11CE" w:rsidRPr="003668C9" w:rsidRDefault="009D3D0A" w:rsidP="001C11CE">
            <w:pPr>
              <w:spacing w:after="200" w:line="276" w:lineRule="auto"/>
              <w:rPr>
                <w:rFonts w:ascii="Times New Roman" w:eastAsia="Calibri" w:hAnsi="Times New Roman" w:cs="Times New Roman"/>
                <w:sz w:val="20"/>
                <w:szCs w:val="20"/>
              </w:rPr>
            </w:pPr>
            <w:hyperlink r:id="rId11" w:anchor="DERS523603204" w:history="1">
              <w:r w:rsidR="001C11CE" w:rsidRPr="003668C9">
                <w:rPr>
                  <w:rFonts w:ascii="Times New Roman" w:eastAsia="Calibri" w:hAnsi="Times New Roman" w:cs="Times New Roman"/>
                  <w:color w:val="0000FF"/>
                  <w:sz w:val="20"/>
                  <w:szCs w:val="20"/>
                </w:rPr>
                <w:t>HUKUK VE ETİK BOYUTUYLA ORGAN NAKLİ</w:t>
              </w:r>
            </w:hyperlink>
          </w:p>
        </w:tc>
        <w:tc>
          <w:tcPr>
            <w:tcW w:w="27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C11CE" w:rsidRPr="003668C9" w:rsidRDefault="001C11CE" w:rsidP="001C11CE">
            <w:pPr>
              <w:spacing w:after="200" w:line="240" w:lineRule="auto"/>
              <w:jc w:val="center"/>
              <w:rPr>
                <w:rFonts w:ascii="Times New Roman" w:eastAsia="Calibri" w:hAnsi="Times New Roman" w:cs="Times New Roman"/>
                <w:sz w:val="20"/>
                <w:szCs w:val="20"/>
              </w:rPr>
            </w:pPr>
            <w:r w:rsidRPr="003668C9">
              <w:rPr>
                <w:rFonts w:ascii="Times New Roman" w:eastAsia="Calibri" w:hAnsi="Times New Roman" w:cs="Times New Roman"/>
                <w:sz w:val="20"/>
                <w:szCs w:val="20"/>
              </w:rPr>
              <w:t>7,5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C11CE" w:rsidRPr="003668C9" w:rsidRDefault="001C11CE" w:rsidP="001C11CE">
            <w:pPr>
              <w:spacing w:after="200" w:line="276" w:lineRule="auto"/>
              <w:jc w:val="center"/>
              <w:rPr>
                <w:rFonts w:ascii="Times New Roman" w:eastAsia="Calibri" w:hAnsi="Times New Roman" w:cs="Times New Roman"/>
                <w:color w:val="000000"/>
                <w:sz w:val="20"/>
                <w:szCs w:val="20"/>
              </w:rPr>
            </w:pPr>
            <w:r w:rsidRPr="003668C9">
              <w:rPr>
                <w:rFonts w:ascii="Times New Roman" w:eastAsia="Calibri" w:hAnsi="Times New Roman" w:cs="Times New Roman"/>
                <w:color w:val="000000"/>
                <w:sz w:val="20"/>
                <w:szCs w:val="20"/>
              </w:rPr>
              <w:t>3+0+3</w:t>
            </w:r>
          </w:p>
        </w:tc>
        <w:tc>
          <w:tcPr>
            <w:tcW w:w="616"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C11CE" w:rsidRPr="003668C9" w:rsidRDefault="001C11CE" w:rsidP="001C11CE">
            <w:pPr>
              <w:spacing w:after="200" w:line="240" w:lineRule="auto"/>
              <w:jc w:val="center"/>
              <w:rPr>
                <w:rFonts w:ascii="Times New Roman" w:eastAsia="Calibri" w:hAnsi="Times New Roman" w:cs="Times New Roman"/>
                <w:color w:val="333333"/>
                <w:sz w:val="20"/>
                <w:szCs w:val="20"/>
              </w:rPr>
            </w:pPr>
            <w:r w:rsidRPr="003668C9">
              <w:rPr>
                <w:rFonts w:ascii="Times New Roman" w:eastAsia="Calibri" w:hAnsi="Times New Roman" w:cs="Times New Roman"/>
                <w:color w:val="333333"/>
                <w:sz w:val="20"/>
                <w:szCs w:val="20"/>
              </w:rPr>
              <w:t>SEÇMELİ</w:t>
            </w:r>
          </w:p>
        </w:tc>
        <w:tc>
          <w:tcPr>
            <w:tcW w:w="682" w:type="pct"/>
            <w:tcBorders>
              <w:top w:val="outset" w:sz="6" w:space="0" w:color="auto"/>
              <w:left w:val="outset" w:sz="6" w:space="0" w:color="auto"/>
              <w:bottom w:val="outset" w:sz="6" w:space="0" w:color="auto"/>
              <w:right w:val="nil"/>
            </w:tcBorders>
            <w:shd w:val="clear" w:color="auto" w:fill="FFFF99"/>
            <w:vAlign w:val="center"/>
            <w:hideMark/>
          </w:tcPr>
          <w:p w:rsidR="001C11CE" w:rsidRPr="003668C9" w:rsidRDefault="001C11CE" w:rsidP="001C11CE">
            <w:pPr>
              <w:spacing w:after="200" w:line="240" w:lineRule="auto"/>
              <w:jc w:val="center"/>
              <w:rPr>
                <w:rFonts w:ascii="Times New Roman" w:eastAsia="Calibri" w:hAnsi="Times New Roman" w:cs="Times New Roman"/>
                <w:color w:val="333333"/>
                <w:sz w:val="20"/>
                <w:szCs w:val="20"/>
              </w:rPr>
            </w:pPr>
            <w:r w:rsidRPr="003668C9">
              <w:rPr>
                <w:rFonts w:ascii="Times New Roman" w:eastAsia="Calibri" w:hAnsi="Times New Roman" w:cs="Times New Roman"/>
                <w:color w:val="333333"/>
                <w:sz w:val="20"/>
                <w:szCs w:val="20"/>
              </w:rPr>
              <w:t>TÜRKÇE</w:t>
            </w:r>
          </w:p>
        </w:tc>
      </w:tr>
      <w:tr w:rsidR="001C11CE" w:rsidRPr="003668C9" w:rsidTr="00477BA3">
        <w:trPr>
          <w:trHeight w:hRule="exact" w:val="537"/>
          <w:tblCellSpacing w:w="0" w:type="dxa"/>
        </w:trPr>
        <w:tc>
          <w:tcPr>
            <w:tcW w:w="673" w:type="pct"/>
            <w:tcBorders>
              <w:top w:val="outset" w:sz="6" w:space="0" w:color="auto"/>
              <w:left w:val="nil"/>
              <w:bottom w:val="outset" w:sz="6" w:space="0" w:color="auto"/>
              <w:right w:val="outset" w:sz="6" w:space="0" w:color="auto"/>
            </w:tcBorders>
            <w:shd w:val="clear" w:color="auto" w:fill="FFFF99"/>
            <w:hideMark/>
          </w:tcPr>
          <w:p w:rsidR="001C11CE" w:rsidRPr="003668C9" w:rsidRDefault="001C11CE" w:rsidP="001C11CE">
            <w:pPr>
              <w:spacing w:after="200" w:line="240" w:lineRule="auto"/>
              <w:jc w:val="center"/>
              <w:rPr>
                <w:rFonts w:ascii="Times New Roman" w:eastAsia="Calibri" w:hAnsi="Times New Roman" w:cs="Times New Roman"/>
                <w:sz w:val="20"/>
                <w:szCs w:val="20"/>
              </w:rPr>
            </w:pPr>
            <w:r w:rsidRPr="003668C9">
              <w:rPr>
                <w:rFonts w:ascii="Times New Roman" w:eastAsia="Calibri" w:hAnsi="Times New Roman" w:cs="Times New Roman"/>
                <w:sz w:val="20"/>
                <w:szCs w:val="20"/>
              </w:rPr>
              <w:t>523703205</w:t>
            </w:r>
          </w:p>
        </w:tc>
        <w:tc>
          <w:tcPr>
            <w:tcW w:w="241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C11CE" w:rsidRPr="003668C9" w:rsidRDefault="009D3D0A" w:rsidP="001C11CE">
            <w:pPr>
              <w:spacing w:after="200" w:line="276" w:lineRule="auto"/>
              <w:rPr>
                <w:rFonts w:ascii="Times New Roman" w:eastAsia="Calibri" w:hAnsi="Times New Roman" w:cs="Times New Roman"/>
                <w:sz w:val="20"/>
                <w:szCs w:val="20"/>
              </w:rPr>
            </w:pPr>
            <w:hyperlink r:id="rId12" w:anchor="DERS523603205" w:history="1">
              <w:r w:rsidR="001C11CE" w:rsidRPr="003668C9">
                <w:rPr>
                  <w:rFonts w:ascii="Times New Roman" w:eastAsia="Calibri" w:hAnsi="Times New Roman" w:cs="Times New Roman"/>
                  <w:color w:val="0000FF"/>
                  <w:sz w:val="20"/>
                  <w:szCs w:val="20"/>
                </w:rPr>
                <w:t>HUKUKİ VE ETİK AÇIDAN CERRAHİ UYGULAMALAR</w:t>
              </w:r>
            </w:hyperlink>
          </w:p>
        </w:tc>
        <w:tc>
          <w:tcPr>
            <w:tcW w:w="27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C11CE" w:rsidRPr="003668C9" w:rsidRDefault="001C11CE" w:rsidP="001C11CE">
            <w:pPr>
              <w:spacing w:after="200" w:line="240" w:lineRule="auto"/>
              <w:jc w:val="center"/>
              <w:rPr>
                <w:rFonts w:ascii="Times New Roman" w:eastAsia="Calibri" w:hAnsi="Times New Roman" w:cs="Times New Roman"/>
                <w:sz w:val="20"/>
                <w:szCs w:val="20"/>
              </w:rPr>
            </w:pPr>
            <w:r w:rsidRPr="003668C9">
              <w:rPr>
                <w:rFonts w:ascii="Times New Roman" w:eastAsia="Calibri" w:hAnsi="Times New Roman" w:cs="Times New Roman"/>
                <w:sz w:val="20"/>
                <w:szCs w:val="20"/>
              </w:rPr>
              <w:t>7,5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C11CE" w:rsidRPr="003668C9" w:rsidRDefault="001C11CE" w:rsidP="001C11CE">
            <w:pPr>
              <w:spacing w:after="200" w:line="276" w:lineRule="auto"/>
              <w:jc w:val="center"/>
              <w:rPr>
                <w:rFonts w:ascii="Times New Roman" w:eastAsia="Calibri" w:hAnsi="Times New Roman" w:cs="Times New Roman"/>
                <w:color w:val="000000"/>
                <w:sz w:val="20"/>
                <w:szCs w:val="20"/>
              </w:rPr>
            </w:pPr>
            <w:r w:rsidRPr="003668C9">
              <w:rPr>
                <w:rFonts w:ascii="Times New Roman" w:eastAsia="Calibri" w:hAnsi="Times New Roman" w:cs="Times New Roman"/>
                <w:color w:val="000000"/>
                <w:sz w:val="20"/>
                <w:szCs w:val="20"/>
              </w:rPr>
              <w:t>3+0+3</w:t>
            </w:r>
          </w:p>
        </w:tc>
        <w:tc>
          <w:tcPr>
            <w:tcW w:w="616"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C11CE" w:rsidRPr="003668C9" w:rsidRDefault="001C11CE" w:rsidP="001C11CE">
            <w:pPr>
              <w:spacing w:after="200" w:line="240" w:lineRule="auto"/>
              <w:jc w:val="center"/>
              <w:rPr>
                <w:rFonts w:ascii="Times New Roman" w:eastAsia="Calibri" w:hAnsi="Times New Roman" w:cs="Times New Roman"/>
                <w:color w:val="333333"/>
                <w:sz w:val="20"/>
                <w:szCs w:val="20"/>
              </w:rPr>
            </w:pPr>
            <w:r w:rsidRPr="003668C9">
              <w:rPr>
                <w:rFonts w:ascii="Times New Roman" w:eastAsia="Calibri" w:hAnsi="Times New Roman" w:cs="Times New Roman"/>
                <w:color w:val="333333"/>
                <w:sz w:val="20"/>
                <w:szCs w:val="20"/>
              </w:rPr>
              <w:t>SEÇMELİ</w:t>
            </w:r>
          </w:p>
        </w:tc>
        <w:tc>
          <w:tcPr>
            <w:tcW w:w="682" w:type="pct"/>
            <w:tcBorders>
              <w:top w:val="outset" w:sz="6" w:space="0" w:color="auto"/>
              <w:left w:val="outset" w:sz="6" w:space="0" w:color="auto"/>
              <w:bottom w:val="outset" w:sz="6" w:space="0" w:color="auto"/>
              <w:right w:val="nil"/>
            </w:tcBorders>
            <w:shd w:val="clear" w:color="auto" w:fill="FFFF99"/>
            <w:vAlign w:val="center"/>
            <w:hideMark/>
          </w:tcPr>
          <w:p w:rsidR="001C11CE" w:rsidRPr="003668C9" w:rsidRDefault="001C11CE" w:rsidP="001C11CE">
            <w:pPr>
              <w:spacing w:after="200" w:line="240" w:lineRule="auto"/>
              <w:jc w:val="center"/>
              <w:rPr>
                <w:rFonts w:ascii="Times New Roman" w:eastAsia="Calibri" w:hAnsi="Times New Roman" w:cs="Times New Roman"/>
                <w:color w:val="333333"/>
                <w:sz w:val="20"/>
                <w:szCs w:val="20"/>
              </w:rPr>
            </w:pPr>
            <w:r w:rsidRPr="003668C9">
              <w:rPr>
                <w:rFonts w:ascii="Times New Roman" w:eastAsia="Calibri" w:hAnsi="Times New Roman" w:cs="Times New Roman"/>
                <w:color w:val="333333"/>
                <w:sz w:val="20"/>
                <w:szCs w:val="20"/>
              </w:rPr>
              <w:t>TÜRKÇE</w:t>
            </w:r>
          </w:p>
        </w:tc>
      </w:tr>
      <w:tr w:rsidR="001C11CE" w:rsidRPr="003668C9" w:rsidTr="00477BA3">
        <w:trPr>
          <w:trHeight w:hRule="exact" w:val="219"/>
          <w:tblCellSpacing w:w="0" w:type="dxa"/>
        </w:trPr>
        <w:tc>
          <w:tcPr>
            <w:tcW w:w="673" w:type="pct"/>
            <w:tcBorders>
              <w:top w:val="outset" w:sz="6" w:space="0" w:color="auto"/>
              <w:left w:val="nil"/>
              <w:bottom w:val="outset" w:sz="6" w:space="0" w:color="auto"/>
              <w:right w:val="outset" w:sz="6" w:space="0" w:color="auto"/>
            </w:tcBorders>
            <w:shd w:val="clear" w:color="auto" w:fill="FFFF99"/>
            <w:hideMark/>
          </w:tcPr>
          <w:p w:rsidR="001C11CE" w:rsidRPr="003668C9" w:rsidRDefault="001C11CE" w:rsidP="001C11CE">
            <w:pPr>
              <w:spacing w:after="200" w:line="240" w:lineRule="auto"/>
              <w:jc w:val="center"/>
              <w:rPr>
                <w:rFonts w:ascii="Times New Roman" w:eastAsia="Calibri" w:hAnsi="Times New Roman" w:cs="Times New Roman"/>
                <w:sz w:val="20"/>
                <w:szCs w:val="20"/>
              </w:rPr>
            </w:pPr>
            <w:r w:rsidRPr="003668C9">
              <w:rPr>
                <w:rFonts w:ascii="Times New Roman" w:eastAsia="Calibri" w:hAnsi="Times New Roman" w:cs="Times New Roman"/>
                <w:sz w:val="20"/>
                <w:szCs w:val="20"/>
              </w:rPr>
              <w:t>523703206</w:t>
            </w:r>
          </w:p>
        </w:tc>
        <w:tc>
          <w:tcPr>
            <w:tcW w:w="2412" w:type="pct"/>
            <w:tcBorders>
              <w:top w:val="outset" w:sz="6" w:space="0" w:color="auto"/>
              <w:left w:val="outset" w:sz="6" w:space="0" w:color="auto"/>
              <w:bottom w:val="outset" w:sz="6" w:space="0" w:color="auto"/>
              <w:right w:val="outset" w:sz="6" w:space="0" w:color="auto"/>
            </w:tcBorders>
            <w:shd w:val="clear" w:color="auto" w:fill="FFFF99"/>
            <w:vAlign w:val="center"/>
          </w:tcPr>
          <w:p w:rsidR="001C11CE" w:rsidRPr="003668C9" w:rsidRDefault="009D3D0A" w:rsidP="001C11CE">
            <w:pPr>
              <w:spacing w:after="200" w:line="276" w:lineRule="auto"/>
              <w:rPr>
                <w:rFonts w:ascii="Times New Roman" w:eastAsia="Calibri" w:hAnsi="Times New Roman" w:cs="Times New Roman"/>
                <w:sz w:val="20"/>
                <w:szCs w:val="20"/>
              </w:rPr>
            </w:pPr>
            <w:hyperlink r:id="rId13" w:anchor="DERS523603206" w:history="1">
              <w:r w:rsidR="001C11CE" w:rsidRPr="003668C9">
                <w:rPr>
                  <w:rFonts w:ascii="Times New Roman" w:eastAsia="Calibri" w:hAnsi="Times New Roman" w:cs="Times New Roman"/>
                  <w:color w:val="0000FF"/>
                  <w:sz w:val="20"/>
                  <w:szCs w:val="20"/>
                </w:rPr>
                <w:t>İŞ HUKUKUNDA SAĞLIK ÇALIŞANLARI</w:t>
              </w:r>
            </w:hyperlink>
          </w:p>
          <w:p w:rsidR="001C11CE" w:rsidRPr="003668C9" w:rsidRDefault="001C11CE" w:rsidP="001C11CE">
            <w:pPr>
              <w:spacing w:after="200" w:line="276" w:lineRule="auto"/>
              <w:rPr>
                <w:rFonts w:ascii="Times New Roman" w:eastAsia="Calibri" w:hAnsi="Times New Roman" w:cs="Times New Roman"/>
                <w:sz w:val="20"/>
                <w:szCs w:val="20"/>
              </w:rPr>
            </w:pPr>
          </w:p>
        </w:tc>
        <w:tc>
          <w:tcPr>
            <w:tcW w:w="27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C11CE" w:rsidRPr="003668C9" w:rsidRDefault="001C11CE" w:rsidP="001C11CE">
            <w:pPr>
              <w:spacing w:after="200" w:line="240" w:lineRule="auto"/>
              <w:jc w:val="center"/>
              <w:rPr>
                <w:rFonts w:ascii="Times New Roman" w:eastAsia="Calibri" w:hAnsi="Times New Roman" w:cs="Times New Roman"/>
                <w:sz w:val="20"/>
                <w:szCs w:val="20"/>
              </w:rPr>
            </w:pPr>
            <w:r w:rsidRPr="003668C9">
              <w:rPr>
                <w:rFonts w:ascii="Times New Roman" w:eastAsia="Calibri" w:hAnsi="Times New Roman" w:cs="Times New Roman"/>
                <w:sz w:val="20"/>
                <w:szCs w:val="20"/>
              </w:rPr>
              <w:t>7,5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C11CE" w:rsidRPr="003668C9" w:rsidRDefault="001C11CE" w:rsidP="001C11CE">
            <w:pPr>
              <w:spacing w:after="200" w:line="276" w:lineRule="auto"/>
              <w:jc w:val="center"/>
              <w:rPr>
                <w:rFonts w:ascii="Times New Roman" w:eastAsia="Calibri" w:hAnsi="Times New Roman" w:cs="Times New Roman"/>
                <w:color w:val="000000"/>
                <w:sz w:val="20"/>
                <w:szCs w:val="20"/>
              </w:rPr>
            </w:pPr>
            <w:r w:rsidRPr="003668C9">
              <w:rPr>
                <w:rFonts w:ascii="Times New Roman" w:eastAsia="Calibri" w:hAnsi="Times New Roman" w:cs="Times New Roman"/>
                <w:color w:val="000000"/>
                <w:sz w:val="20"/>
                <w:szCs w:val="20"/>
              </w:rPr>
              <w:t>3+0+3</w:t>
            </w:r>
          </w:p>
        </w:tc>
        <w:tc>
          <w:tcPr>
            <w:tcW w:w="616"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C11CE" w:rsidRPr="003668C9" w:rsidRDefault="001C11CE" w:rsidP="001C11CE">
            <w:pPr>
              <w:spacing w:after="200" w:line="240" w:lineRule="auto"/>
              <w:jc w:val="center"/>
              <w:rPr>
                <w:rFonts w:ascii="Times New Roman" w:eastAsia="Calibri" w:hAnsi="Times New Roman" w:cs="Times New Roman"/>
                <w:color w:val="333333"/>
                <w:sz w:val="20"/>
                <w:szCs w:val="20"/>
              </w:rPr>
            </w:pPr>
            <w:r w:rsidRPr="003668C9">
              <w:rPr>
                <w:rFonts w:ascii="Times New Roman" w:eastAsia="Calibri" w:hAnsi="Times New Roman" w:cs="Times New Roman"/>
                <w:color w:val="333333"/>
                <w:sz w:val="20"/>
                <w:szCs w:val="20"/>
              </w:rPr>
              <w:t>SEÇMELİ</w:t>
            </w:r>
          </w:p>
        </w:tc>
        <w:tc>
          <w:tcPr>
            <w:tcW w:w="682" w:type="pct"/>
            <w:tcBorders>
              <w:top w:val="outset" w:sz="6" w:space="0" w:color="auto"/>
              <w:left w:val="outset" w:sz="6" w:space="0" w:color="auto"/>
              <w:bottom w:val="outset" w:sz="6" w:space="0" w:color="auto"/>
              <w:right w:val="nil"/>
            </w:tcBorders>
            <w:shd w:val="clear" w:color="auto" w:fill="FFFF99"/>
            <w:vAlign w:val="center"/>
            <w:hideMark/>
          </w:tcPr>
          <w:p w:rsidR="001C11CE" w:rsidRPr="003668C9" w:rsidRDefault="001C11CE" w:rsidP="001C11CE">
            <w:pPr>
              <w:spacing w:after="200" w:line="240" w:lineRule="auto"/>
              <w:jc w:val="center"/>
              <w:rPr>
                <w:rFonts w:ascii="Times New Roman" w:eastAsia="Calibri" w:hAnsi="Times New Roman" w:cs="Times New Roman"/>
                <w:color w:val="333333"/>
                <w:sz w:val="20"/>
                <w:szCs w:val="20"/>
              </w:rPr>
            </w:pPr>
            <w:r w:rsidRPr="003668C9">
              <w:rPr>
                <w:rFonts w:ascii="Times New Roman" w:eastAsia="Calibri" w:hAnsi="Times New Roman" w:cs="Times New Roman"/>
                <w:color w:val="333333"/>
                <w:sz w:val="20"/>
                <w:szCs w:val="20"/>
              </w:rPr>
              <w:t>TÜRKÇE</w:t>
            </w:r>
          </w:p>
        </w:tc>
      </w:tr>
      <w:tr w:rsidR="001C11CE" w:rsidRPr="003668C9" w:rsidTr="00477BA3">
        <w:trPr>
          <w:trHeight w:hRule="exact" w:val="266"/>
          <w:tblCellSpacing w:w="0" w:type="dxa"/>
        </w:trPr>
        <w:tc>
          <w:tcPr>
            <w:tcW w:w="673" w:type="pct"/>
            <w:tcBorders>
              <w:top w:val="outset" w:sz="6" w:space="0" w:color="auto"/>
              <w:left w:val="nil"/>
              <w:bottom w:val="outset" w:sz="6" w:space="0" w:color="auto"/>
              <w:right w:val="outset" w:sz="6" w:space="0" w:color="auto"/>
            </w:tcBorders>
            <w:shd w:val="clear" w:color="auto" w:fill="FFFF99"/>
            <w:hideMark/>
          </w:tcPr>
          <w:p w:rsidR="001C11CE" w:rsidRPr="003668C9" w:rsidRDefault="001C11CE" w:rsidP="001C11CE">
            <w:pPr>
              <w:spacing w:after="200" w:line="240" w:lineRule="auto"/>
              <w:jc w:val="center"/>
              <w:rPr>
                <w:rFonts w:ascii="Times New Roman" w:eastAsia="Calibri" w:hAnsi="Times New Roman" w:cs="Times New Roman"/>
                <w:sz w:val="20"/>
                <w:szCs w:val="20"/>
              </w:rPr>
            </w:pPr>
            <w:r w:rsidRPr="003668C9">
              <w:rPr>
                <w:rFonts w:ascii="Times New Roman" w:eastAsia="Calibri" w:hAnsi="Times New Roman" w:cs="Times New Roman"/>
                <w:sz w:val="20"/>
                <w:szCs w:val="20"/>
              </w:rPr>
              <w:t>523703207</w:t>
            </w:r>
          </w:p>
        </w:tc>
        <w:tc>
          <w:tcPr>
            <w:tcW w:w="241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C11CE" w:rsidRPr="003668C9" w:rsidRDefault="009D3D0A" w:rsidP="001C11CE">
            <w:pPr>
              <w:spacing w:after="200" w:line="276" w:lineRule="auto"/>
              <w:rPr>
                <w:rFonts w:ascii="Times New Roman" w:eastAsia="Calibri" w:hAnsi="Times New Roman" w:cs="Times New Roman"/>
                <w:sz w:val="20"/>
                <w:szCs w:val="20"/>
              </w:rPr>
            </w:pPr>
            <w:hyperlink r:id="rId14" w:anchor="DERS523603207" w:history="1">
              <w:r w:rsidR="001C11CE" w:rsidRPr="003668C9">
                <w:rPr>
                  <w:rFonts w:ascii="Times New Roman" w:eastAsia="Calibri" w:hAnsi="Times New Roman" w:cs="Times New Roman"/>
                  <w:color w:val="0000FF"/>
                  <w:sz w:val="20"/>
                  <w:szCs w:val="20"/>
                  <w:u w:val="single"/>
                </w:rPr>
                <w:t>İŞ SAĞLIĞI VE GÜVENLİĞİ HUKUKU</w:t>
              </w:r>
            </w:hyperlink>
          </w:p>
        </w:tc>
        <w:tc>
          <w:tcPr>
            <w:tcW w:w="27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C11CE" w:rsidRPr="003668C9" w:rsidRDefault="001C11CE" w:rsidP="001C11CE">
            <w:pPr>
              <w:spacing w:after="200" w:line="240" w:lineRule="auto"/>
              <w:jc w:val="center"/>
              <w:rPr>
                <w:rFonts w:ascii="Times New Roman" w:eastAsia="Calibri" w:hAnsi="Times New Roman" w:cs="Times New Roman"/>
                <w:sz w:val="20"/>
                <w:szCs w:val="20"/>
              </w:rPr>
            </w:pPr>
            <w:r w:rsidRPr="003668C9">
              <w:rPr>
                <w:rFonts w:ascii="Times New Roman" w:eastAsia="Calibri" w:hAnsi="Times New Roman" w:cs="Times New Roman"/>
                <w:sz w:val="20"/>
                <w:szCs w:val="20"/>
              </w:rPr>
              <w:t>7,5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C11CE" w:rsidRPr="003668C9" w:rsidRDefault="001C11CE" w:rsidP="001C11CE">
            <w:pPr>
              <w:spacing w:after="200" w:line="276" w:lineRule="auto"/>
              <w:jc w:val="center"/>
              <w:rPr>
                <w:rFonts w:ascii="Times New Roman" w:eastAsia="Calibri" w:hAnsi="Times New Roman" w:cs="Times New Roman"/>
                <w:color w:val="000000"/>
                <w:sz w:val="20"/>
                <w:szCs w:val="20"/>
              </w:rPr>
            </w:pPr>
            <w:r w:rsidRPr="003668C9">
              <w:rPr>
                <w:rFonts w:ascii="Times New Roman" w:eastAsia="Calibri" w:hAnsi="Times New Roman" w:cs="Times New Roman"/>
                <w:color w:val="000000"/>
                <w:sz w:val="20"/>
                <w:szCs w:val="20"/>
              </w:rPr>
              <w:t>3+0+3</w:t>
            </w:r>
          </w:p>
        </w:tc>
        <w:tc>
          <w:tcPr>
            <w:tcW w:w="616"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C11CE" w:rsidRPr="003668C9" w:rsidRDefault="001C11CE" w:rsidP="001C11CE">
            <w:pPr>
              <w:spacing w:after="200" w:line="240" w:lineRule="auto"/>
              <w:jc w:val="center"/>
              <w:rPr>
                <w:rFonts w:ascii="Times New Roman" w:eastAsia="Calibri" w:hAnsi="Times New Roman" w:cs="Times New Roman"/>
                <w:color w:val="333333"/>
                <w:sz w:val="20"/>
                <w:szCs w:val="20"/>
              </w:rPr>
            </w:pPr>
            <w:r w:rsidRPr="003668C9">
              <w:rPr>
                <w:rFonts w:ascii="Times New Roman" w:eastAsia="Calibri" w:hAnsi="Times New Roman" w:cs="Times New Roman"/>
                <w:color w:val="333333"/>
                <w:sz w:val="20"/>
                <w:szCs w:val="20"/>
              </w:rPr>
              <w:t>SEÇMELİ</w:t>
            </w:r>
          </w:p>
        </w:tc>
        <w:tc>
          <w:tcPr>
            <w:tcW w:w="682" w:type="pct"/>
            <w:tcBorders>
              <w:top w:val="outset" w:sz="6" w:space="0" w:color="auto"/>
              <w:left w:val="outset" w:sz="6" w:space="0" w:color="auto"/>
              <w:bottom w:val="outset" w:sz="6" w:space="0" w:color="auto"/>
              <w:right w:val="nil"/>
            </w:tcBorders>
            <w:shd w:val="clear" w:color="auto" w:fill="FFFF99"/>
            <w:vAlign w:val="center"/>
            <w:hideMark/>
          </w:tcPr>
          <w:p w:rsidR="001C11CE" w:rsidRPr="003668C9" w:rsidRDefault="001C11CE" w:rsidP="001C11CE">
            <w:pPr>
              <w:spacing w:after="200" w:line="240" w:lineRule="auto"/>
              <w:jc w:val="center"/>
              <w:rPr>
                <w:rFonts w:ascii="Times New Roman" w:eastAsia="Calibri" w:hAnsi="Times New Roman" w:cs="Times New Roman"/>
                <w:color w:val="333333"/>
                <w:sz w:val="20"/>
                <w:szCs w:val="20"/>
              </w:rPr>
            </w:pPr>
            <w:r w:rsidRPr="003668C9">
              <w:rPr>
                <w:rFonts w:ascii="Times New Roman" w:eastAsia="Calibri" w:hAnsi="Times New Roman" w:cs="Times New Roman"/>
                <w:color w:val="333333"/>
                <w:sz w:val="20"/>
                <w:szCs w:val="20"/>
              </w:rPr>
              <w:t>TÜRKÇE</w:t>
            </w:r>
          </w:p>
        </w:tc>
      </w:tr>
      <w:tr w:rsidR="001C11CE" w:rsidRPr="003668C9" w:rsidTr="00477BA3">
        <w:trPr>
          <w:trHeight w:hRule="exact" w:val="283"/>
          <w:tblCellSpacing w:w="0" w:type="dxa"/>
        </w:trPr>
        <w:tc>
          <w:tcPr>
            <w:tcW w:w="673" w:type="pct"/>
            <w:tcBorders>
              <w:top w:val="outset" w:sz="6" w:space="0" w:color="auto"/>
              <w:left w:val="nil"/>
              <w:bottom w:val="outset" w:sz="6" w:space="0" w:color="auto"/>
              <w:right w:val="outset" w:sz="6" w:space="0" w:color="auto"/>
            </w:tcBorders>
            <w:shd w:val="clear" w:color="auto" w:fill="FFFF99"/>
            <w:hideMark/>
          </w:tcPr>
          <w:p w:rsidR="001C11CE" w:rsidRPr="003668C9" w:rsidRDefault="001C11CE" w:rsidP="001C11CE">
            <w:pPr>
              <w:spacing w:after="200" w:line="240" w:lineRule="auto"/>
              <w:jc w:val="center"/>
              <w:rPr>
                <w:rFonts w:ascii="Times New Roman" w:eastAsia="Calibri" w:hAnsi="Times New Roman" w:cs="Times New Roman"/>
                <w:sz w:val="20"/>
                <w:szCs w:val="20"/>
              </w:rPr>
            </w:pPr>
            <w:r w:rsidRPr="003668C9">
              <w:rPr>
                <w:rFonts w:ascii="Times New Roman" w:eastAsia="Calibri" w:hAnsi="Times New Roman" w:cs="Times New Roman"/>
                <w:sz w:val="20"/>
                <w:szCs w:val="20"/>
              </w:rPr>
              <w:t>523703208</w:t>
            </w:r>
          </w:p>
        </w:tc>
        <w:tc>
          <w:tcPr>
            <w:tcW w:w="241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C11CE" w:rsidRPr="003668C9" w:rsidRDefault="009D3D0A" w:rsidP="001C11CE">
            <w:pPr>
              <w:spacing w:after="200" w:line="276" w:lineRule="auto"/>
              <w:rPr>
                <w:rFonts w:ascii="Times New Roman" w:eastAsia="Calibri" w:hAnsi="Times New Roman" w:cs="Times New Roman"/>
                <w:sz w:val="20"/>
                <w:szCs w:val="20"/>
              </w:rPr>
            </w:pPr>
            <w:hyperlink r:id="rId15" w:anchor="DERS523603208" w:history="1">
              <w:r w:rsidR="001C11CE" w:rsidRPr="003668C9">
                <w:rPr>
                  <w:rFonts w:ascii="Times New Roman" w:eastAsia="Calibri" w:hAnsi="Times New Roman" w:cs="Times New Roman"/>
                  <w:color w:val="0000FF"/>
                  <w:sz w:val="20"/>
                  <w:szCs w:val="20"/>
                </w:rPr>
                <w:t>YABANCILARIN SAĞLIK HAKKI </w:t>
              </w:r>
            </w:hyperlink>
          </w:p>
        </w:tc>
        <w:tc>
          <w:tcPr>
            <w:tcW w:w="27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C11CE" w:rsidRPr="003668C9" w:rsidRDefault="001C11CE" w:rsidP="001C11CE">
            <w:pPr>
              <w:spacing w:after="200" w:line="240" w:lineRule="auto"/>
              <w:jc w:val="center"/>
              <w:rPr>
                <w:rFonts w:ascii="Times New Roman" w:eastAsia="Calibri" w:hAnsi="Times New Roman" w:cs="Times New Roman"/>
                <w:sz w:val="20"/>
                <w:szCs w:val="20"/>
              </w:rPr>
            </w:pPr>
            <w:r w:rsidRPr="003668C9">
              <w:rPr>
                <w:rFonts w:ascii="Times New Roman" w:eastAsia="Calibri" w:hAnsi="Times New Roman" w:cs="Times New Roman"/>
                <w:sz w:val="20"/>
                <w:szCs w:val="20"/>
              </w:rPr>
              <w:t>7,5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C11CE" w:rsidRPr="003668C9" w:rsidRDefault="001C11CE" w:rsidP="001C11CE">
            <w:pPr>
              <w:spacing w:after="200" w:line="276" w:lineRule="auto"/>
              <w:jc w:val="center"/>
              <w:rPr>
                <w:rFonts w:ascii="Times New Roman" w:eastAsia="Calibri" w:hAnsi="Times New Roman" w:cs="Times New Roman"/>
                <w:color w:val="000000"/>
                <w:sz w:val="20"/>
                <w:szCs w:val="20"/>
              </w:rPr>
            </w:pPr>
            <w:r w:rsidRPr="003668C9">
              <w:rPr>
                <w:rFonts w:ascii="Times New Roman" w:eastAsia="Calibri" w:hAnsi="Times New Roman" w:cs="Times New Roman"/>
                <w:color w:val="000000"/>
                <w:sz w:val="20"/>
                <w:szCs w:val="20"/>
              </w:rPr>
              <w:t>3+0+3</w:t>
            </w:r>
          </w:p>
        </w:tc>
        <w:tc>
          <w:tcPr>
            <w:tcW w:w="616"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C11CE" w:rsidRPr="003668C9" w:rsidRDefault="001C11CE" w:rsidP="001C11CE">
            <w:pPr>
              <w:spacing w:after="200" w:line="240" w:lineRule="auto"/>
              <w:jc w:val="center"/>
              <w:rPr>
                <w:rFonts w:ascii="Times New Roman" w:eastAsia="Calibri" w:hAnsi="Times New Roman" w:cs="Times New Roman"/>
                <w:color w:val="333333"/>
                <w:sz w:val="20"/>
                <w:szCs w:val="20"/>
              </w:rPr>
            </w:pPr>
            <w:r w:rsidRPr="003668C9">
              <w:rPr>
                <w:rFonts w:ascii="Times New Roman" w:eastAsia="Calibri" w:hAnsi="Times New Roman" w:cs="Times New Roman"/>
                <w:color w:val="333333"/>
                <w:sz w:val="20"/>
                <w:szCs w:val="20"/>
              </w:rPr>
              <w:t>SEÇMELİ</w:t>
            </w:r>
          </w:p>
        </w:tc>
        <w:tc>
          <w:tcPr>
            <w:tcW w:w="682" w:type="pct"/>
            <w:tcBorders>
              <w:top w:val="outset" w:sz="6" w:space="0" w:color="auto"/>
              <w:left w:val="outset" w:sz="6" w:space="0" w:color="auto"/>
              <w:bottom w:val="outset" w:sz="6" w:space="0" w:color="auto"/>
              <w:right w:val="nil"/>
            </w:tcBorders>
            <w:shd w:val="clear" w:color="auto" w:fill="FFFF99"/>
            <w:vAlign w:val="center"/>
            <w:hideMark/>
          </w:tcPr>
          <w:p w:rsidR="001C11CE" w:rsidRPr="003668C9" w:rsidRDefault="001C11CE" w:rsidP="001C11CE">
            <w:pPr>
              <w:spacing w:after="200" w:line="240" w:lineRule="auto"/>
              <w:jc w:val="center"/>
              <w:rPr>
                <w:rFonts w:ascii="Times New Roman" w:eastAsia="Calibri" w:hAnsi="Times New Roman" w:cs="Times New Roman"/>
                <w:color w:val="333333"/>
                <w:sz w:val="20"/>
                <w:szCs w:val="20"/>
              </w:rPr>
            </w:pPr>
            <w:r w:rsidRPr="003668C9">
              <w:rPr>
                <w:rFonts w:ascii="Times New Roman" w:eastAsia="Calibri" w:hAnsi="Times New Roman" w:cs="Times New Roman"/>
                <w:color w:val="333333"/>
                <w:sz w:val="20"/>
                <w:szCs w:val="20"/>
              </w:rPr>
              <w:t>TÜRKÇE</w:t>
            </w:r>
          </w:p>
        </w:tc>
      </w:tr>
      <w:tr w:rsidR="001C11CE" w:rsidRPr="003668C9" w:rsidTr="00477BA3">
        <w:trPr>
          <w:trHeight w:hRule="exact" w:val="260"/>
          <w:tblCellSpacing w:w="0" w:type="dxa"/>
        </w:trPr>
        <w:tc>
          <w:tcPr>
            <w:tcW w:w="673" w:type="pct"/>
            <w:tcBorders>
              <w:top w:val="outset" w:sz="6" w:space="0" w:color="auto"/>
              <w:left w:val="nil"/>
              <w:bottom w:val="outset" w:sz="6" w:space="0" w:color="auto"/>
              <w:right w:val="outset" w:sz="6" w:space="0" w:color="auto"/>
            </w:tcBorders>
            <w:shd w:val="clear" w:color="auto" w:fill="FFFF99"/>
            <w:hideMark/>
          </w:tcPr>
          <w:p w:rsidR="001C11CE" w:rsidRPr="003668C9" w:rsidRDefault="001C11CE" w:rsidP="001C11CE">
            <w:pPr>
              <w:spacing w:after="200" w:line="240" w:lineRule="auto"/>
              <w:jc w:val="center"/>
              <w:rPr>
                <w:rFonts w:ascii="Times New Roman" w:eastAsia="Calibri" w:hAnsi="Times New Roman" w:cs="Times New Roman"/>
                <w:sz w:val="20"/>
                <w:szCs w:val="20"/>
              </w:rPr>
            </w:pPr>
            <w:r w:rsidRPr="003668C9">
              <w:rPr>
                <w:rFonts w:ascii="Times New Roman" w:eastAsia="Calibri" w:hAnsi="Times New Roman" w:cs="Times New Roman"/>
                <w:sz w:val="20"/>
                <w:szCs w:val="20"/>
              </w:rPr>
              <w:t>526703209</w:t>
            </w:r>
          </w:p>
        </w:tc>
        <w:tc>
          <w:tcPr>
            <w:tcW w:w="241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C11CE" w:rsidRPr="003668C9" w:rsidRDefault="009D3D0A" w:rsidP="001C11CE">
            <w:pPr>
              <w:spacing w:after="200" w:line="276" w:lineRule="auto"/>
              <w:rPr>
                <w:rFonts w:ascii="Times New Roman" w:eastAsia="Calibri" w:hAnsi="Times New Roman" w:cs="Times New Roman"/>
                <w:sz w:val="20"/>
                <w:szCs w:val="20"/>
              </w:rPr>
            </w:pPr>
            <w:hyperlink r:id="rId16" w:anchor="DERS523603209" w:history="1">
              <w:r w:rsidR="001C11CE" w:rsidRPr="003668C9">
                <w:rPr>
                  <w:rFonts w:ascii="Times New Roman" w:eastAsia="Calibri" w:hAnsi="Times New Roman" w:cs="Times New Roman"/>
                  <w:color w:val="0000FF"/>
                  <w:sz w:val="20"/>
                  <w:szCs w:val="20"/>
                </w:rPr>
                <w:t>İŞYERİ HEKİMİ VE HUKUKİ DURUMU</w:t>
              </w:r>
            </w:hyperlink>
          </w:p>
        </w:tc>
        <w:tc>
          <w:tcPr>
            <w:tcW w:w="27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C11CE" w:rsidRPr="003668C9" w:rsidRDefault="001C11CE" w:rsidP="001C11CE">
            <w:pPr>
              <w:spacing w:after="200" w:line="240" w:lineRule="auto"/>
              <w:jc w:val="center"/>
              <w:rPr>
                <w:rFonts w:ascii="Times New Roman" w:eastAsia="Calibri" w:hAnsi="Times New Roman" w:cs="Times New Roman"/>
                <w:sz w:val="20"/>
                <w:szCs w:val="20"/>
              </w:rPr>
            </w:pPr>
            <w:r w:rsidRPr="003668C9">
              <w:rPr>
                <w:rFonts w:ascii="Times New Roman" w:eastAsia="Calibri" w:hAnsi="Times New Roman" w:cs="Times New Roman"/>
                <w:sz w:val="20"/>
                <w:szCs w:val="20"/>
              </w:rPr>
              <w:t>7,5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C11CE" w:rsidRPr="003668C9" w:rsidRDefault="001C11CE" w:rsidP="001C11CE">
            <w:pPr>
              <w:spacing w:after="200" w:line="276" w:lineRule="auto"/>
              <w:jc w:val="center"/>
              <w:rPr>
                <w:rFonts w:ascii="Times New Roman" w:eastAsia="Calibri" w:hAnsi="Times New Roman" w:cs="Times New Roman"/>
                <w:color w:val="000000"/>
                <w:sz w:val="20"/>
                <w:szCs w:val="20"/>
              </w:rPr>
            </w:pPr>
            <w:r w:rsidRPr="003668C9">
              <w:rPr>
                <w:rFonts w:ascii="Times New Roman" w:eastAsia="Calibri" w:hAnsi="Times New Roman" w:cs="Times New Roman"/>
                <w:color w:val="000000"/>
                <w:sz w:val="20"/>
                <w:szCs w:val="20"/>
              </w:rPr>
              <w:t>3+0+3</w:t>
            </w:r>
          </w:p>
        </w:tc>
        <w:tc>
          <w:tcPr>
            <w:tcW w:w="616"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C11CE" w:rsidRPr="003668C9" w:rsidRDefault="001C11CE" w:rsidP="001C11CE">
            <w:pPr>
              <w:spacing w:after="200" w:line="240" w:lineRule="auto"/>
              <w:jc w:val="center"/>
              <w:rPr>
                <w:rFonts w:ascii="Times New Roman" w:eastAsia="Calibri" w:hAnsi="Times New Roman" w:cs="Times New Roman"/>
                <w:color w:val="333333"/>
                <w:sz w:val="20"/>
                <w:szCs w:val="20"/>
              </w:rPr>
            </w:pPr>
            <w:r w:rsidRPr="003668C9">
              <w:rPr>
                <w:rFonts w:ascii="Times New Roman" w:eastAsia="Calibri" w:hAnsi="Times New Roman" w:cs="Times New Roman"/>
                <w:color w:val="333333"/>
                <w:sz w:val="20"/>
                <w:szCs w:val="20"/>
              </w:rPr>
              <w:t>SEÇMELİ</w:t>
            </w:r>
          </w:p>
        </w:tc>
        <w:tc>
          <w:tcPr>
            <w:tcW w:w="682" w:type="pct"/>
            <w:tcBorders>
              <w:top w:val="outset" w:sz="6" w:space="0" w:color="auto"/>
              <w:left w:val="outset" w:sz="6" w:space="0" w:color="auto"/>
              <w:bottom w:val="outset" w:sz="6" w:space="0" w:color="auto"/>
              <w:right w:val="nil"/>
            </w:tcBorders>
            <w:shd w:val="clear" w:color="auto" w:fill="FFFF99"/>
            <w:vAlign w:val="center"/>
            <w:hideMark/>
          </w:tcPr>
          <w:p w:rsidR="001C11CE" w:rsidRPr="003668C9" w:rsidRDefault="001C11CE" w:rsidP="001C11CE">
            <w:pPr>
              <w:spacing w:after="200" w:line="240" w:lineRule="auto"/>
              <w:jc w:val="center"/>
              <w:rPr>
                <w:rFonts w:ascii="Times New Roman" w:eastAsia="Calibri" w:hAnsi="Times New Roman" w:cs="Times New Roman"/>
                <w:color w:val="333333"/>
                <w:sz w:val="20"/>
                <w:szCs w:val="20"/>
              </w:rPr>
            </w:pPr>
            <w:r w:rsidRPr="003668C9">
              <w:rPr>
                <w:rFonts w:ascii="Times New Roman" w:eastAsia="Calibri" w:hAnsi="Times New Roman" w:cs="Times New Roman"/>
                <w:color w:val="333333"/>
                <w:sz w:val="20"/>
                <w:szCs w:val="20"/>
              </w:rPr>
              <w:t>TÜRKÇE</w:t>
            </w:r>
          </w:p>
        </w:tc>
      </w:tr>
      <w:tr w:rsidR="001C11CE" w:rsidRPr="003668C9" w:rsidTr="00477BA3">
        <w:trPr>
          <w:trHeight w:hRule="exact" w:val="277"/>
          <w:tblCellSpacing w:w="0" w:type="dxa"/>
        </w:trPr>
        <w:tc>
          <w:tcPr>
            <w:tcW w:w="673" w:type="pct"/>
            <w:tcBorders>
              <w:top w:val="outset" w:sz="6" w:space="0" w:color="auto"/>
              <w:left w:val="nil"/>
              <w:bottom w:val="outset" w:sz="6" w:space="0" w:color="auto"/>
              <w:right w:val="outset" w:sz="6" w:space="0" w:color="auto"/>
            </w:tcBorders>
            <w:shd w:val="clear" w:color="auto" w:fill="FFFF99"/>
            <w:hideMark/>
          </w:tcPr>
          <w:p w:rsidR="001C11CE" w:rsidRPr="003668C9" w:rsidRDefault="001C11CE" w:rsidP="001C11CE">
            <w:pPr>
              <w:spacing w:after="200" w:line="240" w:lineRule="auto"/>
              <w:jc w:val="center"/>
              <w:rPr>
                <w:rFonts w:ascii="Times New Roman" w:eastAsia="Calibri" w:hAnsi="Times New Roman" w:cs="Times New Roman"/>
                <w:sz w:val="20"/>
                <w:szCs w:val="20"/>
              </w:rPr>
            </w:pPr>
            <w:r w:rsidRPr="003668C9">
              <w:rPr>
                <w:rFonts w:ascii="Times New Roman" w:eastAsia="Calibri" w:hAnsi="Times New Roman" w:cs="Times New Roman"/>
                <w:sz w:val="20"/>
                <w:szCs w:val="20"/>
              </w:rPr>
              <w:t>523703210</w:t>
            </w:r>
          </w:p>
        </w:tc>
        <w:tc>
          <w:tcPr>
            <w:tcW w:w="241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C11CE" w:rsidRPr="003668C9" w:rsidRDefault="009D3D0A" w:rsidP="001C11CE">
            <w:pPr>
              <w:spacing w:after="200" w:line="276" w:lineRule="auto"/>
              <w:rPr>
                <w:rFonts w:ascii="Times New Roman" w:eastAsia="Calibri" w:hAnsi="Times New Roman" w:cs="Times New Roman"/>
                <w:sz w:val="20"/>
                <w:szCs w:val="20"/>
              </w:rPr>
            </w:pPr>
            <w:hyperlink r:id="rId17" w:anchor="DERS5523603210" w:history="1">
              <w:r w:rsidR="001C11CE" w:rsidRPr="003668C9">
                <w:rPr>
                  <w:rFonts w:ascii="Times New Roman" w:eastAsia="Calibri" w:hAnsi="Times New Roman" w:cs="Times New Roman"/>
                  <w:color w:val="0000FF"/>
                  <w:sz w:val="20"/>
                  <w:szCs w:val="20"/>
                </w:rPr>
                <w:t>İNCİNEBİLİR GRUPLAR AÇISINDAN HUKUK VE ETİK</w:t>
              </w:r>
            </w:hyperlink>
          </w:p>
        </w:tc>
        <w:tc>
          <w:tcPr>
            <w:tcW w:w="27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C11CE" w:rsidRPr="003668C9" w:rsidRDefault="001C11CE" w:rsidP="001C11CE">
            <w:pPr>
              <w:spacing w:after="200" w:line="240" w:lineRule="auto"/>
              <w:jc w:val="center"/>
              <w:rPr>
                <w:rFonts w:ascii="Times New Roman" w:eastAsia="Calibri" w:hAnsi="Times New Roman" w:cs="Times New Roman"/>
                <w:sz w:val="20"/>
                <w:szCs w:val="20"/>
              </w:rPr>
            </w:pPr>
            <w:r w:rsidRPr="003668C9">
              <w:rPr>
                <w:rFonts w:ascii="Times New Roman" w:eastAsia="Calibri" w:hAnsi="Times New Roman" w:cs="Times New Roman"/>
                <w:sz w:val="20"/>
                <w:szCs w:val="20"/>
              </w:rPr>
              <w:t>7,5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C11CE" w:rsidRPr="003668C9" w:rsidRDefault="001C11CE" w:rsidP="001C11CE">
            <w:pPr>
              <w:spacing w:after="200" w:line="276" w:lineRule="auto"/>
              <w:jc w:val="center"/>
              <w:rPr>
                <w:rFonts w:ascii="Times New Roman" w:eastAsia="Calibri" w:hAnsi="Times New Roman" w:cs="Times New Roman"/>
                <w:color w:val="000000"/>
                <w:sz w:val="20"/>
                <w:szCs w:val="20"/>
              </w:rPr>
            </w:pPr>
            <w:r w:rsidRPr="003668C9">
              <w:rPr>
                <w:rFonts w:ascii="Times New Roman" w:eastAsia="Calibri" w:hAnsi="Times New Roman" w:cs="Times New Roman"/>
                <w:color w:val="000000"/>
                <w:sz w:val="20"/>
                <w:szCs w:val="20"/>
              </w:rPr>
              <w:t>3+0+3</w:t>
            </w:r>
          </w:p>
        </w:tc>
        <w:tc>
          <w:tcPr>
            <w:tcW w:w="616"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C11CE" w:rsidRPr="003668C9" w:rsidRDefault="001C11CE" w:rsidP="001C11CE">
            <w:pPr>
              <w:spacing w:after="200" w:line="240" w:lineRule="auto"/>
              <w:jc w:val="center"/>
              <w:rPr>
                <w:rFonts w:ascii="Times New Roman" w:eastAsia="Calibri" w:hAnsi="Times New Roman" w:cs="Times New Roman"/>
                <w:color w:val="333333"/>
                <w:sz w:val="20"/>
                <w:szCs w:val="20"/>
              </w:rPr>
            </w:pPr>
            <w:r w:rsidRPr="003668C9">
              <w:rPr>
                <w:rFonts w:ascii="Times New Roman" w:eastAsia="Calibri" w:hAnsi="Times New Roman" w:cs="Times New Roman"/>
                <w:color w:val="333333"/>
                <w:sz w:val="20"/>
                <w:szCs w:val="20"/>
              </w:rPr>
              <w:t>SEÇMELİ</w:t>
            </w:r>
          </w:p>
        </w:tc>
        <w:tc>
          <w:tcPr>
            <w:tcW w:w="682" w:type="pct"/>
            <w:tcBorders>
              <w:top w:val="outset" w:sz="6" w:space="0" w:color="auto"/>
              <w:left w:val="outset" w:sz="6" w:space="0" w:color="auto"/>
              <w:bottom w:val="outset" w:sz="6" w:space="0" w:color="auto"/>
              <w:right w:val="nil"/>
            </w:tcBorders>
            <w:shd w:val="clear" w:color="auto" w:fill="FFFF99"/>
            <w:vAlign w:val="center"/>
            <w:hideMark/>
          </w:tcPr>
          <w:p w:rsidR="001C11CE" w:rsidRPr="003668C9" w:rsidRDefault="001C11CE" w:rsidP="001C11CE">
            <w:pPr>
              <w:spacing w:after="200" w:line="240" w:lineRule="auto"/>
              <w:jc w:val="center"/>
              <w:rPr>
                <w:rFonts w:ascii="Times New Roman" w:eastAsia="Calibri" w:hAnsi="Times New Roman" w:cs="Times New Roman"/>
                <w:color w:val="333333"/>
                <w:sz w:val="20"/>
                <w:szCs w:val="20"/>
              </w:rPr>
            </w:pPr>
            <w:r w:rsidRPr="003668C9">
              <w:rPr>
                <w:rFonts w:ascii="Times New Roman" w:eastAsia="Calibri" w:hAnsi="Times New Roman" w:cs="Times New Roman"/>
                <w:color w:val="333333"/>
                <w:sz w:val="20"/>
                <w:szCs w:val="20"/>
              </w:rPr>
              <w:t>TÜRKÇE</w:t>
            </w:r>
          </w:p>
        </w:tc>
      </w:tr>
      <w:tr w:rsidR="001C11CE" w:rsidRPr="003668C9" w:rsidTr="00477BA3">
        <w:trPr>
          <w:trHeight w:hRule="exact" w:val="268"/>
          <w:tblCellSpacing w:w="0" w:type="dxa"/>
        </w:trPr>
        <w:tc>
          <w:tcPr>
            <w:tcW w:w="673" w:type="pct"/>
            <w:tcBorders>
              <w:top w:val="outset" w:sz="6" w:space="0" w:color="auto"/>
              <w:left w:val="nil"/>
              <w:bottom w:val="outset" w:sz="6" w:space="0" w:color="auto"/>
              <w:right w:val="outset" w:sz="6" w:space="0" w:color="auto"/>
            </w:tcBorders>
            <w:shd w:val="clear" w:color="auto" w:fill="FFFF99"/>
            <w:hideMark/>
          </w:tcPr>
          <w:p w:rsidR="001C11CE" w:rsidRPr="003668C9" w:rsidRDefault="001C11CE" w:rsidP="001C11CE">
            <w:pPr>
              <w:spacing w:after="200" w:line="240" w:lineRule="auto"/>
              <w:jc w:val="center"/>
              <w:rPr>
                <w:rFonts w:ascii="Times New Roman" w:eastAsia="Calibri" w:hAnsi="Times New Roman" w:cs="Times New Roman"/>
                <w:sz w:val="20"/>
                <w:szCs w:val="20"/>
              </w:rPr>
            </w:pPr>
            <w:r w:rsidRPr="003668C9">
              <w:rPr>
                <w:rFonts w:ascii="Times New Roman" w:eastAsia="Calibri" w:hAnsi="Times New Roman" w:cs="Times New Roman"/>
                <w:sz w:val="20"/>
                <w:szCs w:val="20"/>
              </w:rPr>
              <w:t>523703211</w:t>
            </w:r>
          </w:p>
        </w:tc>
        <w:tc>
          <w:tcPr>
            <w:tcW w:w="241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C11CE" w:rsidRPr="003668C9" w:rsidRDefault="009D3D0A" w:rsidP="001C11CE">
            <w:pPr>
              <w:spacing w:after="200" w:line="276" w:lineRule="auto"/>
              <w:rPr>
                <w:rFonts w:ascii="Times New Roman" w:eastAsia="Calibri" w:hAnsi="Times New Roman" w:cs="Times New Roman"/>
                <w:sz w:val="20"/>
                <w:szCs w:val="20"/>
              </w:rPr>
            </w:pPr>
            <w:hyperlink r:id="rId18" w:anchor="DERS5523603211" w:history="1">
              <w:r w:rsidR="001C11CE" w:rsidRPr="003668C9">
                <w:rPr>
                  <w:rFonts w:ascii="Times New Roman" w:eastAsia="Calibri" w:hAnsi="Times New Roman" w:cs="Times New Roman"/>
                  <w:color w:val="0000FF"/>
                  <w:sz w:val="20"/>
                  <w:szCs w:val="20"/>
                </w:rPr>
                <w:t>HUKUK VE ETİK BOYUTU İLE MAHREMİYET </w:t>
              </w:r>
            </w:hyperlink>
          </w:p>
        </w:tc>
        <w:tc>
          <w:tcPr>
            <w:tcW w:w="27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C11CE" w:rsidRPr="003668C9" w:rsidRDefault="001C11CE" w:rsidP="001C11CE">
            <w:pPr>
              <w:spacing w:after="200" w:line="240" w:lineRule="auto"/>
              <w:jc w:val="center"/>
              <w:rPr>
                <w:rFonts w:ascii="Times New Roman" w:eastAsia="Calibri" w:hAnsi="Times New Roman" w:cs="Times New Roman"/>
                <w:sz w:val="20"/>
                <w:szCs w:val="20"/>
              </w:rPr>
            </w:pPr>
            <w:r w:rsidRPr="003668C9">
              <w:rPr>
                <w:rFonts w:ascii="Times New Roman" w:eastAsia="Calibri" w:hAnsi="Times New Roman" w:cs="Times New Roman"/>
                <w:sz w:val="20"/>
                <w:szCs w:val="20"/>
              </w:rPr>
              <w:t>7,5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C11CE" w:rsidRPr="003668C9" w:rsidRDefault="001C11CE" w:rsidP="001C11CE">
            <w:pPr>
              <w:spacing w:after="200" w:line="276" w:lineRule="auto"/>
              <w:jc w:val="center"/>
              <w:rPr>
                <w:rFonts w:ascii="Times New Roman" w:eastAsia="Calibri" w:hAnsi="Times New Roman" w:cs="Times New Roman"/>
                <w:color w:val="000000"/>
                <w:sz w:val="20"/>
                <w:szCs w:val="20"/>
              </w:rPr>
            </w:pPr>
            <w:r w:rsidRPr="003668C9">
              <w:rPr>
                <w:rFonts w:ascii="Times New Roman" w:eastAsia="Calibri" w:hAnsi="Times New Roman" w:cs="Times New Roman"/>
                <w:color w:val="000000"/>
                <w:sz w:val="20"/>
                <w:szCs w:val="20"/>
              </w:rPr>
              <w:t>3+0+3</w:t>
            </w:r>
          </w:p>
        </w:tc>
        <w:tc>
          <w:tcPr>
            <w:tcW w:w="616"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C11CE" w:rsidRPr="003668C9" w:rsidRDefault="001C11CE" w:rsidP="001C11CE">
            <w:pPr>
              <w:spacing w:after="200" w:line="240" w:lineRule="auto"/>
              <w:jc w:val="center"/>
              <w:rPr>
                <w:rFonts w:ascii="Times New Roman" w:eastAsia="Calibri" w:hAnsi="Times New Roman" w:cs="Times New Roman"/>
                <w:color w:val="333333"/>
                <w:sz w:val="20"/>
                <w:szCs w:val="20"/>
              </w:rPr>
            </w:pPr>
            <w:r w:rsidRPr="003668C9">
              <w:rPr>
                <w:rFonts w:ascii="Times New Roman" w:eastAsia="Calibri" w:hAnsi="Times New Roman" w:cs="Times New Roman"/>
                <w:color w:val="333333"/>
                <w:sz w:val="20"/>
                <w:szCs w:val="20"/>
              </w:rPr>
              <w:t>SEÇMELİ</w:t>
            </w:r>
          </w:p>
        </w:tc>
        <w:tc>
          <w:tcPr>
            <w:tcW w:w="682" w:type="pct"/>
            <w:tcBorders>
              <w:top w:val="outset" w:sz="6" w:space="0" w:color="auto"/>
              <w:left w:val="outset" w:sz="6" w:space="0" w:color="auto"/>
              <w:bottom w:val="outset" w:sz="6" w:space="0" w:color="auto"/>
              <w:right w:val="nil"/>
            </w:tcBorders>
            <w:shd w:val="clear" w:color="auto" w:fill="FFFF99"/>
            <w:vAlign w:val="center"/>
            <w:hideMark/>
          </w:tcPr>
          <w:p w:rsidR="001C11CE" w:rsidRPr="003668C9" w:rsidRDefault="001C11CE" w:rsidP="001C11CE">
            <w:pPr>
              <w:spacing w:after="200" w:line="240" w:lineRule="auto"/>
              <w:jc w:val="center"/>
              <w:rPr>
                <w:rFonts w:ascii="Times New Roman" w:eastAsia="Calibri" w:hAnsi="Times New Roman" w:cs="Times New Roman"/>
                <w:color w:val="333333"/>
                <w:sz w:val="20"/>
                <w:szCs w:val="20"/>
              </w:rPr>
            </w:pPr>
            <w:r w:rsidRPr="003668C9">
              <w:rPr>
                <w:rFonts w:ascii="Times New Roman" w:eastAsia="Calibri" w:hAnsi="Times New Roman" w:cs="Times New Roman"/>
                <w:color w:val="333333"/>
                <w:sz w:val="20"/>
                <w:szCs w:val="20"/>
              </w:rPr>
              <w:t>TÜRKÇE</w:t>
            </w:r>
          </w:p>
        </w:tc>
      </w:tr>
      <w:tr w:rsidR="001C11CE" w:rsidRPr="003668C9" w:rsidTr="00477BA3">
        <w:trPr>
          <w:trHeight w:hRule="exact" w:val="257"/>
          <w:tblCellSpacing w:w="0" w:type="dxa"/>
        </w:trPr>
        <w:tc>
          <w:tcPr>
            <w:tcW w:w="673" w:type="pct"/>
            <w:tcBorders>
              <w:top w:val="outset" w:sz="6" w:space="0" w:color="auto"/>
              <w:left w:val="nil"/>
              <w:bottom w:val="outset" w:sz="6" w:space="0" w:color="auto"/>
              <w:right w:val="outset" w:sz="6" w:space="0" w:color="auto"/>
            </w:tcBorders>
            <w:shd w:val="clear" w:color="auto" w:fill="FFFF99"/>
            <w:hideMark/>
          </w:tcPr>
          <w:p w:rsidR="001C11CE" w:rsidRPr="003668C9" w:rsidRDefault="001C11CE" w:rsidP="001C11CE">
            <w:pPr>
              <w:spacing w:after="200" w:line="240" w:lineRule="auto"/>
              <w:jc w:val="center"/>
              <w:rPr>
                <w:rFonts w:ascii="Times New Roman" w:eastAsia="Calibri" w:hAnsi="Times New Roman" w:cs="Times New Roman"/>
                <w:sz w:val="20"/>
                <w:szCs w:val="20"/>
              </w:rPr>
            </w:pPr>
            <w:r w:rsidRPr="003668C9">
              <w:rPr>
                <w:rFonts w:ascii="Times New Roman" w:eastAsia="Calibri" w:hAnsi="Times New Roman" w:cs="Times New Roman"/>
                <w:sz w:val="20"/>
                <w:szCs w:val="20"/>
              </w:rPr>
              <w:t>523703212</w:t>
            </w:r>
          </w:p>
        </w:tc>
        <w:tc>
          <w:tcPr>
            <w:tcW w:w="241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C11CE" w:rsidRPr="003668C9" w:rsidRDefault="009D3D0A" w:rsidP="001C11CE">
            <w:pPr>
              <w:spacing w:after="200" w:line="276" w:lineRule="auto"/>
              <w:rPr>
                <w:rFonts w:ascii="Times New Roman" w:eastAsia="Calibri" w:hAnsi="Times New Roman" w:cs="Times New Roman"/>
                <w:sz w:val="20"/>
                <w:szCs w:val="20"/>
              </w:rPr>
            </w:pPr>
            <w:hyperlink r:id="rId19" w:anchor="DERS5523603212" w:history="1">
              <w:r w:rsidR="001C11CE" w:rsidRPr="003668C9">
                <w:rPr>
                  <w:rFonts w:ascii="Times New Roman" w:eastAsia="Calibri" w:hAnsi="Times New Roman" w:cs="Times New Roman"/>
                  <w:color w:val="0000FF"/>
                  <w:sz w:val="20"/>
                  <w:szCs w:val="20"/>
                </w:rPr>
                <w:t>HUKUK VE ETİK BOYUTUYLA SAĞLIK TURİZMİ</w:t>
              </w:r>
            </w:hyperlink>
          </w:p>
        </w:tc>
        <w:tc>
          <w:tcPr>
            <w:tcW w:w="27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C11CE" w:rsidRPr="003668C9" w:rsidRDefault="001C11CE" w:rsidP="001C11CE">
            <w:pPr>
              <w:spacing w:after="200" w:line="240" w:lineRule="auto"/>
              <w:jc w:val="center"/>
              <w:rPr>
                <w:rFonts w:ascii="Times New Roman" w:eastAsia="Calibri" w:hAnsi="Times New Roman" w:cs="Times New Roman"/>
                <w:sz w:val="20"/>
                <w:szCs w:val="20"/>
              </w:rPr>
            </w:pPr>
            <w:r w:rsidRPr="003668C9">
              <w:rPr>
                <w:rFonts w:ascii="Times New Roman" w:eastAsia="Calibri" w:hAnsi="Times New Roman" w:cs="Times New Roman"/>
                <w:sz w:val="20"/>
                <w:szCs w:val="20"/>
              </w:rPr>
              <w:t>7,5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C11CE" w:rsidRPr="003668C9" w:rsidRDefault="001C11CE" w:rsidP="001C11CE">
            <w:pPr>
              <w:spacing w:after="200" w:line="276" w:lineRule="auto"/>
              <w:jc w:val="center"/>
              <w:rPr>
                <w:rFonts w:ascii="Times New Roman" w:eastAsia="Calibri" w:hAnsi="Times New Roman" w:cs="Times New Roman"/>
                <w:color w:val="000000"/>
                <w:sz w:val="20"/>
                <w:szCs w:val="20"/>
              </w:rPr>
            </w:pPr>
            <w:r w:rsidRPr="003668C9">
              <w:rPr>
                <w:rFonts w:ascii="Times New Roman" w:eastAsia="Calibri" w:hAnsi="Times New Roman" w:cs="Times New Roman"/>
                <w:color w:val="000000"/>
                <w:sz w:val="20"/>
                <w:szCs w:val="20"/>
              </w:rPr>
              <w:t>3+0+3</w:t>
            </w:r>
          </w:p>
        </w:tc>
        <w:tc>
          <w:tcPr>
            <w:tcW w:w="616"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C11CE" w:rsidRPr="003668C9" w:rsidRDefault="001C11CE" w:rsidP="001C11CE">
            <w:pPr>
              <w:spacing w:after="200" w:line="240" w:lineRule="auto"/>
              <w:jc w:val="center"/>
              <w:rPr>
                <w:rFonts w:ascii="Times New Roman" w:eastAsia="Calibri" w:hAnsi="Times New Roman" w:cs="Times New Roman"/>
                <w:color w:val="333333"/>
                <w:sz w:val="20"/>
                <w:szCs w:val="20"/>
              </w:rPr>
            </w:pPr>
            <w:r w:rsidRPr="003668C9">
              <w:rPr>
                <w:rFonts w:ascii="Times New Roman" w:eastAsia="Calibri" w:hAnsi="Times New Roman" w:cs="Times New Roman"/>
                <w:color w:val="333333"/>
                <w:sz w:val="20"/>
                <w:szCs w:val="20"/>
              </w:rPr>
              <w:t>SEÇMELİ</w:t>
            </w:r>
          </w:p>
        </w:tc>
        <w:tc>
          <w:tcPr>
            <w:tcW w:w="682" w:type="pct"/>
            <w:tcBorders>
              <w:top w:val="outset" w:sz="6" w:space="0" w:color="auto"/>
              <w:left w:val="outset" w:sz="6" w:space="0" w:color="auto"/>
              <w:bottom w:val="outset" w:sz="6" w:space="0" w:color="auto"/>
              <w:right w:val="nil"/>
            </w:tcBorders>
            <w:shd w:val="clear" w:color="auto" w:fill="FFFF99"/>
            <w:vAlign w:val="center"/>
            <w:hideMark/>
          </w:tcPr>
          <w:p w:rsidR="001C11CE" w:rsidRPr="003668C9" w:rsidRDefault="001C11CE" w:rsidP="001C11CE">
            <w:pPr>
              <w:spacing w:after="200" w:line="240" w:lineRule="auto"/>
              <w:jc w:val="center"/>
              <w:rPr>
                <w:rFonts w:ascii="Times New Roman" w:eastAsia="Calibri" w:hAnsi="Times New Roman" w:cs="Times New Roman"/>
                <w:color w:val="333333"/>
                <w:sz w:val="20"/>
                <w:szCs w:val="20"/>
              </w:rPr>
            </w:pPr>
            <w:r w:rsidRPr="003668C9">
              <w:rPr>
                <w:rFonts w:ascii="Times New Roman" w:eastAsia="Calibri" w:hAnsi="Times New Roman" w:cs="Times New Roman"/>
                <w:color w:val="333333"/>
                <w:sz w:val="20"/>
                <w:szCs w:val="20"/>
              </w:rPr>
              <w:t>TÜRKÇE</w:t>
            </w:r>
          </w:p>
        </w:tc>
      </w:tr>
      <w:tr w:rsidR="001C11CE" w:rsidRPr="003668C9" w:rsidTr="00477BA3">
        <w:trPr>
          <w:trHeight w:hRule="exact" w:val="276"/>
          <w:tblCellSpacing w:w="0" w:type="dxa"/>
        </w:trPr>
        <w:tc>
          <w:tcPr>
            <w:tcW w:w="673" w:type="pct"/>
            <w:tcBorders>
              <w:top w:val="outset" w:sz="6" w:space="0" w:color="auto"/>
              <w:left w:val="nil"/>
              <w:bottom w:val="outset" w:sz="6" w:space="0" w:color="auto"/>
              <w:right w:val="outset" w:sz="6" w:space="0" w:color="auto"/>
            </w:tcBorders>
            <w:shd w:val="clear" w:color="auto" w:fill="FFFF99"/>
            <w:hideMark/>
          </w:tcPr>
          <w:p w:rsidR="001C11CE" w:rsidRPr="003668C9" w:rsidRDefault="001C11CE" w:rsidP="001C11CE">
            <w:pPr>
              <w:spacing w:after="200" w:line="240" w:lineRule="auto"/>
              <w:jc w:val="center"/>
              <w:rPr>
                <w:rFonts w:ascii="Times New Roman" w:eastAsia="Calibri" w:hAnsi="Times New Roman" w:cs="Times New Roman"/>
                <w:sz w:val="20"/>
                <w:szCs w:val="20"/>
              </w:rPr>
            </w:pPr>
            <w:r w:rsidRPr="003668C9">
              <w:rPr>
                <w:rFonts w:ascii="Times New Roman" w:eastAsia="Calibri" w:hAnsi="Times New Roman" w:cs="Times New Roman"/>
                <w:sz w:val="20"/>
                <w:szCs w:val="20"/>
              </w:rPr>
              <w:t>523703213</w:t>
            </w:r>
          </w:p>
        </w:tc>
        <w:tc>
          <w:tcPr>
            <w:tcW w:w="241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C11CE" w:rsidRPr="003668C9" w:rsidRDefault="009D3D0A" w:rsidP="001C11CE">
            <w:pPr>
              <w:spacing w:after="200" w:line="276" w:lineRule="auto"/>
              <w:rPr>
                <w:rFonts w:ascii="Times New Roman" w:eastAsia="Calibri" w:hAnsi="Times New Roman" w:cs="Times New Roman"/>
                <w:sz w:val="20"/>
                <w:szCs w:val="20"/>
              </w:rPr>
            </w:pPr>
            <w:hyperlink r:id="rId20" w:anchor="DERS523603213" w:history="1">
              <w:r w:rsidR="001C11CE" w:rsidRPr="003668C9">
                <w:rPr>
                  <w:rFonts w:ascii="Times New Roman" w:eastAsia="Calibri" w:hAnsi="Times New Roman" w:cs="Times New Roman"/>
                  <w:color w:val="0000FF"/>
                  <w:sz w:val="20"/>
                  <w:szCs w:val="20"/>
                </w:rPr>
                <w:t>SAĞLIK HUKUKU BAĞLAMINDA PATENT </w:t>
              </w:r>
            </w:hyperlink>
          </w:p>
        </w:tc>
        <w:tc>
          <w:tcPr>
            <w:tcW w:w="27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C11CE" w:rsidRPr="003668C9" w:rsidRDefault="001C11CE" w:rsidP="001C11CE">
            <w:pPr>
              <w:spacing w:after="200" w:line="240" w:lineRule="auto"/>
              <w:jc w:val="center"/>
              <w:rPr>
                <w:rFonts w:ascii="Times New Roman" w:eastAsia="Calibri" w:hAnsi="Times New Roman" w:cs="Times New Roman"/>
                <w:sz w:val="20"/>
                <w:szCs w:val="20"/>
              </w:rPr>
            </w:pPr>
            <w:r w:rsidRPr="003668C9">
              <w:rPr>
                <w:rFonts w:ascii="Times New Roman" w:eastAsia="Calibri" w:hAnsi="Times New Roman" w:cs="Times New Roman"/>
                <w:sz w:val="20"/>
                <w:szCs w:val="20"/>
              </w:rPr>
              <w:t>7,5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C11CE" w:rsidRPr="003668C9" w:rsidRDefault="001C11CE" w:rsidP="001C11CE">
            <w:pPr>
              <w:spacing w:after="200" w:line="276" w:lineRule="auto"/>
              <w:jc w:val="center"/>
              <w:rPr>
                <w:rFonts w:ascii="Times New Roman" w:eastAsia="Calibri" w:hAnsi="Times New Roman" w:cs="Times New Roman"/>
                <w:color w:val="000000"/>
                <w:sz w:val="20"/>
                <w:szCs w:val="20"/>
              </w:rPr>
            </w:pPr>
            <w:r w:rsidRPr="003668C9">
              <w:rPr>
                <w:rFonts w:ascii="Times New Roman" w:eastAsia="Calibri" w:hAnsi="Times New Roman" w:cs="Times New Roman"/>
                <w:color w:val="000000"/>
                <w:sz w:val="20"/>
                <w:szCs w:val="20"/>
              </w:rPr>
              <w:t>3+0+3</w:t>
            </w:r>
          </w:p>
        </w:tc>
        <w:tc>
          <w:tcPr>
            <w:tcW w:w="616"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C11CE" w:rsidRPr="003668C9" w:rsidRDefault="001C11CE" w:rsidP="001C11CE">
            <w:pPr>
              <w:spacing w:after="200" w:line="240" w:lineRule="auto"/>
              <w:jc w:val="center"/>
              <w:rPr>
                <w:rFonts w:ascii="Times New Roman" w:eastAsia="Calibri" w:hAnsi="Times New Roman" w:cs="Times New Roman"/>
                <w:color w:val="333333"/>
                <w:sz w:val="20"/>
                <w:szCs w:val="20"/>
              </w:rPr>
            </w:pPr>
            <w:r w:rsidRPr="003668C9">
              <w:rPr>
                <w:rFonts w:ascii="Times New Roman" w:eastAsia="Calibri" w:hAnsi="Times New Roman" w:cs="Times New Roman"/>
                <w:color w:val="333333"/>
                <w:sz w:val="20"/>
                <w:szCs w:val="20"/>
              </w:rPr>
              <w:t>SEÇMELİ</w:t>
            </w:r>
          </w:p>
        </w:tc>
        <w:tc>
          <w:tcPr>
            <w:tcW w:w="682" w:type="pct"/>
            <w:tcBorders>
              <w:top w:val="outset" w:sz="6" w:space="0" w:color="auto"/>
              <w:left w:val="outset" w:sz="6" w:space="0" w:color="auto"/>
              <w:bottom w:val="outset" w:sz="6" w:space="0" w:color="auto"/>
              <w:right w:val="nil"/>
            </w:tcBorders>
            <w:shd w:val="clear" w:color="auto" w:fill="FFFF99"/>
            <w:vAlign w:val="center"/>
            <w:hideMark/>
          </w:tcPr>
          <w:p w:rsidR="001C11CE" w:rsidRPr="003668C9" w:rsidRDefault="001C11CE" w:rsidP="001C11CE">
            <w:pPr>
              <w:spacing w:after="200" w:line="240" w:lineRule="auto"/>
              <w:jc w:val="center"/>
              <w:rPr>
                <w:rFonts w:ascii="Times New Roman" w:eastAsia="Calibri" w:hAnsi="Times New Roman" w:cs="Times New Roman"/>
                <w:color w:val="333333"/>
                <w:sz w:val="20"/>
                <w:szCs w:val="20"/>
              </w:rPr>
            </w:pPr>
            <w:r w:rsidRPr="003668C9">
              <w:rPr>
                <w:rFonts w:ascii="Times New Roman" w:eastAsia="Calibri" w:hAnsi="Times New Roman" w:cs="Times New Roman"/>
                <w:color w:val="333333"/>
                <w:sz w:val="20"/>
                <w:szCs w:val="20"/>
              </w:rPr>
              <w:t>TÜRKÇE</w:t>
            </w:r>
          </w:p>
        </w:tc>
      </w:tr>
      <w:tr w:rsidR="001C11CE" w:rsidRPr="003668C9" w:rsidTr="00477BA3">
        <w:trPr>
          <w:trHeight w:hRule="exact" w:val="279"/>
          <w:tblCellSpacing w:w="0" w:type="dxa"/>
        </w:trPr>
        <w:tc>
          <w:tcPr>
            <w:tcW w:w="673" w:type="pct"/>
            <w:tcBorders>
              <w:top w:val="outset" w:sz="6" w:space="0" w:color="auto"/>
              <w:left w:val="nil"/>
              <w:bottom w:val="outset" w:sz="6" w:space="0" w:color="auto"/>
              <w:right w:val="outset" w:sz="6" w:space="0" w:color="auto"/>
            </w:tcBorders>
            <w:shd w:val="clear" w:color="auto" w:fill="FFFF99"/>
            <w:hideMark/>
          </w:tcPr>
          <w:p w:rsidR="001C11CE" w:rsidRPr="003668C9" w:rsidRDefault="001C11CE" w:rsidP="001C11CE">
            <w:pPr>
              <w:spacing w:after="200" w:line="240" w:lineRule="auto"/>
              <w:jc w:val="center"/>
              <w:rPr>
                <w:rFonts w:ascii="Times New Roman" w:eastAsia="Calibri" w:hAnsi="Times New Roman" w:cs="Times New Roman"/>
                <w:sz w:val="20"/>
                <w:szCs w:val="20"/>
              </w:rPr>
            </w:pPr>
            <w:r w:rsidRPr="003668C9">
              <w:rPr>
                <w:rFonts w:ascii="Times New Roman" w:eastAsia="Calibri" w:hAnsi="Times New Roman" w:cs="Times New Roman"/>
                <w:sz w:val="20"/>
                <w:szCs w:val="20"/>
              </w:rPr>
              <w:t>523703214</w:t>
            </w:r>
          </w:p>
        </w:tc>
        <w:tc>
          <w:tcPr>
            <w:tcW w:w="241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C11CE" w:rsidRPr="003668C9" w:rsidRDefault="009D3D0A" w:rsidP="001C11CE">
            <w:pPr>
              <w:spacing w:after="200" w:line="276" w:lineRule="auto"/>
              <w:rPr>
                <w:rFonts w:ascii="Times New Roman" w:eastAsia="Calibri" w:hAnsi="Times New Roman" w:cs="Times New Roman"/>
                <w:sz w:val="20"/>
                <w:szCs w:val="20"/>
              </w:rPr>
            </w:pPr>
            <w:hyperlink r:id="rId21" w:anchor="DERS523603214" w:history="1">
              <w:r w:rsidR="001C11CE" w:rsidRPr="003668C9">
                <w:rPr>
                  <w:rFonts w:ascii="Times New Roman" w:eastAsia="Calibri" w:hAnsi="Times New Roman" w:cs="Times New Roman"/>
                  <w:color w:val="0000FF"/>
                  <w:sz w:val="20"/>
                  <w:szCs w:val="20"/>
                </w:rPr>
                <w:t>TIP VE SAĞLIK HUKUKUNDA ARABULUCULUK</w:t>
              </w:r>
            </w:hyperlink>
          </w:p>
        </w:tc>
        <w:tc>
          <w:tcPr>
            <w:tcW w:w="27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C11CE" w:rsidRPr="003668C9" w:rsidRDefault="001C11CE" w:rsidP="001C11CE">
            <w:pPr>
              <w:spacing w:after="200" w:line="240" w:lineRule="auto"/>
              <w:jc w:val="center"/>
              <w:rPr>
                <w:rFonts w:ascii="Times New Roman" w:eastAsia="Calibri" w:hAnsi="Times New Roman" w:cs="Times New Roman"/>
                <w:sz w:val="20"/>
                <w:szCs w:val="20"/>
              </w:rPr>
            </w:pPr>
            <w:r w:rsidRPr="003668C9">
              <w:rPr>
                <w:rFonts w:ascii="Times New Roman" w:eastAsia="Calibri" w:hAnsi="Times New Roman" w:cs="Times New Roman"/>
                <w:sz w:val="20"/>
                <w:szCs w:val="20"/>
              </w:rPr>
              <w:t>7,5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C11CE" w:rsidRPr="003668C9" w:rsidRDefault="001C11CE" w:rsidP="001C11CE">
            <w:pPr>
              <w:spacing w:after="200" w:line="276" w:lineRule="auto"/>
              <w:jc w:val="center"/>
              <w:rPr>
                <w:rFonts w:ascii="Times New Roman" w:eastAsia="Calibri" w:hAnsi="Times New Roman" w:cs="Times New Roman"/>
                <w:color w:val="000000"/>
                <w:sz w:val="20"/>
                <w:szCs w:val="20"/>
              </w:rPr>
            </w:pPr>
            <w:r w:rsidRPr="003668C9">
              <w:rPr>
                <w:rFonts w:ascii="Times New Roman" w:eastAsia="Calibri" w:hAnsi="Times New Roman" w:cs="Times New Roman"/>
                <w:color w:val="000000"/>
                <w:sz w:val="20"/>
                <w:szCs w:val="20"/>
              </w:rPr>
              <w:t>3+0+3</w:t>
            </w:r>
          </w:p>
        </w:tc>
        <w:tc>
          <w:tcPr>
            <w:tcW w:w="616"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C11CE" w:rsidRPr="003668C9" w:rsidRDefault="001C11CE" w:rsidP="001C11CE">
            <w:pPr>
              <w:spacing w:after="200" w:line="240" w:lineRule="auto"/>
              <w:jc w:val="center"/>
              <w:rPr>
                <w:rFonts w:ascii="Times New Roman" w:eastAsia="Calibri" w:hAnsi="Times New Roman" w:cs="Times New Roman"/>
                <w:color w:val="333333"/>
                <w:sz w:val="20"/>
                <w:szCs w:val="20"/>
              </w:rPr>
            </w:pPr>
            <w:r w:rsidRPr="003668C9">
              <w:rPr>
                <w:rFonts w:ascii="Times New Roman" w:eastAsia="Calibri" w:hAnsi="Times New Roman" w:cs="Times New Roman"/>
                <w:color w:val="333333"/>
                <w:sz w:val="20"/>
                <w:szCs w:val="20"/>
              </w:rPr>
              <w:t>SEÇMELİ</w:t>
            </w:r>
          </w:p>
        </w:tc>
        <w:tc>
          <w:tcPr>
            <w:tcW w:w="682" w:type="pct"/>
            <w:tcBorders>
              <w:top w:val="outset" w:sz="6" w:space="0" w:color="auto"/>
              <w:left w:val="outset" w:sz="6" w:space="0" w:color="auto"/>
              <w:bottom w:val="outset" w:sz="6" w:space="0" w:color="auto"/>
              <w:right w:val="nil"/>
            </w:tcBorders>
            <w:shd w:val="clear" w:color="auto" w:fill="FFFF99"/>
            <w:vAlign w:val="center"/>
            <w:hideMark/>
          </w:tcPr>
          <w:p w:rsidR="001C11CE" w:rsidRPr="003668C9" w:rsidRDefault="001C11CE" w:rsidP="001C11CE">
            <w:pPr>
              <w:spacing w:after="200" w:line="240" w:lineRule="auto"/>
              <w:jc w:val="center"/>
              <w:rPr>
                <w:rFonts w:ascii="Times New Roman" w:eastAsia="Calibri" w:hAnsi="Times New Roman" w:cs="Times New Roman"/>
                <w:color w:val="333333"/>
                <w:sz w:val="20"/>
                <w:szCs w:val="20"/>
              </w:rPr>
            </w:pPr>
            <w:r w:rsidRPr="003668C9">
              <w:rPr>
                <w:rFonts w:ascii="Times New Roman" w:eastAsia="Calibri" w:hAnsi="Times New Roman" w:cs="Times New Roman"/>
                <w:color w:val="333333"/>
                <w:sz w:val="20"/>
                <w:szCs w:val="20"/>
              </w:rPr>
              <w:t>TÜRKÇE</w:t>
            </w:r>
          </w:p>
        </w:tc>
      </w:tr>
      <w:tr w:rsidR="001C11CE" w:rsidRPr="003668C9" w:rsidTr="00477BA3">
        <w:trPr>
          <w:trHeight w:hRule="exact" w:val="256"/>
          <w:tblCellSpacing w:w="0" w:type="dxa"/>
        </w:trPr>
        <w:tc>
          <w:tcPr>
            <w:tcW w:w="673" w:type="pct"/>
            <w:tcBorders>
              <w:top w:val="outset" w:sz="6" w:space="0" w:color="auto"/>
              <w:left w:val="nil"/>
              <w:bottom w:val="outset" w:sz="6" w:space="0" w:color="auto"/>
              <w:right w:val="outset" w:sz="6" w:space="0" w:color="auto"/>
            </w:tcBorders>
            <w:shd w:val="clear" w:color="auto" w:fill="FFFF99"/>
            <w:hideMark/>
          </w:tcPr>
          <w:p w:rsidR="001C11CE" w:rsidRPr="003668C9" w:rsidRDefault="001C11CE" w:rsidP="001C11CE">
            <w:pPr>
              <w:spacing w:after="200" w:line="240" w:lineRule="auto"/>
              <w:jc w:val="center"/>
              <w:rPr>
                <w:rFonts w:ascii="Times New Roman" w:eastAsia="Calibri" w:hAnsi="Times New Roman" w:cs="Times New Roman"/>
                <w:sz w:val="20"/>
                <w:szCs w:val="20"/>
              </w:rPr>
            </w:pPr>
            <w:r w:rsidRPr="003668C9">
              <w:rPr>
                <w:rFonts w:ascii="Times New Roman" w:eastAsia="Calibri" w:hAnsi="Times New Roman" w:cs="Times New Roman"/>
                <w:sz w:val="20"/>
                <w:szCs w:val="20"/>
              </w:rPr>
              <w:t>523703215</w:t>
            </w:r>
          </w:p>
        </w:tc>
        <w:tc>
          <w:tcPr>
            <w:tcW w:w="241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C11CE" w:rsidRPr="003668C9" w:rsidRDefault="009D3D0A" w:rsidP="001C11CE">
            <w:pPr>
              <w:spacing w:after="200" w:line="276" w:lineRule="auto"/>
              <w:rPr>
                <w:rFonts w:ascii="Times New Roman" w:eastAsia="Calibri" w:hAnsi="Times New Roman" w:cs="Times New Roman"/>
                <w:sz w:val="20"/>
                <w:szCs w:val="20"/>
              </w:rPr>
            </w:pPr>
            <w:hyperlink r:id="rId22" w:anchor="DERS523603215" w:history="1">
              <w:r w:rsidR="001C11CE" w:rsidRPr="003668C9">
                <w:rPr>
                  <w:rFonts w:ascii="Times New Roman" w:eastAsia="Calibri" w:hAnsi="Times New Roman" w:cs="Times New Roman"/>
                  <w:color w:val="0000FF"/>
                  <w:sz w:val="20"/>
                  <w:szCs w:val="20"/>
                </w:rPr>
                <w:t>HALK SAĞLIĞI HUKUKU</w:t>
              </w:r>
            </w:hyperlink>
          </w:p>
        </w:tc>
        <w:tc>
          <w:tcPr>
            <w:tcW w:w="27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C11CE" w:rsidRPr="003668C9" w:rsidRDefault="001C11CE" w:rsidP="001C11CE">
            <w:pPr>
              <w:spacing w:after="200" w:line="240" w:lineRule="auto"/>
              <w:jc w:val="center"/>
              <w:rPr>
                <w:rFonts w:ascii="Times New Roman" w:eastAsia="Calibri" w:hAnsi="Times New Roman" w:cs="Times New Roman"/>
                <w:sz w:val="20"/>
                <w:szCs w:val="20"/>
              </w:rPr>
            </w:pPr>
            <w:r w:rsidRPr="003668C9">
              <w:rPr>
                <w:rFonts w:ascii="Times New Roman" w:eastAsia="Calibri" w:hAnsi="Times New Roman" w:cs="Times New Roman"/>
                <w:sz w:val="20"/>
                <w:szCs w:val="20"/>
              </w:rPr>
              <w:t>7,5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C11CE" w:rsidRPr="003668C9" w:rsidRDefault="001C11CE" w:rsidP="001C11CE">
            <w:pPr>
              <w:spacing w:after="200" w:line="276" w:lineRule="auto"/>
              <w:jc w:val="center"/>
              <w:rPr>
                <w:rFonts w:ascii="Times New Roman" w:eastAsia="Calibri" w:hAnsi="Times New Roman" w:cs="Times New Roman"/>
                <w:color w:val="000000"/>
                <w:sz w:val="20"/>
                <w:szCs w:val="20"/>
              </w:rPr>
            </w:pPr>
            <w:r w:rsidRPr="003668C9">
              <w:rPr>
                <w:rFonts w:ascii="Times New Roman" w:eastAsia="Calibri" w:hAnsi="Times New Roman" w:cs="Times New Roman"/>
                <w:color w:val="000000"/>
                <w:sz w:val="20"/>
                <w:szCs w:val="20"/>
              </w:rPr>
              <w:t>3+0+3</w:t>
            </w:r>
          </w:p>
        </w:tc>
        <w:tc>
          <w:tcPr>
            <w:tcW w:w="616"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C11CE" w:rsidRPr="003668C9" w:rsidRDefault="001C11CE" w:rsidP="001C11CE">
            <w:pPr>
              <w:spacing w:after="200" w:line="240" w:lineRule="auto"/>
              <w:jc w:val="center"/>
              <w:rPr>
                <w:rFonts w:ascii="Times New Roman" w:eastAsia="Calibri" w:hAnsi="Times New Roman" w:cs="Times New Roman"/>
                <w:color w:val="333333"/>
                <w:sz w:val="20"/>
                <w:szCs w:val="20"/>
              </w:rPr>
            </w:pPr>
            <w:r w:rsidRPr="003668C9">
              <w:rPr>
                <w:rFonts w:ascii="Times New Roman" w:eastAsia="Calibri" w:hAnsi="Times New Roman" w:cs="Times New Roman"/>
                <w:color w:val="333333"/>
                <w:sz w:val="20"/>
                <w:szCs w:val="20"/>
              </w:rPr>
              <w:t>SEÇMELİ</w:t>
            </w:r>
          </w:p>
        </w:tc>
        <w:tc>
          <w:tcPr>
            <w:tcW w:w="682" w:type="pct"/>
            <w:tcBorders>
              <w:top w:val="outset" w:sz="6" w:space="0" w:color="auto"/>
              <w:left w:val="outset" w:sz="6" w:space="0" w:color="auto"/>
              <w:bottom w:val="outset" w:sz="6" w:space="0" w:color="auto"/>
              <w:right w:val="nil"/>
            </w:tcBorders>
            <w:shd w:val="clear" w:color="auto" w:fill="FFFF99"/>
            <w:vAlign w:val="center"/>
            <w:hideMark/>
          </w:tcPr>
          <w:p w:rsidR="001C11CE" w:rsidRPr="003668C9" w:rsidRDefault="001C11CE" w:rsidP="001C11CE">
            <w:pPr>
              <w:spacing w:after="200" w:line="240" w:lineRule="auto"/>
              <w:jc w:val="center"/>
              <w:rPr>
                <w:rFonts w:ascii="Times New Roman" w:eastAsia="Calibri" w:hAnsi="Times New Roman" w:cs="Times New Roman"/>
                <w:color w:val="333333"/>
                <w:sz w:val="20"/>
                <w:szCs w:val="20"/>
              </w:rPr>
            </w:pPr>
            <w:r w:rsidRPr="003668C9">
              <w:rPr>
                <w:rFonts w:ascii="Times New Roman" w:eastAsia="Calibri" w:hAnsi="Times New Roman" w:cs="Times New Roman"/>
                <w:color w:val="333333"/>
                <w:sz w:val="20"/>
                <w:szCs w:val="20"/>
              </w:rPr>
              <w:t>TÜRKÇE</w:t>
            </w:r>
          </w:p>
        </w:tc>
      </w:tr>
      <w:tr w:rsidR="001C11CE" w:rsidRPr="003668C9" w:rsidTr="00477BA3">
        <w:trPr>
          <w:trHeight w:hRule="exact" w:val="273"/>
          <w:tblCellSpacing w:w="0" w:type="dxa"/>
        </w:trPr>
        <w:tc>
          <w:tcPr>
            <w:tcW w:w="673" w:type="pct"/>
            <w:tcBorders>
              <w:top w:val="outset" w:sz="6" w:space="0" w:color="auto"/>
              <w:left w:val="nil"/>
              <w:bottom w:val="outset" w:sz="6" w:space="0" w:color="auto"/>
              <w:right w:val="outset" w:sz="6" w:space="0" w:color="auto"/>
            </w:tcBorders>
            <w:shd w:val="clear" w:color="auto" w:fill="FFFF99"/>
            <w:hideMark/>
          </w:tcPr>
          <w:p w:rsidR="001C11CE" w:rsidRPr="003668C9" w:rsidRDefault="001C11CE" w:rsidP="001C11CE">
            <w:pPr>
              <w:spacing w:after="200" w:line="240" w:lineRule="auto"/>
              <w:jc w:val="center"/>
              <w:rPr>
                <w:rFonts w:ascii="Times New Roman" w:eastAsia="Calibri" w:hAnsi="Times New Roman" w:cs="Times New Roman"/>
                <w:sz w:val="20"/>
                <w:szCs w:val="20"/>
              </w:rPr>
            </w:pPr>
            <w:r w:rsidRPr="003668C9">
              <w:rPr>
                <w:rFonts w:ascii="Times New Roman" w:eastAsia="Calibri" w:hAnsi="Times New Roman" w:cs="Times New Roman"/>
                <w:sz w:val="20"/>
                <w:szCs w:val="20"/>
              </w:rPr>
              <w:t>523703216</w:t>
            </w:r>
          </w:p>
        </w:tc>
        <w:tc>
          <w:tcPr>
            <w:tcW w:w="241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C11CE" w:rsidRPr="003668C9" w:rsidRDefault="009D3D0A" w:rsidP="001C11CE">
            <w:pPr>
              <w:spacing w:after="200" w:line="276" w:lineRule="auto"/>
              <w:rPr>
                <w:rFonts w:ascii="Times New Roman" w:eastAsia="Calibri" w:hAnsi="Times New Roman" w:cs="Times New Roman"/>
                <w:sz w:val="20"/>
                <w:szCs w:val="20"/>
              </w:rPr>
            </w:pPr>
            <w:hyperlink r:id="rId23" w:anchor="DERS523603216" w:history="1">
              <w:r w:rsidR="001C11CE" w:rsidRPr="003668C9">
                <w:rPr>
                  <w:rFonts w:ascii="Times New Roman" w:eastAsia="Calibri" w:hAnsi="Times New Roman" w:cs="Times New Roman"/>
                  <w:color w:val="0000FF"/>
                  <w:sz w:val="20"/>
                  <w:szCs w:val="20"/>
                </w:rPr>
                <w:t>TIPTA FİKRİ MÜLKİYET</w:t>
              </w:r>
            </w:hyperlink>
          </w:p>
        </w:tc>
        <w:tc>
          <w:tcPr>
            <w:tcW w:w="27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C11CE" w:rsidRPr="003668C9" w:rsidRDefault="001C11CE" w:rsidP="001C11CE">
            <w:pPr>
              <w:spacing w:after="200" w:line="240" w:lineRule="auto"/>
              <w:jc w:val="center"/>
              <w:rPr>
                <w:rFonts w:ascii="Times New Roman" w:eastAsia="Calibri" w:hAnsi="Times New Roman" w:cs="Times New Roman"/>
                <w:sz w:val="20"/>
                <w:szCs w:val="20"/>
              </w:rPr>
            </w:pPr>
            <w:r w:rsidRPr="003668C9">
              <w:rPr>
                <w:rFonts w:ascii="Times New Roman" w:eastAsia="Calibri" w:hAnsi="Times New Roman" w:cs="Times New Roman"/>
                <w:sz w:val="20"/>
                <w:szCs w:val="20"/>
              </w:rPr>
              <w:t>7,5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C11CE" w:rsidRPr="003668C9" w:rsidRDefault="001C11CE" w:rsidP="001C11CE">
            <w:pPr>
              <w:spacing w:after="200" w:line="276" w:lineRule="auto"/>
              <w:jc w:val="center"/>
              <w:rPr>
                <w:rFonts w:ascii="Times New Roman" w:eastAsia="Calibri" w:hAnsi="Times New Roman" w:cs="Times New Roman"/>
                <w:color w:val="000000"/>
                <w:sz w:val="20"/>
                <w:szCs w:val="20"/>
              </w:rPr>
            </w:pPr>
            <w:r w:rsidRPr="003668C9">
              <w:rPr>
                <w:rFonts w:ascii="Times New Roman" w:eastAsia="Calibri" w:hAnsi="Times New Roman" w:cs="Times New Roman"/>
                <w:color w:val="000000"/>
                <w:sz w:val="20"/>
                <w:szCs w:val="20"/>
              </w:rPr>
              <w:t>3+0+3</w:t>
            </w:r>
          </w:p>
        </w:tc>
        <w:tc>
          <w:tcPr>
            <w:tcW w:w="616"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C11CE" w:rsidRPr="003668C9" w:rsidRDefault="001C11CE" w:rsidP="001C11CE">
            <w:pPr>
              <w:spacing w:after="200" w:line="240" w:lineRule="auto"/>
              <w:jc w:val="center"/>
              <w:rPr>
                <w:rFonts w:ascii="Times New Roman" w:eastAsia="Calibri" w:hAnsi="Times New Roman" w:cs="Times New Roman"/>
                <w:color w:val="333333"/>
                <w:sz w:val="20"/>
                <w:szCs w:val="20"/>
              </w:rPr>
            </w:pPr>
            <w:r w:rsidRPr="003668C9">
              <w:rPr>
                <w:rFonts w:ascii="Times New Roman" w:eastAsia="Calibri" w:hAnsi="Times New Roman" w:cs="Times New Roman"/>
                <w:color w:val="333333"/>
                <w:sz w:val="20"/>
                <w:szCs w:val="20"/>
              </w:rPr>
              <w:t>SEÇMELİ</w:t>
            </w:r>
          </w:p>
        </w:tc>
        <w:tc>
          <w:tcPr>
            <w:tcW w:w="682" w:type="pct"/>
            <w:tcBorders>
              <w:top w:val="outset" w:sz="6" w:space="0" w:color="auto"/>
              <w:left w:val="outset" w:sz="6" w:space="0" w:color="auto"/>
              <w:bottom w:val="outset" w:sz="6" w:space="0" w:color="auto"/>
              <w:right w:val="nil"/>
            </w:tcBorders>
            <w:shd w:val="clear" w:color="auto" w:fill="FFFF99"/>
            <w:vAlign w:val="center"/>
            <w:hideMark/>
          </w:tcPr>
          <w:p w:rsidR="001C11CE" w:rsidRPr="003668C9" w:rsidRDefault="001C11CE" w:rsidP="001C11CE">
            <w:pPr>
              <w:spacing w:after="200" w:line="240" w:lineRule="auto"/>
              <w:jc w:val="center"/>
              <w:rPr>
                <w:rFonts w:ascii="Times New Roman" w:eastAsia="Calibri" w:hAnsi="Times New Roman" w:cs="Times New Roman"/>
                <w:color w:val="333333"/>
                <w:sz w:val="20"/>
                <w:szCs w:val="20"/>
              </w:rPr>
            </w:pPr>
            <w:r w:rsidRPr="003668C9">
              <w:rPr>
                <w:rFonts w:ascii="Times New Roman" w:eastAsia="Calibri" w:hAnsi="Times New Roman" w:cs="Times New Roman"/>
                <w:color w:val="333333"/>
                <w:sz w:val="20"/>
                <w:szCs w:val="20"/>
              </w:rPr>
              <w:t>TÜRKÇE</w:t>
            </w:r>
          </w:p>
        </w:tc>
      </w:tr>
      <w:tr w:rsidR="001C11CE" w:rsidRPr="003668C9" w:rsidTr="00477BA3">
        <w:trPr>
          <w:trHeight w:hRule="exact" w:val="272"/>
          <w:tblCellSpacing w:w="0" w:type="dxa"/>
        </w:trPr>
        <w:tc>
          <w:tcPr>
            <w:tcW w:w="673" w:type="pct"/>
            <w:tcBorders>
              <w:top w:val="outset" w:sz="6" w:space="0" w:color="auto"/>
              <w:left w:val="nil"/>
              <w:bottom w:val="outset" w:sz="6" w:space="0" w:color="auto"/>
              <w:right w:val="outset" w:sz="6" w:space="0" w:color="auto"/>
            </w:tcBorders>
            <w:shd w:val="clear" w:color="auto" w:fill="FFFF99"/>
            <w:hideMark/>
          </w:tcPr>
          <w:p w:rsidR="001C11CE" w:rsidRPr="003668C9" w:rsidRDefault="001C11CE" w:rsidP="001C11CE">
            <w:pPr>
              <w:spacing w:after="200" w:line="276" w:lineRule="auto"/>
              <w:jc w:val="center"/>
              <w:rPr>
                <w:rFonts w:ascii="Times New Roman" w:eastAsia="Calibri" w:hAnsi="Times New Roman" w:cs="Times New Roman"/>
                <w:sz w:val="20"/>
                <w:szCs w:val="20"/>
                <w:lang w:val="en-US"/>
              </w:rPr>
            </w:pPr>
            <w:r w:rsidRPr="003668C9">
              <w:rPr>
                <w:rFonts w:ascii="Times New Roman" w:eastAsia="Calibri" w:hAnsi="Times New Roman" w:cs="Times New Roman"/>
                <w:sz w:val="20"/>
                <w:szCs w:val="20"/>
                <w:lang w:val="en-US"/>
              </w:rPr>
              <w:t>523703800</w:t>
            </w:r>
          </w:p>
        </w:tc>
        <w:tc>
          <w:tcPr>
            <w:tcW w:w="241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C11CE" w:rsidRPr="003668C9" w:rsidRDefault="001C11CE" w:rsidP="001C11CE">
            <w:pPr>
              <w:spacing w:after="200" w:line="276" w:lineRule="auto"/>
              <w:jc w:val="both"/>
              <w:rPr>
                <w:rFonts w:ascii="Times New Roman" w:eastAsia="Calibri" w:hAnsi="Times New Roman" w:cs="Times New Roman"/>
                <w:bCs/>
                <w:sz w:val="20"/>
                <w:szCs w:val="20"/>
                <w:lang w:val="en-US"/>
              </w:rPr>
            </w:pPr>
            <w:r w:rsidRPr="003668C9">
              <w:rPr>
                <w:rFonts w:ascii="Times New Roman" w:eastAsia="Calibri" w:hAnsi="Times New Roman" w:cs="Times New Roman"/>
                <w:sz w:val="20"/>
                <w:szCs w:val="20"/>
                <w:lang w:val="en-US"/>
              </w:rPr>
              <w:t>DÖNEM PROJESİ</w:t>
            </w:r>
          </w:p>
        </w:tc>
        <w:tc>
          <w:tcPr>
            <w:tcW w:w="27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C11CE" w:rsidRPr="003668C9" w:rsidRDefault="001C11CE" w:rsidP="001C11CE">
            <w:pPr>
              <w:spacing w:after="200" w:line="276" w:lineRule="auto"/>
              <w:jc w:val="center"/>
              <w:rPr>
                <w:rFonts w:ascii="Times New Roman" w:eastAsia="Calibri" w:hAnsi="Times New Roman" w:cs="Times New Roman"/>
                <w:sz w:val="20"/>
                <w:szCs w:val="20"/>
                <w:lang w:val="en-US"/>
              </w:rPr>
            </w:pPr>
            <w:r w:rsidRPr="003668C9">
              <w:rPr>
                <w:rFonts w:ascii="Times New Roman" w:eastAsia="Calibri" w:hAnsi="Times New Roman" w:cs="Times New Roman"/>
                <w:sz w:val="20"/>
                <w:szCs w:val="20"/>
                <w:lang w:val="en-US"/>
              </w:rPr>
              <w:t>15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C11CE" w:rsidRPr="003668C9" w:rsidRDefault="001C11CE" w:rsidP="001C11CE">
            <w:pPr>
              <w:spacing w:after="200" w:line="276" w:lineRule="auto"/>
              <w:jc w:val="center"/>
              <w:rPr>
                <w:rFonts w:ascii="Times New Roman" w:eastAsia="Calibri" w:hAnsi="Times New Roman" w:cs="Times New Roman"/>
                <w:color w:val="000000"/>
                <w:sz w:val="20"/>
                <w:szCs w:val="20"/>
                <w:lang w:val="en-US"/>
              </w:rPr>
            </w:pPr>
            <w:r w:rsidRPr="003668C9">
              <w:rPr>
                <w:rFonts w:ascii="Times New Roman" w:eastAsia="Calibri" w:hAnsi="Times New Roman" w:cs="Times New Roman"/>
                <w:color w:val="000000"/>
                <w:sz w:val="20"/>
                <w:szCs w:val="20"/>
                <w:lang w:val="en-US"/>
              </w:rPr>
              <w:t>0+2+0</w:t>
            </w:r>
          </w:p>
        </w:tc>
        <w:tc>
          <w:tcPr>
            <w:tcW w:w="616"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C11CE" w:rsidRPr="003668C9" w:rsidRDefault="001C11CE" w:rsidP="001C11CE">
            <w:pPr>
              <w:spacing w:after="200" w:line="276" w:lineRule="auto"/>
              <w:jc w:val="center"/>
              <w:rPr>
                <w:rFonts w:ascii="Times New Roman" w:eastAsia="Calibri" w:hAnsi="Times New Roman" w:cs="Times New Roman"/>
                <w:sz w:val="20"/>
                <w:szCs w:val="20"/>
                <w:lang w:val="en-US"/>
              </w:rPr>
            </w:pPr>
            <w:r w:rsidRPr="003668C9">
              <w:rPr>
                <w:rFonts w:ascii="Times New Roman" w:eastAsia="Calibri" w:hAnsi="Times New Roman" w:cs="Times New Roman"/>
                <w:sz w:val="20"/>
                <w:szCs w:val="20"/>
                <w:lang w:val="en-US"/>
              </w:rPr>
              <w:t>ZORUNLU</w:t>
            </w:r>
          </w:p>
        </w:tc>
        <w:tc>
          <w:tcPr>
            <w:tcW w:w="682" w:type="pct"/>
            <w:tcBorders>
              <w:top w:val="outset" w:sz="6" w:space="0" w:color="auto"/>
              <w:left w:val="outset" w:sz="6" w:space="0" w:color="auto"/>
              <w:bottom w:val="outset" w:sz="6" w:space="0" w:color="auto"/>
              <w:right w:val="nil"/>
            </w:tcBorders>
            <w:shd w:val="clear" w:color="auto" w:fill="FFFF99"/>
            <w:vAlign w:val="center"/>
            <w:hideMark/>
          </w:tcPr>
          <w:p w:rsidR="001C11CE" w:rsidRPr="003668C9" w:rsidRDefault="001C11CE" w:rsidP="001C11CE">
            <w:pPr>
              <w:spacing w:after="200" w:line="276" w:lineRule="auto"/>
              <w:jc w:val="center"/>
              <w:rPr>
                <w:rFonts w:ascii="Times New Roman" w:eastAsia="Calibri" w:hAnsi="Times New Roman" w:cs="Times New Roman"/>
                <w:sz w:val="20"/>
                <w:szCs w:val="20"/>
                <w:lang w:val="en-US"/>
              </w:rPr>
            </w:pPr>
            <w:r w:rsidRPr="003668C9">
              <w:rPr>
                <w:rFonts w:ascii="Times New Roman" w:eastAsia="Calibri" w:hAnsi="Times New Roman" w:cs="Times New Roman"/>
                <w:sz w:val="20"/>
                <w:szCs w:val="20"/>
                <w:lang w:val="en-US"/>
              </w:rPr>
              <w:t>TÜRKÇE</w:t>
            </w:r>
          </w:p>
        </w:tc>
      </w:tr>
      <w:tr w:rsidR="001C11CE" w:rsidRPr="003668C9" w:rsidTr="00477BA3">
        <w:trPr>
          <w:trHeight w:hRule="exact" w:val="261"/>
          <w:tblCellSpacing w:w="0" w:type="dxa"/>
        </w:trPr>
        <w:tc>
          <w:tcPr>
            <w:tcW w:w="673" w:type="pct"/>
            <w:tcBorders>
              <w:top w:val="outset" w:sz="6" w:space="0" w:color="auto"/>
              <w:left w:val="nil"/>
              <w:bottom w:val="outset" w:sz="6" w:space="0" w:color="auto"/>
              <w:right w:val="outset" w:sz="6" w:space="0" w:color="auto"/>
            </w:tcBorders>
            <w:shd w:val="clear" w:color="auto" w:fill="FFFF99"/>
            <w:hideMark/>
          </w:tcPr>
          <w:p w:rsidR="001C11CE" w:rsidRPr="003668C9" w:rsidRDefault="001C11CE" w:rsidP="001C11CE">
            <w:pPr>
              <w:spacing w:after="200" w:line="240" w:lineRule="auto"/>
              <w:jc w:val="center"/>
              <w:rPr>
                <w:rFonts w:ascii="Times New Roman" w:eastAsia="Calibri" w:hAnsi="Times New Roman" w:cs="Times New Roman"/>
                <w:sz w:val="20"/>
                <w:szCs w:val="20"/>
              </w:rPr>
            </w:pPr>
            <w:r w:rsidRPr="003668C9">
              <w:rPr>
                <w:rFonts w:ascii="Times New Roman" w:eastAsia="Calibri" w:hAnsi="Times New Roman" w:cs="Times New Roman"/>
                <w:color w:val="333333"/>
                <w:sz w:val="20"/>
                <w:szCs w:val="20"/>
              </w:rPr>
              <w:t>520111103</w:t>
            </w:r>
          </w:p>
        </w:tc>
        <w:tc>
          <w:tcPr>
            <w:tcW w:w="241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C11CE" w:rsidRPr="003668C9" w:rsidRDefault="001C11CE" w:rsidP="001C11CE">
            <w:pPr>
              <w:spacing w:after="200" w:line="240" w:lineRule="auto"/>
              <w:jc w:val="both"/>
              <w:rPr>
                <w:rFonts w:ascii="Times New Roman" w:eastAsia="Calibri" w:hAnsi="Times New Roman" w:cs="Times New Roman"/>
                <w:sz w:val="20"/>
                <w:szCs w:val="20"/>
              </w:rPr>
            </w:pPr>
            <w:r w:rsidRPr="003668C9">
              <w:rPr>
                <w:rFonts w:ascii="Times New Roman" w:eastAsia="Calibri" w:hAnsi="Times New Roman" w:cs="Times New Roman"/>
                <w:sz w:val="20"/>
                <w:szCs w:val="20"/>
              </w:rPr>
              <w:t>ARAŞTIRMA YÖNTEMLERİ ve YAYIN ETİĞİ *</w:t>
            </w:r>
          </w:p>
        </w:tc>
        <w:tc>
          <w:tcPr>
            <w:tcW w:w="27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C11CE" w:rsidRPr="003668C9" w:rsidRDefault="001C11CE" w:rsidP="001C11CE">
            <w:pPr>
              <w:spacing w:after="200" w:line="240" w:lineRule="auto"/>
              <w:jc w:val="center"/>
              <w:rPr>
                <w:rFonts w:ascii="Times New Roman" w:eastAsia="Calibri" w:hAnsi="Times New Roman" w:cs="Times New Roman"/>
                <w:sz w:val="20"/>
                <w:szCs w:val="20"/>
              </w:rPr>
            </w:pPr>
            <w:r w:rsidRPr="003668C9">
              <w:rPr>
                <w:rFonts w:ascii="Times New Roman" w:eastAsia="Calibri" w:hAnsi="Times New Roman" w:cs="Times New Roman"/>
                <w:sz w:val="20"/>
                <w:szCs w:val="20"/>
              </w:rPr>
              <w:t>7,5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C11CE" w:rsidRPr="003668C9" w:rsidRDefault="001C11CE" w:rsidP="001C11CE">
            <w:pPr>
              <w:spacing w:after="200" w:line="240" w:lineRule="auto"/>
              <w:jc w:val="center"/>
              <w:rPr>
                <w:rFonts w:ascii="Times New Roman" w:eastAsia="Calibri" w:hAnsi="Times New Roman" w:cs="Times New Roman"/>
                <w:sz w:val="20"/>
                <w:szCs w:val="20"/>
              </w:rPr>
            </w:pPr>
            <w:r w:rsidRPr="003668C9">
              <w:rPr>
                <w:rFonts w:ascii="Times New Roman" w:eastAsia="Calibri" w:hAnsi="Times New Roman" w:cs="Times New Roman"/>
                <w:sz w:val="20"/>
                <w:szCs w:val="20"/>
              </w:rPr>
              <w:t>3+0+0</w:t>
            </w:r>
          </w:p>
        </w:tc>
        <w:tc>
          <w:tcPr>
            <w:tcW w:w="616"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C11CE" w:rsidRPr="003668C9" w:rsidRDefault="001C11CE" w:rsidP="001C11CE">
            <w:pPr>
              <w:spacing w:after="200" w:line="240" w:lineRule="auto"/>
              <w:jc w:val="center"/>
              <w:rPr>
                <w:rFonts w:ascii="Times New Roman" w:eastAsia="Calibri" w:hAnsi="Times New Roman" w:cs="Times New Roman"/>
                <w:sz w:val="20"/>
                <w:szCs w:val="20"/>
              </w:rPr>
            </w:pPr>
            <w:r w:rsidRPr="003668C9">
              <w:rPr>
                <w:rFonts w:ascii="Times New Roman" w:eastAsia="Calibri" w:hAnsi="Times New Roman" w:cs="Times New Roman"/>
                <w:sz w:val="20"/>
                <w:szCs w:val="20"/>
              </w:rPr>
              <w:t>ZORUNLU</w:t>
            </w:r>
          </w:p>
        </w:tc>
        <w:tc>
          <w:tcPr>
            <w:tcW w:w="682" w:type="pct"/>
            <w:tcBorders>
              <w:top w:val="outset" w:sz="6" w:space="0" w:color="auto"/>
              <w:left w:val="outset" w:sz="6" w:space="0" w:color="auto"/>
              <w:bottom w:val="outset" w:sz="6" w:space="0" w:color="auto"/>
              <w:right w:val="nil"/>
            </w:tcBorders>
            <w:shd w:val="clear" w:color="auto" w:fill="FFFF99"/>
            <w:vAlign w:val="center"/>
            <w:hideMark/>
          </w:tcPr>
          <w:p w:rsidR="001C11CE" w:rsidRPr="003668C9" w:rsidRDefault="001C11CE" w:rsidP="001C11CE">
            <w:pPr>
              <w:spacing w:after="200" w:line="240" w:lineRule="auto"/>
              <w:jc w:val="center"/>
              <w:rPr>
                <w:rFonts w:ascii="Times New Roman" w:eastAsia="Calibri" w:hAnsi="Times New Roman" w:cs="Times New Roman"/>
                <w:sz w:val="20"/>
                <w:szCs w:val="20"/>
              </w:rPr>
            </w:pPr>
            <w:r w:rsidRPr="003668C9">
              <w:rPr>
                <w:rFonts w:ascii="Times New Roman" w:eastAsia="Calibri" w:hAnsi="Times New Roman" w:cs="Times New Roman"/>
                <w:sz w:val="20"/>
                <w:szCs w:val="20"/>
              </w:rPr>
              <w:t>TÜRKÇE</w:t>
            </w:r>
          </w:p>
        </w:tc>
      </w:tr>
      <w:tr w:rsidR="001C11CE" w:rsidRPr="003668C9" w:rsidTr="00477BA3">
        <w:trPr>
          <w:trHeight w:val="250"/>
          <w:tblCellSpacing w:w="0" w:type="dxa"/>
        </w:trPr>
        <w:tc>
          <w:tcPr>
            <w:tcW w:w="3085" w:type="pct"/>
            <w:gridSpan w:val="2"/>
            <w:tcBorders>
              <w:top w:val="outset" w:sz="6" w:space="0" w:color="auto"/>
              <w:left w:val="nil"/>
              <w:bottom w:val="outset" w:sz="6" w:space="0" w:color="auto"/>
              <w:right w:val="outset" w:sz="6" w:space="0" w:color="auto"/>
            </w:tcBorders>
            <w:shd w:val="clear" w:color="auto" w:fill="FFCC99"/>
            <w:vAlign w:val="center"/>
          </w:tcPr>
          <w:p w:rsidR="001C11CE" w:rsidRPr="003668C9" w:rsidRDefault="001C11CE" w:rsidP="001C11CE">
            <w:pPr>
              <w:spacing w:after="200" w:line="240" w:lineRule="auto"/>
              <w:jc w:val="right"/>
              <w:rPr>
                <w:rFonts w:ascii="Times New Roman" w:eastAsia="Calibri" w:hAnsi="Times New Roman" w:cs="Times New Roman"/>
                <w:sz w:val="20"/>
                <w:szCs w:val="20"/>
              </w:rPr>
            </w:pPr>
          </w:p>
        </w:tc>
        <w:tc>
          <w:tcPr>
            <w:tcW w:w="275" w:type="pct"/>
            <w:tcBorders>
              <w:top w:val="outset" w:sz="6" w:space="0" w:color="auto"/>
              <w:left w:val="outset" w:sz="6" w:space="0" w:color="auto"/>
              <w:bottom w:val="outset" w:sz="6" w:space="0" w:color="auto"/>
              <w:right w:val="outset" w:sz="6" w:space="0" w:color="auto"/>
            </w:tcBorders>
            <w:shd w:val="clear" w:color="auto" w:fill="FFCC99"/>
            <w:vAlign w:val="center"/>
          </w:tcPr>
          <w:p w:rsidR="001C11CE" w:rsidRPr="003668C9" w:rsidRDefault="001C11CE" w:rsidP="001C11CE">
            <w:pPr>
              <w:spacing w:after="200" w:line="240" w:lineRule="auto"/>
              <w:jc w:val="center"/>
              <w:rPr>
                <w:rFonts w:ascii="Times New Roman" w:eastAsia="Calibri" w:hAnsi="Times New Roman" w:cs="Times New Roman"/>
                <w:sz w:val="20"/>
                <w:szCs w:val="20"/>
              </w:rPr>
            </w:pPr>
          </w:p>
        </w:tc>
        <w:tc>
          <w:tcPr>
            <w:tcW w:w="342" w:type="pct"/>
            <w:tcBorders>
              <w:top w:val="outset" w:sz="6" w:space="0" w:color="auto"/>
              <w:left w:val="outset" w:sz="6" w:space="0" w:color="auto"/>
              <w:bottom w:val="outset" w:sz="6" w:space="0" w:color="auto"/>
              <w:right w:val="outset" w:sz="6" w:space="0" w:color="auto"/>
            </w:tcBorders>
            <w:shd w:val="clear" w:color="auto" w:fill="FFCC99"/>
            <w:vAlign w:val="center"/>
          </w:tcPr>
          <w:p w:rsidR="001C11CE" w:rsidRPr="003668C9" w:rsidRDefault="001C11CE" w:rsidP="001C11CE">
            <w:pPr>
              <w:spacing w:after="200" w:line="240" w:lineRule="auto"/>
              <w:jc w:val="center"/>
              <w:rPr>
                <w:rFonts w:ascii="Times New Roman" w:eastAsia="Calibri" w:hAnsi="Times New Roman" w:cs="Times New Roman"/>
                <w:sz w:val="20"/>
                <w:szCs w:val="20"/>
              </w:rPr>
            </w:pPr>
          </w:p>
        </w:tc>
        <w:tc>
          <w:tcPr>
            <w:tcW w:w="616" w:type="pct"/>
            <w:tcBorders>
              <w:top w:val="outset" w:sz="6" w:space="0" w:color="auto"/>
              <w:left w:val="outset" w:sz="6" w:space="0" w:color="auto"/>
              <w:bottom w:val="outset" w:sz="6" w:space="0" w:color="auto"/>
              <w:right w:val="outset" w:sz="6" w:space="0" w:color="auto"/>
            </w:tcBorders>
            <w:shd w:val="clear" w:color="auto" w:fill="FFCC99"/>
            <w:vAlign w:val="center"/>
          </w:tcPr>
          <w:p w:rsidR="001C11CE" w:rsidRPr="003668C9" w:rsidRDefault="001C11CE" w:rsidP="001C11CE">
            <w:pPr>
              <w:spacing w:after="200" w:line="240" w:lineRule="auto"/>
              <w:jc w:val="center"/>
              <w:rPr>
                <w:rFonts w:ascii="Times New Roman" w:eastAsia="Calibri" w:hAnsi="Times New Roman" w:cs="Times New Roman"/>
                <w:sz w:val="20"/>
                <w:szCs w:val="20"/>
              </w:rPr>
            </w:pPr>
          </w:p>
        </w:tc>
        <w:tc>
          <w:tcPr>
            <w:tcW w:w="682" w:type="pct"/>
            <w:tcBorders>
              <w:top w:val="outset" w:sz="6" w:space="0" w:color="auto"/>
              <w:left w:val="outset" w:sz="6" w:space="0" w:color="auto"/>
              <w:bottom w:val="outset" w:sz="6" w:space="0" w:color="auto"/>
              <w:right w:val="nil"/>
            </w:tcBorders>
            <w:shd w:val="clear" w:color="auto" w:fill="FFCC99"/>
            <w:vAlign w:val="center"/>
          </w:tcPr>
          <w:p w:rsidR="001C11CE" w:rsidRPr="003668C9" w:rsidRDefault="001C11CE" w:rsidP="001C11CE">
            <w:pPr>
              <w:spacing w:after="200" w:line="240" w:lineRule="auto"/>
              <w:jc w:val="center"/>
              <w:rPr>
                <w:rFonts w:ascii="Times New Roman" w:eastAsia="Calibri" w:hAnsi="Times New Roman" w:cs="Times New Roman"/>
                <w:sz w:val="20"/>
                <w:szCs w:val="20"/>
              </w:rPr>
            </w:pPr>
          </w:p>
        </w:tc>
      </w:tr>
      <w:tr w:rsidR="001C11CE" w:rsidRPr="003668C9" w:rsidTr="00477BA3">
        <w:trPr>
          <w:trHeight w:val="375"/>
          <w:tblCellSpacing w:w="0" w:type="dxa"/>
        </w:trPr>
        <w:tc>
          <w:tcPr>
            <w:tcW w:w="5000" w:type="pct"/>
            <w:gridSpan w:val="6"/>
            <w:tcBorders>
              <w:top w:val="outset" w:sz="6" w:space="0" w:color="auto"/>
              <w:left w:val="nil"/>
              <w:bottom w:val="outset" w:sz="6" w:space="0" w:color="auto"/>
              <w:right w:val="nil"/>
            </w:tcBorders>
            <w:shd w:val="clear" w:color="auto" w:fill="CCFFCC"/>
            <w:vAlign w:val="center"/>
            <w:hideMark/>
          </w:tcPr>
          <w:p w:rsidR="001C11CE" w:rsidRPr="003668C9" w:rsidRDefault="001C11CE" w:rsidP="001C11CE">
            <w:pPr>
              <w:spacing w:after="200" w:line="240" w:lineRule="auto"/>
              <w:jc w:val="both"/>
              <w:rPr>
                <w:rFonts w:ascii="Times New Roman" w:eastAsia="Calibri" w:hAnsi="Times New Roman" w:cs="Times New Roman"/>
                <w:sz w:val="20"/>
                <w:szCs w:val="20"/>
              </w:rPr>
            </w:pPr>
            <w:r w:rsidRPr="003668C9">
              <w:rPr>
                <w:rFonts w:ascii="Times New Roman" w:eastAsia="Calibri" w:hAnsi="Times New Roman" w:cs="Times New Roman"/>
                <w:sz w:val="20"/>
                <w:szCs w:val="20"/>
              </w:rPr>
              <w:t>Bahar Dönemi</w:t>
            </w:r>
          </w:p>
        </w:tc>
      </w:tr>
      <w:tr w:rsidR="001C11CE" w:rsidRPr="003668C9" w:rsidTr="00C16377">
        <w:trPr>
          <w:trHeight w:hRule="exact" w:val="329"/>
          <w:tblCellSpacing w:w="0" w:type="dxa"/>
        </w:trPr>
        <w:tc>
          <w:tcPr>
            <w:tcW w:w="673" w:type="pct"/>
            <w:tcBorders>
              <w:top w:val="outset" w:sz="6" w:space="0" w:color="auto"/>
              <w:left w:val="nil"/>
              <w:bottom w:val="outset" w:sz="6" w:space="0" w:color="auto"/>
              <w:right w:val="outset" w:sz="6" w:space="0" w:color="auto"/>
            </w:tcBorders>
            <w:shd w:val="clear" w:color="auto" w:fill="FFFF99"/>
            <w:hideMark/>
          </w:tcPr>
          <w:p w:rsidR="001C11CE" w:rsidRPr="003668C9" w:rsidRDefault="001C11CE" w:rsidP="001C11CE">
            <w:pPr>
              <w:spacing w:after="200" w:line="240" w:lineRule="auto"/>
              <w:jc w:val="center"/>
              <w:rPr>
                <w:rFonts w:ascii="Times New Roman" w:eastAsia="Calibri" w:hAnsi="Times New Roman" w:cs="Times New Roman"/>
                <w:sz w:val="20"/>
                <w:szCs w:val="20"/>
              </w:rPr>
            </w:pPr>
            <w:r w:rsidRPr="003668C9">
              <w:rPr>
                <w:rFonts w:ascii="Times New Roman" w:eastAsia="Calibri" w:hAnsi="Times New Roman" w:cs="Times New Roman"/>
                <w:sz w:val="20"/>
                <w:szCs w:val="20"/>
              </w:rPr>
              <w:t>523704217</w:t>
            </w:r>
          </w:p>
        </w:tc>
        <w:tc>
          <w:tcPr>
            <w:tcW w:w="241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C11CE" w:rsidRPr="003668C9" w:rsidRDefault="009D3D0A" w:rsidP="001C11CE">
            <w:pPr>
              <w:spacing w:after="200" w:line="276" w:lineRule="auto"/>
              <w:rPr>
                <w:rFonts w:ascii="Times New Roman" w:eastAsia="Calibri" w:hAnsi="Times New Roman" w:cs="Times New Roman"/>
                <w:sz w:val="20"/>
                <w:szCs w:val="20"/>
              </w:rPr>
            </w:pPr>
            <w:hyperlink r:id="rId24" w:anchor="DERS523604217" w:history="1">
              <w:r w:rsidR="001C11CE" w:rsidRPr="003668C9">
                <w:rPr>
                  <w:rFonts w:ascii="Times New Roman" w:eastAsia="Calibri" w:hAnsi="Times New Roman" w:cs="Times New Roman"/>
                  <w:color w:val="0000FF"/>
                  <w:sz w:val="20"/>
                  <w:szCs w:val="20"/>
                </w:rPr>
                <w:t>HUKUKUN TEMEL İLKELERİ  </w:t>
              </w:r>
            </w:hyperlink>
          </w:p>
        </w:tc>
        <w:tc>
          <w:tcPr>
            <w:tcW w:w="27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C11CE" w:rsidRPr="003668C9" w:rsidRDefault="001C11CE" w:rsidP="001C11CE">
            <w:pPr>
              <w:spacing w:after="200" w:line="240" w:lineRule="auto"/>
              <w:jc w:val="center"/>
              <w:rPr>
                <w:rFonts w:ascii="Times New Roman" w:eastAsia="Calibri" w:hAnsi="Times New Roman" w:cs="Times New Roman"/>
                <w:sz w:val="20"/>
                <w:szCs w:val="20"/>
              </w:rPr>
            </w:pPr>
            <w:r w:rsidRPr="003668C9">
              <w:rPr>
                <w:rFonts w:ascii="Times New Roman" w:eastAsia="Calibri" w:hAnsi="Times New Roman" w:cs="Times New Roman"/>
                <w:sz w:val="20"/>
                <w:szCs w:val="20"/>
              </w:rPr>
              <w:t>7,5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C11CE" w:rsidRPr="003668C9" w:rsidRDefault="001C11CE" w:rsidP="001C11CE">
            <w:pPr>
              <w:spacing w:after="200" w:line="276" w:lineRule="auto"/>
              <w:jc w:val="center"/>
              <w:rPr>
                <w:rFonts w:ascii="Times New Roman" w:eastAsia="Calibri" w:hAnsi="Times New Roman" w:cs="Times New Roman"/>
                <w:color w:val="000000"/>
                <w:sz w:val="20"/>
                <w:szCs w:val="20"/>
              </w:rPr>
            </w:pPr>
            <w:r w:rsidRPr="003668C9">
              <w:rPr>
                <w:rFonts w:ascii="Times New Roman" w:eastAsia="Calibri" w:hAnsi="Times New Roman" w:cs="Times New Roman"/>
                <w:color w:val="000000"/>
                <w:sz w:val="20"/>
                <w:szCs w:val="20"/>
              </w:rPr>
              <w:t>3+0+3</w:t>
            </w:r>
          </w:p>
        </w:tc>
        <w:tc>
          <w:tcPr>
            <w:tcW w:w="616" w:type="pct"/>
            <w:tcBorders>
              <w:top w:val="outset" w:sz="6" w:space="0" w:color="auto"/>
              <w:left w:val="outset" w:sz="6" w:space="0" w:color="auto"/>
              <w:bottom w:val="outset" w:sz="6" w:space="0" w:color="auto"/>
              <w:right w:val="outset" w:sz="6" w:space="0" w:color="auto"/>
            </w:tcBorders>
            <w:shd w:val="clear" w:color="auto" w:fill="FFFF99"/>
            <w:hideMark/>
          </w:tcPr>
          <w:p w:rsidR="001C11CE" w:rsidRPr="003668C9" w:rsidRDefault="001C11CE" w:rsidP="001C11CE">
            <w:pPr>
              <w:spacing w:after="200" w:line="240" w:lineRule="auto"/>
              <w:jc w:val="center"/>
              <w:rPr>
                <w:rFonts w:ascii="Times New Roman" w:eastAsia="Calibri" w:hAnsi="Times New Roman" w:cs="Times New Roman"/>
                <w:sz w:val="20"/>
                <w:szCs w:val="20"/>
              </w:rPr>
            </w:pPr>
            <w:r w:rsidRPr="003668C9">
              <w:rPr>
                <w:rFonts w:ascii="Times New Roman" w:eastAsia="Calibri" w:hAnsi="Times New Roman" w:cs="Times New Roman"/>
                <w:color w:val="333333"/>
                <w:sz w:val="20"/>
                <w:szCs w:val="20"/>
              </w:rPr>
              <w:t>ZORUNLU</w:t>
            </w:r>
          </w:p>
        </w:tc>
        <w:tc>
          <w:tcPr>
            <w:tcW w:w="682" w:type="pct"/>
            <w:tcBorders>
              <w:top w:val="outset" w:sz="6" w:space="0" w:color="auto"/>
              <w:left w:val="outset" w:sz="6" w:space="0" w:color="auto"/>
              <w:bottom w:val="outset" w:sz="6" w:space="0" w:color="auto"/>
              <w:right w:val="nil"/>
            </w:tcBorders>
            <w:shd w:val="clear" w:color="auto" w:fill="FFFF99"/>
            <w:vAlign w:val="center"/>
            <w:hideMark/>
          </w:tcPr>
          <w:p w:rsidR="001C11CE" w:rsidRPr="003668C9" w:rsidRDefault="001C11CE" w:rsidP="001C11CE">
            <w:pPr>
              <w:spacing w:after="200" w:line="240" w:lineRule="auto"/>
              <w:jc w:val="center"/>
              <w:rPr>
                <w:rFonts w:ascii="Times New Roman" w:eastAsia="Calibri" w:hAnsi="Times New Roman" w:cs="Times New Roman"/>
                <w:color w:val="333333"/>
                <w:sz w:val="20"/>
                <w:szCs w:val="20"/>
              </w:rPr>
            </w:pPr>
            <w:r w:rsidRPr="003668C9">
              <w:rPr>
                <w:rFonts w:ascii="Times New Roman" w:eastAsia="Calibri" w:hAnsi="Times New Roman" w:cs="Times New Roman"/>
                <w:color w:val="333333"/>
                <w:sz w:val="20"/>
                <w:szCs w:val="20"/>
              </w:rPr>
              <w:t>TÜRKÇE</w:t>
            </w:r>
          </w:p>
        </w:tc>
      </w:tr>
      <w:tr w:rsidR="001C11CE" w:rsidRPr="003668C9" w:rsidTr="00C16377">
        <w:trPr>
          <w:trHeight w:hRule="exact" w:val="297"/>
          <w:tblCellSpacing w:w="0" w:type="dxa"/>
        </w:trPr>
        <w:tc>
          <w:tcPr>
            <w:tcW w:w="673" w:type="pct"/>
            <w:tcBorders>
              <w:top w:val="outset" w:sz="6" w:space="0" w:color="auto"/>
              <w:left w:val="nil"/>
              <w:bottom w:val="outset" w:sz="6" w:space="0" w:color="auto"/>
              <w:right w:val="outset" w:sz="6" w:space="0" w:color="auto"/>
            </w:tcBorders>
            <w:shd w:val="clear" w:color="auto" w:fill="FFFF99"/>
            <w:hideMark/>
          </w:tcPr>
          <w:p w:rsidR="001C11CE" w:rsidRPr="003668C9" w:rsidRDefault="001C11CE" w:rsidP="001C11CE">
            <w:pPr>
              <w:spacing w:after="200" w:line="240" w:lineRule="auto"/>
              <w:jc w:val="center"/>
              <w:rPr>
                <w:rFonts w:ascii="Times New Roman" w:eastAsia="Calibri" w:hAnsi="Times New Roman" w:cs="Times New Roman"/>
                <w:sz w:val="20"/>
                <w:szCs w:val="20"/>
              </w:rPr>
            </w:pPr>
            <w:r w:rsidRPr="003668C9">
              <w:rPr>
                <w:rFonts w:ascii="Times New Roman" w:eastAsia="Calibri" w:hAnsi="Times New Roman" w:cs="Times New Roman"/>
                <w:sz w:val="20"/>
                <w:szCs w:val="20"/>
              </w:rPr>
              <w:t>523704218</w:t>
            </w:r>
          </w:p>
        </w:tc>
        <w:tc>
          <w:tcPr>
            <w:tcW w:w="241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C11CE" w:rsidRPr="003668C9" w:rsidRDefault="009D3D0A" w:rsidP="001C11CE">
            <w:pPr>
              <w:spacing w:after="200" w:line="276" w:lineRule="auto"/>
              <w:rPr>
                <w:rFonts w:ascii="Times New Roman" w:eastAsia="Calibri" w:hAnsi="Times New Roman" w:cs="Times New Roman"/>
                <w:sz w:val="20"/>
                <w:szCs w:val="20"/>
              </w:rPr>
            </w:pPr>
            <w:hyperlink r:id="rId25" w:anchor="DERS523604218" w:history="1">
              <w:r w:rsidR="001C11CE" w:rsidRPr="003668C9">
                <w:rPr>
                  <w:rFonts w:ascii="Times New Roman" w:eastAsia="Calibri" w:hAnsi="Times New Roman" w:cs="Times New Roman"/>
                  <w:color w:val="0000FF"/>
                  <w:sz w:val="20"/>
                  <w:szCs w:val="20"/>
                </w:rPr>
                <w:t>TIP BİLİMİNE GİRİŞ VE TEMEL KAVRAMLAR</w:t>
              </w:r>
            </w:hyperlink>
          </w:p>
        </w:tc>
        <w:tc>
          <w:tcPr>
            <w:tcW w:w="27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C11CE" w:rsidRPr="003668C9" w:rsidRDefault="001C11CE" w:rsidP="001C11CE">
            <w:pPr>
              <w:spacing w:after="200" w:line="240" w:lineRule="auto"/>
              <w:jc w:val="center"/>
              <w:rPr>
                <w:rFonts w:ascii="Times New Roman" w:eastAsia="Calibri" w:hAnsi="Times New Roman" w:cs="Times New Roman"/>
                <w:sz w:val="20"/>
                <w:szCs w:val="20"/>
              </w:rPr>
            </w:pPr>
            <w:r w:rsidRPr="003668C9">
              <w:rPr>
                <w:rFonts w:ascii="Times New Roman" w:eastAsia="Calibri" w:hAnsi="Times New Roman" w:cs="Times New Roman"/>
                <w:sz w:val="20"/>
                <w:szCs w:val="20"/>
              </w:rPr>
              <w:t>7,5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C11CE" w:rsidRPr="003668C9" w:rsidRDefault="001C11CE" w:rsidP="001C11CE">
            <w:pPr>
              <w:spacing w:after="200" w:line="276" w:lineRule="auto"/>
              <w:jc w:val="center"/>
              <w:rPr>
                <w:rFonts w:ascii="Times New Roman" w:eastAsia="Calibri" w:hAnsi="Times New Roman" w:cs="Times New Roman"/>
                <w:color w:val="000000"/>
                <w:sz w:val="20"/>
                <w:szCs w:val="20"/>
              </w:rPr>
            </w:pPr>
            <w:r w:rsidRPr="003668C9">
              <w:rPr>
                <w:rFonts w:ascii="Times New Roman" w:eastAsia="Calibri" w:hAnsi="Times New Roman" w:cs="Times New Roman"/>
                <w:color w:val="000000"/>
                <w:sz w:val="20"/>
                <w:szCs w:val="20"/>
              </w:rPr>
              <w:t>3+0+3</w:t>
            </w:r>
          </w:p>
        </w:tc>
        <w:tc>
          <w:tcPr>
            <w:tcW w:w="616" w:type="pct"/>
            <w:tcBorders>
              <w:top w:val="outset" w:sz="6" w:space="0" w:color="auto"/>
              <w:left w:val="outset" w:sz="6" w:space="0" w:color="auto"/>
              <w:bottom w:val="outset" w:sz="6" w:space="0" w:color="auto"/>
              <w:right w:val="outset" w:sz="6" w:space="0" w:color="auto"/>
            </w:tcBorders>
            <w:shd w:val="clear" w:color="auto" w:fill="FFFF99"/>
            <w:hideMark/>
          </w:tcPr>
          <w:p w:rsidR="001C11CE" w:rsidRPr="003668C9" w:rsidRDefault="001C11CE" w:rsidP="001C11CE">
            <w:pPr>
              <w:spacing w:after="200" w:line="240" w:lineRule="auto"/>
              <w:jc w:val="center"/>
              <w:rPr>
                <w:rFonts w:ascii="Times New Roman" w:eastAsia="Calibri" w:hAnsi="Times New Roman" w:cs="Times New Roman"/>
                <w:sz w:val="20"/>
                <w:szCs w:val="20"/>
              </w:rPr>
            </w:pPr>
            <w:r w:rsidRPr="003668C9">
              <w:rPr>
                <w:rFonts w:ascii="Times New Roman" w:eastAsia="Calibri" w:hAnsi="Times New Roman" w:cs="Times New Roman"/>
                <w:color w:val="333333"/>
                <w:sz w:val="20"/>
                <w:szCs w:val="20"/>
              </w:rPr>
              <w:t>ZORUNLU</w:t>
            </w:r>
          </w:p>
        </w:tc>
        <w:tc>
          <w:tcPr>
            <w:tcW w:w="682" w:type="pct"/>
            <w:tcBorders>
              <w:top w:val="outset" w:sz="6" w:space="0" w:color="auto"/>
              <w:left w:val="outset" w:sz="6" w:space="0" w:color="auto"/>
              <w:bottom w:val="outset" w:sz="6" w:space="0" w:color="auto"/>
              <w:right w:val="nil"/>
            </w:tcBorders>
            <w:shd w:val="clear" w:color="auto" w:fill="FFFF99"/>
            <w:vAlign w:val="center"/>
            <w:hideMark/>
          </w:tcPr>
          <w:p w:rsidR="001C11CE" w:rsidRPr="003668C9" w:rsidRDefault="001C11CE" w:rsidP="001C11CE">
            <w:pPr>
              <w:spacing w:after="200" w:line="240" w:lineRule="auto"/>
              <w:jc w:val="center"/>
              <w:rPr>
                <w:rFonts w:ascii="Times New Roman" w:eastAsia="Calibri" w:hAnsi="Times New Roman" w:cs="Times New Roman"/>
                <w:color w:val="333333"/>
                <w:sz w:val="20"/>
                <w:szCs w:val="20"/>
              </w:rPr>
            </w:pPr>
            <w:r w:rsidRPr="003668C9">
              <w:rPr>
                <w:rFonts w:ascii="Times New Roman" w:eastAsia="Calibri" w:hAnsi="Times New Roman" w:cs="Times New Roman"/>
                <w:color w:val="333333"/>
                <w:sz w:val="20"/>
                <w:szCs w:val="20"/>
              </w:rPr>
              <w:t>TÜRKÇE</w:t>
            </w:r>
          </w:p>
        </w:tc>
      </w:tr>
      <w:tr w:rsidR="001C11CE" w:rsidRPr="003668C9" w:rsidTr="00C16377">
        <w:trPr>
          <w:trHeight w:hRule="exact" w:val="306"/>
          <w:tblCellSpacing w:w="0" w:type="dxa"/>
        </w:trPr>
        <w:tc>
          <w:tcPr>
            <w:tcW w:w="673" w:type="pct"/>
            <w:tcBorders>
              <w:top w:val="outset" w:sz="6" w:space="0" w:color="auto"/>
              <w:left w:val="nil"/>
              <w:bottom w:val="outset" w:sz="6" w:space="0" w:color="auto"/>
              <w:right w:val="outset" w:sz="6" w:space="0" w:color="auto"/>
            </w:tcBorders>
            <w:shd w:val="clear" w:color="auto" w:fill="FFFF99"/>
            <w:hideMark/>
          </w:tcPr>
          <w:p w:rsidR="001C11CE" w:rsidRPr="003668C9" w:rsidRDefault="001C11CE" w:rsidP="001C11CE">
            <w:pPr>
              <w:spacing w:after="200" w:line="240" w:lineRule="auto"/>
              <w:jc w:val="center"/>
              <w:rPr>
                <w:rFonts w:ascii="Times New Roman" w:eastAsia="Calibri" w:hAnsi="Times New Roman" w:cs="Times New Roman"/>
                <w:color w:val="000000"/>
                <w:sz w:val="20"/>
                <w:szCs w:val="20"/>
              </w:rPr>
            </w:pPr>
            <w:r w:rsidRPr="003668C9">
              <w:rPr>
                <w:rFonts w:ascii="Times New Roman" w:eastAsia="Calibri" w:hAnsi="Times New Roman" w:cs="Times New Roman"/>
                <w:sz w:val="20"/>
                <w:szCs w:val="20"/>
              </w:rPr>
              <w:t>523704221</w:t>
            </w:r>
          </w:p>
        </w:tc>
        <w:tc>
          <w:tcPr>
            <w:tcW w:w="241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C11CE" w:rsidRPr="003668C9" w:rsidRDefault="009D3D0A" w:rsidP="001C11CE">
            <w:pPr>
              <w:spacing w:after="200" w:line="276" w:lineRule="auto"/>
              <w:rPr>
                <w:rFonts w:ascii="Times New Roman" w:eastAsia="Calibri" w:hAnsi="Times New Roman" w:cs="Times New Roman"/>
                <w:sz w:val="20"/>
                <w:szCs w:val="20"/>
              </w:rPr>
            </w:pPr>
            <w:hyperlink r:id="rId26" w:anchor="DERS523604221" w:history="1">
              <w:r w:rsidR="001C11CE" w:rsidRPr="003668C9">
                <w:rPr>
                  <w:rFonts w:ascii="Times New Roman" w:eastAsia="Calibri" w:hAnsi="Times New Roman" w:cs="Times New Roman"/>
                  <w:color w:val="0000FF"/>
                  <w:sz w:val="20"/>
                  <w:szCs w:val="20"/>
                </w:rPr>
                <w:t>MESLEKİ SORUMLULUK SİGORTASI</w:t>
              </w:r>
            </w:hyperlink>
          </w:p>
        </w:tc>
        <w:tc>
          <w:tcPr>
            <w:tcW w:w="27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C11CE" w:rsidRPr="003668C9" w:rsidRDefault="001C11CE" w:rsidP="001C11CE">
            <w:pPr>
              <w:spacing w:after="200" w:line="240" w:lineRule="auto"/>
              <w:jc w:val="center"/>
              <w:rPr>
                <w:rFonts w:ascii="Times New Roman" w:eastAsia="Calibri" w:hAnsi="Times New Roman" w:cs="Times New Roman"/>
                <w:sz w:val="20"/>
                <w:szCs w:val="20"/>
              </w:rPr>
            </w:pPr>
            <w:r w:rsidRPr="003668C9">
              <w:rPr>
                <w:rFonts w:ascii="Times New Roman" w:eastAsia="Calibri" w:hAnsi="Times New Roman" w:cs="Times New Roman"/>
                <w:sz w:val="20"/>
                <w:szCs w:val="20"/>
              </w:rPr>
              <w:t>7,5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C11CE" w:rsidRPr="003668C9" w:rsidRDefault="001C11CE" w:rsidP="001C11CE">
            <w:pPr>
              <w:spacing w:after="200" w:line="276" w:lineRule="auto"/>
              <w:jc w:val="center"/>
              <w:rPr>
                <w:rFonts w:ascii="Times New Roman" w:eastAsia="Calibri" w:hAnsi="Times New Roman" w:cs="Times New Roman"/>
                <w:color w:val="000000"/>
                <w:sz w:val="20"/>
                <w:szCs w:val="20"/>
              </w:rPr>
            </w:pPr>
            <w:r w:rsidRPr="003668C9">
              <w:rPr>
                <w:rFonts w:ascii="Times New Roman" w:eastAsia="Calibri" w:hAnsi="Times New Roman" w:cs="Times New Roman"/>
                <w:color w:val="000000"/>
                <w:sz w:val="20"/>
                <w:szCs w:val="20"/>
              </w:rPr>
              <w:t>3+0+3</w:t>
            </w:r>
          </w:p>
        </w:tc>
        <w:tc>
          <w:tcPr>
            <w:tcW w:w="616"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C11CE" w:rsidRPr="003668C9" w:rsidRDefault="001C11CE" w:rsidP="001C11CE">
            <w:pPr>
              <w:spacing w:after="200" w:line="240" w:lineRule="auto"/>
              <w:jc w:val="center"/>
              <w:rPr>
                <w:rFonts w:ascii="Times New Roman" w:eastAsia="Calibri" w:hAnsi="Times New Roman" w:cs="Times New Roman"/>
                <w:sz w:val="20"/>
                <w:szCs w:val="20"/>
              </w:rPr>
            </w:pPr>
            <w:r w:rsidRPr="003668C9">
              <w:rPr>
                <w:rFonts w:ascii="Times New Roman" w:eastAsia="Calibri" w:hAnsi="Times New Roman" w:cs="Times New Roman"/>
                <w:color w:val="333333"/>
                <w:sz w:val="20"/>
                <w:szCs w:val="20"/>
              </w:rPr>
              <w:t>SEÇMELİ</w:t>
            </w:r>
          </w:p>
        </w:tc>
        <w:tc>
          <w:tcPr>
            <w:tcW w:w="682" w:type="pct"/>
            <w:tcBorders>
              <w:top w:val="outset" w:sz="6" w:space="0" w:color="auto"/>
              <w:left w:val="outset" w:sz="6" w:space="0" w:color="auto"/>
              <w:bottom w:val="outset" w:sz="6" w:space="0" w:color="auto"/>
              <w:right w:val="nil"/>
            </w:tcBorders>
            <w:shd w:val="clear" w:color="auto" w:fill="FFFF99"/>
            <w:vAlign w:val="center"/>
            <w:hideMark/>
          </w:tcPr>
          <w:p w:rsidR="001C11CE" w:rsidRPr="003668C9" w:rsidRDefault="001C11CE" w:rsidP="001C11CE">
            <w:pPr>
              <w:spacing w:after="200" w:line="240" w:lineRule="auto"/>
              <w:jc w:val="center"/>
              <w:rPr>
                <w:rFonts w:ascii="Times New Roman" w:eastAsia="Calibri" w:hAnsi="Times New Roman" w:cs="Times New Roman"/>
                <w:color w:val="333333"/>
                <w:sz w:val="20"/>
                <w:szCs w:val="20"/>
              </w:rPr>
            </w:pPr>
            <w:r w:rsidRPr="003668C9">
              <w:rPr>
                <w:rFonts w:ascii="Times New Roman" w:eastAsia="Calibri" w:hAnsi="Times New Roman" w:cs="Times New Roman"/>
                <w:color w:val="333333"/>
                <w:sz w:val="20"/>
                <w:szCs w:val="20"/>
              </w:rPr>
              <w:t>TÜRKÇE</w:t>
            </w:r>
          </w:p>
        </w:tc>
      </w:tr>
      <w:tr w:rsidR="001C11CE" w:rsidRPr="003668C9" w:rsidTr="00C16377">
        <w:trPr>
          <w:trHeight w:hRule="exact" w:val="396"/>
          <w:tblCellSpacing w:w="0" w:type="dxa"/>
        </w:trPr>
        <w:tc>
          <w:tcPr>
            <w:tcW w:w="673" w:type="pct"/>
            <w:tcBorders>
              <w:top w:val="outset" w:sz="6" w:space="0" w:color="auto"/>
              <w:left w:val="nil"/>
              <w:bottom w:val="outset" w:sz="6" w:space="0" w:color="auto"/>
              <w:right w:val="outset" w:sz="6" w:space="0" w:color="auto"/>
            </w:tcBorders>
            <w:shd w:val="clear" w:color="auto" w:fill="FFFF99"/>
            <w:hideMark/>
          </w:tcPr>
          <w:p w:rsidR="001C11CE" w:rsidRPr="003668C9" w:rsidRDefault="001C11CE" w:rsidP="001C11CE">
            <w:pPr>
              <w:spacing w:after="200" w:line="240" w:lineRule="auto"/>
              <w:jc w:val="center"/>
              <w:rPr>
                <w:rFonts w:ascii="Times New Roman" w:eastAsia="Calibri" w:hAnsi="Times New Roman" w:cs="Times New Roman"/>
                <w:sz w:val="20"/>
                <w:szCs w:val="20"/>
              </w:rPr>
            </w:pPr>
            <w:r w:rsidRPr="003668C9">
              <w:rPr>
                <w:rFonts w:ascii="Times New Roman" w:eastAsia="Calibri" w:hAnsi="Times New Roman" w:cs="Times New Roman"/>
                <w:sz w:val="20"/>
                <w:szCs w:val="20"/>
              </w:rPr>
              <w:t>523704222</w:t>
            </w:r>
          </w:p>
        </w:tc>
        <w:tc>
          <w:tcPr>
            <w:tcW w:w="2412" w:type="pct"/>
            <w:tcBorders>
              <w:top w:val="outset" w:sz="6" w:space="0" w:color="auto"/>
              <w:left w:val="outset" w:sz="6" w:space="0" w:color="auto"/>
              <w:bottom w:val="outset" w:sz="6" w:space="0" w:color="auto"/>
              <w:right w:val="outset" w:sz="6" w:space="0" w:color="auto"/>
            </w:tcBorders>
            <w:shd w:val="clear" w:color="auto" w:fill="FFFF99"/>
            <w:hideMark/>
          </w:tcPr>
          <w:p w:rsidR="001C11CE" w:rsidRPr="003668C9" w:rsidRDefault="009D3D0A" w:rsidP="001C11CE">
            <w:pPr>
              <w:spacing w:after="200" w:line="240" w:lineRule="auto"/>
              <w:rPr>
                <w:rFonts w:ascii="Times New Roman" w:eastAsia="Calibri" w:hAnsi="Times New Roman" w:cs="Times New Roman"/>
                <w:sz w:val="20"/>
                <w:szCs w:val="20"/>
              </w:rPr>
            </w:pPr>
            <w:hyperlink r:id="rId27" w:anchor="DERS523604222" w:history="1">
              <w:r w:rsidR="001C11CE" w:rsidRPr="003668C9">
                <w:rPr>
                  <w:rFonts w:ascii="Times New Roman" w:eastAsia="Calibri" w:hAnsi="Times New Roman" w:cs="Times New Roman"/>
                  <w:color w:val="0000FF"/>
                  <w:sz w:val="20"/>
                  <w:szCs w:val="20"/>
                </w:rPr>
                <w:t>KLİNİK ARAŞTIRMALARIN HUKUKİ VE ETİK YÖNÜ</w:t>
              </w:r>
            </w:hyperlink>
          </w:p>
        </w:tc>
        <w:tc>
          <w:tcPr>
            <w:tcW w:w="27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C11CE" w:rsidRPr="003668C9" w:rsidRDefault="001C11CE" w:rsidP="001C11CE">
            <w:pPr>
              <w:spacing w:after="200" w:line="240" w:lineRule="auto"/>
              <w:jc w:val="center"/>
              <w:rPr>
                <w:rFonts w:ascii="Times New Roman" w:eastAsia="Calibri" w:hAnsi="Times New Roman" w:cs="Times New Roman"/>
                <w:sz w:val="20"/>
                <w:szCs w:val="20"/>
              </w:rPr>
            </w:pPr>
            <w:r w:rsidRPr="003668C9">
              <w:rPr>
                <w:rFonts w:ascii="Times New Roman" w:eastAsia="Calibri" w:hAnsi="Times New Roman" w:cs="Times New Roman"/>
                <w:sz w:val="20"/>
                <w:szCs w:val="20"/>
              </w:rPr>
              <w:t>7,5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C11CE" w:rsidRPr="003668C9" w:rsidRDefault="001C11CE" w:rsidP="001C11CE">
            <w:pPr>
              <w:spacing w:after="200" w:line="276" w:lineRule="auto"/>
              <w:jc w:val="center"/>
              <w:rPr>
                <w:rFonts w:ascii="Times New Roman" w:eastAsia="Calibri" w:hAnsi="Times New Roman" w:cs="Times New Roman"/>
                <w:color w:val="000000"/>
                <w:sz w:val="20"/>
                <w:szCs w:val="20"/>
              </w:rPr>
            </w:pPr>
            <w:r w:rsidRPr="003668C9">
              <w:rPr>
                <w:rFonts w:ascii="Times New Roman" w:eastAsia="Calibri" w:hAnsi="Times New Roman" w:cs="Times New Roman"/>
                <w:color w:val="000000"/>
                <w:sz w:val="20"/>
                <w:szCs w:val="20"/>
              </w:rPr>
              <w:t>3+0+3</w:t>
            </w:r>
          </w:p>
        </w:tc>
        <w:tc>
          <w:tcPr>
            <w:tcW w:w="616"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C11CE" w:rsidRPr="003668C9" w:rsidRDefault="001C11CE" w:rsidP="001C11CE">
            <w:pPr>
              <w:spacing w:after="200" w:line="240" w:lineRule="auto"/>
              <w:jc w:val="center"/>
              <w:rPr>
                <w:rFonts w:ascii="Times New Roman" w:eastAsia="Calibri" w:hAnsi="Times New Roman" w:cs="Times New Roman"/>
                <w:sz w:val="20"/>
                <w:szCs w:val="20"/>
              </w:rPr>
            </w:pPr>
            <w:r w:rsidRPr="003668C9">
              <w:rPr>
                <w:rFonts w:ascii="Times New Roman" w:eastAsia="Calibri" w:hAnsi="Times New Roman" w:cs="Times New Roman"/>
                <w:color w:val="333333"/>
                <w:sz w:val="20"/>
                <w:szCs w:val="20"/>
              </w:rPr>
              <w:t>SEÇMELİ</w:t>
            </w:r>
          </w:p>
        </w:tc>
        <w:tc>
          <w:tcPr>
            <w:tcW w:w="682" w:type="pct"/>
            <w:tcBorders>
              <w:top w:val="outset" w:sz="6" w:space="0" w:color="auto"/>
              <w:left w:val="outset" w:sz="6" w:space="0" w:color="auto"/>
              <w:bottom w:val="outset" w:sz="6" w:space="0" w:color="auto"/>
              <w:right w:val="nil"/>
            </w:tcBorders>
            <w:shd w:val="clear" w:color="auto" w:fill="FFFF99"/>
            <w:vAlign w:val="center"/>
            <w:hideMark/>
          </w:tcPr>
          <w:p w:rsidR="001C11CE" w:rsidRPr="003668C9" w:rsidRDefault="001C11CE" w:rsidP="001C11CE">
            <w:pPr>
              <w:spacing w:after="200" w:line="240" w:lineRule="auto"/>
              <w:jc w:val="center"/>
              <w:rPr>
                <w:rFonts w:ascii="Times New Roman" w:eastAsia="Calibri" w:hAnsi="Times New Roman" w:cs="Times New Roman"/>
                <w:color w:val="333333"/>
                <w:sz w:val="20"/>
                <w:szCs w:val="20"/>
              </w:rPr>
            </w:pPr>
            <w:r w:rsidRPr="003668C9">
              <w:rPr>
                <w:rFonts w:ascii="Times New Roman" w:eastAsia="Calibri" w:hAnsi="Times New Roman" w:cs="Times New Roman"/>
                <w:color w:val="333333"/>
                <w:sz w:val="20"/>
                <w:szCs w:val="20"/>
              </w:rPr>
              <w:t>TÜRKÇE</w:t>
            </w:r>
          </w:p>
        </w:tc>
      </w:tr>
      <w:tr w:rsidR="001C11CE" w:rsidRPr="003668C9" w:rsidTr="00C16377">
        <w:trPr>
          <w:trHeight w:hRule="exact" w:val="426"/>
          <w:tblCellSpacing w:w="0" w:type="dxa"/>
        </w:trPr>
        <w:tc>
          <w:tcPr>
            <w:tcW w:w="673" w:type="pct"/>
            <w:tcBorders>
              <w:top w:val="outset" w:sz="6" w:space="0" w:color="auto"/>
              <w:left w:val="nil"/>
              <w:bottom w:val="outset" w:sz="6" w:space="0" w:color="auto"/>
              <w:right w:val="outset" w:sz="6" w:space="0" w:color="auto"/>
            </w:tcBorders>
            <w:shd w:val="clear" w:color="auto" w:fill="FFFF99"/>
            <w:hideMark/>
          </w:tcPr>
          <w:p w:rsidR="001C11CE" w:rsidRPr="003668C9" w:rsidRDefault="001C11CE" w:rsidP="001C11CE">
            <w:pPr>
              <w:spacing w:after="200" w:line="240" w:lineRule="auto"/>
              <w:jc w:val="center"/>
              <w:rPr>
                <w:rFonts w:ascii="Times New Roman" w:eastAsia="Calibri" w:hAnsi="Times New Roman" w:cs="Times New Roman"/>
                <w:sz w:val="20"/>
                <w:szCs w:val="20"/>
              </w:rPr>
            </w:pPr>
            <w:r w:rsidRPr="003668C9">
              <w:rPr>
                <w:rFonts w:ascii="Times New Roman" w:eastAsia="Calibri" w:hAnsi="Times New Roman" w:cs="Times New Roman"/>
                <w:sz w:val="20"/>
                <w:szCs w:val="20"/>
              </w:rPr>
              <w:t>523704223</w:t>
            </w:r>
          </w:p>
        </w:tc>
        <w:tc>
          <w:tcPr>
            <w:tcW w:w="2412" w:type="pct"/>
            <w:tcBorders>
              <w:top w:val="outset" w:sz="6" w:space="0" w:color="auto"/>
              <w:left w:val="outset" w:sz="6" w:space="0" w:color="auto"/>
              <w:bottom w:val="outset" w:sz="6" w:space="0" w:color="auto"/>
              <w:right w:val="outset" w:sz="6" w:space="0" w:color="auto"/>
            </w:tcBorders>
            <w:shd w:val="clear" w:color="auto" w:fill="FFFF99"/>
            <w:hideMark/>
          </w:tcPr>
          <w:p w:rsidR="001C11CE" w:rsidRPr="003668C9" w:rsidRDefault="009D3D0A" w:rsidP="001C11CE">
            <w:pPr>
              <w:spacing w:after="200" w:line="240" w:lineRule="auto"/>
              <w:rPr>
                <w:rFonts w:ascii="Times New Roman" w:eastAsia="Calibri" w:hAnsi="Times New Roman" w:cs="Times New Roman"/>
                <w:sz w:val="20"/>
                <w:szCs w:val="20"/>
              </w:rPr>
            </w:pPr>
            <w:hyperlink r:id="rId28" w:anchor="DERS523604223" w:history="1">
              <w:r w:rsidR="001C11CE" w:rsidRPr="003668C9">
                <w:rPr>
                  <w:rFonts w:ascii="Times New Roman" w:eastAsia="Calibri" w:hAnsi="Times New Roman" w:cs="Times New Roman"/>
                  <w:color w:val="0000FF"/>
                  <w:sz w:val="20"/>
                  <w:szCs w:val="20"/>
                </w:rPr>
                <w:t>SAĞLIK ALANINDA KİŞİSEL VERİLERİN KORUNMASI ETİK VE HUKUKİ YÖNÜ</w:t>
              </w:r>
            </w:hyperlink>
          </w:p>
        </w:tc>
        <w:tc>
          <w:tcPr>
            <w:tcW w:w="27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C11CE" w:rsidRPr="003668C9" w:rsidRDefault="001C11CE" w:rsidP="001C11CE">
            <w:pPr>
              <w:spacing w:after="200" w:line="240" w:lineRule="auto"/>
              <w:jc w:val="center"/>
              <w:rPr>
                <w:rFonts w:ascii="Times New Roman" w:eastAsia="Calibri" w:hAnsi="Times New Roman" w:cs="Times New Roman"/>
                <w:sz w:val="20"/>
                <w:szCs w:val="20"/>
              </w:rPr>
            </w:pPr>
            <w:r w:rsidRPr="003668C9">
              <w:rPr>
                <w:rFonts w:ascii="Times New Roman" w:eastAsia="Calibri" w:hAnsi="Times New Roman" w:cs="Times New Roman"/>
                <w:sz w:val="20"/>
                <w:szCs w:val="20"/>
              </w:rPr>
              <w:t>7,5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C11CE" w:rsidRPr="003668C9" w:rsidRDefault="001C11CE" w:rsidP="001C11CE">
            <w:pPr>
              <w:spacing w:after="200" w:line="276" w:lineRule="auto"/>
              <w:jc w:val="center"/>
              <w:rPr>
                <w:rFonts w:ascii="Times New Roman" w:eastAsia="Calibri" w:hAnsi="Times New Roman" w:cs="Times New Roman"/>
                <w:color w:val="000000"/>
                <w:sz w:val="20"/>
                <w:szCs w:val="20"/>
              </w:rPr>
            </w:pPr>
            <w:r w:rsidRPr="003668C9">
              <w:rPr>
                <w:rFonts w:ascii="Times New Roman" w:eastAsia="Calibri" w:hAnsi="Times New Roman" w:cs="Times New Roman"/>
                <w:color w:val="000000"/>
                <w:sz w:val="20"/>
                <w:szCs w:val="20"/>
              </w:rPr>
              <w:t>3+0+3</w:t>
            </w:r>
          </w:p>
        </w:tc>
        <w:tc>
          <w:tcPr>
            <w:tcW w:w="616"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C11CE" w:rsidRPr="003668C9" w:rsidRDefault="001C11CE" w:rsidP="001C11CE">
            <w:pPr>
              <w:spacing w:after="200" w:line="240" w:lineRule="auto"/>
              <w:jc w:val="center"/>
              <w:rPr>
                <w:rFonts w:ascii="Times New Roman" w:eastAsia="Calibri" w:hAnsi="Times New Roman" w:cs="Times New Roman"/>
                <w:sz w:val="20"/>
                <w:szCs w:val="20"/>
              </w:rPr>
            </w:pPr>
            <w:r w:rsidRPr="003668C9">
              <w:rPr>
                <w:rFonts w:ascii="Times New Roman" w:eastAsia="Calibri" w:hAnsi="Times New Roman" w:cs="Times New Roman"/>
                <w:color w:val="333333"/>
                <w:sz w:val="20"/>
                <w:szCs w:val="20"/>
              </w:rPr>
              <w:t>SEÇMELİ</w:t>
            </w:r>
          </w:p>
        </w:tc>
        <w:tc>
          <w:tcPr>
            <w:tcW w:w="682" w:type="pct"/>
            <w:tcBorders>
              <w:top w:val="outset" w:sz="6" w:space="0" w:color="auto"/>
              <w:left w:val="outset" w:sz="6" w:space="0" w:color="auto"/>
              <w:bottom w:val="outset" w:sz="6" w:space="0" w:color="auto"/>
              <w:right w:val="nil"/>
            </w:tcBorders>
            <w:shd w:val="clear" w:color="auto" w:fill="FFFF99"/>
            <w:vAlign w:val="center"/>
            <w:hideMark/>
          </w:tcPr>
          <w:p w:rsidR="001C11CE" w:rsidRPr="003668C9" w:rsidRDefault="001C11CE" w:rsidP="001C11CE">
            <w:pPr>
              <w:spacing w:after="200" w:line="240" w:lineRule="auto"/>
              <w:jc w:val="center"/>
              <w:rPr>
                <w:rFonts w:ascii="Times New Roman" w:eastAsia="Calibri" w:hAnsi="Times New Roman" w:cs="Times New Roman"/>
                <w:color w:val="333333"/>
                <w:sz w:val="20"/>
                <w:szCs w:val="20"/>
              </w:rPr>
            </w:pPr>
            <w:r w:rsidRPr="003668C9">
              <w:rPr>
                <w:rFonts w:ascii="Times New Roman" w:eastAsia="Calibri" w:hAnsi="Times New Roman" w:cs="Times New Roman"/>
                <w:color w:val="333333"/>
                <w:sz w:val="20"/>
                <w:szCs w:val="20"/>
              </w:rPr>
              <w:t>TÜRKÇE</w:t>
            </w:r>
          </w:p>
        </w:tc>
      </w:tr>
      <w:tr w:rsidR="001C11CE" w:rsidRPr="003668C9" w:rsidTr="00C16377">
        <w:trPr>
          <w:trHeight w:hRule="exact" w:val="329"/>
          <w:tblCellSpacing w:w="0" w:type="dxa"/>
        </w:trPr>
        <w:tc>
          <w:tcPr>
            <w:tcW w:w="673" w:type="pct"/>
            <w:tcBorders>
              <w:top w:val="outset" w:sz="6" w:space="0" w:color="auto"/>
              <w:left w:val="nil"/>
              <w:bottom w:val="outset" w:sz="6" w:space="0" w:color="auto"/>
              <w:right w:val="outset" w:sz="6" w:space="0" w:color="auto"/>
            </w:tcBorders>
            <w:shd w:val="clear" w:color="auto" w:fill="FFFF99"/>
            <w:hideMark/>
          </w:tcPr>
          <w:p w:rsidR="001C11CE" w:rsidRPr="003668C9" w:rsidRDefault="001C11CE" w:rsidP="001C11CE">
            <w:pPr>
              <w:spacing w:after="200" w:line="240" w:lineRule="auto"/>
              <w:jc w:val="center"/>
              <w:rPr>
                <w:rFonts w:ascii="Times New Roman" w:eastAsia="Calibri" w:hAnsi="Times New Roman" w:cs="Times New Roman"/>
                <w:sz w:val="20"/>
                <w:szCs w:val="20"/>
              </w:rPr>
            </w:pPr>
            <w:r w:rsidRPr="003668C9">
              <w:rPr>
                <w:rFonts w:ascii="Times New Roman" w:eastAsia="Calibri" w:hAnsi="Times New Roman" w:cs="Times New Roman"/>
                <w:sz w:val="20"/>
                <w:szCs w:val="20"/>
              </w:rPr>
              <w:t>523704224</w:t>
            </w:r>
          </w:p>
        </w:tc>
        <w:tc>
          <w:tcPr>
            <w:tcW w:w="2412" w:type="pct"/>
            <w:tcBorders>
              <w:top w:val="outset" w:sz="6" w:space="0" w:color="auto"/>
              <w:left w:val="outset" w:sz="6" w:space="0" w:color="auto"/>
              <w:bottom w:val="outset" w:sz="6" w:space="0" w:color="auto"/>
              <w:right w:val="outset" w:sz="6" w:space="0" w:color="auto"/>
            </w:tcBorders>
            <w:shd w:val="clear" w:color="auto" w:fill="FFFF99"/>
            <w:hideMark/>
          </w:tcPr>
          <w:p w:rsidR="001C11CE" w:rsidRPr="003668C9" w:rsidRDefault="009D3D0A" w:rsidP="001C11CE">
            <w:pPr>
              <w:spacing w:after="200" w:line="240" w:lineRule="auto"/>
              <w:rPr>
                <w:rFonts w:ascii="Times New Roman" w:eastAsia="Calibri" w:hAnsi="Times New Roman" w:cs="Times New Roman"/>
                <w:sz w:val="20"/>
                <w:szCs w:val="20"/>
              </w:rPr>
            </w:pPr>
            <w:hyperlink r:id="rId29" w:anchor="DERS523604224" w:history="1">
              <w:r w:rsidR="001C11CE" w:rsidRPr="003668C9">
                <w:rPr>
                  <w:rFonts w:ascii="Times New Roman" w:eastAsia="Calibri" w:hAnsi="Times New Roman" w:cs="Times New Roman"/>
                  <w:color w:val="0000FF"/>
                  <w:sz w:val="20"/>
                  <w:szCs w:val="20"/>
                </w:rPr>
                <w:t>SAĞLIK SİGORTASI</w:t>
              </w:r>
            </w:hyperlink>
          </w:p>
        </w:tc>
        <w:tc>
          <w:tcPr>
            <w:tcW w:w="27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C11CE" w:rsidRPr="003668C9" w:rsidRDefault="001C11CE" w:rsidP="001C11CE">
            <w:pPr>
              <w:spacing w:after="200" w:line="240" w:lineRule="auto"/>
              <w:jc w:val="center"/>
              <w:rPr>
                <w:rFonts w:ascii="Times New Roman" w:eastAsia="Calibri" w:hAnsi="Times New Roman" w:cs="Times New Roman"/>
                <w:sz w:val="20"/>
                <w:szCs w:val="20"/>
              </w:rPr>
            </w:pPr>
            <w:r w:rsidRPr="003668C9">
              <w:rPr>
                <w:rFonts w:ascii="Times New Roman" w:eastAsia="Calibri" w:hAnsi="Times New Roman" w:cs="Times New Roman"/>
                <w:sz w:val="20"/>
                <w:szCs w:val="20"/>
              </w:rPr>
              <w:t>7,5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C11CE" w:rsidRPr="003668C9" w:rsidRDefault="001C11CE" w:rsidP="001C11CE">
            <w:pPr>
              <w:spacing w:after="200" w:line="276" w:lineRule="auto"/>
              <w:jc w:val="center"/>
              <w:rPr>
                <w:rFonts w:ascii="Times New Roman" w:eastAsia="Calibri" w:hAnsi="Times New Roman" w:cs="Times New Roman"/>
                <w:color w:val="000000"/>
                <w:sz w:val="20"/>
                <w:szCs w:val="20"/>
              </w:rPr>
            </w:pPr>
            <w:r w:rsidRPr="003668C9">
              <w:rPr>
                <w:rFonts w:ascii="Times New Roman" w:eastAsia="Calibri" w:hAnsi="Times New Roman" w:cs="Times New Roman"/>
                <w:color w:val="000000"/>
                <w:sz w:val="20"/>
                <w:szCs w:val="20"/>
              </w:rPr>
              <w:t>3+0+3</w:t>
            </w:r>
          </w:p>
        </w:tc>
        <w:tc>
          <w:tcPr>
            <w:tcW w:w="616"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C11CE" w:rsidRPr="003668C9" w:rsidRDefault="001C11CE" w:rsidP="001C11CE">
            <w:pPr>
              <w:spacing w:after="200" w:line="240" w:lineRule="auto"/>
              <w:jc w:val="center"/>
              <w:rPr>
                <w:rFonts w:ascii="Times New Roman" w:eastAsia="Calibri" w:hAnsi="Times New Roman" w:cs="Times New Roman"/>
                <w:sz w:val="20"/>
                <w:szCs w:val="20"/>
              </w:rPr>
            </w:pPr>
            <w:r w:rsidRPr="003668C9">
              <w:rPr>
                <w:rFonts w:ascii="Times New Roman" w:eastAsia="Calibri" w:hAnsi="Times New Roman" w:cs="Times New Roman"/>
                <w:color w:val="333333"/>
                <w:sz w:val="20"/>
                <w:szCs w:val="20"/>
              </w:rPr>
              <w:t>SEÇMELİ</w:t>
            </w:r>
          </w:p>
        </w:tc>
        <w:tc>
          <w:tcPr>
            <w:tcW w:w="682" w:type="pct"/>
            <w:tcBorders>
              <w:top w:val="outset" w:sz="6" w:space="0" w:color="auto"/>
              <w:left w:val="outset" w:sz="6" w:space="0" w:color="auto"/>
              <w:bottom w:val="outset" w:sz="6" w:space="0" w:color="auto"/>
              <w:right w:val="nil"/>
            </w:tcBorders>
            <w:shd w:val="clear" w:color="auto" w:fill="FFFF99"/>
            <w:vAlign w:val="center"/>
            <w:hideMark/>
          </w:tcPr>
          <w:p w:rsidR="001C11CE" w:rsidRPr="003668C9" w:rsidRDefault="001C11CE" w:rsidP="001C11CE">
            <w:pPr>
              <w:spacing w:after="200" w:line="240" w:lineRule="auto"/>
              <w:jc w:val="center"/>
              <w:rPr>
                <w:rFonts w:ascii="Times New Roman" w:eastAsia="Calibri" w:hAnsi="Times New Roman" w:cs="Times New Roman"/>
                <w:color w:val="333333"/>
                <w:sz w:val="20"/>
                <w:szCs w:val="20"/>
              </w:rPr>
            </w:pPr>
            <w:r w:rsidRPr="003668C9">
              <w:rPr>
                <w:rFonts w:ascii="Times New Roman" w:eastAsia="Calibri" w:hAnsi="Times New Roman" w:cs="Times New Roman"/>
                <w:color w:val="333333"/>
                <w:sz w:val="20"/>
                <w:szCs w:val="20"/>
              </w:rPr>
              <w:t>TÜRKÇE</w:t>
            </w:r>
          </w:p>
        </w:tc>
      </w:tr>
      <w:tr w:rsidR="001C11CE" w:rsidRPr="003668C9" w:rsidTr="00C16377">
        <w:trPr>
          <w:trHeight w:hRule="exact" w:val="496"/>
          <w:tblCellSpacing w:w="0" w:type="dxa"/>
        </w:trPr>
        <w:tc>
          <w:tcPr>
            <w:tcW w:w="673" w:type="pct"/>
            <w:tcBorders>
              <w:top w:val="outset" w:sz="6" w:space="0" w:color="auto"/>
              <w:left w:val="nil"/>
              <w:bottom w:val="outset" w:sz="6" w:space="0" w:color="auto"/>
              <w:right w:val="outset" w:sz="6" w:space="0" w:color="auto"/>
            </w:tcBorders>
            <w:shd w:val="clear" w:color="auto" w:fill="FFFF99"/>
            <w:hideMark/>
          </w:tcPr>
          <w:p w:rsidR="001C11CE" w:rsidRPr="003668C9" w:rsidRDefault="001C11CE" w:rsidP="001C11CE">
            <w:pPr>
              <w:spacing w:after="200" w:line="240" w:lineRule="auto"/>
              <w:jc w:val="center"/>
              <w:rPr>
                <w:rFonts w:ascii="Times New Roman" w:eastAsia="Calibri" w:hAnsi="Times New Roman" w:cs="Times New Roman"/>
                <w:sz w:val="20"/>
                <w:szCs w:val="20"/>
              </w:rPr>
            </w:pPr>
            <w:r w:rsidRPr="003668C9">
              <w:rPr>
                <w:rFonts w:ascii="Times New Roman" w:eastAsia="Calibri" w:hAnsi="Times New Roman" w:cs="Times New Roman"/>
                <w:sz w:val="20"/>
                <w:szCs w:val="20"/>
              </w:rPr>
              <w:t>523704225</w:t>
            </w:r>
          </w:p>
        </w:tc>
        <w:tc>
          <w:tcPr>
            <w:tcW w:w="2412" w:type="pct"/>
            <w:tcBorders>
              <w:top w:val="outset" w:sz="6" w:space="0" w:color="auto"/>
              <w:left w:val="outset" w:sz="6" w:space="0" w:color="auto"/>
              <w:bottom w:val="outset" w:sz="6" w:space="0" w:color="auto"/>
              <w:right w:val="outset" w:sz="6" w:space="0" w:color="auto"/>
            </w:tcBorders>
            <w:shd w:val="clear" w:color="auto" w:fill="FFFF99"/>
            <w:hideMark/>
          </w:tcPr>
          <w:p w:rsidR="001C11CE" w:rsidRPr="003668C9" w:rsidRDefault="009D3D0A" w:rsidP="001C11CE">
            <w:pPr>
              <w:spacing w:after="200" w:line="240" w:lineRule="auto"/>
              <w:rPr>
                <w:rFonts w:ascii="Times New Roman" w:eastAsia="Calibri" w:hAnsi="Times New Roman" w:cs="Times New Roman"/>
                <w:sz w:val="20"/>
                <w:szCs w:val="20"/>
              </w:rPr>
            </w:pPr>
            <w:hyperlink r:id="rId30" w:anchor="DERS523604225" w:history="1">
              <w:r w:rsidR="001C11CE" w:rsidRPr="003668C9">
                <w:rPr>
                  <w:rFonts w:ascii="Times New Roman" w:eastAsia="Calibri" w:hAnsi="Times New Roman" w:cs="Times New Roman"/>
                  <w:color w:val="0000FF"/>
                  <w:sz w:val="20"/>
                  <w:szCs w:val="20"/>
                </w:rPr>
                <w:t>İDARENİN SAĞLIK HİZMETLERİNDEN DOĞAN SORUMLULUĞU</w:t>
              </w:r>
            </w:hyperlink>
          </w:p>
        </w:tc>
        <w:tc>
          <w:tcPr>
            <w:tcW w:w="27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C11CE" w:rsidRPr="003668C9" w:rsidRDefault="001C11CE" w:rsidP="001C11CE">
            <w:pPr>
              <w:spacing w:after="200" w:line="240" w:lineRule="auto"/>
              <w:jc w:val="center"/>
              <w:rPr>
                <w:rFonts w:ascii="Times New Roman" w:eastAsia="Calibri" w:hAnsi="Times New Roman" w:cs="Times New Roman"/>
                <w:sz w:val="20"/>
                <w:szCs w:val="20"/>
              </w:rPr>
            </w:pPr>
            <w:r w:rsidRPr="003668C9">
              <w:rPr>
                <w:rFonts w:ascii="Times New Roman" w:eastAsia="Calibri" w:hAnsi="Times New Roman" w:cs="Times New Roman"/>
                <w:sz w:val="20"/>
                <w:szCs w:val="20"/>
              </w:rPr>
              <w:t>7,5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C11CE" w:rsidRPr="003668C9" w:rsidRDefault="001C11CE" w:rsidP="001C11CE">
            <w:pPr>
              <w:spacing w:after="200" w:line="276" w:lineRule="auto"/>
              <w:jc w:val="center"/>
              <w:rPr>
                <w:rFonts w:ascii="Times New Roman" w:eastAsia="Calibri" w:hAnsi="Times New Roman" w:cs="Times New Roman"/>
                <w:color w:val="000000"/>
                <w:sz w:val="20"/>
                <w:szCs w:val="20"/>
              </w:rPr>
            </w:pPr>
            <w:r w:rsidRPr="003668C9">
              <w:rPr>
                <w:rFonts w:ascii="Times New Roman" w:eastAsia="Calibri" w:hAnsi="Times New Roman" w:cs="Times New Roman"/>
                <w:color w:val="000000"/>
                <w:sz w:val="20"/>
                <w:szCs w:val="20"/>
              </w:rPr>
              <w:t>3+0+3</w:t>
            </w:r>
          </w:p>
        </w:tc>
        <w:tc>
          <w:tcPr>
            <w:tcW w:w="616"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C11CE" w:rsidRPr="003668C9" w:rsidRDefault="001C11CE" w:rsidP="001C11CE">
            <w:pPr>
              <w:spacing w:after="200" w:line="240" w:lineRule="auto"/>
              <w:jc w:val="center"/>
              <w:rPr>
                <w:rFonts w:ascii="Times New Roman" w:eastAsia="Calibri" w:hAnsi="Times New Roman" w:cs="Times New Roman"/>
                <w:sz w:val="20"/>
                <w:szCs w:val="20"/>
              </w:rPr>
            </w:pPr>
            <w:r w:rsidRPr="003668C9">
              <w:rPr>
                <w:rFonts w:ascii="Times New Roman" w:eastAsia="Calibri" w:hAnsi="Times New Roman" w:cs="Times New Roman"/>
                <w:color w:val="333333"/>
                <w:sz w:val="20"/>
                <w:szCs w:val="20"/>
              </w:rPr>
              <w:t>SEÇMELİ</w:t>
            </w:r>
          </w:p>
        </w:tc>
        <w:tc>
          <w:tcPr>
            <w:tcW w:w="682" w:type="pct"/>
            <w:tcBorders>
              <w:top w:val="outset" w:sz="6" w:space="0" w:color="auto"/>
              <w:left w:val="outset" w:sz="6" w:space="0" w:color="auto"/>
              <w:bottom w:val="outset" w:sz="6" w:space="0" w:color="auto"/>
              <w:right w:val="nil"/>
            </w:tcBorders>
            <w:shd w:val="clear" w:color="auto" w:fill="FFFF99"/>
            <w:vAlign w:val="center"/>
            <w:hideMark/>
          </w:tcPr>
          <w:p w:rsidR="001C11CE" w:rsidRPr="003668C9" w:rsidRDefault="001C11CE" w:rsidP="001C11CE">
            <w:pPr>
              <w:spacing w:after="200" w:line="240" w:lineRule="auto"/>
              <w:jc w:val="center"/>
              <w:rPr>
                <w:rFonts w:ascii="Times New Roman" w:eastAsia="Calibri" w:hAnsi="Times New Roman" w:cs="Times New Roman"/>
                <w:color w:val="333333"/>
                <w:sz w:val="20"/>
                <w:szCs w:val="20"/>
              </w:rPr>
            </w:pPr>
            <w:r w:rsidRPr="003668C9">
              <w:rPr>
                <w:rFonts w:ascii="Times New Roman" w:eastAsia="Calibri" w:hAnsi="Times New Roman" w:cs="Times New Roman"/>
                <w:color w:val="333333"/>
                <w:sz w:val="20"/>
                <w:szCs w:val="20"/>
              </w:rPr>
              <w:t>TÜRKÇE</w:t>
            </w:r>
          </w:p>
        </w:tc>
      </w:tr>
      <w:tr w:rsidR="001C11CE" w:rsidRPr="003668C9" w:rsidTr="00C16377">
        <w:trPr>
          <w:trHeight w:hRule="exact" w:val="279"/>
          <w:tblCellSpacing w:w="0" w:type="dxa"/>
        </w:trPr>
        <w:tc>
          <w:tcPr>
            <w:tcW w:w="673" w:type="pct"/>
            <w:tcBorders>
              <w:top w:val="outset" w:sz="6" w:space="0" w:color="auto"/>
              <w:left w:val="nil"/>
              <w:bottom w:val="outset" w:sz="6" w:space="0" w:color="auto"/>
              <w:right w:val="outset" w:sz="6" w:space="0" w:color="auto"/>
            </w:tcBorders>
            <w:shd w:val="clear" w:color="auto" w:fill="FFFF99"/>
            <w:hideMark/>
          </w:tcPr>
          <w:p w:rsidR="001C11CE" w:rsidRPr="003668C9" w:rsidRDefault="001C11CE" w:rsidP="001C11CE">
            <w:pPr>
              <w:spacing w:after="200" w:line="276" w:lineRule="auto"/>
              <w:jc w:val="center"/>
              <w:rPr>
                <w:rFonts w:ascii="Times New Roman" w:eastAsia="Calibri" w:hAnsi="Times New Roman" w:cs="Times New Roman"/>
                <w:sz w:val="20"/>
                <w:szCs w:val="20"/>
                <w:lang w:val="en-US"/>
              </w:rPr>
            </w:pPr>
            <w:r w:rsidRPr="003668C9">
              <w:rPr>
                <w:rFonts w:ascii="Times New Roman" w:eastAsia="Calibri" w:hAnsi="Times New Roman" w:cs="Times New Roman"/>
                <w:sz w:val="20"/>
                <w:szCs w:val="20"/>
              </w:rPr>
              <w:t>523704226</w:t>
            </w:r>
          </w:p>
        </w:tc>
        <w:tc>
          <w:tcPr>
            <w:tcW w:w="241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C11CE" w:rsidRPr="003668C9" w:rsidRDefault="009D3D0A" w:rsidP="001C11CE">
            <w:pPr>
              <w:spacing w:after="200" w:line="276" w:lineRule="auto"/>
              <w:jc w:val="both"/>
              <w:rPr>
                <w:rFonts w:ascii="Times New Roman" w:eastAsia="Calibri" w:hAnsi="Times New Roman" w:cs="Times New Roman"/>
                <w:sz w:val="20"/>
                <w:szCs w:val="20"/>
                <w:lang w:val="en-US"/>
              </w:rPr>
            </w:pPr>
            <w:hyperlink r:id="rId31" w:anchor="DERS523704226" w:history="1">
              <w:r w:rsidR="001C11CE" w:rsidRPr="003668C9">
                <w:rPr>
                  <w:rFonts w:ascii="Times New Roman" w:eastAsia="Calibri" w:hAnsi="Times New Roman" w:cs="Times New Roman"/>
                  <w:color w:val="0000FF"/>
                  <w:sz w:val="20"/>
                  <w:szCs w:val="20"/>
                  <w:u w:val="single"/>
                </w:rPr>
                <w:t>HEKİMİN HUKUKİ SORUMLULUĞU </w:t>
              </w:r>
            </w:hyperlink>
          </w:p>
        </w:tc>
        <w:tc>
          <w:tcPr>
            <w:tcW w:w="27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C11CE" w:rsidRPr="003668C9" w:rsidRDefault="001C11CE" w:rsidP="001C11CE">
            <w:pPr>
              <w:spacing w:after="200" w:line="240" w:lineRule="auto"/>
              <w:jc w:val="center"/>
              <w:rPr>
                <w:rFonts w:ascii="Times New Roman" w:eastAsia="Calibri" w:hAnsi="Times New Roman" w:cs="Times New Roman"/>
                <w:sz w:val="20"/>
                <w:szCs w:val="20"/>
              </w:rPr>
            </w:pPr>
            <w:r w:rsidRPr="003668C9">
              <w:rPr>
                <w:rFonts w:ascii="Times New Roman" w:eastAsia="Calibri" w:hAnsi="Times New Roman" w:cs="Times New Roman"/>
                <w:sz w:val="20"/>
                <w:szCs w:val="20"/>
              </w:rPr>
              <w:t>7,5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C11CE" w:rsidRPr="003668C9" w:rsidRDefault="001C11CE" w:rsidP="001C11CE">
            <w:pPr>
              <w:spacing w:after="200" w:line="276" w:lineRule="auto"/>
              <w:jc w:val="center"/>
              <w:rPr>
                <w:rFonts w:ascii="Times New Roman" w:eastAsia="Calibri" w:hAnsi="Times New Roman" w:cs="Times New Roman"/>
                <w:color w:val="000000"/>
                <w:sz w:val="20"/>
                <w:szCs w:val="20"/>
              </w:rPr>
            </w:pPr>
            <w:r w:rsidRPr="003668C9">
              <w:rPr>
                <w:rFonts w:ascii="Times New Roman" w:eastAsia="Calibri" w:hAnsi="Times New Roman" w:cs="Times New Roman"/>
                <w:color w:val="000000"/>
                <w:sz w:val="20"/>
                <w:szCs w:val="20"/>
              </w:rPr>
              <w:t>3+0+3</w:t>
            </w:r>
          </w:p>
        </w:tc>
        <w:tc>
          <w:tcPr>
            <w:tcW w:w="616"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C11CE" w:rsidRPr="003668C9" w:rsidRDefault="001C11CE" w:rsidP="001C11CE">
            <w:pPr>
              <w:spacing w:after="200" w:line="240" w:lineRule="auto"/>
              <w:jc w:val="center"/>
              <w:rPr>
                <w:rFonts w:ascii="Times New Roman" w:eastAsia="Calibri" w:hAnsi="Times New Roman" w:cs="Times New Roman"/>
                <w:sz w:val="20"/>
                <w:szCs w:val="20"/>
              </w:rPr>
            </w:pPr>
            <w:r w:rsidRPr="003668C9">
              <w:rPr>
                <w:rFonts w:ascii="Times New Roman" w:eastAsia="Calibri" w:hAnsi="Times New Roman" w:cs="Times New Roman"/>
                <w:color w:val="333333"/>
                <w:sz w:val="20"/>
                <w:szCs w:val="20"/>
              </w:rPr>
              <w:t>SEÇMELİ</w:t>
            </w:r>
          </w:p>
        </w:tc>
        <w:tc>
          <w:tcPr>
            <w:tcW w:w="682" w:type="pct"/>
            <w:tcBorders>
              <w:top w:val="outset" w:sz="6" w:space="0" w:color="auto"/>
              <w:left w:val="outset" w:sz="6" w:space="0" w:color="auto"/>
              <w:bottom w:val="outset" w:sz="6" w:space="0" w:color="auto"/>
              <w:right w:val="nil"/>
            </w:tcBorders>
            <w:shd w:val="clear" w:color="auto" w:fill="FFFF99"/>
            <w:vAlign w:val="center"/>
            <w:hideMark/>
          </w:tcPr>
          <w:p w:rsidR="001C11CE" w:rsidRPr="003668C9" w:rsidRDefault="001C11CE" w:rsidP="001C11CE">
            <w:pPr>
              <w:spacing w:after="200" w:line="240" w:lineRule="auto"/>
              <w:jc w:val="center"/>
              <w:rPr>
                <w:rFonts w:ascii="Times New Roman" w:eastAsia="Calibri" w:hAnsi="Times New Roman" w:cs="Times New Roman"/>
                <w:color w:val="333333"/>
                <w:sz w:val="20"/>
                <w:szCs w:val="20"/>
              </w:rPr>
            </w:pPr>
            <w:r w:rsidRPr="003668C9">
              <w:rPr>
                <w:rFonts w:ascii="Times New Roman" w:eastAsia="Calibri" w:hAnsi="Times New Roman" w:cs="Times New Roman"/>
                <w:color w:val="333333"/>
                <w:sz w:val="20"/>
                <w:szCs w:val="20"/>
              </w:rPr>
              <w:t>TÜRKÇE</w:t>
            </w:r>
          </w:p>
        </w:tc>
      </w:tr>
      <w:tr w:rsidR="001C11CE" w:rsidRPr="003668C9" w:rsidTr="00C16377">
        <w:trPr>
          <w:trHeight w:hRule="exact" w:val="279"/>
          <w:tblCellSpacing w:w="0" w:type="dxa"/>
        </w:trPr>
        <w:tc>
          <w:tcPr>
            <w:tcW w:w="673" w:type="pct"/>
            <w:tcBorders>
              <w:top w:val="outset" w:sz="6" w:space="0" w:color="auto"/>
              <w:left w:val="nil"/>
              <w:bottom w:val="outset" w:sz="6" w:space="0" w:color="auto"/>
              <w:right w:val="outset" w:sz="6" w:space="0" w:color="auto"/>
            </w:tcBorders>
            <w:shd w:val="clear" w:color="auto" w:fill="FFFF99"/>
            <w:hideMark/>
          </w:tcPr>
          <w:p w:rsidR="001C11CE" w:rsidRPr="003668C9" w:rsidRDefault="001C11CE" w:rsidP="001C11CE">
            <w:pPr>
              <w:spacing w:after="200" w:line="276" w:lineRule="auto"/>
              <w:jc w:val="center"/>
              <w:rPr>
                <w:rFonts w:ascii="Times New Roman" w:eastAsia="Calibri" w:hAnsi="Times New Roman" w:cs="Times New Roman"/>
                <w:sz w:val="20"/>
                <w:szCs w:val="20"/>
                <w:lang w:val="en-US"/>
              </w:rPr>
            </w:pPr>
            <w:r w:rsidRPr="003668C9">
              <w:rPr>
                <w:rFonts w:ascii="Times New Roman" w:eastAsia="Calibri" w:hAnsi="Times New Roman" w:cs="Times New Roman"/>
                <w:sz w:val="20"/>
                <w:szCs w:val="20"/>
              </w:rPr>
              <w:t>523704227</w:t>
            </w:r>
          </w:p>
        </w:tc>
        <w:tc>
          <w:tcPr>
            <w:tcW w:w="241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C11CE" w:rsidRPr="003668C9" w:rsidRDefault="009D3D0A" w:rsidP="001C11CE">
            <w:pPr>
              <w:spacing w:after="200" w:line="276" w:lineRule="auto"/>
              <w:jc w:val="both"/>
              <w:rPr>
                <w:rFonts w:ascii="Times New Roman" w:eastAsia="Calibri" w:hAnsi="Times New Roman" w:cs="Times New Roman"/>
                <w:sz w:val="20"/>
                <w:szCs w:val="20"/>
                <w:lang w:val="en-US"/>
              </w:rPr>
            </w:pPr>
            <w:hyperlink r:id="rId32" w:anchor="DERS523704227" w:history="1">
              <w:r w:rsidR="001C11CE" w:rsidRPr="003668C9">
                <w:rPr>
                  <w:rFonts w:ascii="Times New Roman" w:eastAsia="Calibri" w:hAnsi="Times New Roman" w:cs="Times New Roman"/>
                  <w:color w:val="0000FF"/>
                  <w:sz w:val="20"/>
                  <w:szCs w:val="20"/>
                  <w:u w:val="single"/>
                </w:rPr>
                <w:t>HEKİM CEZAİ SORUMLULUĞU </w:t>
              </w:r>
            </w:hyperlink>
          </w:p>
        </w:tc>
        <w:tc>
          <w:tcPr>
            <w:tcW w:w="27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C11CE" w:rsidRPr="003668C9" w:rsidRDefault="001C11CE" w:rsidP="001C11CE">
            <w:pPr>
              <w:spacing w:after="200" w:line="240" w:lineRule="auto"/>
              <w:jc w:val="center"/>
              <w:rPr>
                <w:rFonts w:ascii="Times New Roman" w:eastAsia="Calibri" w:hAnsi="Times New Roman" w:cs="Times New Roman"/>
                <w:sz w:val="20"/>
                <w:szCs w:val="20"/>
              </w:rPr>
            </w:pPr>
            <w:r w:rsidRPr="003668C9">
              <w:rPr>
                <w:rFonts w:ascii="Times New Roman" w:eastAsia="Calibri" w:hAnsi="Times New Roman" w:cs="Times New Roman"/>
                <w:sz w:val="20"/>
                <w:szCs w:val="20"/>
              </w:rPr>
              <w:t>7,5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C11CE" w:rsidRPr="003668C9" w:rsidRDefault="001C11CE" w:rsidP="001C11CE">
            <w:pPr>
              <w:spacing w:after="200" w:line="276" w:lineRule="auto"/>
              <w:jc w:val="center"/>
              <w:rPr>
                <w:rFonts w:ascii="Times New Roman" w:eastAsia="Calibri" w:hAnsi="Times New Roman" w:cs="Times New Roman"/>
                <w:color w:val="000000"/>
                <w:sz w:val="20"/>
                <w:szCs w:val="20"/>
              </w:rPr>
            </w:pPr>
            <w:r w:rsidRPr="003668C9">
              <w:rPr>
                <w:rFonts w:ascii="Times New Roman" w:eastAsia="Calibri" w:hAnsi="Times New Roman" w:cs="Times New Roman"/>
                <w:color w:val="000000"/>
                <w:sz w:val="20"/>
                <w:szCs w:val="20"/>
              </w:rPr>
              <w:t>3+0+3</w:t>
            </w:r>
          </w:p>
        </w:tc>
        <w:tc>
          <w:tcPr>
            <w:tcW w:w="616"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C11CE" w:rsidRPr="003668C9" w:rsidRDefault="001C11CE" w:rsidP="001C11CE">
            <w:pPr>
              <w:spacing w:after="200" w:line="240" w:lineRule="auto"/>
              <w:jc w:val="center"/>
              <w:rPr>
                <w:rFonts w:ascii="Times New Roman" w:eastAsia="Calibri" w:hAnsi="Times New Roman" w:cs="Times New Roman"/>
                <w:sz w:val="20"/>
                <w:szCs w:val="20"/>
              </w:rPr>
            </w:pPr>
            <w:r w:rsidRPr="003668C9">
              <w:rPr>
                <w:rFonts w:ascii="Times New Roman" w:eastAsia="Calibri" w:hAnsi="Times New Roman" w:cs="Times New Roman"/>
                <w:color w:val="333333"/>
                <w:sz w:val="20"/>
                <w:szCs w:val="20"/>
              </w:rPr>
              <w:t>SEÇMELİ</w:t>
            </w:r>
          </w:p>
        </w:tc>
        <w:tc>
          <w:tcPr>
            <w:tcW w:w="682" w:type="pct"/>
            <w:tcBorders>
              <w:top w:val="outset" w:sz="6" w:space="0" w:color="auto"/>
              <w:left w:val="outset" w:sz="6" w:space="0" w:color="auto"/>
              <w:bottom w:val="outset" w:sz="6" w:space="0" w:color="auto"/>
              <w:right w:val="nil"/>
            </w:tcBorders>
            <w:shd w:val="clear" w:color="auto" w:fill="FFFF99"/>
            <w:vAlign w:val="center"/>
            <w:hideMark/>
          </w:tcPr>
          <w:p w:rsidR="001C11CE" w:rsidRPr="003668C9" w:rsidRDefault="001C11CE" w:rsidP="001C11CE">
            <w:pPr>
              <w:spacing w:after="200" w:line="240" w:lineRule="auto"/>
              <w:jc w:val="center"/>
              <w:rPr>
                <w:rFonts w:ascii="Times New Roman" w:eastAsia="Calibri" w:hAnsi="Times New Roman" w:cs="Times New Roman"/>
                <w:color w:val="333333"/>
                <w:sz w:val="20"/>
                <w:szCs w:val="20"/>
              </w:rPr>
            </w:pPr>
            <w:r w:rsidRPr="003668C9">
              <w:rPr>
                <w:rFonts w:ascii="Times New Roman" w:eastAsia="Calibri" w:hAnsi="Times New Roman" w:cs="Times New Roman"/>
                <w:color w:val="333333"/>
                <w:sz w:val="20"/>
                <w:szCs w:val="20"/>
              </w:rPr>
              <w:t>TÜRKÇE</w:t>
            </w:r>
          </w:p>
        </w:tc>
      </w:tr>
      <w:tr w:rsidR="001C11CE" w:rsidRPr="003668C9" w:rsidTr="00C16377">
        <w:trPr>
          <w:trHeight w:hRule="exact" w:val="279"/>
          <w:tblCellSpacing w:w="0" w:type="dxa"/>
        </w:trPr>
        <w:tc>
          <w:tcPr>
            <w:tcW w:w="673" w:type="pct"/>
            <w:tcBorders>
              <w:top w:val="outset" w:sz="6" w:space="0" w:color="auto"/>
              <w:left w:val="nil"/>
              <w:bottom w:val="outset" w:sz="6" w:space="0" w:color="auto"/>
              <w:right w:val="outset" w:sz="6" w:space="0" w:color="auto"/>
            </w:tcBorders>
            <w:shd w:val="clear" w:color="auto" w:fill="FFFF99"/>
            <w:hideMark/>
          </w:tcPr>
          <w:p w:rsidR="001C11CE" w:rsidRPr="003668C9" w:rsidRDefault="001C11CE" w:rsidP="001C11CE">
            <w:pPr>
              <w:spacing w:after="200" w:line="276" w:lineRule="auto"/>
              <w:jc w:val="center"/>
              <w:rPr>
                <w:rFonts w:ascii="Times New Roman" w:eastAsia="Calibri" w:hAnsi="Times New Roman" w:cs="Times New Roman"/>
                <w:sz w:val="20"/>
                <w:szCs w:val="20"/>
                <w:lang w:val="en-US"/>
              </w:rPr>
            </w:pPr>
            <w:r w:rsidRPr="003668C9">
              <w:rPr>
                <w:rFonts w:ascii="Times New Roman" w:eastAsia="Calibri" w:hAnsi="Times New Roman" w:cs="Times New Roman"/>
                <w:sz w:val="20"/>
                <w:szCs w:val="20"/>
                <w:lang w:val="en-US"/>
              </w:rPr>
              <w:t>523703800</w:t>
            </w:r>
          </w:p>
        </w:tc>
        <w:tc>
          <w:tcPr>
            <w:tcW w:w="241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C11CE" w:rsidRPr="003668C9" w:rsidRDefault="001C11CE" w:rsidP="001C11CE">
            <w:pPr>
              <w:spacing w:after="200" w:line="276" w:lineRule="auto"/>
              <w:jc w:val="both"/>
              <w:rPr>
                <w:rFonts w:ascii="Times New Roman" w:eastAsia="Calibri" w:hAnsi="Times New Roman" w:cs="Times New Roman"/>
                <w:bCs/>
                <w:sz w:val="20"/>
                <w:szCs w:val="20"/>
                <w:lang w:val="en-US"/>
              </w:rPr>
            </w:pPr>
            <w:r w:rsidRPr="003668C9">
              <w:rPr>
                <w:rFonts w:ascii="Times New Roman" w:eastAsia="Calibri" w:hAnsi="Times New Roman" w:cs="Times New Roman"/>
                <w:sz w:val="20"/>
                <w:szCs w:val="20"/>
                <w:lang w:val="en-US"/>
              </w:rPr>
              <w:t>DÖNEM PROJESİ</w:t>
            </w:r>
          </w:p>
        </w:tc>
        <w:tc>
          <w:tcPr>
            <w:tcW w:w="27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C11CE" w:rsidRPr="003668C9" w:rsidRDefault="001C11CE" w:rsidP="001C11CE">
            <w:pPr>
              <w:spacing w:after="200" w:line="276" w:lineRule="auto"/>
              <w:jc w:val="center"/>
              <w:rPr>
                <w:rFonts w:ascii="Times New Roman" w:eastAsia="Calibri" w:hAnsi="Times New Roman" w:cs="Times New Roman"/>
                <w:sz w:val="20"/>
                <w:szCs w:val="20"/>
                <w:lang w:val="en-US"/>
              </w:rPr>
            </w:pPr>
            <w:r w:rsidRPr="003668C9">
              <w:rPr>
                <w:rFonts w:ascii="Times New Roman" w:eastAsia="Calibri" w:hAnsi="Times New Roman" w:cs="Times New Roman"/>
                <w:sz w:val="20"/>
                <w:szCs w:val="20"/>
                <w:lang w:val="en-US"/>
              </w:rPr>
              <w:t>15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C11CE" w:rsidRPr="003668C9" w:rsidRDefault="001C11CE" w:rsidP="001C11CE">
            <w:pPr>
              <w:spacing w:after="200" w:line="276" w:lineRule="auto"/>
              <w:jc w:val="center"/>
              <w:rPr>
                <w:rFonts w:ascii="Times New Roman" w:eastAsia="Calibri" w:hAnsi="Times New Roman" w:cs="Times New Roman"/>
                <w:color w:val="000000"/>
                <w:sz w:val="20"/>
                <w:szCs w:val="20"/>
                <w:lang w:val="en-US"/>
              </w:rPr>
            </w:pPr>
            <w:r w:rsidRPr="003668C9">
              <w:rPr>
                <w:rFonts w:ascii="Times New Roman" w:eastAsia="Calibri" w:hAnsi="Times New Roman" w:cs="Times New Roman"/>
                <w:color w:val="000000"/>
                <w:sz w:val="20"/>
                <w:szCs w:val="20"/>
                <w:lang w:val="en-US"/>
              </w:rPr>
              <w:t>0+2+0</w:t>
            </w:r>
          </w:p>
        </w:tc>
        <w:tc>
          <w:tcPr>
            <w:tcW w:w="616"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C11CE" w:rsidRPr="003668C9" w:rsidRDefault="001C11CE" w:rsidP="001C11CE">
            <w:pPr>
              <w:spacing w:after="200" w:line="276" w:lineRule="auto"/>
              <w:jc w:val="center"/>
              <w:rPr>
                <w:rFonts w:ascii="Times New Roman" w:eastAsia="Calibri" w:hAnsi="Times New Roman" w:cs="Times New Roman"/>
                <w:sz w:val="20"/>
                <w:szCs w:val="20"/>
                <w:lang w:val="en-US"/>
              </w:rPr>
            </w:pPr>
            <w:r w:rsidRPr="003668C9">
              <w:rPr>
                <w:rFonts w:ascii="Times New Roman" w:eastAsia="Calibri" w:hAnsi="Times New Roman" w:cs="Times New Roman"/>
                <w:sz w:val="20"/>
                <w:szCs w:val="20"/>
                <w:lang w:val="en-US"/>
              </w:rPr>
              <w:t>ZORUNLU</w:t>
            </w:r>
          </w:p>
        </w:tc>
        <w:tc>
          <w:tcPr>
            <w:tcW w:w="682" w:type="pct"/>
            <w:tcBorders>
              <w:top w:val="outset" w:sz="6" w:space="0" w:color="auto"/>
              <w:left w:val="outset" w:sz="6" w:space="0" w:color="auto"/>
              <w:bottom w:val="outset" w:sz="6" w:space="0" w:color="auto"/>
              <w:right w:val="nil"/>
            </w:tcBorders>
            <w:shd w:val="clear" w:color="auto" w:fill="FFFF99"/>
            <w:vAlign w:val="center"/>
            <w:hideMark/>
          </w:tcPr>
          <w:p w:rsidR="001C11CE" w:rsidRPr="003668C9" w:rsidRDefault="001C11CE" w:rsidP="001C11CE">
            <w:pPr>
              <w:spacing w:after="200" w:line="276" w:lineRule="auto"/>
              <w:jc w:val="center"/>
              <w:rPr>
                <w:rFonts w:ascii="Times New Roman" w:eastAsia="Calibri" w:hAnsi="Times New Roman" w:cs="Times New Roman"/>
                <w:sz w:val="20"/>
                <w:szCs w:val="20"/>
                <w:lang w:val="en-US"/>
              </w:rPr>
            </w:pPr>
            <w:r w:rsidRPr="003668C9">
              <w:rPr>
                <w:rFonts w:ascii="Times New Roman" w:eastAsia="Calibri" w:hAnsi="Times New Roman" w:cs="Times New Roman"/>
                <w:sz w:val="20"/>
                <w:szCs w:val="20"/>
                <w:lang w:val="en-US"/>
              </w:rPr>
              <w:t>TÜRKÇE</w:t>
            </w:r>
          </w:p>
        </w:tc>
      </w:tr>
      <w:tr w:rsidR="001C11CE" w:rsidRPr="003668C9" w:rsidTr="00C16377">
        <w:trPr>
          <w:trHeight w:hRule="exact" w:val="269"/>
          <w:tblCellSpacing w:w="0" w:type="dxa"/>
        </w:trPr>
        <w:tc>
          <w:tcPr>
            <w:tcW w:w="673" w:type="pct"/>
            <w:tcBorders>
              <w:top w:val="outset" w:sz="6" w:space="0" w:color="auto"/>
              <w:left w:val="nil"/>
              <w:bottom w:val="outset" w:sz="6" w:space="0" w:color="auto"/>
              <w:right w:val="outset" w:sz="6" w:space="0" w:color="auto"/>
            </w:tcBorders>
            <w:shd w:val="clear" w:color="auto" w:fill="FFFF99"/>
            <w:hideMark/>
          </w:tcPr>
          <w:p w:rsidR="001C11CE" w:rsidRPr="003668C9" w:rsidRDefault="001C11CE" w:rsidP="001C11CE">
            <w:pPr>
              <w:spacing w:after="200" w:line="240" w:lineRule="auto"/>
              <w:jc w:val="center"/>
              <w:rPr>
                <w:rFonts w:ascii="Times New Roman" w:eastAsia="Calibri" w:hAnsi="Times New Roman" w:cs="Times New Roman"/>
                <w:sz w:val="20"/>
                <w:szCs w:val="20"/>
              </w:rPr>
            </w:pPr>
            <w:r w:rsidRPr="003668C9">
              <w:rPr>
                <w:rFonts w:ascii="Times New Roman" w:eastAsia="Calibri" w:hAnsi="Times New Roman" w:cs="Times New Roman"/>
                <w:color w:val="333333"/>
                <w:sz w:val="20"/>
                <w:szCs w:val="20"/>
              </w:rPr>
              <w:t>520111103</w:t>
            </w:r>
          </w:p>
        </w:tc>
        <w:tc>
          <w:tcPr>
            <w:tcW w:w="241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C11CE" w:rsidRPr="003668C9" w:rsidRDefault="001C11CE" w:rsidP="001C11CE">
            <w:pPr>
              <w:spacing w:after="200" w:line="240" w:lineRule="auto"/>
              <w:jc w:val="both"/>
              <w:rPr>
                <w:rFonts w:ascii="Times New Roman" w:eastAsia="Calibri" w:hAnsi="Times New Roman" w:cs="Times New Roman"/>
                <w:sz w:val="20"/>
                <w:szCs w:val="20"/>
              </w:rPr>
            </w:pPr>
            <w:r w:rsidRPr="003668C9">
              <w:rPr>
                <w:rFonts w:ascii="Times New Roman" w:eastAsia="Calibri" w:hAnsi="Times New Roman" w:cs="Times New Roman"/>
                <w:sz w:val="20"/>
                <w:szCs w:val="20"/>
              </w:rPr>
              <w:t>ARAŞTIRMA YÖNTEMLERİ ve YAYIN ETİĞİ *</w:t>
            </w:r>
          </w:p>
        </w:tc>
        <w:tc>
          <w:tcPr>
            <w:tcW w:w="27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C11CE" w:rsidRPr="003668C9" w:rsidRDefault="001C11CE" w:rsidP="001C11CE">
            <w:pPr>
              <w:spacing w:after="200" w:line="240" w:lineRule="auto"/>
              <w:jc w:val="center"/>
              <w:rPr>
                <w:rFonts w:ascii="Times New Roman" w:eastAsia="Calibri" w:hAnsi="Times New Roman" w:cs="Times New Roman"/>
                <w:sz w:val="20"/>
                <w:szCs w:val="20"/>
              </w:rPr>
            </w:pPr>
            <w:r w:rsidRPr="003668C9">
              <w:rPr>
                <w:rFonts w:ascii="Times New Roman" w:eastAsia="Calibri" w:hAnsi="Times New Roman" w:cs="Times New Roman"/>
                <w:sz w:val="20"/>
                <w:szCs w:val="20"/>
              </w:rPr>
              <w:t>7,5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C11CE" w:rsidRPr="003668C9" w:rsidRDefault="001C11CE" w:rsidP="001C11CE">
            <w:pPr>
              <w:spacing w:after="200" w:line="240" w:lineRule="auto"/>
              <w:jc w:val="center"/>
              <w:rPr>
                <w:rFonts w:ascii="Times New Roman" w:eastAsia="Calibri" w:hAnsi="Times New Roman" w:cs="Times New Roman"/>
                <w:sz w:val="20"/>
                <w:szCs w:val="20"/>
              </w:rPr>
            </w:pPr>
            <w:r w:rsidRPr="003668C9">
              <w:rPr>
                <w:rFonts w:ascii="Times New Roman" w:eastAsia="Calibri" w:hAnsi="Times New Roman" w:cs="Times New Roman"/>
                <w:sz w:val="20"/>
                <w:szCs w:val="20"/>
              </w:rPr>
              <w:t>3+0+0</w:t>
            </w:r>
          </w:p>
        </w:tc>
        <w:tc>
          <w:tcPr>
            <w:tcW w:w="616"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1C11CE" w:rsidRPr="003668C9" w:rsidRDefault="001C11CE" w:rsidP="001C11CE">
            <w:pPr>
              <w:spacing w:after="200" w:line="240" w:lineRule="auto"/>
              <w:jc w:val="center"/>
              <w:rPr>
                <w:rFonts w:ascii="Times New Roman" w:eastAsia="Calibri" w:hAnsi="Times New Roman" w:cs="Times New Roman"/>
                <w:sz w:val="20"/>
                <w:szCs w:val="20"/>
              </w:rPr>
            </w:pPr>
            <w:r w:rsidRPr="003668C9">
              <w:rPr>
                <w:rFonts w:ascii="Times New Roman" w:eastAsia="Calibri" w:hAnsi="Times New Roman" w:cs="Times New Roman"/>
                <w:sz w:val="20"/>
                <w:szCs w:val="20"/>
              </w:rPr>
              <w:t>ZORUNLU</w:t>
            </w:r>
          </w:p>
        </w:tc>
        <w:tc>
          <w:tcPr>
            <w:tcW w:w="682" w:type="pct"/>
            <w:tcBorders>
              <w:top w:val="outset" w:sz="6" w:space="0" w:color="auto"/>
              <w:left w:val="outset" w:sz="6" w:space="0" w:color="auto"/>
              <w:bottom w:val="outset" w:sz="6" w:space="0" w:color="auto"/>
              <w:right w:val="nil"/>
            </w:tcBorders>
            <w:shd w:val="clear" w:color="auto" w:fill="FFFF99"/>
            <w:vAlign w:val="center"/>
            <w:hideMark/>
          </w:tcPr>
          <w:p w:rsidR="001C11CE" w:rsidRPr="003668C9" w:rsidRDefault="001C11CE" w:rsidP="001C11CE">
            <w:pPr>
              <w:spacing w:after="200" w:line="240" w:lineRule="auto"/>
              <w:jc w:val="center"/>
              <w:rPr>
                <w:rFonts w:ascii="Times New Roman" w:eastAsia="Calibri" w:hAnsi="Times New Roman" w:cs="Times New Roman"/>
                <w:sz w:val="20"/>
                <w:szCs w:val="20"/>
              </w:rPr>
            </w:pPr>
            <w:r w:rsidRPr="003668C9">
              <w:rPr>
                <w:rFonts w:ascii="Times New Roman" w:eastAsia="Calibri" w:hAnsi="Times New Roman" w:cs="Times New Roman"/>
                <w:sz w:val="20"/>
                <w:szCs w:val="20"/>
              </w:rPr>
              <w:t>TÜRKÇE</w:t>
            </w:r>
          </w:p>
        </w:tc>
      </w:tr>
      <w:tr w:rsidR="001C11CE" w:rsidRPr="003668C9" w:rsidTr="00C16377">
        <w:trPr>
          <w:trHeight w:val="345"/>
          <w:tblCellSpacing w:w="0" w:type="dxa"/>
        </w:trPr>
        <w:tc>
          <w:tcPr>
            <w:tcW w:w="3085" w:type="pct"/>
            <w:gridSpan w:val="2"/>
            <w:tcBorders>
              <w:top w:val="outset" w:sz="6" w:space="0" w:color="auto"/>
              <w:left w:val="nil"/>
              <w:bottom w:val="outset" w:sz="6" w:space="0" w:color="auto"/>
              <w:right w:val="outset" w:sz="6" w:space="0" w:color="auto"/>
            </w:tcBorders>
            <w:shd w:val="clear" w:color="auto" w:fill="FFCC99"/>
            <w:vAlign w:val="center"/>
          </w:tcPr>
          <w:p w:rsidR="001C11CE" w:rsidRPr="003668C9" w:rsidRDefault="001C11CE" w:rsidP="001C11CE">
            <w:pPr>
              <w:spacing w:after="200" w:line="240" w:lineRule="auto"/>
              <w:jc w:val="right"/>
              <w:rPr>
                <w:rFonts w:ascii="Times New Roman" w:eastAsia="Calibri" w:hAnsi="Times New Roman" w:cs="Times New Roman"/>
                <w:sz w:val="20"/>
                <w:szCs w:val="20"/>
              </w:rPr>
            </w:pPr>
          </w:p>
        </w:tc>
        <w:tc>
          <w:tcPr>
            <w:tcW w:w="275" w:type="pct"/>
            <w:tcBorders>
              <w:top w:val="outset" w:sz="6" w:space="0" w:color="auto"/>
              <w:left w:val="outset" w:sz="6" w:space="0" w:color="auto"/>
              <w:bottom w:val="outset" w:sz="6" w:space="0" w:color="auto"/>
              <w:right w:val="outset" w:sz="6" w:space="0" w:color="auto"/>
            </w:tcBorders>
            <w:shd w:val="clear" w:color="auto" w:fill="FFCC99"/>
            <w:vAlign w:val="center"/>
          </w:tcPr>
          <w:p w:rsidR="001C11CE" w:rsidRPr="003668C9" w:rsidRDefault="001C11CE" w:rsidP="001C11CE">
            <w:pPr>
              <w:spacing w:after="200" w:line="240" w:lineRule="auto"/>
              <w:jc w:val="center"/>
              <w:rPr>
                <w:rFonts w:ascii="Times New Roman" w:eastAsia="Calibri" w:hAnsi="Times New Roman" w:cs="Times New Roman"/>
                <w:sz w:val="20"/>
                <w:szCs w:val="20"/>
              </w:rPr>
            </w:pPr>
          </w:p>
        </w:tc>
        <w:tc>
          <w:tcPr>
            <w:tcW w:w="342" w:type="pct"/>
            <w:tcBorders>
              <w:top w:val="outset" w:sz="6" w:space="0" w:color="auto"/>
              <w:left w:val="outset" w:sz="6" w:space="0" w:color="auto"/>
              <w:bottom w:val="outset" w:sz="6" w:space="0" w:color="auto"/>
              <w:right w:val="outset" w:sz="6" w:space="0" w:color="auto"/>
            </w:tcBorders>
            <w:shd w:val="clear" w:color="auto" w:fill="FFCC99"/>
            <w:vAlign w:val="center"/>
          </w:tcPr>
          <w:p w:rsidR="001C11CE" w:rsidRPr="003668C9" w:rsidRDefault="001C11CE" w:rsidP="001C11CE">
            <w:pPr>
              <w:spacing w:after="200" w:line="240" w:lineRule="auto"/>
              <w:jc w:val="center"/>
              <w:rPr>
                <w:rFonts w:ascii="Times New Roman" w:eastAsia="Calibri" w:hAnsi="Times New Roman" w:cs="Times New Roman"/>
                <w:sz w:val="20"/>
                <w:szCs w:val="20"/>
              </w:rPr>
            </w:pPr>
          </w:p>
        </w:tc>
        <w:tc>
          <w:tcPr>
            <w:tcW w:w="616" w:type="pct"/>
            <w:tcBorders>
              <w:top w:val="outset" w:sz="6" w:space="0" w:color="auto"/>
              <w:left w:val="outset" w:sz="6" w:space="0" w:color="auto"/>
              <w:bottom w:val="outset" w:sz="6" w:space="0" w:color="auto"/>
              <w:right w:val="outset" w:sz="6" w:space="0" w:color="auto"/>
            </w:tcBorders>
            <w:shd w:val="clear" w:color="auto" w:fill="FFCC99"/>
            <w:vAlign w:val="center"/>
          </w:tcPr>
          <w:p w:rsidR="001C11CE" w:rsidRPr="003668C9" w:rsidRDefault="001C11CE" w:rsidP="001C11CE">
            <w:pPr>
              <w:spacing w:after="200" w:line="240" w:lineRule="auto"/>
              <w:jc w:val="center"/>
              <w:rPr>
                <w:rFonts w:ascii="Times New Roman" w:eastAsia="Calibri" w:hAnsi="Times New Roman" w:cs="Times New Roman"/>
                <w:sz w:val="20"/>
                <w:szCs w:val="20"/>
              </w:rPr>
            </w:pPr>
          </w:p>
        </w:tc>
        <w:tc>
          <w:tcPr>
            <w:tcW w:w="682" w:type="pct"/>
            <w:tcBorders>
              <w:top w:val="outset" w:sz="6" w:space="0" w:color="auto"/>
              <w:left w:val="outset" w:sz="6" w:space="0" w:color="auto"/>
              <w:bottom w:val="outset" w:sz="6" w:space="0" w:color="auto"/>
              <w:right w:val="nil"/>
            </w:tcBorders>
            <w:shd w:val="clear" w:color="auto" w:fill="FFCC99"/>
            <w:vAlign w:val="center"/>
          </w:tcPr>
          <w:p w:rsidR="001C11CE" w:rsidRPr="003668C9" w:rsidRDefault="001C11CE" w:rsidP="001C11CE">
            <w:pPr>
              <w:spacing w:after="200" w:line="240" w:lineRule="auto"/>
              <w:jc w:val="center"/>
              <w:rPr>
                <w:rFonts w:ascii="Times New Roman" w:eastAsia="Calibri" w:hAnsi="Times New Roman" w:cs="Times New Roman"/>
                <w:sz w:val="20"/>
                <w:szCs w:val="20"/>
              </w:rPr>
            </w:pPr>
          </w:p>
        </w:tc>
      </w:tr>
      <w:tr w:rsidR="001C11CE" w:rsidRPr="003668C9" w:rsidTr="00C16377">
        <w:trPr>
          <w:trHeight w:val="345"/>
          <w:tblCellSpacing w:w="0" w:type="dxa"/>
        </w:trPr>
        <w:tc>
          <w:tcPr>
            <w:tcW w:w="3085" w:type="pct"/>
            <w:gridSpan w:val="2"/>
            <w:tcBorders>
              <w:top w:val="outset" w:sz="6" w:space="0" w:color="auto"/>
              <w:left w:val="nil"/>
              <w:bottom w:val="outset" w:sz="6" w:space="0" w:color="auto"/>
              <w:right w:val="outset" w:sz="6" w:space="0" w:color="auto"/>
            </w:tcBorders>
            <w:shd w:val="clear" w:color="auto" w:fill="FFCC99"/>
            <w:vAlign w:val="center"/>
          </w:tcPr>
          <w:p w:rsidR="001C11CE" w:rsidRPr="003668C9" w:rsidRDefault="001C11CE" w:rsidP="001C11CE">
            <w:pPr>
              <w:spacing w:after="200" w:line="240" w:lineRule="auto"/>
              <w:jc w:val="right"/>
              <w:rPr>
                <w:rFonts w:ascii="Times New Roman" w:eastAsia="Calibri" w:hAnsi="Times New Roman" w:cs="Times New Roman"/>
                <w:sz w:val="20"/>
                <w:szCs w:val="20"/>
              </w:rPr>
            </w:pPr>
          </w:p>
        </w:tc>
        <w:tc>
          <w:tcPr>
            <w:tcW w:w="275" w:type="pct"/>
            <w:tcBorders>
              <w:top w:val="outset" w:sz="6" w:space="0" w:color="auto"/>
              <w:left w:val="outset" w:sz="6" w:space="0" w:color="auto"/>
              <w:bottom w:val="outset" w:sz="6" w:space="0" w:color="auto"/>
              <w:right w:val="outset" w:sz="6" w:space="0" w:color="auto"/>
            </w:tcBorders>
            <w:shd w:val="clear" w:color="auto" w:fill="FFCC99"/>
            <w:vAlign w:val="center"/>
          </w:tcPr>
          <w:p w:rsidR="001C11CE" w:rsidRPr="003668C9" w:rsidRDefault="001C11CE" w:rsidP="001C11CE">
            <w:pPr>
              <w:spacing w:after="200" w:line="240" w:lineRule="auto"/>
              <w:jc w:val="center"/>
              <w:rPr>
                <w:rFonts w:ascii="Times New Roman" w:eastAsia="Calibri" w:hAnsi="Times New Roman" w:cs="Times New Roman"/>
                <w:sz w:val="20"/>
                <w:szCs w:val="20"/>
              </w:rPr>
            </w:pPr>
          </w:p>
        </w:tc>
        <w:tc>
          <w:tcPr>
            <w:tcW w:w="342" w:type="pct"/>
            <w:tcBorders>
              <w:top w:val="outset" w:sz="6" w:space="0" w:color="auto"/>
              <w:left w:val="outset" w:sz="6" w:space="0" w:color="auto"/>
              <w:bottom w:val="outset" w:sz="6" w:space="0" w:color="auto"/>
              <w:right w:val="outset" w:sz="6" w:space="0" w:color="auto"/>
            </w:tcBorders>
            <w:shd w:val="clear" w:color="auto" w:fill="FFCC99"/>
            <w:vAlign w:val="center"/>
          </w:tcPr>
          <w:p w:rsidR="001C11CE" w:rsidRPr="003668C9" w:rsidRDefault="001C11CE" w:rsidP="001C11CE">
            <w:pPr>
              <w:spacing w:after="200" w:line="240" w:lineRule="auto"/>
              <w:jc w:val="center"/>
              <w:rPr>
                <w:rFonts w:ascii="Times New Roman" w:eastAsia="Calibri" w:hAnsi="Times New Roman" w:cs="Times New Roman"/>
                <w:sz w:val="20"/>
                <w:szCs w:val="20"/>
              </w:rPr>
            </w:pPr>
          </w:p>
        </w:tc>
        <w:tc>
          <w:tcPr>
            <w:tcW w:w="616" w:type="pct"/>
            <w:tcBorders>
              <w:top w:val="outset" w:sz="6" w:space="0" w:color="auto"/>
              <w:left w:val="outset" w:sz="6" w:space="0" w:color="auto"/>
              <w:bottom w:val="outset" w:sz="6" w:space="0" w:color="auto"/>
              <w:right w:val="outset" w:sz="6" w:space="0" w:color="auto"/>
            </w:tcBorders>
            <w:shd w:val="clear" w:color="auto" w:fill="FFCC99"/>
            <w:vAlign w:val="center"/>
          </w:tcPr>
          <w:p w:rsidR="001C11CE" w:rsidRPr="003668C9" w:rsidRDefault="001C11CE" w:rsidP="001C11CE">
            <w:pPr>
              <w:spacing w:after="200" w:line="240" w:lineRule="auto"/>
              <w:jc w:val="center"/>
              <w:rPr>
                <w:rFonts w:ascii="Times New Roman" w:eastAsia="Calibri" w:hAnsi="Times New Roman" w:cs="Times New Roman"/>
                <w:sz w:val="20"/>
                <w:szCs w:val="20"/>
              </w:rPr>
            </w:pPr>
          </w:p>
        </w:tc>
        <w:tc>
          <w:tcPr>
            <w:tcW w:w="682" w:type="pct"/>
            <w:tcBorders>
              <w:top w:val="outset" w:sz="6" w:space="0" w:color="auto"/>
              <w:left w:val="outset" w:sz="6" w:space="0" w:color="auto"/>
              <w:bottom w:val="outset" w:sz="6" w:space="0" w:color="auto"/>
              <w:right w:val="nil"/>
            </w:tcBorders>
            <w:shd w:val="clear" w:color="auto" w:fill="FFCC99"/>
            <w:vAlign w:val="center"/>
          </w:tcPr>
          <w:p w:rsidR="001C11CE" w:rsidRPr="003668C9" w:rsidRDefault="001C11CE" w:rsidP="001C11CE">
            <w:pPr>
              <w:spacing w:after="200" w:line="240" w:lineRule="auto"/>
              <w:jc w:val="center"/>
              <w:rPr>
                <w:rFonts w:ascii="Times New Roman" w:eastAsia="Calibri" w:hAnsi="Times New Roman" w:cs="Times New Roman"/>
                <w:sz w:val="20"/>
                <w:szCs w:val="20"/>
              </w:rPr>
            </w:pPr>
          </w:p>
        </w:tc>
      </w:tr>
    </w:tbl>
    <w:p w:rsidR="001C11CE" w:rsidRPr="003668C9" w:rsidRDefault="001C11CE">
      <w:pPr>
        <w:rPr>
          <w:rFonts w:ascii="Times New Roman" w:eastAsia="Times New Roman" w:hAnsi="Times New Roman" w:cs="Times New Roman"/>
          <w:b/>
          <w:spacing w:val="-2"/>
          <w:sz w:val="20"/>
          <w:szCs w:val="20"/>
        </w:rPr>
      </w:pPr>
      <w:r w:rsidRPr="003668C9">
        <w:rPr>
          <w:rFonts w:ascii="Times New Roman" w:eastAsia="Times New Roman" w:hAnsi="Times New Roman" w:cs="Times New Roman"/>
          <w:b/>
          <w:spacing w:val="-2"/>
          <w:sz w:val="20"/>
          <w:szCs w:val="20"/>
        </w:rPr>
        <w:br w:type="page"/>
      </w:r>
    </w:p>
    <w:p w:rsidR="00DE6DB4" w:rsidRPr="003668C9" w:rsidRDefault="00E441B8" w:rsidP="00DE6DB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3668C9">
        <w:rPr>
          <w:rFonts w:ascii="Times New Roman" w:eastAsia="Times New Roman" w:hAnsi="Times New Roman" w:cs="Times New Roman"/>
          <w:b/>
          <w:noProof/>
          <w:lang w:eastAsia="tr-TR"/>
        </w:rPr>
        <w:lastRenderedPageBreak/>
        <w:drawing>
          <wp:anchor distT="0" distB="0" distL="0" distR="0" simplePos="0" relativeHeight="251660288" behindDoc="0" locked="0" layoutInCell="1" allowOverlap="1" wp14:anchorId="361D239F" wp14:editId="16EC5B50">
            <wp:simplePos x="0" y="0"/>
            <wp:positionH relativeFrom="page">
              <wp:posOffset>6124575</wp:posOffset>
            </wp:positionH>
            <wp:positionV relativeFrom="paragraph">
              <wp:posOffset>6985</wp:posOffset>
            </wp:positionV>
            <wp:extent cx="719455" cy="719455"/>
            <wp:effectExtent l="0" t="0" r="0" b="0"/>
            <wp:wrapNone/>
            <wp:docPr id="4"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19455" cy="719455"/>
                    </a:xfrm>
                    <a:prstGeom prst="rect">
                      <a:avLst/>
                    </a:prstGeom>
                  </pic:spPr>
                </pic:pic>
              </a:graphicData>
            </a:graphic>
          </wp:anchor>
        </w:drawing>
      </w:r>
      <w:r w:rsidR="00DE6DB4" w:rsidRPr="003668C9">
        <w:rPr>
          <w:rFonts w:ascii="Times New Roman" w:eastAsia="Times New Roman" w:hAnsi="Times New Roman" w:cs="Times New Roman"/>
          <w:b/>
          <w:spacing w:val="-2"/>
        </w:rPr>
        <w:t>T.C.</w:t>
      </w:r>
    </w:p>
    <w:p w:rsidR="00DE6DB4" w:rsidRPr="003668C9" w:rsidRDefault="00DE6DB4" w:rsidP="00DE6DB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3668C9">
        <w:rPr>
          <w:rFonts w:ascii="Times New Roman" w:eastAsia="Times New Roman" w:hAnsi="Times New Roman" w:cs="Times New Roman"/>
          <w:b/>
          <w:spacing w:val="-2"/>
        </w:rPr>
        <w:t>ESKİŞEHİR OSMANGAZİ ÜNİVERSİTESİ</w:t>
      </w:r>
    </w:p>
    <w:p w:rsidR="00DE6DB4" w:rsidRPr="003668C9" w:rsidRDefault="00DE6DB4" w:rsidP="00DE6DB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3668C9">
        <w:rPr>
          <w:rFonts w:ascii="Times New Roman" w:eastAsia="Times New Roman" w:hAnsi="Times New Roman" w:cs="Times New Roman"/>
          <w:b/>
          <w:spacing w:val="-2"/>
        </w:rPr>
        <w:t>SAĞLIK BİLİMLERİ ENSTİTÜSÜ</w:t>
      </w:r>
    </w:p>
    <w:p w:rsidR="00DE6DB4" w:rsidRPr="003668C9" w:rsidRDefault="00CC39A1" w:rsidP="00DE6DB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DİSİPLİNLERARASI SAĞLIK HUKUKU  ANABİLİM DALI</w:t>
      </w:r>
    </w:p>
    <w:p w:rsidR="00E441B8" w:rsidRPr="003668C9" w:rsidRDefault="00DE6DB4" w:rsidP="00DE6DB4">
      <w:pPr>
        <w:widowControl w:val="0"/>
        <w:autoSpaceDE w:val="0"/>
        <w:autoSpaceDN w:val="0"/>
        <w:spacing w:after="20" w:line="240" w:lineRule="auto"/>
        <w:ind w:right="1"/>
        <w:jc w:val="center"/>
        <w:rPr>
          <w:rFonts w:ascii="Times New Roman" w:hAnsi="Times New Roman" w:cs="Times New Roman"/>
          <w:b/>
        </w:rPr>
      </w:pPr>
      <w:r w:rsidRPr="003668C9">
        <w:rPr>
          <w:rFonts w:ascii="Times New Roman" w:eastAsia="Times New Roman" w:hAnsi="Times New Roman" w:cs="Times New Roman"/>
          <w:b/>
        </w:rPr>
        <w:t>DERS</w:t>
      </w:r>
      <w:r w:rsidRPr="003668C9">
        <w:rPr>
          <w:rFonts w:ascii="Times New Roman" w:eastAsia="Times New Roman" w:hAnsi="Times New Roman" w:cs="Times New Roman"/>
          <w:b/>
          <w:spacing w:val="-4"/>
        </w:rPr>
        <w:t xml:space="preserve"> </w:t>
      </w:r>
      <w:r w:rsidRPr="003668C9">
        <w:rPr>
          <w:rFonts w:ascii="Times New Roman" w:eastAsia="Times New Roman" w:hAnsi="Times New Roman" w:cs="Times New Roman"/>
          <w:b/>
        </w:rPr>
        <w:t>BİLGİ</w:t>
      </w:r>
      <w:r w:rsidRPr="003668C9">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700EFC" w:rsidRPr="003668C9" w:rsidTr="001C11CE">
        <w:trPr>
          <w:trHeight w:val="312"/>
        </w:trPr>
        <w:tc>
          <w:tcPr>
            <w:tcW w:w="6506" w:type="dxa"/>
            <w:shd w:val="clear" w:color="auto" w:fill="FFF2CC" w:themeFill="accent4" w:themeFillTint="33"/>
            <w:vAlign w:val="center"/>
          </w:tcPr>
          <w:p w:rsidR="00700EFC" w:rsidRPr="003668C9" w:rsidRDefault="00700EFC"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Adı</w:t>
            </w:r>
          </w:p>
        </w:tc>
        <w:tc>
          <w:tcPr>
            <w:tcW w:w="3118" w:type="dxa"/>
            <w:shd w:val="clear" w:color="auto" w:fill="FFF2CC" w:themeFill="accent4" w:themeFillTint="33"/>
            <w:vAlign w:val="center"/>
          </w:tcPr>
          <w:p w:rsidR="00700EFC" w:rsidRPr="003668C9" w:rsidRDefault="00700EFC"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Kodu</w:t>
            </w:r>
          </w:p>
        </w:tc>
      </w:tr>
      <w:tr w:rsidR="00700EFC" w:rsidRPr="003668C9" w:rsidTr="001C11CE">
        <w:trPr>
          <w:trHeight w:val="397"/>
        </w:trPr>
        <w:tc>
          <w:tcPr>
            <w:tcW w:w="6506" w:type="dxa"/>
            <w:vAlign w:val="center"/>
          </w:tcPr>
          <w:p w:rsidR="00700EFC" w:rsidRPr="00235BF2" w:rsidRDefault="001C11CE" w:rsidP="001C11CE">
            <w:pPr>
              <w:jc w:val="center"/>
              <w:rPr>
                <w:rFonts w:ascii="Times New Roman" w:hAnsi="Times New Roman" w:cs="Times New Roman"/>
                <w:sz w:val="20"/>
                <w:szCs w:val="20"/>
              </w:rPr>
            </w:pPr>
            <w:r w:rsidRPr="00235BF2">
              <w:rPr>
                <w:rFonts w:ascii="Times New Roman" w:eastAsia="Calibri" w:hAnsi="Times New Roman" w:cs="Times New Roman"/>
                <w:sz w:val="20"/>
                <w:szCs w:val="20"/>
              </w:rPr>
              <w:t>TIP ETİĞİ</w:t>
            </w:r>
          </w:p>
        </w:tc>
        <w:tc>
          <w:tcPr>
            <w:tcW w:w="3118" w:type="dxa"/>
            <w:vAlign w:val="center"/>
          </w:tcPr>
          <w:p w:rsidR="00700EFC" w:rsidRPr="00235BF2" w:rsidRDefault="001C11CE" w:rsidP="001C11CE">
            <w:pPr>
              <w:jc w:val="center"/>
              <w:rPr>
                <w:rFonts w:ascii="Times New Roman" w:hAnsi="Times New Roman" w:cs="Times New Roman"/>
                <w:sz w:val="20"/>
                <w:szCs w:val="20"/>
              </w:rPr>
            </w:pPr>
            <w:r w:rsidRPr="00235BF2">
              <w:rPr>
                <w:rFonts w:ascii="Times New Roman" w:hAnsi="Times New Roman" w:cs="Times New Roman"/>
                <w:sz w:val="20"/>
                <w:szCs w:val="20"/>
              </w:rPr>
              <w:t>523703201</w:t>
            </w:r>
          </w:p>
        </w:tc>
      </w:tr>
    </w:tbl>
    <w:p w:rsidR="00700EFC" w:rsidRPr="003668C9" w:rsidRDefault="00700EFC" w:rsidP="00700EF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82FE6" w:rsidRPr="003668C9" w:rsidTr="001C11CE">
        <w:trPr>
          <w:trHeight w:val="312"/>
        </w:trPr>
        <w:tc>
          <w:tcPr>
            <w:tcW w:w="1928" w:type="dxa"/>
            <w:vMerge w:val="restart"/>
            <w:shd w:val="clear" w:color="auto" w:fill="FFF2CC" w:themeFill="accent4" w:themeFillTint="33"/>
            <w:vAlign w:val="center"/>
          </w:tcPr>
          <w:p w:rsidR="00582FE6" w:rsidRPr="003668C9" w:rsidRDefault="00582FE6" w:rsidP="001C11CE">
            <w:pPr>
              <w:jc w:val="center"/>
              <w:rPr>
                <w:rFonts w:ascii="Times New Roman" w:hAnsi="Times New Roman" w:cs="Times New Roman"/>
                <w:b/>
                <w:sz w:val="20"/>
                <w:szCs w:val="20"/>
              </w:rPr>
            </w:pPr>
            <w:r w:rsidRPr="003668C9">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582FE6" w:rsidRPr="003668C9" w:rsidRDefault="00582FE6" w:rsidP="001C11CE">
            <w:pPr>
              <w:jc w:val="center"/>
              <w:rPr>
                <w:rFonts w:ascii="Times New Roman" w:hAnsi="Times New Roman" w:cs="Times New Roman"/>
                <w:b/>
                <w:sz w:val="20"/>
                <w:szCs w:val="20"/>
              </w:rPr>
            </w:pPr>
            <w:r w:rsidRPr="003668C9">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582FE6" w:rsidRPr="003668C9" w:rsidRDefault="00582FE6" w:rsidP="001C11CE">
            <w:pPr>
              <w:jc w:val="center"/>
              <w:rPr>
                <w:rFonts w:ascii="Times New Roman" w:hAnsi="Times New Roman" w:cs="Times New Roman"/>
                <w:b/>
                <w:sz w:val="20"/>
                <w:szCs w:val="20"/>
              </w:rPr>
            </w:pPr>
            <w:r w:rsidRPr="003668C9">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rsidR="00582FE6" w:rsidRPr="003668C9" w:rsidRDefault="00582FE6" w:rsidP="001C11CE">
            <w:pPr>
              <w:jc w:val="center"/>
              <w:rPr>
                <w:rFonts w:ascii="Times New Roman" w:hAnsi="Times New Roman" w:cs="Times New Roman"/>
                <w:b/>
                <w:sz w:val="20"/>
                <w:szCs w:val="20"/>
              </w:rPr>
            </w:pPr>
            <w:r w:rsidRPr="003668C9">
              <w:rPr>
                <w:rFonts w:ascii="Times New Roman" w:hAnsi="Times New Roman" w:cs="Times New Roman"/>
                <w:b/>
                <w:sz w:val="20"/>
                <w:szCs w:val="20"/>
              </w:rPr>
              <w:t>AKTS</w:t>
            </w:r>
          </w:p>
        </w:tc>
      </w:tr>
      <w:tr w:rsidR="00582FE6" w:rsidRPr="003668C9" w:rsidTr="001C11CE">
        <w:trPr>
          <w:trHeight w:val="312"/>
        </w:trPr>
        <w:tc>
          <w:tcPr>
            <w:tcW w:w="1928" w:type="dxa"/>
            <w:vMerge/>
            <w:shd w:val="clear" w:color="auto" w:fill="FFF2CC" w:themeFill="accent4" w:themeFillTint="33"/>
            <w:vAlign w:val="center"/>
          </w:tcPr>
          <w:p w:rsidR="00582FE6" w:rsidRPr="003668C9" w:rsidRDefault="00582FE6" w:rsidP="001C11CE">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582FE6" w:rsidRPr="003668C9" w:rsidRDefault="00582FE6" w:rsidP="001C11CE">
            <w:pPr>
              <w:jc w:val="center"/>
              <w:rPr>
                <w:rFonts w:ascii="Times New Roman" w:hAnsi="Times New Roman" w:cs="Times New Roman"/>
                <w:b/>
                <w:sz w:val="20"/>
                <w:szCs w:val="20"/>
              </w:rPr>
            </w:pPr>
            <w:r w:rsidRPr="003668C9">
              <w:rPr>
                <w:rFonts w:ascii="Times New Roman" w:hAnsi="Times New Roman" w:cs="Times New Roman"/>
                <w:b/>
                <w:sz w:val="20"/>
                <w:szCs w:val="20"/>
              </w:rPr>
              <w:t>Teorik</w:t>
            </w:r>
          </w:p>
        </w:tc>
        <w:tc>
          <w:tcPr>
            <w:tcW w:w="1984" w:type="dxa"/>
            <w:shd w:val="clear" w:color="auto" w:fill="FFF2CC" w:themeFill="accent4" w:themeFillTint="33"/>
            <w:vAlign w:val="center"/>
          </w:tcPr>
          <w:p w:rsidR="00582FE6" w:rsidRPr="003668C9" w:rsidRDefault="00582FE6" w:rsidP="001C11CE">
            <w:pPr>
              <w:jc w:val="center"/>
              <w:rPr>
                <w:rFonts w:ascii="Times New Roman" w:hAnsi="Times New Roman" w:cs="Times New Roman"/>
                <w:b/>
                <w:sz w:val="20"/>
                <w:szCs w:val="20"/>
              </w:rPr>
            </w:pPr>
            <w:r w:rsidRPr="003668C9">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582FE6" w:rsidRPr="003668C9" w:rsidRDefault="00582FE6" w:rsidP="001C11CE">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582FE6" w:rsidRPr="003668C9" w:rsidRDefault="00582FE6" w:rsidP="001C11CE">
            <w:pPr>
              <w:jc w:val="center"/>
              <w:rPr>
                <w:rFonts w:ascii="Times New Roman" w:hAnsi="Times New Roman" w:cs="Times New Roman"/>
                <w:b/>
                <w:sz w:val="20"/>
                <w:szCs w:val="20"/>
              </w:rPr>
            </w:pPr>
          </w:p>
        </w:tc>
      </w:tr>
      <w:tr w:rsidR="00582FE6" w:rsidRPr="003668C9" w:rsidTr="001C11CE">
        <w:trPr>
          <w:trHeight w:val="397"/>
        </w:trPr>
        <w:tc>
          <w:tcPr>
            <w:tcW w:w="1928" w:type="dxa"/>
            <w:vAlign w:val="center"/>
          </w:tcPr>
          <w:p w:rsidR="00E352C5" w:rsidRPr="003668C9" w:rsidRDefault="001C11CE" w:rsidP="001C11CE">
            <w:pPr>
              <w:jc w:val="center"/>
              <w:rPr>
                <w:rFonts w:ascii="Times New Roman" w:hAnsi="Times New Roman" w:cs="Times New Roman"/>
                <w:sz w:val="20"/>
                <w:szCs w:val="20"/>
              </w:rPr>
            </w:pPr>
            <w:r w:rsidRPr="003668C9">
              <w:rPr>
                <w:rFonts w:ascii="Times New Roman" w:hAnsi="Times New Roman" w:cs="Times New Roman"/>
                <w:sz w:val="20"/>
                <w:szCs w:val="20"/>
              </w:rPr>
              <w:t>GÜZ</w:t>
            </w:r>
          </w:p>
        </w:tc>
        <w:tc>
          <w:tcPr>
            <w:tcW w:w="1885" w:type="dxa"/>
            <w:vAlign w:val="center"/>
          </w:tcPr>
          <w:p w:rsidR="00582FE6" w:rsidRPr="003668C9" w:rsidRDefault="001C11CE" w:rsidP="001C11CE">
            <w:pPr>
              <w:jc w:val="center"/>
              <w:rPr>
                <w:rFonts w:ascii="Times New Roman" w:hAnsi="Times New Roman" w:cs="Times New Roman"/>
                <w:sz w:val="20"/>
                <w:szCs w:val="20"/>
              </w:rPr>
            </w:pPr>
            <w:r w:rsidRPr="003668C9">
              <w:rPr>
                <w:rFonts w:ascii="Times New Roman" w:hAnsi="Times New Roman" w:cs="Times New Roman"/>
                <w:sz w:val="20"/>
                <w:szCs w:val="20"/>
              </w:rPr>
              <w:t>3</w:t>
            </w:r>
          </w:p>
        </w:tc>
        <w:tc>
          <w:tcPr>
            <w:tcW w:w="1984" w:type="dxa"/>
            <w:vAlign w:val="center"/>
          </w:tcPr>
          <w:p w:rsidR="00582FE6" w:rsidRPr="003668C9" w:rsidRDefault="001C11CE" w:rsidP="001C11CE">
            <w:pPr>
              <w:jc w:val="center"/>
              <w:rPr>
                <w:rFonts w:ascii="Times New Roman" w:hAnsi="Times New Roman" w:cs="Times New Roman"/>
                <w:sz w:val="20"/>
                <w:szCs w:val="20"/>
              </w:rPr>
            </w:pPr>
            <w:r w:rsidRPr="003668C9">
              <w:rPr>
                <w:rFonts w:ascii="Times New Roman" w:hAnsi="Times New Roman" w:cs="Times New Roman"/>
                <w:sz w:val="20"/>
                <w:szCs w:val="20"/>
              </w:rPr>
              <w:t>0</w:t>
            </w:r>
          </w:p>
        </w:tc>
        <w:tc>
          <w:tcPr>
            <w:tcW w:w="1913" w:type="dxa"/>
            <w:vAlign w:val="center"/>
          </w:tcPr>
          <w:p w:rsidR="00582FE6" w:rsidRPr="003668C9" w:rsidRDefault="001C11CE" w:rsidP="001C11CE">
            <w:pPr>
              <w:jc w:val="center"/>
              <w:rPr>
                <w:rFonts w:ascii="Times New Roman" w:hAnsi="Times New Roman" w:cs="Times New Roman"/>
                <w:sz w:val="20"/>
                <w:szCs w:val="20"/>
              </w:rPr>
            </w:pPr>
            <w:r w:rsidRPr="003668C9">
              <w:rPr>
                <w:rFonts w:ascii="Times New Roman" w:hAnsi="Times New Roman" w:cs="Times New Roman"/>
                <w:sz w:val="20"/>
                <w:szCs w:val="20"/>
              </w:rPr>
              <w:t>3</w:t>
            </w:r>
          </w:p>
        </w:tc>
        <w:tc>
          <w:tcPr>
            <w:tcW w:w="1914" w:type="dxa"/>
            <w:vAlign w:val="center"/>
          </w:tcPr>
          <w:p w:rsidR="00582FE6" w:rsidRPr="003668C9" w:rsidRDefault="001C11CE" w:rsidP="001C11CE">
            <w:pPr>
              <w:jc w:val="center"/>
              <w:rPr>
                <w:rFonts w:ascii="Times New Roman" w:hAnsi="Times New Roman" w:cs="Times New Roman"/>
                <w:sz w:val="20"/>
                <w:szCs w:val="20"/>
              </w:rPr>
            </w:pPr>
            <w:r w:rsidRPr="003668C9">
              <w:rPr>
                <w:rFonts w:ascii="Times New Roman" w:hAnsi="Times New Roman" w:cs="Times New Roman"/>
                <w:sz w:val="20"/>
                <w:szCs w:val="20"/>
              </w:rPr>
              <w:t>7,5</w:t>
            </w:r>
          </w:p>
        </w:tc>
      </w:tr>
    </w:tbl>
    <w:p w:rsidR="00700EFC" w:rsidRPr="003668C9" w:rsidRDefault="00700EFC" w:rsidP="00700EFC">
      <w:pPr>
        <w:spacing w:after="0" w:line="240" w:lineRule="auto"/>
        <w:rPr>
          <w:rFonts w:ascii="Times New Roman" w:hAnsi="Times New Roman" w:cs="Times New Roman"/>
          <w:sz w:val="20"/>
          <w:szCs w:val="2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700EFC" w:rsidRPr="003668C9" w:rsidTr="001C11CE">
        <w:trPr>
          <w:trHeight w:val="305"/>
        </w:trPr>
        <w:tc>
          <w:tcPr>
            <w:tcW w:w="9645" w:type="dxa"/>
            <w:gridSpan w:val="6"/>
            <w:shd w:val="clear" w:color="auto" w:fill="FFF2CC" w:themeFill="accent4" w:themeFillTint="33"/>
            <w:vAlign w:val="center"/>
          </w:tcPr>
          <w:p w:rsidR="00700EFC" w:rsidRPr="003668C9" w:rsidRDefault="00700EFC"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Kategorisi (kredi dağılımı)</w:t>
            </w:r>
          </w:p>
        </w:tc>
      </w:tr>
      <w:tr w:rsidR="00700EFC" w:rsidRPr="003668C9" w:rsidTr="001C11CE">
        <w:trPr>
          <w:trHeight w:val="661"/>
        </w:trPr>
        <w:tc>
          <w:tcPr>
            <w:tcW w:w="1545" w:type="dxa"/>
            <w:shd w:val="clear" w:color="auto" w:fill="FFF2CC" w:themeFill="accent4" w:themeFillTint="33"/>
            <w:vAlign w:val="center"/>
          </w:tcPr>
          <w:p w:rsidR="00700EFC" w:rsidRPr="003668C9" w:rsidRDefault="00700EFC" w:rsidP="001C11CE">
            <w:pPr>
              <w:jc w:val="center"/>
              <w:rPr>
                <w:rFonts w:ascii="Times New Roman" w:hAnsi="Times New Roman" w:cs="Times New Roman"/>
                <w:b/>
                <w:sz w:val="20"/>
                <w:szCs w:val="20"/>
              </w:rPr>
            </w:pPr>
            <w:r w:rsidRPr="003668C9">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rsidR="00700EFC" w:rsidRPr="003668C9" w:rsidRDefault="00700EFC" w:rsidP="001C11CE">
            <w:pPr>
              <w:jc w:val="center"/>
              <w:rPr>
                <w:rFonts w:ascii="Times New Roman" w:hAnsi="Times New Roman" w:cs="Times New Roman"/>
                <w:b/>
                <w:sz w:val="20"/>
                <w:szCs w:val="20"/>
              </w:rPr>
            </w:pPr>
            <w:r w:rsidRPr="003668C9">
              <w:rPr>
                <w:rFonts w:ascii="Times New Roman" w:hAnsi="Times New Roman" w:cs="Times New Roman"/>
                <w:b/>
                <w:sz w:val="20"/>
                <w:szCs w:val="20"/>
              </w:rPr>
              <w:t>Mühendislik Bilimleri</w:t>
            </w:r>
          </w:p>
        </w:tc>
        <w:tc>
          <w:tcPr>
            <w:tcW w:w="1417" w:type="dxa"/>
            <w:shd w:val="clear" w:color="auto" w:fill="FFF2CC" w:themeFill="accent4" w:themeFillTint="33"/>
            <w:vAlign w:val="center"/>
          </w:tcPr>
          <w:p w:rsidR="00700EFC" w:rsidRPr="003668C9" w:rsidRDefault="00700EFC" w:rsidP="001C11CE">
            <w:pPr>
              <w:jc w:val="center"/>
              <w:rPr>
                <w:rFonts w:ascii="Times New Roman" w:hAnsi="Times New Roman" w:cs="Times New Roman"/>
                <w:b/>
                <w:sz w:val="20"/>
                <w:szCs w:val="20"/>
              </w:rPr>
            </w:pPr>
            <w:r w:rsidRPr="003668C9">
              <w:rPr>
                <w:rFonts w:ascii="Times New Roman" w:hAnsi="Times New Roman" w:cs="Times New Roman"/>
                <w:b/>
                <w:sz w:val="20"/>
                <w:szCs w:val="20"/>
              </w:rPr>
              <w:t>Tasarım</w:t>
            </w:r>
          </w:p>
        </w:tc>
        <w:tc>
          <w:tcPr>
            <w:tcW w:w="1559" w:type="dxa"/>
            <w:shd w:val="clear" w:color="auto" w:fill="FFF2CC" w:themeFill="accent4" w:themeFillTint="33"/>
            <w:vAlign w:val="center"/>
          </w:tcPr>
          <w:p w:rsidR="00700EFC" w:rsidRPr="003668C9" w:rsidRDefault="00700EFC" w:rsidP="001C11CE">
            <w:pPr>
              <w:jc w:val="center"/>
              <w:rPr>
                <w:rFonts w:ascii="Times New Roman" w:hAnsi="Times New Roman" w:cs="Times New Roman"/>
                <w:b/>
                <w:sz w:val="20"/>
                <w:szCs w:val="20"/>
              </w:rPr>
            </w:pPr>
            <w:r w:rsidRPr="003668C9">
              <w:rPr>
                <w:rFonts w:ascii="Times New Roman" w:hAnsi="Times New Roman" w:cs="Times New Roman"/>
                <w:b/>
                <w:sz w:val="20"/>
                <w:szCs w:val="20"/>
              </w:rPr>
              <w:t>Genel Eğitim</w:t>
            </w:r>
          </w:p>
        </w:tc>
        <w:tc>
          <w:tcPr>
            <w:tcW w:w="1843" w:type="dxa"/>
            <w:shd w:val="clear" w:color="auto" w:fill="FFF2CC" w:themeFill="accent4" w:themeFillTint="33"/>
            <w:vAlign w:val="center"/>
          </w:tcPr>
          <w:p w:rsidR="00700EFC" w:rsidRPr="003668C9" w:rsidRDefault="00700EFC" w:rsidP="001C11CE">
            <w:pPr>
              <w:jc w:val="center"/>
              <w:rPr>
                <w:rFonts w:ascii="Times New Roman" w:hAnsi="Times New Roman" w:cs="Times New Roman"/>
                <w:b/>
                <w:sz w:val="20"/>
                <w:szCs w:val="20"/>
              </w:rPr>
            </w:pPr>
            <w:r w:rsidRPr="003668C9">
              <w:rPr>
                <w:rFonts w:ascii="Times New Roman" w:hAnsi="Times New Roman" w:cs="Times New Roman"/>
                <w:b/>
                <w:sz w:val="20"/>
                <w:szCs w:val="20"/>
              </w:rPr>
              <w:t>Sosyal Bilimler</w:t>
            </w:r>
          </w:p>
        </w:tc>
        <w:tc>
          <w:tcPr>
            <w:tcW w:w="1580" w:type="dxa"/>
            <w:shd w:val="clear" w:color="auto" w:fill="FFF2CC" w:themeFill="accent4" w:themeFillTint="33"/>
            <w:vAlign w:val="center"/>
          </w:tcPr>
          <w:p w:rsidR="00700EFC" w:rsidRPr="003668C9" w:rsidRDefault="00700EFC" w:rsidP="001C11CE">
            <w:pPr>
              <w:jc w:val="center"/>
              <w:rPr>
                <w:rFonts w:ascii="Times New Roman" w:hAnsi="Times New Roman" w:cs="Times New Roman"/>
                <w:b/>
                <w:sz w:val="20"/>
                <w:szCs w:val="20"/>
              </w:rPr>
            </w:pPr>
            <w:r w:rsidRPr="003668C9">
              <w:rPr>
                <w:rFonts w:ascii="Times New Roman" w:hAnsi="Times New Roman" w:cs="Times New Roman"/>
                <w:b/>
                <w:sz w:val="20"/>
                <w:szCs w:val="20"/>
              </w:rPr>
              <w:t>Sağlık Bilimleri</w:t>
            </w:r>
          </w:p>
        </w:tc>
      </w:tr>
      <w:tr w:rsidR="00700EFC" w:rsidRPr="003668C9" w:rsidTr="001C11CE">
        <w:trPr>
          <w:trHeight w:val="388"/>
        </w:trPr>
        <w:tc>
          <w:tcPr>
            <w:tcW w:w="1545" w:type="dxa"/>
            <w:vAlign w:val="center"/>
          </w:tcPr>
          <w:p w:rsidR="00700EFC" w:rsidRPr="003668C9" w:rsidRDefault="00700EFC" w:rsidP="001C11CE">
            <w:pPr>
              <w:jc w:val="center"/>
              <w:rPr>
                <w:rFonts w:ascii="Times New Roman" w:hAnsi="Times New Roman" w:cs="Times New Roman"/>
                <w:sz w:val="20"/>
                <w:szCs w:val="20"/>
              </w:rPr>
            </w:pPr>
          </w:p>
        </w:tc>
        <w:tc>
          <w:tcPr>
            <w:tcW w:w="1701" w:type="dxa"/>
            <w:vAlign w:val="center"/>
          </w:tcPr>
          <w:p w:rsidR="00700EFC" w:rsidRPr="003668C9" w:rsidRDefault="00700EFC" w:rsidP="001C11CE">
            <w:pPr>
              <w:jc w:val="center"/>
              <w:rPr>
                <w:rFonts w:ascii="Times New Roman" w:hAnsi="Times New Roman" w:cs="Times New Roman"/>
                <w:color w:val="FF0000"/>
                <w:sz w:val="20"/>
                <w:szCs w:val="20"/>
              </w:rPr>
            </w:pPr>
          </w:p>
        </w:tc>
        <w:tc>
          <w:tcPr>
            <w:tcW w:w="1417" w:type="dxa"/>
            <w:vAlign w:val="center"/>
          </w:tcPr>
          <w:p w:rsidR="00700EFC" w:rsidRPr="003668C9" w:rsidRDefault="00700EFC" w:rsidP="001C11CE">
            <w:pPr>
              <w:jc w:val="center"/>
              <w:rPr>
                <w:rFonts w:ascii="Times New Roman" w:hAnsi="Times New Roman" w:cs="Times New Roman"/>
                <w:sz w:val="20"/>
                <w:szCs w:val="20"/>
              </w:rPr>
            </w:pPr>
          </w:p>
        </w:tc>
        <w:tc>
          <w:tcPr>
            <w:tcW w:w="1559" w:type="dxa"/>
            <w:vAlign w:val="center"/>
          </w:tcPr>
          <w:p w:rsidR="00700EFC" w:rsidRPr="003668C9" w:rsidRDefault="00700EFC" w:rsidP="001C11CE">
            <w:pPr>
              <w:jc w:val="center"/>
              <w:rPr>
                <w:rFonts w:ascii="Times New Roman" w:hAnsi="Times New Roman" w:cs="Times New Roman"/>
                <w:sz w:val="20"/>
                <w:szCs w:val="20"/>
              </w:rPr>
            </w:pPr>
          </w:p>
        </w:tc>
        <w:tc>
          <w:tcPr>
            <w:tcW w:w="1843" w:type="dxa"/>
            <w:vAlign w:val="center"/>
          </w:tcPr>
          <w:p w:rsidR="00700EFC" w:rsidRPr="003668C9" w:rsidRDefault="00700EFC" w:rsidP="001C11CE">
            <w:pPr>
              <w:jc w:val="center"/>
              <w:rPr>
                <w:rFonts w:ascii="Times New Roman" w:hAnsi="Times New Roman" w:cs="Times New Roman"/>
                <w:sz w:val="20"/>
                <w:szCs w:val="20"/>
              </w:rPr>
            </w:pPr>
          </w:p>
        </w:tc>
        <w:tc>
          <w:tcPr>
            <w:tcW w:w="1580" w:type="dxa"/>
          </w:tcPr>
          <w:p w:rsidR="00700EFC" w:rsidRPr="003668C9" w:rsidRDefault="00700EFC" w:rsidP="001C11CE">
            <w:pPr>
              <w:jc w:val="center"/>
              <w:rPr>
                <w:rFonts w:ascii="Times New Roman" w:hAnsi="Times New Roman" w:cs="Times New Roman"/>
                <w:b/>
                <w:bCs/>
                <w:sz w:val="20"/>
                <w:szCs w:val="20"/>
              </w:rPr>
            </w:pPr>
            <w:r w:rsidRPr="003668C9">
              <w:rPr>
                <w:rFonts w:ascii="Times New Roman" w:hAnsi="Times New Roman" w:cs="Times New Roman"/>
                <w:b/>
                <w:bCs/>
                <w:sz w:val="20"/>
                <w:szCs w:val="20"/>
              </w:rPr>
              <w:t>X</w:t>
            </w:r>
          </w:p>
        </w:tc>
      </w:tr>
    </w:tbl>
    <w:p w:rsidR="00700EFC" w:rsidRPr="003668C9" w:rsidRDefault="00700EFC" w:rsidP="00700EF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700EFC" w:rsidRPr="003668C9" w:rsidTr="001C11CE">
        <w:trPr>
          <w:trHeight w:val="312"/>
        </w:trPr>
        <w:tc>
          <w:tcPr>
            <w:tcW w:w="3208" w:type="dxa"/>
            <w:shd w:val="clear" w:color="auto" w:fill="FFF2CC" w:themeFill="accent4" w:themeFillTint="33"/>
            <w:vAlign w:val="center"/>
          </w:tcPr>
          <w:p w:rsidR="00700EFC" w:rsidRPr="003668C9" w:rsidRDefault="00700EFC"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Dili</w:t>
            </w:r>
          </w:p>
        </w:tc>
        <w:tc>
          <w:tcPr>
            <w:tcW w:w="3208" w:type="dxa"/>
            <w:shd w:val="clear" w:color="auto" w:fill="FFF2CC" w:themeFill="accent4" w:themeFillTint="33"/>
            <w:vAlign w:val="center"/>
          </w:tcPr>
          <w:p w:rsidR="00700EFC" w:rsidRPr="003668C9" w:rsidRDefault="00700EFC"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Seviyesi</w:t>
            </w:r>
          </w:p>
        </w:tc>
        <w:tc>
          <w:tcPr>
            <w:tcW w:w="3208" w:type="dxa"/>
            <w:shd w:val="clear" w:color="auto" w:fill="FFF2CC" w:themeFill="accent4" w:themeFillTint="33"/>
            <w:vAlign w:val="center"/>
          </w:tcPr>
          <w:p w:rsidR="00700EFC" w:rsidRPr="003668C9" w:rsidRDefault="00700EFC"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Türü</w:t>
            </w:r>
          </w:p>
        </w:tc>
      </w:tr>
      <w:tr w:rsidR="00700EFC" w:rsidRPr="003668C9" w:rsidTr="001C11CE">
        <w:trPr>
          <w:trHeight w:val="397"/>
        </w:trPr>
        <w:tc>
          <w:tcPr>
            <w:tcW w:w="3208" w:type="dxa"/>
            <w:vAlign w:val="center"/>
          </w:tcPr>
          <w:p w:rsidR="00700EFC" w:rsidRPr="003668C9" w:rsidRDefault="00E352C5" w:rsidP="001C11CE">
            <w:pPr>
              <w:jc w:val="center"/>
              <w:rPr>
                <w:rFonts w:ascii="Times New Roman" w:hAnsi="Times New Roman" w:cs="Times New Roman"/>
                <w:sz w:val="20"/>
                <w:szCs w:val="20"/>
              </w:rPr>
            </w:pPr>
            <w:r w:rsidRPr="003668C9">
              <w:rPr>
                <w:rFonts w:ascii="Times New Roman" w:hAnsi="Times New Roman" w:cs="Times New Roman"/>
                <w:sz w:val="20"/>
                <w:szCs w:val="20"/>
              </w:rPr>
              <w:t>TÜRKÇE</w:t>
            </w:r>
          </w:p>
        </w:tc>
        <w:tc>
          <w:tcPr>
            <w:tcW w:w="3208" w:type="dxa"/>
            <w:vAlign w:val="center"/>
          </w:tcPr>
          <w:p w:rsidR="00700EFC" w:rsidRPr="003668C9" w:rsidRDefault="00E352C5" w:rsidP="001C11CE">
            <w:pPr>
              <w:jc w:val="center"/>
              <w:rPr>
                <w:rFonts w:ascii="Times New Roman" w:hAnsi="Times New Roman" w:cs="Times New Roman"/>
                <w:sz w:val="20"/>
                <w:szCs w:val="20"/>
              </w:rPr>
            </w:pPr>
            <w:r w:rsidRPr="003668C9">
              <w:rPr>
                <w:rFonts w:ascii="Times New Roman" w:hAnsi="Times New Roman" w:cs="Times New Roman"/>
                <w:sz w:val="20"/>
                <w:szCs w:val="20"/>
              </w:rPr>
              <w:t>YÜKSEK LİSANS</w:t>
            </w:r>
          </w:p>
        </w:tc>
        <w:tc>
          <w:tcPr>
            <w:tcW w:w="3208" w:type="dxa"/>
            <w:vAlign w:val="center"/>
          </w:tcPr>
          <w:p w:rsidR="00E352C5" w:rsidRPr="003668C9" w:rsidRDefault="00D10459" w:rsidP="001C11CE">
            <w:pPr>
              <w:jc w:val="left"/>
              <w:rPr>
                <w:rFonts w:ascii="Times New Roman" w:hAnsi="Times New Roman" w:cs="Times New Roman"/>
                <w:sz w:val="20"/>
                <w:szCs w:val="20"/>
              </w:rPr>
            </w:pPr>
            <w:r w:rsidRPr="003668C9">
              <w:rPr>
                <w:rFonts w:ascii="Times New Roman" w:hAnsi="Times New Roman" w:cs="Times New Roman"/>
                <w:sz w:val="20"/>
                <w:szCs w:val="20"/>
              </w:rPr>
              <w:t xml:space="preserve">                   ZORUNLU</w:t>
            </w:r>
            <w:r w:rsidR="001C11CE" w:rsidRPr="003668C9">
              <w:rPr>
                <w:rFonts w:ascii="Times New Roman" w:hAnsi="Times New Roman" w:cs="Times New Roman"/>
                <w:sz w:val="20"/>
                <w:szCs w:val="20"/>
              </w:rPr>
              <w:t xml:space="preserve">                                                              </w:t>
            </w:r>
          </w:p>
        </w:tc>
      </w:tr>
    </w:tbl>
    <w:p w:rsidR="00700EFC" w:rsidRPr="003668C9" w:rsidRDefault="00700EFC" w:rsidP="00700EFC">
      <w:pPr>
        <w:spacing w:after="0" w:line="240" w:lineRule="auto"/>
        <w:rPr>
          <w:rFonts w:ascii="Times New Roman" w:hAnsi="Times New Roman" w:cs="Times New Roman"/>
          <w:sz w:val="20"/>
          <w:szCs w:val="20"/>
        </w:rPr>
      </w:pPr>
    </w:p>
    <w:p w:rsidR="00700EFC" w:rsidRPr="003668C9" w:rsidRDefault="00700EFC" w:rsidP="00700EF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00EFC" w:rsidRPr="003668C9" w:rsidTr="001C11CE">
        <w:trPr>
          <w:trHeight w:val="421"/>
        </w:trPr>
        <w:tc>
          <w:tcPr>
            <w:tcW w:w="2112" w:type="dxa"/>
            <w:shd w:val="clear" w:color="auto" w:fill="FFF2CC" w:themeFill="accent4" w:themeFillTint="33"/>
            <w:vAlign w:val="center"/>
          </w:tcPr>
          <w:p w:rsidR="00700EFC" w:rsidRPr="003668C9" w:rsidRDefault="00700EFC" w:rsidP="001C11CE">
            <w:pPr>
              <w:rPr>
                <w:rFonts w:ascii="Times New Roman" w:hAnsi="Times New Roman" w:cs="Times New Roman"/>
                <w:b/>
                <w:sz w:val="20"/>
                <w:szCs w:val="20"/>
              </w:rPr>
            </w:pPr>
            <w:r w:rsidRPr="003668C9">
              <w:rPr>
                <w:rFonts w:ascii="Times New Roman" w:hAnsi="Times New Roman" w:cs="Times New Roman"/>
                <w:b/>
                <w:sz w:val="20"/>
                <w:szCs w:val="20"/>
              </w:rPr>
              <w:t>Önkoşul Dersleri</w:t>
            </w:r>
          </w:p>
        </w:tc>
        <w:tc>
          <w:tcPr>
            <w:tcW w:w="7512" w:type="dxa"/>
            <w:shd w:val="clear" w:color="auto" w:fill="FFFFFF" w:themeFill="background1"/>
            <w:vAlign w:val="center"/>
          </w:tcPr>
          <w:p w:rsidR="00700EFC" w:rsidRPr="003668C9" w:rsidRDefault="00700EFC" w:rsidP="001C11CE">
            <w:pPr>
              <w:rPr>
                <w:rFonts w:ascii="Times New Roman" w:hAnsi="Times New Roman" w:cs="Times New Roman"/>
                <w:sz w:val="20"/>
                <w:szCs w:val="20"/>
                <w:highlight w:val="yellow"/>
              </w:rPr>
            </w:pPr>
          </w:p>
        </w:tc>
      </w:tr>
      <w:tr w:rsidR="00D10459" w:rsidRPr="003668C9" w:rsidTr="007755C1">
        <w:trPr>
          <w:trHeight w:val="786"/>
        </w:trPr>
        <w:tc>
          <w:tcPr>
            <w:tcW w:w="2112" w:type="dxa"/>
            <w:shd w:val="clear" w:color="auto" w:fill="FFF2CC" w:themeFill="accent4" w:themeFillTint="33"/>
            <w:vAlign w:val="center"/>
          </w:tcPr>
          <w:p w:rsidR="00D10459" w:rsidRPr="003668C9" w:rsidRDefault="00D10459" w:rsidP="00D10459">
            <w:pPr>
              <w:rPr>
                <w:rFonts w:ascii="Times New Roman" w:hAnsi="Times New Roman" w:cs="Times New Roman"/>
                <w:b/>
                <w:sz w:val="20"/>
                <w:szCs w:val="20"/>
              </w:rPr>
            </w:pPr>
            <w:r w:rsidRPr="003668C9">
              <w:rPr>
                <w:rFonts w:ascii="Times New Roman" w:hAnsi="Times New Roman" w:cs="Times New Roman"/>
                <w:b/>
                <w:sz w:val="20"/>
                <w:szCs w:val="20"/>
              </w:rPr>
              <w:t>Dersin Amacı</w:t>
            </w:r>
          </w:p>
        </w:tc>
        <w:tc>
          <w:tcPr>
            <w:tcW w:w="7512" w:type="dxa"/>
            <w:tcBorders>
              <w:top w:val="single" w:sz="12" w:space="0" w:color="auto"/>
              <w:left w:val="single" w:sz="12" w:space="0" w:color="auto"/>
              <w:bottom w:val="single" w:sz="12" w:space="0" w:color="auto"/>
              <w:right w:val="single" w:sz="12" w:space="0" w:color="auto"/>
            </w:tcBorders>
          </w:tcPr>
          <w:p w:rsidR="00D10459" w:rsidRPr="003668C9" w:rsidRDefault="00D10459" w:rsidP="00D10459">
            <w:pPr>
              <w:rPr>
                <w:rFonts w:ascii="Times New Roman" w:hAnsi="Times New Roman" w:cs="Times New Roman"/>
                <w:sz w:val="20"/>
                <w:szCs w:val="20"/>
              </w:rPr>
            </w:pPr>
            <w:r w:rsidRPr="003668C9">
              <w:rPr>
                <w:rFonts w:ascii="Times New Roman" w:hAnsi="Times New Roman" w:cs="Times New Roman"/>
                <w:sz w:val="20"/>
                <w:szCs w:val="20"/>
              </w:rPr>
              <w:t xml:space="preserve">Etik kavramına sağlık hukuku bağlamında genel bir bakış açısı kazandırmak, Sağlık alanındaki etik sorunları görebilmek, Sağlık alanında ortaya çıkan etik ikilemleri farketmek ve </w:t>
            </w:r>
            <w:r w:rsidR="00175D2E" w:rsidRPr="003668C9">
              <w:rPr>
                <w:rFonts w:ascii="Times New Roman" w:hAnsi="Times New Roman" w:cs="Times New Roman"/>
                <w:sz w:val="20"/>
                <w:szCs w:val="20"/>
              </w:rPr>
              <w:t>çözüm önerebilmek</w:t>
            </w:r>
            <w:r w:rsidRPr="003668C9">
              <w:rPr>
                <w:rFonts w:ascii="Times New Roman" w:hAnsi="Times New Roman" w:cs="Times New Roman"/>
                <w:sz w:val="20"/>
                <w:szCs w:val="20"/>
              </w:rPr>
              <w:t>, Alana özgü etik duyarlılık geliştirebilmek.</w:t>
            </w:r>
          </w:p>
        </w:tc>
      </w:tr>
      <w:tr w:rsidR="00D10459" w:rsidRPr="003668C9" w:rsidTr="007755C1">
        <w:trPr>
          <w:trHeight w:val="542"/>
        </w:trPr>
        <w:tc>
          <w:tcPr>
            <w:tcW w:w="2112" w:type="dxa"/>
            <w:shd w:val="clear" w:color="auto" w:fill="FFF2CC" w:themeFill="accent4" w:themeFillTint="33"/>
            <w:vAlign w:val="center"/>
          </w:tcPr>
          <w:p w:rsidR="00D10459" w:rsidRPr="003668C9" w:rsidRDefault="00D10459" w:rsidP="00D10459">
            <w:pPr>
              <w:rPr>
                <w:rFonts w:ascii="Times New Roman" w:hAnsi="Times New Roman" w:cs="Times New Roman"/>
                <w:b/>
                <w:sz w:val="20"/>
                <w:szCs w:val="20"/>
              </w:rPr>
            </w:pPr>
            <w:r w:rsidRPr="003668C9">
              <w:rPr>
                <w:rFonts w:ascii="Times New Roman" w:hAnsi="Times New Roman" w:cs="Times New Roman"/>
                <w:b/>
                <w:sz w:val="20"/>
                <w:szCs w:val="20"/>
              </w:rPr>
              <w:t>Dersin Kısa İçeriği</w:t>
            </w:r>
          </w:p>
        </w:tc>
        <w:tc>
          <w:tcPr>
            <w:tcW w:w="7512" w:type="dxa"/>
            <w:tcBorders>
              <w:top w:val="single" w:sz="12" w:space="0" w:color="auto"/>
              <w:left w:val="single" w:sz="12" w:space="0" w:color="auto"/>
              <w:bottom w:val="single" w:sz="12" w:space="0" w:color="auto"/>
              <w:right w:val="single" w:sz="12" w:space="0" w:color="auto"/>
            </w:tcBorders>
          </w:tcPr>
          <w:p w:rsidR="00D10459" w:rsidRPr="003668C9" w:rsidRDefault="00D10459" w:rsidP="00D10459">
            <w:pPr>
              <w:rPr>
                <w:rFonts w:ascii="Times New Roman" w:hAnsi="Times New Roman" w:cs="Times New Roman"/>
                <w:sz w:val="20"/>
                <w:szCs w:val="20"/>
              </w:rPr>
            </w:pPr>
            <w:r w:rsidRPr="003668C9">
              <w:rPr>
                <w:rFonts w:ascii="Times New Roman" w:hAnsi="Times New Roman" w:cs="Times New Roman"/>
                <w:sz w:val="20"/>
                <w:szCs w:val="20"/>
              </w:rPr>
              <w:t>Etik, biyoetik, ilke ve yaklaşımlar, organ nakli, ötanazi, insan ve hayvanlar üzerinde araştırmalar, etik kurullar, etik ikilemler ve çözümleri.</w:t>
            </w:r>
          </w:p>
        </w:tc>
      </w:tr>
    </w:tbl>
    <w:p w:rsidR="00700EFC" w:rsidRPr="003668C9" w:rsidRDefault="00700EFC" w:rsidP="00700EF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75"/>
        <w:gridCol w:w="5280"/>
        <w:gridCol w:w="1418"/>
        <w:gridCol w:w="1222"/>
        <w:gridCol w:w="1329"/>
      </w:tblGrid>
      <w:tr w:rsidR="00700EFC" w:rsidRPr="003668C9" w:rsidTr="007755C1">
        <w:trPr>
          <w:trHeight w:val="312"/>
        </w:trPr>
        <w:tc>
          <w:tcPr>
            <w:tcW w:w="5655" w:type="dxa"/>
            <w:gridSpan w:val="2"/>
            <w:shd w:val="clear" w:color="auto" w:fill="FFF2CC" w:themeFill="accent4" w:themeFillTint="33"/>
            <w:vAlign w:val="center"/>
          </w:tcPr>
          <w:p w:rsidR="00700EFC" w:rsidRPr="003668C9" w:rsidRDefault="00700EFC"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Öğrenim Çıktıları</w:t>
            </w:r>
          </w:p>
        </w:tc>
        <w:tc>
          <w:tcPr>
            <w:tcW w:w="1418" w:type="dxa"/>
            <w:shd w:val="clear" w:color="auto" w:fill="FFF2CC" w:themeFill="accent4" w:themeFillTint="33"/>
            <w:vAlign w:val="center"/>
          </w:tcPr>
          <w:p w:rsidR="00700EFC" w:rsidRPr="003668C9" w:rsidRDefault="00700EFC" w:rsidP="001C11CE">
            <w:pPr>
              <w:jc w:val="center"/>
              <w:rPr>
                <w:rFonts w:ascii="Times New Roman" w:hAnsi="Times New Roman" w:cs="Times New Roman"/>
                <w:b/>
                <w:sz w:val="20"/>
                <w:szCs w:val="20"/>
              </w:rPr>
            </w:pPr>
            <w:r w:rsidRPr="003668C9">
              <w:rPr>
                <w:rFonts w:ascii="Times New Roman" w:hAnsi="Times New Roman" w:cs="Times New Roman"/>
                <w:b/>
                <w:sz w:val="20"/>
                <w:szCs w:val="20"/>
              </w:rPr>
              <w:t>Katkı Sağladığı PÇ/PÇ’ler</w:t>
            </w:r>
          </w:p>
        </w:tc>
        <w:tc>
          <w:tcPr>
            <w:tcW w:w="1222" w:type="dxa"/>
            <w:shd w:val="clear" w:color="auto" w:fill="FFF2CC" w:themeFill="accent4" w:themeFillTint="33"/>
            <w:vAlign w:val="center"/>
          </w:tcPr>
          <w:p w:rsidR="00700EFC" w:rsidRPr="003668C9" w:rsidRDefault="00700EFC" w:rsidP="001C11CE">
            <w:pPr>
              <w:jc w:val="center"/>
              <w:rPr>
                <w:rFonts w:ascii="Times New Roman" w:hAnsi="Times New Roman" w:cs="Times New Roman"/>
                <w:b/>
                <w:sz w:val="20"/>
                <w:szCs w:val="20"/>
              </w:rPr>
            </w:pPr>
            <w:r w:rsidRPr="003668C9">
              <w:rPr>
                <w:rFonts w:ascii="Times New Roman" w:hAnsi="Times New Roman" w:cs="Times New Roman"/>
                <w:b/>
                <w:sz w:val="20"/>
                <w:szCs w:val="20"/>
              </w:rPr>
              <w:t>Öğretim Yöntemleri *</w:t>
            </w:r>
          </w:p>
        </w:tc>
        <w:tc>
          <w:tcPr>
            <w:tcW w:w="1329" w:type="dxa"/>
            <w:shd w:val="clear" w:color="auto" w:fill="FFF2CC" w:themeFill="accent4" w:themeFillTint="33"/>
            <w:vAlign w:val="center"/>
          </w:tcPr>
          <w:p w:rsidR="00700EFC" w:rsidRPr="003668C9" w:rsidRDefault="00700EFC" w:rsidP="001C11CE">
            <w:pPr>
              <w:jc w:val="center"/>
              <w:rPr>
                <w:rFonts w:ascii="Times New Roman" w:hAnsi="Times New Roman" w:cs="Times New Roman"/>
                <w:b/>
                <w:sz w:val="20"/>
                <w:szCs w:val="20"/>
              </w:rPr>
            </w:pPr>
            <w:r w:rsidRPr="003668C9">
              <w:rPr>
                <w:rFonts w:ascii="Times New Roman" w:hAnsi="Times New Roman" w:cs="Times New Roman"/>
                <w:b/>
                <w:sz w:val="20"/>
                <w:szCs w:val="20"/>
              </w:rPr>
              <w:t>Ölçme Yöntemleri **</w:t>
            </w:r>
          </w:p>
        </w:tc>
      </w:tr>
      <w:tr w:rsidR="006F33D8" w:rsidRPr="003668C9" w:rsidTr="007755C1">
        <w:trPr>
          <w:trHeight w:val="465"/>
        </w:trPr>
        <w:tc>
          <w:tcPr>
            <w:tcW w:w="375" w:type="dxa"/>
            <w:tcBorders>
              <w:top w:val="single" w:sz="4" w:space="0" w:color="auto"/>
              <w:bottom w:val="single" w:sz="4" w:space="0" w:color="auto"/>
              <w:right w:val="nil"/>
            </w:tcBorders>
            <w:shd w:val="clear" w:color="auto" w:fill="FFFFFF" w:themeFill="background1"/>
            <w:vAlign w:val="center"/>
          </w:tcPr>
          <w:p w:rsidR="006F33D8" w:rsidRPr="003668C9" w:rsidRDefault="006F33D8" w:rsidP="006F33D8">
            <w:pPr>
              <w:jc w:val="right"/>
              <w:rPr>
                <w:rFonts w:ascii="Times New Roman" w:hAnsi="Times New Roman" w:cs="Times New Roman"/>
                <w:b/>
                <w:sz w:val="20"/>
                <w:szCs w:val="20"/>
              </w:rPr>
            </w:pPr>
            <w:r w:rsidRPr="003668C9">
              <w:rPr>
                <w:rFonts w:ascii="Times New Roman" w:hAnsi="Times New Roman" w:cs="Times New Roman"/>
                <w:b/>
                <w:sz w:val="20"/>
                <w:szCs w:val="20"/>
              </w:rPr>
              <w:t>1</w:t>
            </w:r>
          </w:p>
        </w:tc>
        <w:tc>
          <w:tcPr>
            <w:tcW w:w="5280" w:type="dxa"/>
            <w:tcBorders>
              <w:left w:val="nil"/>
            </w:tcBorders>
            <w:shd w:val="clear" w:color="auto" w:fill="FFFFFF" w:themeFill="background1"/>
          </w:tcPr>
          <w:p w:rsidR="006F33D8" w:rsidRPr="003668C9" w:rsidRDefault="006F33D8" w:rsidP="006F33D8">
            <w:pPr>
              <w:jc w:val="left"/>
              <w:rPr>
                <w:rFonts w:ascii="Times New Roman" w:hAnsi="Times New Roman" w:cs="Times New Roman"/>
                <w:sz w:val="20"/>
                <w:szCs w:val="20"/>
              </w:rPr>
            </w:pPr>
            <w:r w:rsidRPr="003668C9">
              <w:rPr>
                <w:rStyle w:val="Gl"/>
                <w:rFonts w:ascii="Times New Roman" w:hAnsi="Times New Roman" w:cs="Times New Roman"/>
                <w:b w:val="0"/>
                <w:sz w:val="20"/>
                <w:szCs w:val="20"/>
              </w:rPr>
              <w:t>Sağlık hukuku ile tıp etiği arasındaki ilişkiyi kavrayarak hukuki düzenlemelerin etik temellerini analiz eder.</w:t>
            </w:r>
          </w:p>
        </w:tc>
        <w:tc>
          <w:tcPr>
            <w:tcW w:w="1418" w:type="dxa"/>
            <w:tcBorders>
              <w:left w:val="nil"/>
            </w:tcBorders>
            <w:shd w:val="clear" w:color="auto" w:fill="FFFFFF" w:themeFill="background1"/>
            <w:vAlign w:val="center"/>
          </w:tcPr>
          <w:p w:rsidR="006F33D8" w:rsidRPr="003668C9" w:rsidRDefault="006F33D8" w:rsidP="006F33D8">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1</w:t>
            </w:r>
          </w:p>
        </w:tc>
        <w:tc>
          <w:tcPr>
            <w:tcW w:w="1222" w:type="dxa"/>
            <w:shd w:val="clear" w:color="auto" w:fill="FFFFFF" w:themeFill="background1"/>
            <w:vAlign w:val="center"/>
          </w:tcPr>
          <w:p w:rsidR="006F33D8" w:rsidRPr="003668C9" w:rsidRDefault="006F33D8" w:rsidP="006F33D8">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1, 5</w:t>
            </w:r>
          </w:p>
        </w:tc>
        <w:tc>
          <w:tcPr>
            <w:tcW w:w="1329" w:type="dxa"/>
            <w:shd w:val="clear" w:color="auto" w:fill="FFFFFF" w:themeFill="background1"/>
            <w:vAlign w:val="center"/>
          </w:tcPr>
          <w:p w:rsidR="006F33D8" w:rsidRPr="003668C9" w:rsidRDefault="006F33D8" w:rsidP="006F33D8">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B</w:t>
            </w:r>
          </w:p>
        </w:tc>
      </w:tr>
      <w:tr w:rsidR="006F33D8" w:rsidRPr="003668C9" w:rsidTr="007755C1">
        <w:trPr>
          <w:trHeight w:val="465"/>
        </w:trPr>
        <w:tc>
          <w:tcPr>
            <w:tcW w:w="375" w:type="dxa"/>
            <w:tcBorders>
              <w:top w:val="single" w:sz="4" w:space="0" w:color="auto"/>
              <w:bottom w:val="single" w:sz="4" w:space="0" w:color="auto"/>
              <w:right w:val="nil"/>
            </w:tcBorders>
            <w:shd w:val="clear" w:color="auto" w:fill="FFFFFF" w:themeFill="background1"/>
            <w:vAlign w:val="center"/>
          </w:tcPr>
          <w:p w:rsidR="006F33D8" w:rsidRPr="003668C9" w:rsidRDefault="006F33D8" w:rsidP="006F33D8">
            <w:pPr>
              <w:jc w:val="right"/>
              <w:rPr>
                <w:rFonts w:ascii="Times New Roman" w:hAnsi="Times New Roman" w:cs="Times New Roman"/>
                <w:b/>
                <w:sz w:val="20"/>
                <w:szCs w:val="20"/>
              </w:rPr>
            </w:pPr>
            <w:r w:rsidRPr="003668C9">
              <w:rPr>
                <w:rFonts w:ascii="Times New Roman" w:hAnsi="Times New Roman" w:cs="Times New Roman"/>
                <w:b/>
                <w:sz w:val="20"/>
                <w:szCs w:val="20"/>
              </w:rPr>
              <w:t>2</w:t>
            </w:r>
          </w:p>
        </w:tc>
        <w:tc>
          <w:tcPr>
            <w:tcW w:w="5280" w:type="dxa"/>
            <w:tcBorders>
              <w:left w:val="nil"/>
            </w:tcBorders>
            <w:shd w:val="clear" w:color="auto" w:fill="FFFFFF" w:themeFill="background1"/>
          </w:tcPr>
          <w:p w:rsidR="006F33D8" w:rsidRPr="003668C9" w:rsidRDefault="006F33D8" w:rsidP="006F33D8">
            <w:pPr>
              <w:jc w:val="left"/>
              <w:rPr>
                <w:rFonts w:ascii="Times New Roman" w:hAnsi="Times New Roman" w:cs="Times New Roman"/>
                <w:sz w:val="20"/>
                <w:szCs w:val="20"/>
              </w:rPr>
            </w:pPr>
            <w:r w:rsidRPr="003668C9">
              <w:rPr>
                <w:rStyle w:val="Gl"/>
                <w:rFonts w:ascii="Times New Roman" w:hAnsi="Times New Roman" w:cs="Times New Roman"/>
                <w:b w:val="0"/>
                <w:sz w:val="20"/>
                <w:szCs w:val="20"/>
              </w:rPr>
              <w:t>Tıbbi uygulamalarda karşılaşılan etik ikilemleri tanır ve bu durumlara yönelik etik açıdan gerekçeli değerlendirme yapabilir.</w:t>
            </w:r>
          </w:p>
        </w:tc>
        <w:tc>
          <w:tcPr>
            <w:tcW w:w="1418" w:type="dxa"/>
            <w:tcBorders>
              <w:left w:val="nil"/>
            </w:tcBorders>
            <w:shd w:val="clear" w:color="auto" w:fill="FFFFFF" w:themeFill="background1"/>
            <w:vAlign w:val="center"/>
          </w:tcPr>
          <w:p w:rsidR="006F33D8" w:rsidRPr="003668C9" w:rsidRDefault="006F33D8" w:rsidP="006F33D8">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2</w:t>
            </w:r>
          </w:p>
        </w:tc>
        <w:tc>
          <w:tcPr>
            <w:tcW w:w="1222" w:type="dxa"/>
            <w:shd w:val="clear" w:color="auto" w:fill="FFFFFF" w:themeFill="background1"/>
            <w:vAlign w:val="center"/>
          </w:tcPr>
          <w:p w:rsidR="006F33D8" w:rsidRPr="003668C9" w:rsidRDefault="006F33D8" w:rsidP="006F33D8">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1, 11</w:t>
            </w:r>
          </w:p>
        </w:tc>
        <w:tc>
          <w:tcPr>
            <w:tcW w:w="1329" w:type="dxa"/>
            <w:shd w:val="clear" w:color="auto" w:fill="FFFFFF" w:themeFill="background1"/>
            <w:vAlign w:val="center"/>
          </w:tcPr>
          <w:p w:rsidR="006F33D8" w:rsidRPr="003668C9" w:rsidRDefault="006F33D8" w:rsidP="006F33D8">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D</w:t>
            </w:r>
          </w:p>
        </w:tc>
      </w:tr>
      <w:tr w:rsidR="006F33D8" w:rsidRPr="003668C9" w:rsidTr="007755C1">
        <w:trPr>
          <w:trHeight w:val="465"/>
        </w:trPr>
        <w:tc>
          <w:tcPr>
            <w:tcW w:w="375" w:type="dxa"/>
            <w:tcBorders>
              <w:top w:val="single" w:sz="4" w:space="0" w:color="auto"/>
              <w:bottom w:val="single" w:sz="4" w:space="0" w:color="auto"/>
              <w:right w:val="nil"/>
            </w:tcBorders>
            <w:shd w:val="clear" w:color="auto" w:fill="FFFFFF" w:themeFill="background1"/>
            <w:vAlign w:val="center"/>
          </w:tcPr>
          <w:p w:rsidR="006F33D8" w:rsidRPr="003668C9" w:rsidRDefault="006F33D8" w:rsidP="006F33D8">
            <w:pPr>
              <w:jc w:val="right"/>
              <w:rPr>
                <w:rFonts w:ascii="Times New Roman" w:hAnsi="Times New Roman" w:cs="Times New Roman"/>
                <w:b/>
                <w:sz w:val="20"/>
                <w:szCs w:val="20"/>
              </w:rPr>
            </w:pPr>
            <w:r w:rsidRPr="003668C9">
              <w:rPr>
                <w:rFonts w:ascii="Times New Roman" w:hAnsi="Times New Roman" w:cs="Times New Roman"/>
                <w:b/>
                <w:sz w:val="20"/>
                <w:szCs w:val="20"/>
              </w:rPr>
              <w:t>3</w:t>
            </w:r>
          </w:p>
        </w:tc>
        <w:tc>
          <w:tcPr>
            <w:tcW w:w="5280" w:type="dxa"/>
            <w:tcBorders>
              <w:left w:val="nil"/>
            </w:tcBorders>
          </w:tcPr>
          <w:p w:rsidR="006F33D8" w:rsidRPr="003668C9" w:rsidRDefault="006F33D8" w:rsidP="006F33D8">
            <w:pPr>
              <w:jc w:val="left"/>
              <w:rPr>
                <w:rFonts w:ascii="Times New Roman" w:hAnsi="Times New Roman" w:cs="Times New Roman"/>
                <w:sz w:val="20"/>
                <w:szCs w:val="20"/>
              </w:rPr>
            </w:pPr>
            <w:r w:rsidRPr="003668C9">
              <w:rPr>
                <w:rStyle w:val="Gl"/>
                <w:rFonts w:ascii="Times New Roman" w:hAnsi="Times New Roman" w:cs="Times New Roman"/>
                <w:b w:val="0"/>
                <w:sz w:val="20"/>
                <w:szCs w:val="20"/>
              </w:rPr>
              <w:t>Etik ilke ve kavramları (özerklik, zarar vermeme, yararlılık, adalet) sağlık alanındaki karar verme süreçlerinde uygulayabilir.</w:t>
            </w:r>
          </w:p>
        </w:tc>
        <w:tc>
          <w:tcPr>
            <w:tcW w:w="1418" w:type="dxa"/>
            <w:tcBorders>
              <w:left w:val="nil"/>
            </w:tcBorders>
            <w:vAlign w:val="center"/>
          </w:tcPr>
          <w:p w:rsidR="006F33D8" w:rsidRPr="003668C9" w:rsidRDefault="006F33D8" w:rsidP="006F33D8">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3</w:t>
            </w:r>
          </w:p>
        </w:tc>
        <w:tc>
          <w:tcPr>
            <w:tcW w:w="1222" w:type="dxa"/>
            <w:vAlign w:val="center"/>
          </w:tcPr>
          <w:p w:rsidR="006F33D8" w:rsidRPr="003668C9" w:rsidRDefault="006F33D8" w:rsidP="006F33D8">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1, 2</w:t>
            </w:r>
          </w:p>
        </w:tc>
        <w:tc>
          <w:tcPr>
            <w:tcW w:w="1329" w:type="dxa"/>
            <w:shd w:val="clear" w:color="auto" w:fill="FFFFFF" w:themeFill="background1"/>
            <w:vAlign w:val="center"/>
          </w:tcPr>
          <w:p w:rsidR="006F33D8" w:rsidRPr="003668C9" w:rsidRDefault="006F33D8" w:rsidP="006F33D8">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B</w:t>
            </w:r>
          </w:p>
        </w:tc>
      </w:tr>
      <w:tr w:rsidR="006F33D8" w:rsidRPr="003668C9" w:rsidTr="007755C1">
        <w:trPr>
          <w:trHeight w:val="465"/>
        </w:trPr>
        <w:tc>
          <w:tcPr>
            <w:tcW w:w="375" w:type="dxa"/>
            <w:tcBorders>
              <w:top w:val="single" w:sz="4" w:space="0" w:color="auto"/>
              <w:bottom w:val="single" w:sz="4" w:space="0" w:color="auto"/>
              <w:right w:val="nil"/>
            </w:tcBorders>
            <w:shd w:val="clear" w:color="auto" w:fill="FFFFFF" w:themeFill="background1"/>
            <w:vAlign w:val="center"/>
          </w:tcPr>
          <w:p w:rsidR="006F33D8" w:rsidRPr="003668C9" w:rsidRDefault="006F33D8" w:rsidP="006F33D8">
            <w:pPr>
              <w:jc w:val="right"/>
              <w:rPr>
                <w:rFonts w:ascii="Times New Roman" w:hAnsi="Times New Roman" w:cs="Times New Roman"/>
                <w:b/>
                <w:sz w:val="20"/>
                <w:szCs w:val="20"/>
              </w:rPr>
            </w:pPr>
            <w:r w:rsidRPr="003668C9">
              <w:rPr>
                <w:rFonts w:ascii="Times New Roman" w:hAnsi="Times New Roman" w:cs="Times New Roman"/>
                <w:b/>
                <w:sz w:val="20"/>
                <w:szCs w:val="20"/>
              </w:rPr>
              <w:t>4</w:t>
            </w:r>
          </w:p>
        </w:tc>
        <w:tc>
          <w:tcPr>
            <w:tcW w:w="5280" w:type="dxa"/>
            <w:tcBorders>
              <w:left w:val="nil"/>
            </w:tcBorders>
          </w:tcPr>
          <w:p w:rsidR="006F33D8" w:rsidRPr="003668C9" w:rsidRDefault="006F33D8" w:rsidP="006F33D8">
            <w:pPr>
              <w:jc w:val="left"/>
              <w:rPr>
                <w:rFonts w:ascii="Times New Roman" w:hAnsi="Times New Roman" w:cs="Times New Roman"/>
                <w:sz w:val="20"/>
                <w:szCs w:val="20"/>
              </w:rPr>
            </w:pPr>
            <w:r w:rsidRPr="003668C9">
              <w:rPr>
                <w:rStyle w:val="Gl"/>
                <w:rFonts w:ascii="Times New Roman" w:hAnsi="Times New Roman" w:cs="Times New Roman"/>
                <w:b w:val="0"/>
                <w:sz w:val="20"/>
                <w:szCs w:val="20"/>
              </w:rPr>
              <w:t>Sağlık çalışanlarının profesyonel sorumluluklarını etik perspektiften değerlendirme becerisi kazanır.</w:t>
            </w:r>
          </w:p>
        </w:tc>
        <w:tc>
          <w:tcPr>
            <w:tcW w:w="1418" w:type="dxa"/>
            <w:tcBorders>
              <w:left w:val="nil"/>
            </w:tcBorders>
            <w:vAlign w:val="center"/>
          </w:tcPr>
          <w:p w:rsidR="006F33D8" w:rsidRPr="003668C9" w:rsidRDefault="006F33D8" w:rsidP="006F33D8">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4</w:t>
            </w:r>
          </w:p>
        </w:tc>
        <w:tc>
          <w:tcPr>
            <w:tcW w:w="1222" w:type="dxa"/>
            <w:vAlign w:val="center"/>
          </w:tcPr>
          <w:p w:rsidR="006F33D8" w:rsidRPr="003668C9" w:rsidRDefault="006F33D8" w:rsidP="006F33D8">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2, 8</w:t>
            </w:r>
          </w:p>
        </w:tc>
        <w:tc>
          <w:tcPr>
            <w:tcW w:w="1329" w:type="dxa"/>
            <w:shd w:val="clear" w:color="auto" w:fill="FFFFFF" w:themeFill="background1"/>
            <w:vAlign w:val="center"/>
          </w:tcPr>
          <w:p w:rsidR="006F33D8" w:rsidRPr="003668C9" w:rsidRDefault="006F33D8" w:rsidP="006F33D8">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C, G</w:t>
            </w:r>
          </w:p>
        </w:tc>
      </w:tr>
      <w:tr w:rsidR="006F33D8" w:rsidRPr="003668C9" w:rsidTr="007755C1">
        <w:trPr>
          <w:trHeight w:val="465"/>
        </w:trPr>
        <w:tc>
          <w:tcPr>
            <w:tcW w:w="375" w:type="dxa"/>
            <w:tcBorders>
              <w:top w:val="single" w:sz="4" w:space="0" w:color="auto"/>
              <w:bottom w:val="single" w:sz="4" w:space="0" w:color="auto"/>
              <w:right w:val="nil"/>
            </w:tcBorders>
            <w:shd w:val="clear" w:color="auto" w:fill="FFFFFF" w:themeFill="background1"/>
            <w:vAlign w:val="center"/>
          </w:tcPr>
          <w:p w:rsidR="006F33D8" w:rsidRPr="003668C9" w:rsidRDefault="006F33D8" w:rsidP="006F33D8">
            <w:pPr>
              <w:jc w:val="right"/>
              <w:rPr>
                <w:rFonts w:ascii="Times New Roman" w:hAnsi="Times New Roman" w:cs="Times New Roman"/>
                <w:b/>
                <w:sz w:val="20"/>
                <w:szCs w:val="20"/>
              </w:rPr>
            </w:pPr>
            <w:r w:rsidRPr="003668C9">
              <w:rPr>
                <w:rFonts w:ascii="Times New Roman" w:hAnsi="Times New Roman" w:cs="Times New Roman"/>
                <w:b/>
                <w:sz w:val="20"/>
                <w:szCs w:val="20"/>
              </w:rPr>
              <w:t>5</w:t>
            </w:r>
          </w:p>
        </w:tc>
        <w:tc>
          <w:tcPr>
            <w:tcW w:w="5280" w:type="dxa"/>
            <w:tcBorders>
              <w:left w:val="nil"/>
            </w:tcBorders>
          </w:tcPr>
          <w:p w:rsidR="006F33D8" w:rsidRPr="003668C9" w:rsidRDefault="006F33D8" w:rsidP="006F33D8">
            <w:pPr>
              <w:jc w:val="left"/>
              <w:rPr>
                <w:rFonts w:ascii="Times New Roman" w:hAnsi="Times New Roman" w:cs="Times New Roman"/>
                <w:sz w:val="20"/>
                <w:szCs w:val="20"/>
              </w:rPr>
            </w:pPr>
            <w:r w:rsidRPr="003668C9">
              <w:rPr>
                <w:rStyle w:val="Gl"/>
                <w:rFonts w:ascii="Times New Roman" w:hAnsi="Times New Roman" w:cs="Times New Roman"/>
                <w:b w:val="0"/>
                <w:sz w:val="20"/>
                <w:szCs w:val="20"/>
              </w:rPr>
              <w:t>Hukuki karar süreçlerinde etik duyarlılığı gözeterek insan hakları ve hasta haklarını merkeze alan yaklaşımlar geliştirir.</w:t>
            </w:r>
          </w:p>
        </w:tc>
        <w:tc>
          <w:tcPr>
            <w:tcW w:w="1418" w:type="dxa"/>
            <w:tcBorders>
              <w:left w:val="nil"/>
            </w:tcBorders>
            <w:vAlign w:val="center"/>
          </w:tcPr>
          <w:p w:rsidR="006F33D8" w:rsidRPr="003668C9" w:rsidRDefault="006F33D8" w:rsidP="006F33D8">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5</w:t>
            </w:r>
          </w:p>
        </w:tc>
        <w:tc>
          <w:tcPr>
            <w:tcW w:w="1222" w:type="dxa"/>
            <w:vAlign w:val="center"/>
          </w:tcPr>
          <w:p w:rsidR="006F33D8" w:rsidRPr="003668C9" w:rsidRDefault="006F33D8" w:rsidP="006F33D8">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1, 5</w:t>
            </w:r>
          </w:p>
        </w:tc>
        <w:tc>
          <w:tcPr>
            <w:tcW w:w="1329" w:type="dxa"/>
            <w:shd w:val="clear" w:color="auto" w:fill="FFFFFF" w:themeFill="background1"/>
            <w:vAlign w:val="center"/>
          </w:tcPr>
          <w:p w:rsidR="006F33D8" w:rsidRPr="003668C9" w:rsidRDefault="006F33D8" w:rsidP="006F33D8">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D</w:t>
            </w:r>
          </w:p>
        </w:tc>
      </w:tr>
      <w:tr w:rsidR="006F33D8" w:rsidRPr="003668C9" w:rsidTr="007755C1">
        <w:trPr>
          <w:trHeight w:val="465"/>
        </w:trPr>
        <w:tc>
          <w:tcPr>
            <w:tcW w:w="375" w:type="dxa"/>
            <w:tcBorders>
              <w:top w:val="single" w:sz="4" w:space="0" w:color="auto"/>
              <w:bottom w:val="single" w:sz="4" w:space="0" w:color="auto"/>
              <w:right w:val="nil"/>
            </w:tcBorders>
            <w:shd w:val="clear" w:color="auto" w:fill="FFFFFF" w:themeFill="background1"/>
            <w:vAlign w:val="center"/>
          </w:tcPr>
          <w:p w:rsidR="006F33D8" w:rsidRPr="003668C9" w:rsidRDefault="006F33D8" w:rsidP="006F33D8">
            <w:pPr>
              <w:jc w:val="right"/>
              <w:rPr>
                <w:rFonts w:ascii="Times New Roman" w:hAnsi="Times New Roman" w:cs="Times New Roman"/>
                <w:b/>
                <w:sz w:val="20"/>
                <w:szCs w:val="20"/>
              </w:rPr>
            </w:pPr>
            <w:r w:rsidRPr="003668C9">
              <w:rPr>
                <w:rFonts w:ascii="Times New Roman" w:hAnsi="Times New Roman" w:cs="Times New Roman"/>
                <w:b/>
                <w:sz w:val="20"/>
                <w:szCs w:val="20"/>
              </w:rPr>
              <w:t>6</w:t>
            </w:r>
          </w:p>
        </w:tc>
        <w:tc>
          <w:tcPr>
            <w:tcW w:w="5280" w:type="dxa"/>
            <w:tcBorders>
              <w:left w:val="nil"/>
            </w:tcBorders>
          </w:tcPr>
          <w:p w:rsidR="006F33D8" w:rsidRPr="003668C9" w:rsidRDefault="006F33D8" w:rsidP="006F33D8">
            <w:pPr>
              <w:jc w:val="left"/>
              <w:rPr>
                <w:rFonts w:ascii="Times New Roman" w:hAnsi="Times New Roman" w:cs="Times New Roman"/>
                <w:sz w:val="20"/>
                <w:szCs w:val="20"/>
              </w:rPr>
            </w:pPr>
            <w:r w:rsidRPr="003668C9">
              <w:rPr>
                <w:rStyle w:val="Gl"/>
                <w:rFonts w:ascii="Times New Roman" w:hAnsi="Times New Roman" w:cs="Times New Roman"/>
                <w:b w:val="0"/>
                <w:sz w:val="20"/>
                <w:szCs w:val="20"/>
              </w:rPr>
              <w:t>Etik kurulların işleyişi, karar mekanizmaları ve uygulamadaki rolleri hakkında bilgi sahibi olur.</w:t>
            </w:r>
          </w:p>
        </w:tc>
        <w:tc>
          <w:tcPr>
            <w:tcW w:w="1418" w:type="dxa"/>
            <w:tcBorders>
              <w:left w:val="nil"/>
            </w:tcBorders>
            <w:vAlign w:val="center"/>
          </w:tcPr>
          <w:p w:rsidR="006F33D8" w:rsidRPr="003668C9" w:rsidRDefault="006F33D8" w:rsidP="006F33D8">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6</w:t>
            </w:r>
          </w:p>
        </w:tc>
        <w:tc>
          <w:tcPr>
            <w:tcW w:w="1222" w:type="dxa"/>
            <w:vAlign w:val="center"/>
          </w:tcPr>
          <w:p w:rsidR="006F33D8" w:rsidRPr="003668C9" w:rsidRDefault="006F33D8" w:rsidP="006F33D8">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1, 10</w:t>
            </w:r>
          </w:p>
        </w:tc>
        <w:tc>
          <w:tcPr>
            <w:tcW w:w="1329" w:type="dxa"/>
            <w:shd w:val="clear" w:color="auto" w:fill="FFFFFF" w:themeFill="background1"/>
            <w:vAlign w:val="center"/>
          </w:tcPr>
          <w:p w:rsidR="006F33D8" w:rsidRPr="003668C9" w:rsidRDefault="006F33D8" w:rsidP="006F33D8">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F</w:t>
            </w:r>
          </w:p>
        </w:tc>
      </w:tr>
      <w:tr w:rsidR="006F33D8" w:rsidRPr="003668C9" w:rsidTr="007755C1">
        <w:trPr>
          <w:trHeight w:val="465"/>
        </w:trPr>
        <w:tc>
          <w:tcPr>
            <w:tcW w:w="375" w:type="dxa"/>
            <w:tcBorders>
              <w:top w:val="single" w:sz="4" w:space="0" w:color="auto"/>
              <w:bottom w:val="single" w:sz="4" w:space="0" w:color="auto"/>
              <w:right w:val="nil"/>
            </w:tcBorders>
            <w:shd w:val="clear" w:color="auto" w:fill="FFFFFF" w:themeFill="background1"/>
            <w:vAlign w:val="center"/>
          </w:tcPr>
          <w:p w:rsidR="006F33D8" w:rsidRPr="003668C9" w:rsidRDefault="006F33D8" w:rsidP="006F33D8">
            <w:pPr>
              <w:jc w:val="right"/>
              <w:rPr>
                <w:rFonts w:ascii="Times New Roman" w:hAnsi="Times New Roman" w:cs="Times New Roman"/>
                <w:b/>
                <w:sz w:val="20"/>
                <w:szCs w:val="20"/>
              </w:rPr>
            </w:pPr>
            <w:r w:rsidRPr="003668C9">
              <w:rPr>
                <w:rFonts w:ascii="Times New Roman" w:hAnsi="Times New Roman" w:cs="Times New Roman"/>
                <w:b/>
                <w:sz w:val="20"/>
                <w:szCs w:val="20"/>
              </w:rPr>
              <w:t>7</w:t>
            </w:r>
          </w:p>
        </w:tc>
        <w:tc>
          <w:tcPr>
            <w:tcW w:w="5280" w:type="dxa"/>
            <w:tcBorders>
              <w:left w:val="nil"/>
            </w:tcBorders>
          </w:tcPr>
          <w:p w:rsidR="006F33D8" w:rsidRPr="003668C9" w:rsidRDefault="006F33D8" w:rsidP="006F33D8">
            <w:pPr>
              <w:jc w:val="left"/>
              <w:rPr>
                <w:rFonts w:ascii="Times New Roman" w:hAnsi="Times New Roman" w:cs="Times New Roman"/>
                <w:sz w:val="20"/>
                <w:szCs w:val="20"/>
              </w:rPr>
            </w:pPr>
            <w:r w:rsidRPr="003668C9">
              <w:rPr>
                <w:rStyle w:val="Gl"/>
                <w:rFonts w:ascii="Times New Roman" w:hAnsi="Times New Roman" w:cs="Times New Roman"/>
                <w:b w:val="0"/>
                <w:sz w:val="20"/>
                <w:szCs w:val="20"/>
              </w:rPr>
              <w:t>Hukuki, kültürel ve etik bağlamda kolay incinebilir grupların haklarını koruma bilinci geliştirir.</w:t>
            </w:r>
          </w:p>
        </w:tc>
        <w:tc>
          <w:tcPr>
            <w:tcW w:w="1418" w:type="dxa"/>
            <w:tcBorders>
              <w:left w:val="nil"/>
            </w:tcBorders>
            <w:vAlign w:val="center"/>
          </w:tcPr>
          <w:p w:rsidR="006F33D8" w:rsidRPr="003668C9" w:rsidRDefault="006F33D8" w:rsidP="006F33D8">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7</w:t>
            </w:r>
          </w:p>
        </w:tc>
        <w:tc>
          <w:tcPr>
            <w:tcW w:w="1222" w:type="dxa"/>
            <w:vAlign w:val="center"/>
          </w:tcPr>
          <w:p w:rsidR="006F33D8" w:rsidRPr="003668C9" w:rsidRDefault="006F33D8" w:rsidP="006F33D8">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1, 6</w:t>
            </w:r>
          </w:p>
        </w:tc>
        <w:tc>
          <w:tcPr>
            <w:tcW w:w="1329" w:type="dxa"/>
            <w:shd w:val="clear" w:color="auto" w:fill="FFFFFF" w:themeFill="background1"/>
            <w:vAlign w:val="center"/>
          </w:tcPr>
          <w:p w:rsidR="006F33D8" w:rsidRPr="003668C9" w:rsidRDefault="006F33D8" w:rsidP="006F33D8">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E</w:t>
            </w:r>
          </w:p>
        </w:tc>
      </w:tr>
      <w:tr w:rsidR="006F33D8" w:rsidRPr="003668C9" w:rsidTr="007755C1">
        <w:trPr>
          <w:trHeight w:val="465"/>
        </w:trPr>
        <w:tc>
          <w:tcPr>
            <w:tcW w:w="375" w:type="dxa"/>
            <w:tcBorders>
              <w:top w:val="single" w:sz="4" w:space="0" w:color="auto"/>
              <w:bottom w:val="single" w:sz="4" w:space="0" w:color="auto"/>
              <w:right w:val="nil"/>
            </w:tcBorders>
            <w:shd w:val="clear" w:color="auto" w:fill="FFFFFF" w:themeFill="background1"/>
            <w:vAlign w:val="center"/>
          </w:tcPr>
          <w:p w:rsidR="006F33D8" w:rsidRPr="003668C9" w:rsidRDefault="006F33D8" w:rsidP="006F33D8">
            <w:pPr>
              <w:jc w:val="right"/>
              <w:rPr>
                <w:rFonts w:ascii="Times New Roman" w:hAnsi="Times New Roman" w:cs="Times New Roman"/>
                <w:b/>
                <w:sz w:val="20"/>
                <w:szCs w:val="20"/>
              </w:rPr>
            </w:pPr>
            <w:r w:rsidRPr="003668C9">
              <w:rPr>
                <w:rFonts w:ascii="Times New Roman" w:hAnsi="Times New Roman" w:cs="Times New Roman"/>
                <w:b/>
                <w:sz w:val="20"/>
                <w:szCs w:val="20"/>
              </w:rPr>
              <w:t>8</w:t>
            </w:r>
          </w:p>
        </w:tc>
        <w:tc>
          <w:tcPr>
            <w:tcW w:w="5280" w:type="dxa"/>
            <w:tcBorders>
              <w:left w:val="nil"/>
            </w:tcBorders>
          </w:tcPr>
          <w:p w:rsidR="006F33D8" w:rsidRPr="003668C9" w:rsidRDefault="006F33D8" w:rsidP="006F33D8">
            <w:pPr>
              <w:jc w:val="left"/>
              <w:rPr>
                <w:rFonts w:ascii="Times New Roman" w:hAnsi="Times New Roman" w:cs="Times New Roman"/>
                <w:sz w:val="20"/>
                <w:szCs w:val="20"/>
              </w:rPr>
            </w:pPr>
            <w:r w:rsidRPr="003668C9">
              <w:rPr>
                <w:rStyle w:val="Gl"/>
                <w:rFonts w:ascii="Times New Roman" w:hAnsi="Times New Roman" w:cs="Times New Roman"/>
                <w:b w:val="0"/>
                <w:sz w:val="20"/>
                <w:szCs w:val="20"/>
              </w:rPr>
              <w:t>Organ nakli, gebelik sonlandırılması, ötenazi gibi tartışmalı konularda etik yaklaşımları hukukla bütünleştirerek değerlendirebilir.</w:t>
            </w:r>
          </w:p>
        </w:tc>
        <w:tc>
          <w:tcPr>
            <w:tcW w:w="1418" w:type="dxa"/>
            <w:tcBorders>
              <w:left w:val="nil"/>
            </w:tcBorders>
            <w:vAlign w:val="center"/>
          </w:tcPr>
          <w:p w:rsidR="006F33D8" w:rsidRPr="003668C9" w:rsidRDefault="006F33D8" w:rsidP="006F33D8">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8</w:t>
            </w:r>
          </w:p>
        </w:tc>
        <w:tc>
          <w:tcPr>
            <w:tcW w:w="1222" w:type="dxa"/>
            <w:vAlign w:val="center"/>
          </w:tcPr>
          <w:p w:rsidR="006F33D8" w:rsidRPr="003668C9" w:rsidRDefault="006F33D8" w:rsidP="006F33D8">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2, 11</w:t>
            </w:r>
          </w:p>
        </w:tc>
        <w:tc>
          <w:tcPr>
            <w:tcW w:w="1329" w:type="dxa"/>
            <w:shd w:val="clear" w:color="auto" w:fill="FFFFFF" w:themeFill="background1"/>
            <w:vAlign w:val="center"/>
          </w:tcPr>
          <w:p w:rsidR="006F33D8" w:rsidRPr="003668C9" w:rsidRDefault="006F33D8" w:rsidP="006F33D8">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C, G</w:t>
            </w:r>
          </w:p>
        </w:tc>
      </w:tr>
      <w:tr w:rsidR="006F33D8" w:rsidRPr="003668C9" w:rsidTr="007755C1">
        <w:trPr>
          <w:trHeight w:val="465"/>
        </w:trPr>
        <w:tc>
          <w:tcPr>
            <w:tcW w:w="375" w:type="dxa"/>
            <w:tcBorders>
              <w:top w:val="single" w:sz="4" w:space="0" w:color="auto"/>
              <w:bottom w:val="single" w:sz="4" w:space="0" w:color="auto"/>
              <w:right w:val="nil"/>
            </w:tcBorders>
            <w:shd w:val="clear" w:color="auto" w:fill="FFFFFF" w:themeFill="background1"/>
            <w:vAlign w:val="center"/>
          </w:tcPr>
          <w:p w:rsidR="006F33D8" w:rsidRPr="003668C9" w:rsidRDefault="006F33D8" w:rsidP="006F33D8">
            <w:pPr>
              <w:jc w:val="right"/>
              <w:rPr>
                <w:rFonts w:ascii="Times New Roman" w:hAnsi="Times New Roman" w:cs="Times New Roman"/>
                <w:b/>
                <w:sz w:val="20"/>
                <w:szCs w:val="20"/>
              </w:rPr>
            </w:pPr>
            <w:r w:rsidRPr="003668C9">
              <w:rPr>
                <w:rFonts w:ascii="Times New Roman" w:hAnsi="Times New Roman" w:cs="Times New Roman"/>
                <w:b/>
                <w:sz w:val="20"/>
                <w:szCs w:val="20"/>
              </w:rPr>
              <w:t>9</w:t>
            </w:r>
          </w:p>
        </w:tc>
        <w:tc>
          <w:tcPr>
            <w:tcW w:w="5280" w:type="dxa"/>
            <w:tcBorders>
              <w:left w:val="nil"/>
            </w:tcBorders>
          </w:tcPr>
          <w:p w:rsidR="006F33D8" w:rsidRPr="003668C9" w:rsidRDefault="006F33D8" w:rsidP="006F33D8">
            <w:pPr>
              <w:jc w:val="left"/>
              <w:rPr>
                <w:rFonts w:ascii="Times New Roman" w:hAnsi="Times New Roman" w:cs="Times New Roman"/>
                <w:sz w:val="20"/>
                <w:szCs w:val="20"/>
              </w:rPr>
            </w:pPr>
            <w:r w:rsidRPr="003668C9">
              <w:rPr>
                <w:rStyle w:val="Gl"/>
                <w:rFonts w:ascii="Times New Roman" w:hAnsi="Times New Roman" w:cs="Times New Roman"/>
                <w:b w:val="0"/>
                <w:sz w:val="20"/>
                <w:szCs w:val="20"/>
              </w:rPr>
              <w:t>Sağlık politikalarının oluşturulmasında etik değerlendirmeleri dikkate alarak katkı sağlayabilir.</w:t>
            </w:r>
          </w:p>
        </w:tc>
        <w:tc>
          <w:tcPr>
            <w:tcW w:w="1418" w:type="dxa"/>
            <w:tcBorders>
              <w:left w:val="nil"/>
            </w:tcBorders>
            <w:vAlign w:val="center"/>
          </w:tcPr>
          <w:p w:rsidR="006F33D8" w:rsidRPr="003668C9" w:rsidRDefault="006F33D8" w:rsidP="006F33D8">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9</w:t>
            </w:r>
          </w:p>
        </w:tc>
        <w:tc>
          <w:tcPr>
            <w:tcW w:w="1222" w:type="dxa"/>
            <w:vAlign w:val="center"/>
          </w:tcPr>
          <w:p w:rsidR="006F33D8" w:rsidRPr="003668C9" w:rsidRDefault="006F33D8" w:rsidP="006F33D8">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1, 13</w:t>
            </w:r>
          </w:p>
        </w:tc>
        <w:tc>
          <w:tcPr>
            <w:tcW w:w="1329" w:type="dxa"/>
            <w:shd w:val="clear" w:color="auto" w:fill="FFFFFF" w:themeFill="background1"/>
            <w:vAlign w:val="center"/>
          </w:tcPr>
          <w:p w:rsidR="006F33D8" w:rsidRPr="003668C9" w:rsidRDefault="006F33D8" w:rsidP="006F33D8">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G</w:t>
            </w:r>
          </w:p>
        </w:tc>
      </w:tr>
      <w:tr w:rsidR="006F33D8" w:rsidRPr="003668C9" w:rsidTr="007755C1">
        <w:trPr>
          <w:trHeight w:val="465"/>
        </w:trPr>
        <w:tc>
          <w:tcPr>
            <w:tcW w:w="375" w:type="dxa"/>
            <w:tcBorders>
              <w:top w:val="single" w:sz="4" w:space="0" w:color="auto"/>
              <w:bottom w:val="single" w:sz="4" w:space="0" w:color="auto"/>
              <w:right w:val="nil"/>
            </w:tcBorders>
            <w:shd w:val="clear" w:color="auto" w:fill="FFFFFF" w:themeFill="background1"/>
            <w:vAlign w:val="center"/>
          </w:tcPr>
          <w:p w:rsidR="006F33D8" w:rsidRPr="003668C9" w:rsidRDefault="006F33D8" w:rsidP="006F33D8">
            <w:pPr>
              <w:jc w:val="right"/>
              <w:rPr>
                <w:rFonts w:ascii="Times New Roman" w:hAnsi="Times New Roman" w:cs="Times New Roman"/>
                <w:b/>
                <w:sz w:val="20"/>
                <w:szCs w:val="20"/>
              </w:rPr>
            </w:pPr>
            <w:r w:rsidRPr="003668C9">
              <w:rPr>
                <w:rFonts w:ascii="Times New Roman" w:hAnsi="Times New Roman" w:cs="Times New Roman"/>
                <w:b/>
                <w:sz w:val="20"/>
                <w:szCs w:val="20"/>
              </w:rPr>
              <w:t>10</w:t>
            </w:r>
          </w:p>
        </w:tc>
        <w:tc>
          <w:tcPr>
            <w:tcW w:w="5280" w:type="dxa"/>
            <w:tcBorders>
              <w:left w:val="nil"/>
            </w:tcBorders>
          </w:tcPr>
          <w:p w:rsidR="006F33D8" w:rsidRPr="003668C9" w:rsidRDefault="006F33D8" w:rsidP="006F33D8">
            <w:pPr>
              <w:jc w:val="left"/>
              <w:rPr>
                <w:rFonts w:ascii="Times New Roman" w:hAnsi="Times New Roman" w:cs="Times New Roman"/>
                <w:sz w:val="20"/>
                <w:szCs w:val="20"/>
              </w:rPr>
            </w:pPr>
            <w:r w:rsidRPr="003668C9">
              <w:rPr>
                <w:rStyle w:val="Gl"/>
                <w:rFonts w:ascii="Times New Roman" w:hAnsi="Times New Roman" w:cs="Times New Roman"/>
                <w:b w:val="0"/>
                <w:sz w:val="20"/>
                <w:szCs w:val="20"/>
              </w:rPr>
              <w:t>Aydınlatılmış onam süreçlerini etik çerçevede yorumlayarak hukuki uygunluk analizleri yapabilir.</w:t>
            </w:r>
          </w:p>
        </w:tc>
        <w:tc>
          <w:tcPr>
            <w:tcW w:w="1418" w:type="dxa"/>
            <w:tcBorders>
              <w:left w:val="nil"/>
            </w:tcBorders>
            <w:vAlign w:val="center"/>
          </w:tcPr>
          <w:p w:rsidR="006F33D8" w:rsidRPr="003668C9" w:rsidRDefault="006F33D8" w:rsidP="006F33D8">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9</w:t>
            </w:r>
          </w:p>
        </w:tc>
        <w:tc>
          <w:tcPr>
            <w:tcW w:w="1222" w:type="dxa"/>
            <w:vAlign w:val="center"/>
          </w:tcPr>
          <w:p w:rsidR="006F33D8" w:rsidRPr="003668C9" w:rsidRDefault="006F33D8" w:rsidP="006F33D8">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8, 12</w:t>
            </w:r>
          </w:p>
        </w:tc>
        <w:tc>
          <w:tcPr>
            <w:tcW w:w="1329" w:type="dxa"/>
            <w:shd w:val="clear" w:color="auto" w:fill="FFFFFF" w:themeFill="background1"/>
            <w:vAlign w:val="center"/>
          </w:tcPr>
          <w:p w:rsidR="006F33D8" w:rsidRPr="003668C9" w:rsidRDefault="006F33D8" w:rsidP="006F33D8">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E, K</w:t>
            </w:r>
          </w:p>
        </w:tc>
      </w:tr>
      <w:tr w:rsidR="006F33D8" w:rsidRPr="003668C9" w:rsidTr="007755C1">
        <w:trPr>
          <w:trHeight w:val="465"/>
        </w:trPr>
        <w:tc>
          <w:tcPr>
            <w:tcW w:w="375" w:type="dxa"/>
            <w:tcBorders>
              <w:top w:val="single" w:sz="4" w:space="0" w:color="auto"/>
              <w:bottom w:val="single" w:sz="4" w:space="0" w:color="auto"/>
              <w:right w:val="nil"/>
            </w:tcBorders>
            <w:shd w:val="clear" w:color="auto" w:fill="FFFFFF" w:themeFill="background1"/>
            <w:vAlign w:val="center"/>
          </w:tcPr>
          <w:p w:rsidR="006F33D8" w:rsidRPr="003668C9" w:rsidRDefault="006F33D8" w:rsidP="006F33D8">
            <w:pPr>
              <w:jc w:val="right"/>
              <w:rPr>
                <w:rFonts w:ascii="Times New Roman" w:hAnsi="Times New Roman" w:cs="Times New Roman"/>
                <w:b/>
                <w:sz w:val="20"/>
                <w:szCs w:val="20"/>
              </w:rPr>
            </w:pPr>
            <w:r w:rsidRPr="003668C9">
              <w:rPr>
                <w:rFonts w:ascii="Times New Roman" w:hAnsi="Times New Roman" w:cs="Times New Roman"/>
                <w:b/>
                <w:sz w:val="20"/>
                <w:szCs w:val="20"/>
              </w:rPr>
              <w:t>11</w:t>
            </w:r>
          </w:p>
        </w:tc>
        <w:tc>
          <w:tcPr>
            <w:tcW w:w="5280" w:type="dxa"/>
            <w:tcBorders>
              <w:left w:val="nil"/>
            </w:tcBorders>
          </w:tcPr>
          <w:p w:rsidR="006F33D8" w:rsidRPr="003668C9" w:rsidRDefault="006F33D8" w:rsidP="006F33D8">
            <w:pPr>
              <w:jc w:val="left"/>
              <w:rPr>
                <w:rFonts w:ascii="Times New Roman" w:hAnsi="Times New Roman" w:cs="Times New Roman"/>
                <w:sz w:val="20"/>
                <w:szCs w:val="20"/>
              </w:rPr>
            </w:pPr>
            <w:r w:rsidRPr="003668C9">
              <w:rPr>
                <w:rStyle w:val="Gl"/>
                <w:rFonts w:ascii="Times New Roman" w:hAnsi="Times New Roman" w:cs="Times New Roman"/>
                <w:b w:val="0"/>
                <w:sz w:val="20"/>
                <w:szCs w:val="20"/>
              </w:rPr>
              <w:t>Deneysel araştırmalar, geleneksel ve tamamlayıcı tıp uygulamalarında etik uygunluk açısından değerlendirme yapabilir.</w:t>
            </w:r>
          </w:p>
        </w:tc>
        <w:tc>
          <w:tcPr>
            <w:tcW w:w="1418" w:type="dxa"/>
            <w:tcBorders>
              <w:left w:val="nil"/>
            </w:tcBorders>
            <w:vAlign w:val="center"/>
          </w:tcPr>
          <w:p w:rsidR="006F33D8" w:rsidRPr="003668C9" w:rsidRDefault="006F33D8" w:rsidP="006F33D8">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10</w:t>
            </w:r>
          </w:p>
        </w:tc>
        <w:tc>
          <w:tcPr>
            <w:tcW w:w="1222" w:type="dxa"/>
            <w:vAlign w:val="center"/>
          </w:tcPr>
          <w:p w:rsidR="006F33D8" w:rsidRPr="003668C9" w:rsidRDefault="006F33D8" w:rsidP="006F33D8">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1, 2</w:t>
            </w:r>
          </w:p>
        </w:tc>
        <w:tc>
          <w:tcPr>
            <w:tcW w:w="1329" w:type="dxa"/>
            <w:shd w:val="clear" w:color="auto" w:fill="FFFFFF" w:themeFill="background1"/>
            <w:vAlign w:val="center"/>
          </w:tcPr>
          <w:p w:rsidR="006F33D8" w:rsidRPr="003668C9" w:rsidRDefault="006F33D8" w:rsidP="006F33D8">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B</w:t>
            </w:r>
          </w:p>
        </w:tc>
      </w:tr>
      <w:tr w:rsidR="006F33D8" w:rsidRPr="003668C9" w:rsidTr="007755C1">
        <w:trPr>
          <w:trHeight w:val="465"/>
        </w:trPr>
        <w:tc>
          <w:tcPr>
            <w:tcW w:w="375" w:type="dxa"/>
            <w:tcBorders>
              <w:top w:val="single" w:sz="4" w:space="0" w:color="auto"/>
              <w:bottom w:val="single" w:sz="4" w:space="0" w:color="auto"/>
              <w:right w:val="nil"/>
            </w:tcBorders>
            <w:shd w:val="clear" w:color="auto" w:fill="FFFFFF" w:themeFill="background1"/>
            <w:vAlign w:val="center"/>
          </w:tcPr>
          <w:p w:rsidR="006F33D8" w:rsidRPr="003668C9" w:rsidRDefault="006F33D8" w:rsidP="006F33D8">
            <w:pPr>
              <w:jc w:val="right"/>
              <w:rPr>
                <w:rFonts w:ascii="Times New Roman" w:hAnsi="Times New Roman" w:cs="Times New Roman"/>
                <w:b/>
                <w:sz w:val="20"/>
                <w:szCs w:val="20"/>
              </w:rPr>
            </w:pPr>
            <w:r w:rsidRPr="003668C9">
              <w:rPr>
                <w:rFonts w:ascii="Times New Roman" w:hAnsi="Times New Roman" w:cs="Times New Roman"/>
                <w:b/>
                <w:sz w:val="20"/>
                <w:szCs w:val="20"/>
              </w:rPr>
              <w:lastRenderedPageBreak/>
              <w:t>12</w:t>
            </w:r>
          </w:p>
        </w:tc>
        <w:tc>
          <w:tcPr>
            <w:tcW w:w="5280" w:type="dxa"/>
            <w:tcBorders>
              <w:left w:val="nil"/>
            </w:tcBorders>
          </w:tcPr>
          <w:p w:rsidR="006F33D8" w:rsidRPr="003668C9" w:rsidRDefault="006F33D8" w:rsidP="006F33D8">
            <w:pPr>
              <w:jc w:val="left"/>
              <w:rPr>
                <w:rFonts w:ascii="Times New Roman" w:hAnsi="Times New Roman" w:cs="Times New Roman"/>
                <w:sz w:val="20"/>
                <w:szCs w:val="20"/>
              </w:rPr>
            </w:pPr>
            <w:r w:rsidRPr="003668C9">
              <w:rPr>
                <w:rStyle w:val="Gl"/>
                <w:rFonts w:ascii="Times New Roman" w:hAnsi="Times New Roman" w:cs="Times New Roman"/>
                <w:b w:val="0"/>
                <w:sz w:val="20"/>
                <w:szCs w:val="20"/>
              </w:rPr>
              <w:t>Etik ilkelerin ihlal edildiği durumları tanımlayarak çözüm önerileri geliştirme becerisi edinir.</w:t>
            </w:r>
          </w:p>
        </w:tc>
        <w:tc>
          <w:tcPr>
            <w:tcW w:w="1418" w:type="dxa"/>
            <w:tcBorders>
              <w:left w:val="nil"/>
            </w:tcBorders>
            <w:vAlign w:val="center"/>
          </w:tcPr>
          <w:p w:rsidR="006F33D8" w:rsidRPr="003668C9" w:rsidRDefault="006F33D8" w:rsidP="006F33D8">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1-10</w:t>
            </w:r>
          </w:p>
        </w:tc>
        <w:tc>
          <w:tcPr>
            <w:tcW w:w="1222" w:type="dxa"/>
            <w:vAlign w:val="center"/>
          </w:tcPr>
          <w:p w:rsidR="006F33D8" w:rsidRPr="003668C9" w:rsidRDefault="006F33D8" w:rsidP="006F33D8">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13, 15</w:t>
            </w:r>
          </w:p>
        </w:tc>
        <w:tc>
          <w:tcPr>
            <w:tcW w:w="1329" w:type="dxa"/>
            <w:shd w:val="clear" w:color="auto" w:fill="FFFFFF" w:themeFill="background1"/>
            <w:vAlign w:val="center"/>
          </w:tcPr>
          <w:p w:rsidR="006F33D8" w:rsidRPr="003668C9" w:rsidRDefault="006F33D8" w:rsidP="006F33D8">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E, F</w:t>
            </w:r>
          </w:p>
        </w:tc>
      </w:tr>
      <w:tr w:rsidR="006F33D8" w:rsidRPr="003668C9" w:rsidTr="007755C1">
        <w:trPr>
          <w:trHeight w:val="465"/>
        </w:trPr>
        <w:tc>
          <w:tcPr>
            <w:tcW w:w="375" w:type="dxa"/>
            <w:tcBorders>
              <w:top w:val="single" w:sz="4" w:space="0" w:color="auto"/>
              <w:bottom w:val="single" w:sz="4" w:space="0" w:color="auto"/>
              <w:right w:val="nil"/>
            </w:tcBorders>
            <w:shd w:val="clear" w:color="auto" w:fill="FFFFFF" w:themeFill="background1"/>
            <w:vAlign w:val="center"/>
          </w:tcPr>
          <w:p w:rsidR="006F33D8" w:rsidRPr="003668C9" w:rsidRDefault="006F33D8" w:rsidP="006F33D8">
            <w:pPr>
              <w:jc w:val="right"/>
              <w:rPr>
                <w:rFonts w:ascii="Times New Roman" w:hAnsi="Times New Roman" w:cs="Times New Roman"/>
                <w:b/>
                <w:sz w:val="20"/>
                <w:szCs w:val="20"/>
              </w:rPr>
            </w:pPr>
            <w:r w:rsidRPr="003668C9">
              <w:rPr>
                <w:rFonts w:ascii="Times New Roman" w:hAnsi="Times New Roman" w:cs="Times New Roman"/>
                <w:b/>
                <w:sz w:val="20"/>
                <w:szCs w:val="20"/>
              </w:rPr>
              <w:t>13</w:t>
            </w:r>
          </w:p>
        </w:tc>
        <w:tc>
          <w:tcPr>
            <w:tcW w:w="5280" w:type="dxa"/>
            <w:tcBorders>
              <w:left w:val="nil"/>
            </w:tcBorders>
          </w:tcPr>
          <w:p w:rsidR="006F33D8" w:rsidRPr="003668C9" w:rsidRDefault="006F33D8" w:rsidP="006F33D8">
            <w:pPr>
              <w:jc w:val="left"/>
              <w:rPr>
                <w:rFonts w:ascii="Times New Roman" w:hAnsi="Times New Roman" w:cs="Times New Roman"/>
                <w:sz w:val="20"/>
                <w:szCs w:val="20"/>
              </w:rPr>
            </w:pPr>
            <w:r w:rsidRPr="003668C9">
              <w:rPr>
                <w:rStyle w:val="Gl"/>
                <w:rFonts w:ascii="Times New Roman" w:hAnsi="Times New Roman" w:cs="Times New Roman"/>
                <w:b w:val="0"/>
                <w:sz w:val="20"/>
                <w:szCs w:val="20"/>
              </w:rPr>
              <w:t>Sağlık hukuku alanında akademik çalışmalar yürütürken etik ilkeleri gözetir ve araştırma etiğine uygun hareket eder.</w:t>
            </w:r>
          </w:p>
        </w:tc>
        <w:tc>
          <w:tcPr>
            <w:tcW w:w="1418" w:type="dxa"/>
            <w:tcBorders>
              <w:left w:val="nil"/>
            </w:tcBorders>
            <w:vAlign w:val="center"/>
          </w:tcPr>
          <w:p w:rsidR="006F33D8" w:rsidRPr="003668C9" w:rsidRDefault="006F33D8" w:rsidP="006F33D8">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1</w:t>
            </w:r>
          </w:p>
        </w:tc>
        <w:tc>
          <w:tcPr>
            <w:tcW w:w="1222" w:type="dxa"/>
            <w:vAlign w:val="center"/>
          </w:tcPr>
          <w:p w:rsidR="006F33D8" w:rsidRPr="003668C9" w:rsidRDefault="006F33D8" w:rsidP="006F33D8">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1, 5</w:t>
            </w:r>
          </w:p>
        </w:tc>
        <w:tc>
          <w:tcPr>
            <w:tcW w:w="1329" w:type="dxa"/>
            <w:shd w:val="clear" w:color="auto" w:fill="FFFFFF" w:themeFill="background1"/>
            <w:vAlign w:val="center"/>
          </w:tcPr>
          <w:p w:rsidR="006F33D8" w:rsidRPr="003668C9" w:rsidRDefault="006F33D8" w:rsidP="006F33D8">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B</w:t>
            </w:r>
          </w:p>
        </w:tc>
      </w:tr>
    </w:tbl>
    <w:p w:rsidR="00700EFC" w:rsidRPr="003668C9" w:rsidRDefault="00700EFC" w:rsidP="00700EFC">
      <w:pPr>
        <w:pStyle w:val="AltBilgi"/>
        <w:ind w:left="284" w:hanging="284"/>
        <w:jc w:val="both"/>
        <w:rPr>
          <w:rFonts w:ascii="Times New Roman" w:hAnsi="Times New Roman" w:cs="Times New Roman"/>
          <w:sz w:val="20"/>
          <w:szCs w:val="20"/>
        </w:rPr>
      </w:pPr>
      <w:r w:rsidRPr="003668C9">
        <w:rPr>
          <w:rFonts w:ascii="Times New Roman" w:hAnsi="Times New Roman" w:cs="Times New Roman"/>
          <w:b/>
          <w:sz w:val="20"/>
          <w:szCs w:val="20"/>
        </w:rPr>
        <w:t>*Öğretim Yöntemleri 1:</w:t>
      </w:r>
      <w:r w:rsidRPr="003668C9">
        <w:rPr>
          <w:rFonts w:ascii="Times New Roman" w:hAnsi="Times New Roman" w:cs="Times New Roman"/>
          <w:sz w:val="20"/>
          <w:szCs w:val="20"/>
        </w:rPr>
        <w:t>Anlatım, 2</w:t>
      </w:r>
      <w:r w:rsidRPr="003668C9">
        <w:rPr>
          <w:rFonts w:ascii="Times New Roman" w:hAnsi="Times New Roman" w:cs="Times New Roman"/>
          <w:b/>
          <w:sz w:val="20"/>
          <w:szCs w:val="20"/>
        </w:rPr>
        <w:t>:</w:t>
      </w:r>
      <w:r w:rsidRPr="003668C9">
        <w:rPr>
          <w:rFonts w:ascii="Times New Roman" w:hAnsi="Times New Roman" w:cs="Times New Roman"/>
          <w:sz w:val="20"/>
          <w:szCs w:val="20"/>
        </w:rPr>
        <w:t xml:space="preserve">Tartışma, </w:t>
      </w:r>
      <w:r w:rsidRPr="003668C9">
        <w:rPr>
          <w:rFonts w:ascii="Times New Roman" w:hAnsi="Times New Roman" w:cs="Times New Roman"/>
          <w:b/>
          <w:sz w:val="20"/>
          <w:szCs w:val="20"/>
        </w:rPr>
        <w:t>3:</w:t>
      </w:r>
      <w:r w:rsidRPr="003668C9">
        <w:rPr>
          <w:rFonts w:ascii="Times New Roman" w:hAnsi="Times New Roman" w:cs="Times New Roman"/>
          <w:sz w:val="20"/>
          <w:szCs w:val="20"/>
        </w:rPr>
        <w:t xml:space="preserve">Deney,  </w:t>
      </w:r>
      <w:r w:rsidRPr="003668C9">
        <w:rPr>
          <w:rFonts w:ascii="Times New Roman" w:hAnsi="Times New Roman" w:cs="Times New Roman"/>
          <w:b/>
          <w:sz w:val="20"/>
          <w:szCs w:val="20"/>
        </w:rPr>
        <w:t>4:</w:t>
      </w:r>
      <w:r w:rsidRPr="003668C9">
        <w:rPr>
          <w:rFonts w:ascii="Times New Roman" w:hAnsi="Times New Roman" w:cs="Times New Roman"/>
          <w:sz w:val="20"/>
          <w:szCs w:val="20"/>
        </w:rPr>
        <w:t xml:space="preserve">Benzetim,  </w:t>
      </w:r>
      <w:r w:rsidRPr="003668C9">
        <w:rPr>
          <w:rFonts w:ascii="Times New Roman" w:hAnsi="Times New Roman" w:cs="Times New Roman"/>
          <w:b/>
          <w:sz w:val="20"/>
          <w:szCs w:val="20"/>
        </w:rPr>
        <w:t>5:</w:t>
      </w:r>
      <w:r w:rsidRPr="003668C9">
        <w:rPr>
          <w:rFonts w:ascii="Times New Roman" w:hAnsi="Times New Roman" w:cs="Times New Roman"/>
          <w:sz w:val="20"/>
          <w:szCs w:val="20"/>
        </w:rPr>
        <w:t>Soru‐Yanıt,</w:t>
      </w:r>
      <w:r w:rsidRPr="003668C9">
        <w:rPr>
          <w:rFonts w:ascii="Times New Roman" w:hAnsi="Times New Roman" w:cs="Times New Roman"/>
          <w:b/>
          <w:sz w:val="20"/>
          <w:szCs w:val="20"/>
        </w:rPr>
        <w:t xml:space="preserve"> 6:</w:t>
      </w:r>
      <w:r w:rsidRPr="003668C9">
        <w:rPr>
          <w:rFonts w:ascii="Times New Roman" w:hAnsi="Times New Roman" w:cs="Times New Roman"/>
          <w:sz w:val="20"/>
          <w:szCs w:val="20"/>
        </w:rPr>
        <w:t xml:space="preserve">Uygulama, </w:t>
      </w:r>
      <w:r w:rsidRPr="003668C9">
        <w:rPr>
          <w:rFonts w:ascii="Times New Roman" w:hAnsi="Times New Roman" w:cs="Times New Roman"/>
          <w:b/>
          <w:sz w:val="20"/>
          <w:szCs w:val="20"/>
        </w:rPr>
        <w:t>7</w:t>
      </w:r>
      <w:r w:rsidRPr="003668C9">
        <w:rPr>
          <w:rFonts w:ascii="Times New Roman" w:hAnsi="Times New Roman" w:cs="Times New Roman"/>
          <w:sz w:val="20"/>
          <w:szCs w:val="20"/>
        </w:rPr>
        <w:t xml:space="preserve">:Gözlem, </w:t>
      </w:r>
      <w:r w:rsidRPr="003668C9">
        <w:rPr>
          <w:rFonts w:ascii="Times New Roman" w:hAnsi="Times New Roman" w:cs="Times New Roman"/>
          <w:b/>
          <w:sz w:val="20"/>
          <w:szCs w:val="20"/>
        </w:rPr>
        <w:t>8</w:t>
      </w:r>
      <w:r w:rsidRPr="003668C9">
        <w:rPr>
          <w:rFonts w:ascii="Times New Roman" w:hAnsi="Times New Roman" w:cs="Times New Roman"/>
          <w:sz w:val="20"/>
          <w:szCs w:val="20"/>
        </w:rPr>
        <w:t xml:space="preserve">:Örnek Olay İncelemesi, </w:t>
      </w:r>
      <w:r w:rsidRPr="003668C9">
        <w:rPr>
          <w:rFonts w:ascii="Times New Roman" w:hAnsi="Times New Roman" w:cs="Times New Roman"/>
          <w:b/>
          <w:sz w:val="20"/>
          <w:szCs w:val="20"/>
        </w:rPr>
        <w:t>9:</w:t>
      </w:r>
      <w:r w:rsidRPr="003668C9">
        <w:rPr>
          <w:rFonts w:ascii="Times New Roman" w:hAnsi="Times New Roman" w:cs="Times New Roman"/>
          <w:sz w:val="20"/>
          <w:szCs w:val="20"/>
        </w:rPr>
        <w:t xml:space="preserve">Teknik Gezi, </w:t>
      </w:r>
      <w:r w:rsidRPr="003668C9">
        <w:rPr>
          <w:rFonts w:ascii="Times New Roman" w:hAnsi="Times New Roman" w:cs="Times New Roman"/>
          <w:b/>
          <w:sz w:val="20"/>
          <w:szCs w:val="20"/>
        </w:rPr>
        <w:t>10:</w:t>
      </w:r>
      <w:r w:rsidRPr="003668C9">
        <w:rPr>
          <w:rFonts w:ascii="Times New Roman" w:hAnsi="Times New Roman" w:cs="Times New Roman"/>
          <w:sz w:val="20"/>
          <w:szCs w:val="20"/>
        </w:rPr>
        <w:t xml:space="preserve">Sorun/Problem Çözme, </w:t>
      </w:r>
      <w:r w:rsidRPr="003668C9">
        <w:rPr>
          <w:rFonts w:ascii="Times New Roman" w:hAnsi="Times New Roman" w:cs="Times New Roman"/>
          <w:b/>
          <w:sz w:val="20"/>
          <w:szCs w:val="20"/>
        </w:rPr>
        <w:t>11:</w:t>
      </w:r>
      <w:r w:rsidRPr="003668C9">
        <w:rPr>
          <w:rFonts w:ascii="Times New Roman" w:hAnsi="Times New Roman" w:cs="Times New Roman"/>
          <w:sz w:val="20"/>
          <w:szCs w:val="20"/>
        </w:rPr>
        <w:t xml:space="preserve">Bireysel Çalışma, </w:t>
      </w:r>
      <w:r w:rsidRPr="003668C9">
        <w:rPr>
          <w:rFonts w:ascii="Times New Roman" w:hAnsi="Times New Roman" w:cs="Times New Roman"/>
          <w:b/>
          <w:sz w:val="20"/>
          <w:szCs w:val="20"/>
        </w:rPr>
        <w:t>12</w:t>
      </w:r>
      <w:r w:rsidRPr="003668C9">
        <w:rPr>
          <w:rFonts w:ascii="Times New Roman" w:hAnsi="Times New Roman" w:cs="Times New Roman"/>
          <w:sz w:val="20"/>
          <w:szCs w:val="20"/>
        </w:rPr>
        <w:t xml:space="preserve">:Takım/Grup Çalışması, </w:t>
      </w:r>
      <w:r w:rsidRPr="003668C9">
        <w:rPr>
          <w:rFonts w:ascii="Times New Roman" w:hAnsi="Times New Roman" w:cs="Times New Roman"/>
          <w:b/>
          <w:sz w:val="20"/>
          <w:szCs w:val="20"/>
        </w:rPr>
        <w:t>13</w:t>
      </w:r>
      <w:r w:rsidRPr="003668C9">
        <w:rPr>
          <w:rFonts w:ascii="Times New Roman" w:hAnsi="Times New Roman" w:cs="Times New Roman"/>
          <w:sz w:val="20"/>
          <w:szCs w:val="20"/>
        </w:rPr>
        <w:t xml:space="preserve">:Beyin Fırtınası, </w:t>
      </w:r>
      <w:r w:rsidRPr="003668C9">
        <w:rPr>
          <w:rFonts w:ascii="Times New Roman" w:hAnsi="Times New Roman" w:cs="Times New Roman"/>
          <w:b/>
          <w:sz w:val="20"/>
          <w:szCs w:val="20"/>
        </w:rPr>
        <w:t>14:</w:t>
      </w:r>
      <w:r w:rsidRPr="003668C9">
        <w:rPr>
          <w:rFonts w:ascii="Times New Roman" w:hAnsi="Times New Roman" w:cs="Times New Roman"/>
          <w:sz w:val="20"/>
          <w:szCs w:val="20"/>
        </w:rPr>
        <w:t xml:space="preserve">Proje Tasarımı / Yönetimi, </w:t>
      </w:r>
      <w:r w:rsidRPr="003668C9">
        <w:rPr>
          <w:rFonts w:ascii="Times New Roman" w:hAnsi="Times New Roman" w:cs="Times New Roman"/>
          <w:b/>
          <w:sz w:val="20"/>
          <w:szCs w:val="20"/>
        </w:rPr>
        <w:t>15:</w:t>
      </w:r>
      <w:r w:rsidRPr="003668C9">
        <w:rPr>
          <w:rFonts w:ascii="Times New Roman" w:hAnsi="Times New Roman" w:cs="Times New Roman"/>
          <w:sz w:val="20"/>
          <w:szCs w:val="20"/>
        </w:rPr>
        <w:t xml:space="preserve">Rapor Hazırlama ve/veya Sunma </w:t>
      </w:r>
    </w:p>
    <w:p w:rsidR="00700EFC" w:rsidRPr="003668C9" w:rsidRDefault="00700EFC" w:rsidP="00700EFC">
      <w:pPr>
        <w:shd w:val="clear" w:color="auto" w:fill="FFFFFF"/>
        <w:spacing w:after="0" w:line="240" w:lineRule="auto"/>
        <w:ind w:left="284" w:hanging="284"/>
        <w:jc w:val="both"/>
        <w:rPr>
          <w:rFonts w:ascii="Times New Roman" w:hAnsi="Times New Roman" w:cs="Times New Roman"/>
          <w:sz w:val="20"/>
          <w:szCs w:val="20"/>
        </w:rPr>
      </w:pPr>
      <w:r w:rsidRPr="003668C9">
        <w:rPr>
          <w:rFonts w:ascii="Times New Roman" w:hAnsi="Times New Roman" w:cs="Times New Roman"/>
          <w:b/>
          <w:sz w:val="20"/>
          <w:szCs w:val="20"/>
        </w:rPr>
        <w:t>**Ölçme Yöntemleri</w:t>
      </w:r>
      <w:r w:rsidRPr="003668C9">
        <w:rPr>
          <w:rFonts w:ascii="Times New Roman" w:hAnsi="Times New Roman" w:cs="Times New Roman"/>
          <w:sz w:val="20"/>
          <w:szCs w:val="20"/>
        </w:rPr>
        <w:t xml:space="preserve"> </w:t>
      </w:r>
      <w:r w:rsidRPr="003668C9">
        <w:rPr>
          <w:rFonts w:ascii="Times New Roman" w:hAnsi="Times New Roman" w:cs="Times New Roman"/>
          <w:b/>
          <w:sz w:val="20"/>
          <w:szCs w:val="20"/>
        </w:rPr>
        <w:t>A:</w:t>
      </w:r>
      <w:r w:rsidRPr="003668C9">
        <w:rPr>
          <w:rFonts w:ascii="Times New Roman" w:hAnsi="Times New Roman" w:cs="Times New Roman"/>
          <w:sz w:val="20"/>
          <w:szCs w:val="20"/>
        </w:rPr>
        <w:t xml:space="preserve">Sınav, </w:t>
      </w:r>
      <w:r w:rsidRPr="003668C9">
        <w:rPr>
          <w:rFonts w:ascii="Times New Roman" w:hAnsi="Times New Roman" w:cs="Times New Roman"/>
          <w:b/>
          <w:sz w:val="20"/>
          <w:szCs w:val="20"/>
        </w:rPr>
        <w:t>B:</w:t>
      </w:r>
      <w:r w:rsidRPr="003668C9">
        <w:rPr>
          <w:rFonts w:ascii="Times New Roman" w:hAnsi="Times New Roman" w:cs="Times New Roman"/>
          <w:sz w:val="20"/>
          <w:szCs w:val="20"/>
        </w:rPr>
        <w:t xml:space="preserve">Kısa Sınav, </w:t>
      </w:r>
      <w:r w:rsidRPr="003668C9">
        <w:rPr>
          <w:rFonts w:ascii="Times New Roman" w:hAnsi="Times New Roman" w:cs="Times New Roman"/>
          <w:b/>
          <w:sz w:val="20"/>
          <w:szCs w:val="20"/>
        </w:rPr>
        <w:t>C:</w:t>
      </w:r>
      <w:r w:rsidRPr="003668C9">
        <w:rPr>
          <w:rFonts w:ascii="Times New Roman" w:hAnsi="Times New Roman" w:cs="Times New Roman"/>
          <w:sz w:val="20"/>
          <w:szCs w:val="20"/>
        </w:rPr>
        <w:t xml:space="preserve">Sözlü Sınav, </w:t>
      </w:r>
      <w:r w:rsidRPr="003668C9">
        <w:rPr>
          <w:rFonts w:ascii="Times New Roman" w:hAnsi="Times New Roman" w:cs="Times New Roman"/>
          <w:b/>
          <w:sz w:val="20"/>
          <w:szCs w:val="20"/>
        </w:rPr>
        <w:t>D:</w:t>
      </w:r>
      <w:r w:rsidRPr="003668C9">
        <w:rPr>
          <w:rFonts w:ascii="Times New Roman" w:hAnsi="Times New Roman" w:cs="Times New Roman"/>
          <w:sz w:val="20"/>
          <w:szCs w:val="20"/>
        </w:rPr>
        <w:t xml:space="preserve">Ödev, </w:t>
      </w:r>
      <w:r w:rsidRPr="003668C9">
        <w:rPr>
          <w:rFonts w:ascii="Times New Roman" w:hAnsi="Times New Roman" w:cs="Times New Roman"/>
          <w:b/>
          <w:sz w:val="20"/>
          <w:szCs w:val="20"/>
        </w:rPr>
        <w:t>E:</w:t>
      </w:r>
      <w:r w:rsidRPr="003668C9">
        <w:rPr>
          <w:rFonts w:ascii="Times New Roman" w:hAnsi="Times New Roman" w:cs="Times New Roman"/>
          <w:sz w:val="20"/>
          <w:szCs w:val="20"/>
        </w:rPr>
        <w:t xml:space="preserve">Rapor, </w:t>
      </w:r>
      <w:r w:rsidRPr="003668C9">
        <w:rPr>
          <w:rFonts w:ascii="Times New Roman" w:hAnsi="Times New Roman" w:cs="Times New Roman"/>
          <w:b/>
          <w:sz w:val="20"/>
          <w:szCs w:val="20"/>
        </w:rPr>
        <w:t>F:</w:t>
      </w:r>
      <w:r w:rsidRPr="003668C9">
        <w:rPr>
          <w:rFonts w:ascii="Times New Roman" w:hAnsi="Times New Roman" w:cs="Times New Roman"/>
          <w:sz w:val="20"/>
          <w:szCs w:val="20"/>
        </w:rPr>
        <w:t xml:space="preserve">Makale İnceleme, </w:t>
      </w:r>
      <w:r w:rsidRPr="003668C9">
        <w:rPr>
          <w:rFonts w:ascii="Times New Roman" w:hAnsi="Times New Roman" w:cs="Times New Roman"/>
          <w:b/>
          <w:sz w:val="20"/>
          <w:szCs w:val="20"/>
        </w:rPr>
        <w:t>G:</w:t>
      </w:r>
      <w:r w:rsidRPr="003668C9">
        <w:rPr>
          <w:rFonts w:ascii="Times New Roman" w:hAnsi="Times New Roman" w:cs="Times New Roman"/>
          <w:sz w:val="20"/>
          <w:szCs w:val="20"/>
        </w:rPr>
        <w:t xml:space="preserve">Sunum, </w:t>
      </w:r>
      <w:r w:rsidRPr="003668C9">
        <w:rPr>
          <w:rFonts w:ascii="Times New Roman" w:hAnsi="Times New Roman" w:cs="Times New Roman"/>
          <w:b/>
          <w:sz w:val="20"/>
          <w:szCs w:val="20"/>
        </w:rPr>
        <w:t>I:</w:t>
      </w:r>
      <w:r w:rsidRPr="003668C9">
        <w:rPr>
          <w:rFonts w:ascii="Times New Roman" w:hAnsi="Times New Roman" w:cs="Times New Roman"/>
          <w:sz w:val="20"/>
          <w:szCs w:val="20"/>
        </w:rPr>
        <w:t xml:space="preserve">Deney Yapma Becerisi, </w:t>
      </w:r>
      <w:r w:rsidRPr="003668C9">
        <w:rPr>
          <w:rFonts w:ascii="Times New Roman" w:hAnsi="Times New Roman" w:cs="Times New Roman"/>
          <w:b/>
          <w:sz w:val="20"/>
          <w:szCs w:val="20"/>
        </w:rPr>
        <w:t>J:</w:t>
      </w:r>
      <w:r w:rsidRPr="003668C9">
        <w:rPr>
          <w:rFonts w:ascii="Times New Roman" w:hAnsi="Times New Roman" w:cs="Times New Roman"/>
          <w:sz w:val="20"/>
          <w:szCs w:val="20"/>
        </w:rPr>
        <w:t xml:space="preserve">Proje İzleme, </w:t>
      </w:r>
      <w:r w:rsidRPr="003668C9">
        <w:rPr>
          <w:rFonts w:ascii="Times New Roman" w:hAnsi="Times New Roman" w:cs="Times New Roman"/>
          <w:b/>
          <w:sz w:val="20"/>
          <w:szCs w:val="20"/>
        </w:rPr>
        <w:t>K</w:t>
      </w:r>
      <w:r w:rsidRPr="003668C9">
        <w:rPr>
          <w:rFonts w:ascii="Times New Roman" w:hAnsi="Times New Roman" w:cs="Times New Roman"/>
          <w:sz w:val="20"/>
          <w:szCs w:val="20"/>
        </w:rPr>
        <w:t xml:space="preserve">:Devam; </w:t>
      </w:r>
      <w:r w:rsidRPr="003668C9">
        <w:rPr>
          <w:rFonts w:ascii="Times New Roman" w:hAnsi="Times New Roman" w:cs="Times New Roman"/>
          <w:b/>
          <w:sz w:val="20"/>
          <w:szCs w:val="20"/>
        </w:rPr>
        <w:t>L</w:t>
      </w:r>
      <w:r w:rsidRPr="003668C9">
        <w:rPr>
          <w:rFonts w:ascii="Times New Roman" w:hAnsi="Times New Roman" w:cs="Times New Roman"/>
          <w:sz w:val="20"/>
          <w:szCs w:val="20"/>
        </w:rPr>
        <w:t>:Juri Sınavı</w:t>
      </w:r>
    </w:p>
    <w:p w:rsidR="00700EFC" w:rsidRPr="003668C9" w:rsidRDefault="00700EFC" w:rsidP="00700EF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10459" w:rsidRPr="003668C9" w:rsidTr="001C11CE">
        <w:trPr>
          <w:trHeight w:val="567"/>
        </w:trPr>
        <w:tc>
          <w:tcPr>
            <w:tcW w:w="2112" w:type="dxa"/>
            <w:shd w:val="clear" w:color="auto" w:fill="FFF2CC" w:themeFill="accent4" w:themeFillTint="33"/>
            <w:vAlign w:val="center"/>
          </w:tcPr>
          <w:p w:rsidR="00D10459" w:rsidRPr="003668C9" w:rsidRDefault="00D10459" w:rsidP="00D10459">
            <w:pPr>
              <w:rPr>
                <w:rFonts w:ascii="Times New Roman" w:hAnsi="Times New Roman" w:cs="Times New Roman"/>
                <w:b/>
                <w:sz w:val="20"/>
                <w:szCs w:val="20"/>
              </w:rPr>
            </w:pPr>
            <w:r w:rsidRPr="003668C9">
              <w:rPr>
                <w:rFonts w:ascii="Times New Roman" w:hAnsi="Times New Roman" w:cs="Times New Roman"/>
                <w:b/>
                <w:sz w:val="20"/>
                <w:szCs w:val="20"/>
              </w:rPr>
              <w:t>Temel Ders Kitabı</w:t>
            </w:r>
          </w:p>
        </w:tc>
        <w:tc>
          <w:tcPr>
            <w:tcW w:w="7512" w:type="dxa"/>
            <w:tcBorders>
              <w:top w:val="single" w:sz="12" w:space="0" w:color="auto"/>
              <w:left w:val="single" w:sz="12" w:space="0" w:color="auto"/>
              <w:bottom w:val="single" w:sz="12" w:space="0" w:color="auto"/>
              <w:right w:val="single" w:sz="12" w:space="0" w:color="auto"/>
            </w:tcBorders>
          </w:tcPr>
          <w:p w:rsidR="00D10459" w:rsidRPr="003668C9" w:rsidRDefault="00D10459" w:rsidP="00D10459">
            <w:pPr>
              <w:pStyle w:val="Balk4"/>
              <w:keepNext w:val="0"/>
              <w:numPr>
                <w:ilvl w:val="0"/>
                <w:numId w:val="9"/>
              </w:numPr>
              <w:spacing w:before="0" w:after="0"/>
              <w:ind w:left="313"/>
              <w:jc w:val="both"/>
              <w:outlineLvl w:val="3"/>
              <w:rPr>
                <w:rFonts w:ascii="Times New Roman" w:hAnsi="Times New Roman"/>
                <w:b w:val="0"/>
                <w:sz w:val="20"/>
                <w:szCs w:val="20"/>
              </w:rPr>
            </w:pPr>
            <w:r w:rsidRPr="003668C9">
              <w:rPr>
                <w:rFonts w:ascii="Times New Roman" w:hAnsi="Times New Roman"/>
                <w:b w:val="0"/>
                <w:sz w:val="20"/>
                <w:szCs w:val="20"/>
              </w:rPr>
              <w:t>D.Özlem.Etik Ahlak Felsefesi Say Yayınları.İstanbul</w:t>
            </w:r>
          </w:p>
          <w:p w:rsidR="00D10459" w:rsidRPr="003668C9" w:rsidRDefault="00D10459" w:rsidP="00D10459">
            <w:pPr>
              <w:pStyle w:val="Balk4"/>
              <w:keepNext w:val="0"/>
              <w:numPr>
                <w:ilvl w:val="0"/>
                <w:numId w:val="9"/>
              </w:numPr>
              <w:spacing w:before="0" w:after="0"/>
              <w:ind w:left="313"/>
              <w:jc w:val="both"/>
              <w:outlineLvl w:val="3"/>
              <w:rPr>
                <w:rFonts w:ascii="Times New Roman" w:hAnsi="Times New Roman"/>
                <w:b w:val="0"/>
                <w:sz w:val="20"/>
                <w:szCs w:val="20"/>
              </w:rPr>
            </w:pPr>
            <w:r w:rsidRPr="003668C9">
              <w:rPr>
                <w:rFonts w:ascii="Times New Roman" w:hAnsi="Times New Roman"/>
                <w:b w:val="0"/>
                <w:sz w:val="20"/>
                <w:szCs w:val="20"/>
              </w:rPr>
              <w:t>A.Cevizci.Uygulamalı Etik.Say Yayınları.İstanbul</w:t>
            </w:r>
          </w:p>
          <w:p w:rsidR="00D10459" w:rsidRPr="003668C9" w:rsidRDefault="00D10459" w:rsidP="00D10459">
            <w:pPr>
              <w:pStyle w:val="Balk4"/>
              <w:keepNext w:val="0"/>
              <w:numPr>
                <w:ilvl w:val="0"/>
                <w:numId w:val="9"/>
              </w:numPr>
              <w:spacing w:before="0" w:after="0"/>
              <w:ind w:left="313"/>
              <w:jc w:val="both"/>
              <w:outlineLvl w:val="3"/>
              <w:rPr>
                <w:rFonts w:ascii="Times New Roman" w:hAnsi="Times New Roman"/>
                <w:b w:val="0"/>
                <w:sz w:val="20"/>
                <w:szCs w:val="20"/>
              </w:rPr>
            </w:pPr>
            <w:r w:rsidRPr="003668C9">
              <w:rPr>
                <w:rFonts w:ascii="Times New Roman" w:hAnsi="Times New Roman"/>
                <w:b w:val="0"/>
                <w:sz w:val="20"/>
                <w:szCs w:val="20"/>
              </w:rPr>
              <w:t>A. Pieper Etiğe Giriş.Ayrıntı yayınları. İstanbul</w:t>
            </w:r>
          </w:p>
          <w:p w:rsidR="00D10459" w:rsidRPr="003668C9" w:rsidRDefault="00D10459" w:rsidP="00D10459">
            <w:pPr>
              <w:pStyle w:val="Balk4"/>
              <w:keepNext w:val="0"/>
              <w:numPr>
                <w:ilvl w:val="0"/>
                <w:numId w:val="9"/>
              </w:numPr>
              <w:spacing w:before="0" w:after="0"/>
              <w:ind w:left="313"/>
              <w:jc w:val="both"/>
              <w:outlineLvl w:val="3"/>
              <w:rPr>
                <w:rFonts w:ascii="Times New Roman" w:hAnsi="Times New Roman"/>
                <w:b w:val="0"/>
                <w:sz w:val="20"/>
                <w:szCs w:val="20"/>
              </w:rPr>
            </w:pPr>
            <w:r w:rsidRPr="003668C9">
              <w:rPr>
                <w:rFonts w:ascii="Times New Roman" w:hAnsi="Times New Roman"/>
                <w:b w:val="0"/>
                <w:sz w:val="20"/>
                <w:szCs w:val="20"/>
              </w:rPr>
              <w:t>A.Cevizci.Etiğe Giriş.Paradigma Yayınları.İstanbul</w:t>
            </w:r>
          </w:p>
        </w:tc>
      </w:tr>
      <w:tr w:rsidR="00D10459" w:rsidRPr="003668C9" w:rsidTr="001C11CE">
        <w:trPr>
          <w:trHeight w:val="843"/>
        </w:trPr>
        <w:tc>
          <w:tcPr>
            <w:tcW w:w="2112" w:type="dxa"/>
            <w:shd w:val="clear" w:color="auto" w:fill="FFF2CC" w:themeFill="accent4" w:themeFillTint="33"/>
            <w:vAlign w:val="center"/>
          </w:tcPr>
          <w:p w:rsidR="00D10459" w:rsidRPr="003668C9" w:rsidRDefault="00D10459" w:rsidP="00D10459">
            <w:pPr>
              <w:rPr>
                <w:rFonts w:ascii="Times New Roman" w:hAnsi="Times New Roman" w:cs="Times New Roman"/>
                <w:b/>
                <w:sz w:val="20"/>
                <w:szCs w:val="20"/>
              </w:rPr>
            </w:pPr>
            <w:r w:rsidRPr="003668C9">
              <w:rPr>
                <w:rFonts w:ascii="Times New Roman" w:hAnsi="Times New Roman" w:cs="Times New Roman"/>
                <w:b/>
                <w:sz w:val="20"/>
                <w:szCs w:val="20"/>
              </w:rPr>
              <w:t>Yardımcı Kaynaklar</w:t>
            </w:r>
          </w:p>
        </w:tc>
        <w:tc>
          <w:tcPr>
            <w:tcW w:w="7512" w:type="dxa"/>
            <w:tcBorders>
              <w:top w:val="single" w:sz="12" w:space="0" w:color="auto"/>
              <w:left w:val="single" w:sz="12" w:space="0" w:color="auto"/>
              <w:bottom w:val="single" w:sz="12" w:space="0" w:color="auto"/>
              <w:right w:val="single" w:sz="12" w:space="0" w:color="auto"/>
            </w:tcBorders>
          </w:tcPr>
          <w:p w:rsidR="00D10459" w:rsidRPr="003668C9" w:rsidRDefault="00D10459" w:rsidP="00D10459">
            <w:pPr>
              <w:rPr>
                <w:rFonts w:ascii="Times New Roman" w:hAnsi="Times New Roman" w:cs="Times New Roman"/>
                <w:sz w:val="20"/>
                <w:szCs w:val="20"/>
              </w:rPr>
            </w:pPr>
            <w:r w:rsidRPr="003668C9">
              <w:rPr>
                <w:rFonts w:ascii="Times New Roman" w:hAnsi="Times New Roman" w:cs="Times New Roman"/>
                <w:sz w:val="20"/>
                <w:szCs w:val="20"/>
              </w:rPr>
              <w:t>1-T.L.Beauchamp, J.F. Childress:Principles of biomedical ethics .Oxford University Press.</w:t>
            </w:r>
          </w:p>
          <w:p w:rsidR="00D10459" w:rsidRPr="003668C9" w:rsidRDefault="00D10459" w:rsidP="00D10459">
            <w:pPr>
              <w:rPr>
                <w:rFonts w:ascii="Times New Roman" w:hAnsi="Times New Roman" w:cs="Times New Roman"/>
                <w:sz w:val="20"/>
                <w:szCs w:val="20"/>
              </w:rPr>
            </w:pPr>
            <w:r w:rsidRPr="003668C9">
              <w:rPr>
                <w:rFonts w:ascii="Times New Roman" w:hAnsi="Times New Roman" w:cs="Times New Roman"/>
                <w:sz w:val="20"/>
                <w:szCs w:val="20"/>
              </w:rPr>
              <w:t>2--T.L.Beauchamp, J.F. Childress:Principles of biomedical ethics .Oxford University Press. Çev.M.K.Temel.Biyomedikal Etik Prensipleri.Betim.İstanbul</w:t>
            </w:r>
          </w:p>
        </w:tc>
      </w:tr>
      <w:tr w:rsidR="00D10459" w:rsidRPr="003668C9" w:rsidTr="001C11CE">
        <w:trPr>
          <w:trHeight w:val="567"/>
        </w:trPr>
        <w:tc>
          <w:tcPr>
            <w:tcW w:w="2112" w:type="dxa"/>
            <w:shd w:val="clear" w:color="auto" w:fill="FFF2CC" w:themeFill="accent4" w:themeFillTint="33"/>
            <w:vAlign w:val="center"/>
          </w:tcPr>
          <w:p w:rsidR="00D10459" w:rsidRPr="003668C9" w:rsidRDefault="00D10459" w:rsidP="00D10459">
            <w:pPr>
              <w:rPr>
                <w:rFonts w:ascii="Times New Roman" w:hAnsi="Times New Roman" w:cs="Times New Roman"/>
                <w:b/>
                <w:sz w:val="20"/>
                <w:szCs w:val="20"/>
              </w:rPr>
            </w:pPr>
            <w:r w:rsidRPr="003668C9">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D10459" w:rsidRPr="003668C9" w:rsidRDefault="00D10459" w:rsidP="00D10459">
            <w:pPr>
              <w:rPr>
                <w:rFonts w:ascii="Times New Roman" w:hAnsi="Times New Roman" w:cs="Times New Roman"/>
                <w:sz w:val="20"/>
                <w:szCs w:val="20"/>
              </w:rPr>
            </w:pPr>
            <w:r w:rsidRPr="003668C9">
              <w:rPr>
                <w:rFonts w:ascii="Times New Roman" w:hAnsi="Times New Roman" w:cs="Times New Roman"/>
                <w:sz w:val="20"/>
                <w:szCs w:val="20"/>
              </w:rPr>
              <w:t>Bilgisayar, projeksiyon</w:t>
            </w:r>
          </w:p>
        </w:tc>
      </w:tr>
    </w:tbl>
    <w:p w:rsidR="00700EFC" w:rsidRPr="003668C9" w:rsidRDefault="00700EFC" w:rsidP="00700EF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700EFC" w:rsidRPr="003668C9" w:rsidTr="001C11CE">
        <w:trPr>
          <w:trHeight w:val="312"/>
        </w:trPr>
        <w:tc>
          <w:tcPr>
            <w:tcW w:w="9624" w:type="dxa"/>
            <w:gridSpan w:val="2"/>
            <w:shd w:val="clear" w:color="auto" w:fill="FFF2CC" w:themeFill="accent4" w:themeFillTint="33"/>
            <w:vAlign w:val="center"/>
          </w:tcPr>
          <w:p w:rsidR="00700EFC" w:rsidRPr="003668C9" w:rsidRDefault="00700EFC"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Haftalık Planı</w:t>
            </w:r>
          </w:p>
        </w:tc>
      </w:tr>
      <w:tr w:rsidR="00D10459"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D10459" w:rsidRPr="003668C9" w:rsidRDefault="00D10459" w:rsidP="00D10459">
            <w:pPr>
              <w:jc w:val="center"/>
              <w:rPr>
                <w:rFonts w:ascii="Times New Roman" w:hAnsi="Times New Roman" w:cs="Times New Roman"/>
                <w:b/>
                <w:sz w:val="20"/>
                <w:szCs w:val="20"/>
              </w:rPr>
            </w:pPr>
            <w:r w:rsidRPr="003668C9">
              <w:rPr>
                <w:rFonts w:ascii="Times New Roman" w:hAnsi="Times New Roman" w:cs="Times New Roman"/>
                <w:b/>
                <w:sz w:val="20"/>
                <w:szCs w:val="20"/>
              </w:rPr>
              <w:t>1</w:t>
            </w:r>
          </w:p>
        </w:tc>
        <w:tc>
          <w:tcPr>
            <w:tcW w:w="8957" w:type="dxa"/>
            <w:tcBorders>
              <w:top w:val="single" w:sz="4" w:space="0" w:color="auto"/>
              <w:left w:val="single" w:sz="12" w:space="0" w:color="auto"/>
              <w:bottom w:val="single" w:sz="4" w:space="0" w:color="auto"/>
              <w:right w:val="single" w:sz="12" w:space="0" w:color="auto"/>
            </w:tcBorders>
          </w:tcPr>
          <w:p w:rsidR="00D10459" w:rsidRPr="003668C9" w:rsidRDefault="00D10459" w:rsidP="00D10459">
            <w:pPr>
              <w:rPr>
                <w:rFonts w:ascii="Times New Roman" w:hAnsi="Times New Roman" w:cs="Times New Roman"/>
                <w:sz w:val="20"/>
                <w:szCs w:val="20"/>
              </w:rPr>
            </w:pPr>
            <w:r w:rsidRPr="003668C9">
              <w:rPr>
                <w:rFonts w:ascii="Times New Roman" w:hAnsi="Times New Roman" w:cs="Times New Roman"/>
                <w:sz w:val="20"/>
                <w:szCs w:val="20"/>
              </w:rPr>
              <w:t>Etik, ilke ve yaklaşımları</w:t>
            </w:r>
          </w:p>
        </w:tc>
      </w:tr>
      <w:tr w:rsidR="00D10459"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D10459" w:rsidRPr="003668C9" w:rsidRDefault="00D10459" w:rsidP="00D10459">
            <w:pPr>
              <w:jc w:val="center"/>
              <w:rPr>
                <w:rFonts w:ascii="Times New Roman" w:hAnsi="Times New Roman" w:cs="Times New Roman"/>
                <w:b/>
                <w:sz w:val="20"/>
                <w:szCs w:val="20"/>
              </w:rPr>
            </w:pPr>
            <w:r w:rsidRPr="003668C9">
              <w:rPr>
                <w:rFonts w:ascii="Times New Roman" w:hAnsi="Times New Roman" w:cs="Times New Roman"/>
                <w:b/>
                <w:sz w:val="20"/>
                <w:szCs w:val="20"/>
              </w:rPr>
              <w:t>2</w:t>
            </w:r>
          </w:p>
        </w:tc>
        <w:tc>
          <w:tcPr>
            <w:tcW w:w="8957" w:type="dxa"/>
            <w:tcBorders>
              <w:top w:val="single" w:sz="4" w:space="0" w:color="auto"/>
              <w:left w:val="single" w:sz="12" w:space="0" w:color="auto"/>
              <w:bottom w:val="single" w:sz="4" w:space="0" w:color="auto"/>
              <w:right w:val="single" w:sz="12" w:space="0" w:color="auto"/>
            </w:tcBorders>
          </w:tcPr>
          <w:p w:rsidR="00D10459" w:rsidRPr="003668C9" w:rsidRDefault="00D10459" w:rsidP="00D10459">
            <w:pPr>
              <w:rPr>
                <w:rFonts w:ascii="Times New Roman" w:hAnsi="Times New Roman" w:cs="Times New Roman"/>
                <w:sz w:val="20"/>
                <w:szCs w:val="20"/>
              </w:rPr>
            </w:pPr>
            <w:r w:rsidRPr="003668C9">
              <w:rPr>
                <w:rFonts w:ascii="Times New Roman" w:hAnsi="Times New Roman" w:cs="Times New Roman"/>
                <w:sz w:val="20"/>
                <w:szCs w:val="20"/>
              </w:rPr>
              <w:t>Etik Türleri</w:t>
            </w:r>
          </w:p>
        </w:tc>
      </w:tr>
      <w:tr w:rsidR="00D10459" w:rsidRPr="003668C9" w:rsidTr="001C11CE">
        <w:trPr>
          <w:trHeight w:val="70"/>
        </w:trPr>
        <w:tc>
          <w:tcPr>
            <w:tcW w:w="667" w:type="dxa"/>
            <w:tcBorders>
              <w:top w:val="single" w:sz="4" w:space="0" w:color="auto"/>
              <w:bottom w:val="single" w:sz="4" w:space="0" w:color="auto"/>
              <w:right w:val="nil"/>
            </w:tcBorders>
            <w:shd w:val="clear" w:color="auto" w:fill="FFFFFF" w:themeFill="background1"/>
            <w:vAlign w:val="center"/>
          </w:tcPr>
          <w:p w:rsidR="00D10459" w:rsidRPr="003668C9" w:rsidRDefault="00D10459" w:rsidP="00D10459">
            <w:pPr>
              <w:jc w:val="center"/>
              <w:rPr>
                <w:rFonts w:ascii="Times New Roman" w:hAnsi="Times New Roman" w:cs="Times New Roman"/>
                <w:b/>
                <w:sz w:val="20"/>
                <w:szCs w:val="20"/>
              </w:rPr>
            </w:pPr>
            <w:r w:rsidRPr="003668C9">
              <w:rPr>
                <w:rFonts w:ascii="Times New Roman" w:hAnsi="Times New Roman" w:cs="Times New Roman"/>
                <w:b/>
                <w:sz w:val="20"/>
                <w:szCs w:val="20"/>
              </w:rPr>
              <w:t>3</w:t>
            </w:r>
          </w:p>
        </w:tc>
        <w:tc>
          <w:tcPr>
            <w:tcW w:w="8957" w:type="dxa"/>
            <w:tcBorders>
              <w:top w:val="single" w:sz="4" w:space="0" w:color="auto"/>
              <w:left w:val="single" w:sz="12" w:space="0" w:color="auto"/>
              <w:bottom w:val="single" w:sz="4" w:space="0" w:color="auto"/>
              <w:right w:val="single" w:sz="12" w:space="0" w:color="auto"/>
            </w:tcBorders>
          </w:tcPr>
          <w:p w:rsidR="00D10459" w:rsidRPr="003668C9" w:rsidRDefault="00D10459" w:rsidP="00D10459">
            <w:pPr>
              <w:rPr>
                <w:rFonts w:ascii="Times New Roman" w:hAnsi="Times New Roman" w:cs="Times New Roman"/>
                <w:sz w:val="20"/>
                <w:szCs w:val="20"/>
              </w:rPr>
            </w:pPr>
            <w:r w:rsidRPr="003668C9">
              <w:rPr>
                <w:rFonts w:ascii="Times New Roman" w:hAnsi="Times New Roman" w:cs="Times New Roman"/>
                <w:sz w:val="20"/>
                <w:szCs w:val="20"/>
              </w:rPr>
              <w:t>Zoé-Bios kavramlarından hareketle Etik- Biyoetik</w:t>
            </w:r>
          </w:p>
        </w:tc>
      </w:tr>
      <w:tr w:rsidR="00D10459"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D10459" w:rsidRPr="003668C9" w:rsidRDefault="00D10459" w:rsidP="00D10459">
            <w:pPr>
              <w:jc w:val="center"/>
              <w:rPr>
                <w:rFonts w:ascii="Times New Roman" w:hAnsi="Times New Roman" w:cs="Times New Roman"/>
                <w:b/>
                <w:sz w:val="20"/>
                <w:szCs w:val="20"/>
              </w:rPr>
            </w:pPr>
            <w:r w:rsidRPr="003668C9">
              <w:rPr>
                <w:rFonts w:ascii="Times New Roman" w:hAnsi="Times New Roman" w:cs="Times New Roman"/>
                <w:b/>
                <w:sz w:val="20"/>
                <w:szCs w:val="20"/>
              </w:rPr>
              <w:t>4</w:t>
            </w:r>
          </w:p>
        </w:tc>
        <w:tc>
          <w:tcPr>
            <w:tcW w:w="8957" w:type="dxa"/>
            <w:tcBorders>
              <w:top w:val="single" w:sz="4" w:space="0" w:color="auto"/>
              <w:left w:val="single" w:sz="12" w:space="0" w:color="auto"/>
              <w:bottom w:val="single" w:sz="4" w:space="0" w:color="auto"/>
              <w:right w:val="single" w:sz="12" w:space="0" w:color="auto"/>
            </w:tcBorders>
          </w:tcPr>
          <w:p w:rsidR="00D10459" w:rsidRPr="003668C9" w:rsidRDefault="00D10459" w:rsidP="00D10459">
            <w:pPr>
              <w:rPr>
                <w:rFonts w:ascii="Times New Roman" w:hAnsi="Times New Roman" w:cs="Times New Roman"/>
                <w:sz w:val="20"/>
                <w:szCs w:val="20"/>
              </w:rPr>
            </w:pPr>
            <w:r w:rsidRPr="003668C9">
              <w:rPr>
                <w:rFonts w:ascii="Times New Roman" w:hAnsi="Times New Roman" w:cs="Times New Roman"/>
                <w:sz w:val="20"/>
                <w:szCs w:val="20"/>
              </w:rPr>
              <w:t>Paternalizm, Özerklik ve özerkliğe saygı</w:t>
            </w:r>
          </w:p>
        </w:tc>
      </w:tr>
      <w:tr w:rsidR="00D10459"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D10459" w:rsidRPr="003668C9" w:rsidRDefault="00D10459" w:rsidP="00D10459">
            <w:pPr>
              <w:jc w:val="center"/>
              <w:rPr>
                <w:rFonts w:ascii="Times New Roman" w:hAnsi="Times New Roman" w:cs="Times New Roman"/>
                <w:b/>
                <w:sz w:val="20"/>
                <w:szCs w:val="20"/>
              </w:rPr>
            </w:pPr>
            <w:r w:rsidRPr="003668C9">
              <w:rPr>
                <w:rFonts w:ascii="Times New Roman" w:hAnsi="Times New Roman" w:cs="Times New Roman"/>
                <w:b/>
                <w:sz w:val="20"/>
                <w:szCs w:val="20"/>
              </w:rPr>
              <w:t>5</w:t>
            </w:r>
          </w:p>
        </w:tc>
        <w:tc>
          <w:tcPr>
            <w:tcW w:w="8957" w:type="dxa"/>
            <w:tcBorders>
              <w:top w:val="single" w:sz="4" w:space="0" w:color="auto"/>
              <w:left w:val="single" w:sz="12" w:space="0" w:color="auto"/>
              <w:bottom w:val="single" w:sz="4" w:space="0" w:color="auto"/>
              <w:right w:val="single" w:sz="12" w:space="0" w:color="auto"/>
            </w:tcBorders>
          </w:tcPr>
          <w:p w:rsidR="00D10459" w:rsidRPr="003668C9" w:rsidRDefault="00D10459" w:rsidP="00D10459">
            <w:pPr>
              <w:rPr>
                <w:rFonts w:ascii="Times New Roman" w:hAnsi="Times New Roman" w:cs="Times New Roman"/>
                <w:sz w:val="20"/>
                <w:szCs w:val="20"/>
              </w:rPr>
            </w:pPr>
            <w:r w:rsidRPr="003668C9">
              <w:rPr>
                <w:rFonts w:ascii="Times New Roman" w:hAnsi="Times New Roman" w:cs="Times New Roman"/>
                <w:sz w:val="20"/>
                <w:szCs w:val="20"/>
              </w:rPr>
              <w:t>Sağlıkta hümanizm ve dehümanizm</w:t>
            </w:r>
          </w:p>
        </w:tc>
      </w:tr>
      <w:tr w:rsidR="00D10459"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D10459" w:rsidRPr="003668C9" w:rsidRDefault="00D10459" w:rsidP="00D10459">
            <w:pPr>
              <w:jc w:val="center"/>
              <w:rPr>
                <w:rFonts w:ascii="Times New Roman" w:hAnsi="Times New Roman" w:cs="Times New Roman"/>
                <w:b/>
                <w:sz w:val="20"/>
                <w:szCs w:val="20"/>
              </w:rPr>
            </w:pPr>
            <w:r w:rsidRPr="003668C9">
              <w:rPr>
                <w:rFonts w:ascii="Times New Roman" w:hAnsi="Times New Roman" w:cs="Times New Roman"/>
                <w:b/>
                <w:sz w:val="20"/>
                <w:szCs w:val="20"/>
              </w:rPr>
              <w:t>6</w:t>
            </w:r>
          </w:p>
        </w:tc>
        <w:tc>
          <w:tcPr>
            <w:tcW w:w="8957" w:type="dxa"/>
            <w:tcBorders>
              <w:top w:val="single" w:sz="4" w:space="0" w:color="auto"/>
              <w:left w:val="single" w:sz="12" w:space="0" w:color="auto"/>
              <w:bottom w:val="single" w:sz="4" w:space="0" w:color="auto"/>
              <w:right w:val="single" w:sz="12" w:space="0" w:color="auto"/>
            </w:tcBorders>
          </w:tcPr>
          <w:p w:rsidR="00D10459" w:rsidRPr="003668C9" w:rsidRDefault="00D10459" w:rsidP="00D10459">
            <w:pPr>
              <w:rPr>
                <w:rFonts w:ascii="Times New Roman" w:hAnsi="Times New Roman" w:cs="Times New Roman"/>
                <w:bCs/>
                <w:sz w:val="20"/>
                <w:szCs w:val="20"/>
              </w:rPr>
            </w:pPr>
            <w:r w:rsidRPr="003668C9">
              <w:rPr>
                <w:rFonts w:ascii="Times New Roman" w:hAnsi="Times New Roman" w:cs="Times New Roman"/>
                <w:bCs/>
                <w:sz w:val="20"/>
                <w:szCs w:val="20"/>
              </w:rPr>
              <w:t>Ahlaki statü kavramı-gebelik ve gebeliğin sonlandırılması</w:t>
            </w:r>
          </w:p>
        </w:tc>
      </w:tr>
      <w:tr w:rsidR="00D10459"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D10459" w:rsidRPr="003668C9" w:rsidRDefault="00D10459" w:rsidP="00D10459">
            <w:pPr>
              <w:jc w:val="center"/>
              <w:rPr>
                <w:rFonts w:ascii="Times New Roman" w:hAnsi="Times New Roman" w:cs="Times New Roman"/>
                <w:b/>
                <w:sz w:val="20"/>
                <w:szCs w:val="20"/>
              </w:rPr>
            </w:pPr>
            <w:r w:rsidRPr="003668C9">
              <w:rPr>
                <w:rFonts w:ascii="Times New Roman" w:hAnsi="Times New Roman" w:cs="Times New Roman"/>
                <w:b/>
                <w:sz w:val="20"/>
                <w:szCs w:val="20"/>
              </w:rPr>
              <w:t>7</w:t>
            </w:r>
          </w:p>
        </w:tc>
        <w:tc>
          <w:tcPr>
            <w:tcW w:w="8957" w:type="dxa"/>
            <w:tcBorders>
              <w:top w:val="single" w:sz="4" w:space="0" w:color="auto"/>
              <w:left w:val="single" w:sz="12" w:space="0" w:color="auto"/>
              <w:bottom w:val="single" w:sz="4" w:space="0" w:color="auto"/>
              <w:right w:val="single" w:sz="12" w:space="0" w:color="auto"/>
            </w:tcBorders>
          </w:tcPr>
          <w:p w:rsidR="00D10459" w:rsidRPr="003668C9" w:rsidRDefault="00D10459" w:rsidP="00D10459">
            <w:pPr>
              <w:rPr>
                <w:rFonts w:ascii="Times New Roman" w:hAnsi="Times New Roman" w:cs="Times New Roman"/>
                <w:sz w:val="20"/>
                <w:szCs w:val="20"/>
              </w:rPr>
            </w:pPr>
            <w:r w:rsidRPr="003668C9">
              <w:rPr>
                <w:rFonts w:ascii="Times New Roman" w:hAnsi="Times New Roman" w:cs="Times New Roman"/>
                <w:sz w:val="20"/>
                <w:szCs w:val="20"/>
              </w:rPr>
              <w:t>Yaşamın niteliği ve yaşamın  kutsallığı açısından euthanasia</w:t>
            </w:r>
          </w:p>
        </w:tc>
      </w:tr>
      <w:tr w:rsidR="00D10459" w:rsidRPr="003668C9" w:rsidTr="001C11C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D10459" w:rsidRPr="003668C9" w:rsidRDefault="00D10459" w:rsidP="00D10459">
            <w:pPr>
              <w:jc w:val="center"/>
              <w:rPr>
                <w:rFonts w:ascii="Times New Roman" w:hAnsi="Times New Roman" w:cs="Times New Roman"/>
                <w:b/>
                <w:sz w:val="20"/>
                <w:szCs w:val="20"/>
              </w:rPr>
            </w:pPr>
            <w:r w:rsidRPr="003668C9">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D10459" w:rsidRPr="003668C9" w:rsidRDefault="00D10459" w:rsidP="00D10459">
            <w:pPr>
              <w:rPr>
                <w:rFonts w:ascii="Times New Roman" w:hAnsi="Times New Roman" w:cs="Times New Roman"/>
                <w:sz w:val="20"/>
                <w:szCs w:val="20"/>
              </w:rPr>
            </w:pPr>
            <w:r w:rsidRPr="003668C9">
              <w:rPr>
                <w:rFonts w:ascii="Times New Roman" w:hAnsi="Times New Roman" w:cs="Times New Roman"/>
                <w:sz w:val="20"/>
                <w:szCs w:val="20"/>
              </w:rPr>
              <w:t>Ara Sınavlar</w:t>
            </w:r>
          </w:p>
        </w:tc>
      </w:tr>
      <w:tr w:rsidR="00D10459" w:rsidRPr="003668C9" w:rsidTr="001C11CE">
        <w:trPr>
          <w:trHeight w:val="275"/>
        </w:trPr>
        <w:tc>
          <w:tcPr>
            <w:tcW w:w="667" w:type="dxa"/>
            <w:tcBorders>
              <w:top w:val="single" w:sz="4" w:space="0" w:color="auto"/>
              <w:bottom w:val="single" w:sz="4" w:space="0" w:color="auto"/>
              <w:right w:val="nil"/>
            </w:tcBorders>
            <w:shd w:val="clear" w:color="auto" w:fill="FFFFFF" w:themeFill="background1"/>
            <w:vAlign w:val="center"/>
          </w:tcPr>
          <w:p w:rsidR="00D10459" w:rsidRPr="003668C9" w:rsidRDefault="00D10459" w:rsidP="00D10459">
            <w:pPr>
              <w:jc w:val="center"/>
              <w:rPr>
                <w:rFonts w:ascii="Times New Roman" w:hAnsi="Times New Roman" w:cs="Times New Roman"/>
                <w:b/>
                <w:sz w:val="20"/>
                <w:szCs w:val="20"/>
              </w:rPr>
            </w:pPr>
            <w:r w:rsidRPr="003668C9">
              <w:rPr>
                <w:rFonts w:ascii="Times New Roman" w:hAnsi="Times New Roman" w:cs="Times New Roman"/>
                <w:b/>
                <w:sz w:val="20"/>
                <w:szCs w:val="20"/>
              </w:rPr>
              <w:t>9</w:t>
            </w:r>
          </w:p>
        </w:tc>
        <w:tc>
          <w:tcPr>
            <w:tcW w:w="8957" w:type="dxa"/>
            <w:tcBorders>
              <w:top w:val="single" w:sz="4" w:space="0" w:color="auto"/>
              <w:left w:val="single" w:sz="12" w:space="0" w:color="auto"/>
              <w:bottom w:val="single" w:sz="4" w:space="0" w:color="auto"/>
              <w:right w:val="single" w:sz="12" w:space="0" w:color="auto"/>
            </w:tcBorders>
          </w:tcPr>
          <w:p w:rsidR="00D10459" w:rsidRPr="003668C9" w:rsidRDefault="00D10459" w:rsidP="00D10459">
            <w:pPr>
              <w:rPr>
                <w:rFonts w:ascii="Times New Roman" w:hAnsi="Times New Roman" w:cs="Times New Roman"/>
                <w:sz w:val="20"/>
                <w:szCs w:val="20"/>
              </w:rPr>
            </w:pPr>
            <w:r w:rsidRPr="003668C9">
              <w:rPr>
                <w:rFonts w:ascii="Times New Roman" w:hAnsi="Times New Roman" w:cs="Times New Roman"/>
                <w:sz w:val="20"/>
                <w:szCs w:val="20"/>
              </w:rPr>
              <w:t>Kolay incinebilir gruplar</w:t>
            </w:r>
          </w:p>
        </w:tc>
      </w:tr>
      <w:tr w:rsidR="00D10459"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D10459" w:rsidRPr="003668C9" w:rsidRDefault="00D10459" w:rsidP="00D10459">
            <w:pPr>
              <w:jc w:val="center"/>
              <w:rPr>
                <w:rFonts w:ascii="Times New Roman" w:hAnsi="Times New Roman" w:cs="Times New Roman"/>
                <w:b/>
                <w:sz w:val="20"/>
                <w:szCs w:val="20"/>
              </w:rPr>
            </w:pPr>
            <w:r w:rsidRPr="003668C9">
              <w:rPr>
                <w:rFonts w:ascii="Times New Roman" w:hAnsi="Times New Roman" w:cs="Times New Roman"/>
                <w:b/>
                <w:sz w:val="20"/>
                <w:szCs w:val="20"/>
              </w:rPr>
              <w:t>10</w:t>
            </w:r>
          </w:p>
        </w:tc>
        <w:tc>
          <w:tcPr>
            <w:tcW w:w="8957" w:type="dxa"/>
            <w:tcBorders>
              <w:top w:val="single" w:sz="4" w:space="0" w:color="auto"/>
              <w:left w:val="single" w:sz="12" w:space="0" w:color="auto"/>
              <w:bottom w:val="single" w:sz="4" w:space="0" w:color="auto"/>
              <w:right w:val="single" w:sz="12" w:space="0" w:color="auto"/>
            </w:tcBorders>
          </w:tcPr>
          <w:p w:rsidR="00D10459" w:rsidRPr="003668C9" w:rsidRDefault="00D10459" w:rsidP="00D10459">
            <w:pPr>
              <w:rPr>
                <w:rFonts w:ascii="Times New Roman" w:hAnsi="Times New Roman" w:cs="Times New Roman"/>
                <w:sz w:val="20"/>
                <w:szCs w:val="20"/>
              </w:rPr>
            </w:pPr>
            <w:r w:rsidRPr="003668C9">
              <w:rPr>
                <w:rFonts w:ascii="Times New Roman" w:hAnsi="Times New Roman" w:cs="Times New Roman"/>
                <w:sz w:val="20"/>
                <w:szCs w:val="20"/>
              </w:rPr>
              <w:t>Özerkliğe saygı, özerklik ve aydınlatılmış onam konusu</w:t>
            </w:r>
          </w:p>
        </w:tc>
      </w:tr>
      <w:tr w:rsidR="00D10459"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D10459" w:rsidRPr="003668C9" w:rsidRDefault="00D10459" w:rsidP="00D10459">
            <w:pPr>
              <w:jc w:val="center"/>
              <w:rPr>
                <w:rFonts w:ascii="Times New Roman" w:hAnsi="Times New Roman" w:cs="Times New Roman"/>
                <w:b/>
                <w:sz w:val="20"/>
                <w:szCs w:val="20"/>
              </w:rPr>
            </w:pPr>
            <w:r w:rsidRPr="003668C9">
              <w:rPr>
                <w:rFonts w:ascii="Times New Roman" w:hAnsi="Times New Roman" w:cs="Times New Roman"/>
                <w:b/>
                <w:sz w:val="20"/>
                <w:szCs w:val="20"/>
              </w:rPr>
              <w:t>11</w:t>
            </w:r>
          </w:p>
        </w:tc>
        <w:tc>
          <w:tcPr>
            <w:tcW w:w="8957" w:type="dxa"/>
            <w:tcBorders>
              <w:top w:val="single" w:sz="4" w:space="0" w:color="auto"/>
              <w:left w:val="single" w:sz="12" w:space="0" w:color="auto"/>
              <w:bottom w:val="single" w:sz="4" w:space="0" w:color="auto"/>
              <w:right w:val="single" w:sz="12" w:space="0" w:color="auto"/>
            </w:tcBorders>
          </w:tcPr>
          <w:p w:rsidR="00D10459" w:rsidRPr="003668C9" w:rsidRDefault="00D10459" w:rsidP="00D10459">
            <w:pPr>
              <w:rPr>
                <w:rFonts w:ascii="Times New Roman" w:hAnsi="Times New Roman" w:cs="Times New Roman"/>
                <w:bCs/>
                <w:sz w:val="20"/>
                <w:szCs w:val="20"/>
              </w:rPr>
            </w:pPr>
            <w:r w:rsidRPr="003668C9">
              <w:rPr>
                <w:rFonts w:ascii="Times New Roman" w:hAnsi="Times New Roman" w:cs="Times New Roman"/>
                <w:bCs/>
                <w:sz w:val="20"/>
                <w:szCs w:val="20"/>
              </w:rPr>
              <w:t>İnsan ve hayvanlar üzerinde deneyler</w:t>
            </w:r>
          </w:p>
        </w:tc>
      </w:tr>
      <w:tr w:rsidR="00D10459"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D10459" w:rsidRPr="003668C9" w:rsidRDefault="00D10459" w:rsidP="00D10459">
            <w:pPr>
              <w:jc w:val="center"/>
              <w:rPr>
                <w:rFonts w:ascii="Times New Roman" w:hAnsi="Times New Roman" w:cs="Times New Roman"/>
                <w:b/>
                <w:sz w:val="20"/>
                <w:szCs w:val="20"/>
              </w:rPr>
            </w:pPr>
            <w:r w:rsidRPr="003668C9">
              <w:rPr>
                <w:rFonts w:ascii="Times New Roman" w:hAnsi="Times New Roman" w:cs="Times New Roman"/>
                <w:b/>
                <w:sz w:val="20"/>
                <w:szCs w:val="20"/>
              </w:rPr>
              <w:t>12</w:t>
            </w:r>
          </w:p>
        </w:tc>
        <w:tc>
          <w:tcPr>
            <w:tcW w:w="8957" w:type="dxa"/>
            <w:tcBorders>
              <w:top w:val="single" w:sz="4" w:space="0" w:color="auto"/>
              <w:left w:val="single" w:sz="12" w:space="0" w:color="auto"/>
              <w:bottom w:val="single" w:sz="4" w:space="0" w:color="auto"/>
              <w:right w:val="single" w:sz="12" w:space="0" w:color="auto"/>
            </w:tcBorders>
          </w:tcPr>
          <w:p w:rsidR="00D10459" w:rsidRPr="003668C9" w:rsidRDefault="00D10459" w:rsidP="00D10459">
            <w:pPr>
              <w:rPr>
                <w:rFonts w:ascii="Times New Roman" w:hAnsi="Times New Roman" w:cs="Times New Roman"/>
                <w:sz w:val="20"/>
                <w:szCs w:val="20"/>
              </w:rPr>
            </w:pPr>
            <w:r w:rsidRPr="003668C9">
              <w:rPr>
                <w:rFonts w:ascii="Times New Roman" w:hAnsi="Times New Roman" w:cs="Times New Roman"/>
                <w:sz w:val="20"/>
                <w:szCs w:val="20"/>
              </w:rPr>
              <w:t>Geleneksel ve tamamlayıcı tıp  ve araştırmaları</w:t>
            </w:r>
          </w:p>
        </w:tc>
      </w:tr>
      <w:tr w:rsidR="00D10459"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D10459" w:rsidRPr="003668C9" w:rsidRDefault="00D10459" w:rsidP="00D10459">
            <w:pPr>
              <w:jc w:val="center"/>
              <w:rPr>
                <w:rFonts w:ascii="Times New Roman" w:hAnsi="Times New Roman" w:cs="Times New Roman"/>
                <w:b/>
                <w:sz w:val="20"/>
                <w:szCs w:val="20"/>
              </w:rPr>
            </w:pPr>
            <w:r w:rsidRPr="003668C9">
              <w:rPr>
                <w:rFonts w:ascii="Times New Roman" w:hAnsi="Times New Roman" w:cs="Times New Roman"/>
                <w:b/>
                <w:sz w:val="20"/>
                <w:szCs w:val="20"/>
              </w:rPr>
              <w:t>13</w:t>
            </w:r>
          </w:p>
        </w:tc>
        <w:tc>
          <w:tcPr>
            <w:tcW w:w="8957" w:type="dxa"/>
            <w:tcBorders>
              <w:top w:val="single" w:sz="4" w:space="0" w:color="auto"/>
              <w:left w:val="single" w:sz="12" w:space="0" w:color="auto"/>
              <w:bottom w:val="single" w:sz="4" w:space="0" w:color="auto"/>
              <w:right w:val="single" w:sz="12" w:space="0" w:color="auto"/>
            </w:tcBorders>
          </w:tcPr>
          <w:p w:rsidR="00D10459" w:rsidRPr="003668C9" w:rsidRDefault="00D10459" w:rsidP="00D10459">
            <w:pPr>
              <w:rPr>
                <w:rFonts w:ascii="Times New Roman" w:hAnsi="Times New Roman" w:cs="Times New Roman"/>
                <w:sz w:val="20"/>
                <w:szCs w:val="20"/>
              </w:rPr>
            </w:pPr>
            <w:r w:rsidRPr="003668C9">
              <w:rPr>
                <w:rFonts w:ascii="Times New Roman" w:hAnsi="Times New Roman" w:cs="Times New Roman"/>
                <w:sz w:val="20"/>
                <w:szCs w:val="20"/>
              </w:rPr>
              <w:t>Etik kurullar</w:t>
            </w:r>
          </w:p>
        </w:tc>
      </w:tr>
      <w:tr w:rsidR="00D10459"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D10459" w:rsidRPr="003668C9" w:rsidRDefault="00D10459" w:rsidP="00D10459">
            <w:pPr>
              <w:jc w:val="center"/>
              <w:rPr>
                <w:rFonts w:ascii="Times New Roman" w:hAnsi="Times New Roman" w:cs="Times New Roman"/>
                <w:b/>
                <w:sz w:val="20"/>
                <w:szCs w:val="20"/>
              </w:rPr>
            </w:pPr>
            <w:r w:rsidRPr="003668C9">
              <w:rPr>
                <w:rFonts w:ascii="Times New Roman" w:hAnsi="Times New Roman" w:cs="Times New Roman"/>
                <w:b/>
                <w:sz w:val="20"/>
                <w:szCs w:val="20"/>
              </w:rPr>
              <w:t>14</w:t>
            </w:r>
          </w:p>
        </w:tc>
        <w:tc>
          <w:tcPr>
            <w:tcW w:w="8957" w:type="dxa"/>
            <w:tcBorders>
              <w:top w:val="single" w:sz="4" w:space="0" w:color="auto"/>
              <w:left w:val="single" w:sz="12" w:space="0" w:color="auto"/>
              <w:bottom w:val="single" w:sz="4" w:space="0" w:color="auto"/>
              <w:right w:val="single" w:sz="12" w:space="0" w:color="auto"/>
            </w:tcBorders>
          </w:tcPr>
          <w:p w:rsidR="00D10459" w:rsidRPr="003668C9" w:rsidRDefault="00D10459" w:rsidP="00D10459">
            <w:pPr>
              <w:rPr>
                <w:rFonts w:ascii="Times New Roman" w:hAnsi="Times New Roman" w:cs="Times New Roman"/>
                <w:sz w:val="20"/>
                <w:szCs w:val="20"/>
              </w:rPr>
            </w:pPr>
            <w:r w:rsidRPr="003668C9">
              <w:rPr>
                <w:rFonts w:ascii="Times New Roman" w:hAnsi="Times New Roman" w:cs="Times New Roman"/>
                <w:sz w:val="20"/>
                <w:szCs w:val="20"/>
              </w:rPr>
              <w:t>Etik ikilem yaklaşım ve çözümleri</w:t>
            </w:r>
          </w:p>
        </w:tc>
      </w:tr>
      <w:tr w:rsidR="00D10459"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D10459" w:rsidRPr="003668C9" w:rsidRDefault="00D10459" w:rsidP="00D10459">
            <w:pPr>
              <w:jc w:val="center"/>
              <w:rPr>
                <w:rFonts w:ascii="Times New Roman" w:hAnsi="Times New Roman" w:cs="Times New Roman"/>
                <w:b/>
                <w:sz w:val="20"/>
                <w:szCs w:val="20"/>
              </w:rPr>
            </w:pPr>
            <w:r w:rsidRPr="003668C9">
              <w:rPr>
                <w:rFonts w:ascii="Times New Roman" w:hAnsi="Times New Roman" w:cs="Times New Roman"/>
                <w:b/>
                <w:sz w:val="20"/>
                <w:szCs w:val="20"/>
              </w:rPr>
              <w:t>15</w:t>
            </w:r>
          </w:p>
        </w:tc>
        <w:tc>
          <w:tcPr>
            <w:tcW w:w="8957" w:type="dxa"/>
            <w:tcBorders>
              <w:left w:val="nil"/>
            </w:tcBorders>
            <w:shd w:val="clear" w:color="auto" w:fill="FFFFFF" w:themeFill="background1"/>
            <w:vAlign w:val="center"/>
          </w:tcPr>
          <w:p w:rsidR="00D10459" w:rsidRPr="003668C9" w:rsidRDefault="00640B9E" w:rsidP="00D10459">
            <w:pPr>
              <w:rPr>
                <w:rFonts w:ascii="Times New Roman" w:hAnsi="Times New Roman" w:cs="Times New Roman"/>
                <w:sz w:val="20"/>
                <w:szCs w:val="20"/>
              </w:rPr>
            </w:pPr>
            <w:r w:rsidRPr="003668C9">
              <w:rPr>
                <w:rFonts w:ascii="Times New Roman" w:hAnsi="Times New Roman" w:cs="Times New Roman"/>
                <w:sz w:val="20"/>
                <w:szCs w:val="20"/>
              </w:rPr>
              <w:t>Etik ikilem yaklaşım ve çözümleri</w:t>
            </w:r>
          </w:p>
        </w:tc>
      </w:tr>
      <w:tr w:rsidR="00D10459" w:rsidRPr="003668C9" w:rsidTr="001C11C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D10459" w:rsidRPr="003668C9" w:rsidRDefault="00D10459" w:rsidP="00D10459">
            <w:pPr>
              <w:jc w:val="center"/>
              <w:rPr>
                <w:rFonts w:ascii="Times New Roman" w:hAnsi="Times New Roman" w:cs="Times New Roman"/>
                <w:b/>
                <w:sz w:val="20"/>
                <w:szCs w:val="20"/>
              </w:rPr>
            </w:pPr>
            <w:r w:rsidRPr="003668C9">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D10459" w:rsidRPr="003668C9" w:rsidRDefault="00D10459" w:rsidP="00D10459">
            <w:pPr>
              <w:rPr>
                <w:rFonts w:ascii="Times New Roman" w:hAnsi="Times New Roman" w:cs="Times New Roman"/>
                <w:sz w:val="20"/>
                <w:szCs w:val="20"/>
              </w:rPr>
            </w:pPr>
            <w:r w:rsidRPr="003668C9">
              <w:rPr>
                <w:rFonts w:ascii="Times New Roman" w:hAnsi="Times New Roman" w:cs="Times New Roman"/>
                <w:sz w:val="20"/>
                <w:szCs w:val="20"/>
              </w:rPr>
              <w:t>Yarıyıl sonu sınavları</w:t>
            </w:r>
          </w:p>
        </w:tc>
      </w:tr>
    </w:tbl>
    <w:p w:rsidR="00700EFC" w:rsidRPr="003668C9" w:rsidRDefault="00700EFC" w:rsidP="00700EF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700EFC" w:rsidRPr="003668C9" w:rsidTr="001C11CE">
        <w:trPr>
          <w:trHeight w:val="312"/>
        </w:trPr>
        <w:tc>
          <w:tcPr>
            <w:tcW w:w="9624" w:type="dxa"/>
            <w:gridSpan w:val="4"/>
            <w:shd w:val="clear" w:color="auto" w:fill="FFF2CC" w:themeFill="accent4" w:themeFillTint="33"/>
            <w:vAlign w:val="center"/>
          </w:tcPr>
          <w:p w:rsidR="00700EFC" w:rsidRPr="003668C9" w:rsidRDefault="00700EFC"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İş Yükünün Hesaplanması</w:t>
            </w:r>
          </w:p>
        </w:tc>
      </w:tr>
      <w:tr w:rsidR="00700EFC" w:rsidRPr="003668C9" w:rsidTr="001C11CE">
        <w:trPr>
          <w:trHeight w:val="312"/>
        </w:trPr>
        <w:tc>
          <w:tcPr>
            <w:tcW w:w="5797" w:type="dxa"/>
            <w:shd w:val="clear" w:color="auto" w:fill="FFF2CC" w:themeFill="accent4" w:themeFillTint="33"/>
            <w:vAlign w:val="center"/>
          </w:tcPr>
          <w:p w:rsidR="00700EFC" w:rsidRPr="003668C9" w:rsidRDefault="00700EFC" w:rsidP="001C11CE">
            <w:pPr>
              <w:jc w:val="center"/>
              <w:rPr>
                <w:rFonts w:ascii="Times New Roman" w:hAnsi="Times New Roman" w:cs="Times New Roman"/>
                <w:b/>
                <w:sz w:val="20"/>
                <w:szCs w:val="20"/>
              </w:rPr>
            </w:pPr>
            <w:r w:rsidRPr="003668C9">
              <w:rPr>
                <w:rFonts w:ascii="Times New Roman" w:hAnsi="Times New Roman" w:cs="Times New Roman"/>
                <w:b/>
                <w:sz w:val="20"/>
                <w:szCs w:val="20"/>
              </w:rPr>
              <w:t>Etkinlikler</w:t>
            </w:r>
          </w:p>
        </w:tc>
        <w:tc>
          <w:tcPr>
            <w:tcW w:w="1275" w:type="dxa"/>
            <w:shd w:val="clear" w:color="auto" w:fill="FFF2CC" w:themeFill="accent4" w:themeFillTint="33"/>
            <w:vAlign w:val="center"/>
          </w:tcPr>
          <w:p w:rsidR="00700EFC" w:rsidRPr="003668C9" w:rsidRDefault="00700EFC" w:rsidP="001C11CE">
            <w:pPr>
              <w:jc w:val="center"/>
              <w:rPr>
                <w:rFonts w:ascii="Times New Roman" w:hAnsi="Times New Roman" w:cs="Times New Roman"/>
                <w:b/>
                <w:sz w:val="20"/>
                <w:szCs w:val="20"/>
              </w:rPr>
            </w:pPr>
            <w:r w:rsidRPr="003668C9">
              <w:rPr>
                <w:rFonts w:ascii="Times New Roman" w:hAnsi="Times New Roman" w:cs="Times New Roman"/>
                <w:b/>
                <w:sz w:val="20"/>
                <w:szCs w:val="20"/>
              </w:rPr>
              <w:t>Sayısı</w:t>
            </w:r>
          </w:p>
        </w:tc>
        <w:tc>
          <w:tcPr>
            <w:tcW w:w="1276" w:type="dxa"/>
            <w:shd w:val="clear" w:color="auto" w:fill="FFF2CC" w:themeFill="accent4" w:themeFillTint="33"/>
            <w:vAlign w:val="center"/>
          </w:tcPr>
          <w:p w:rsidR="00700EFC" w:rsidRPr="003668C9" w:rsidRDefault="00700EFC" w:rsidP="001C11CE">
            <w:pPr>
              <w:jc w:val="center"/>
              <w:rPr>
                <w:rFonts w:ascii="Times New Roman" w:hAnsi="Times New Roman" w:cs="Times New Roman"/>
                <w:b/>
                <w:sz w:val="20"/>
                <w:szCs w:val="20"/>
              </w:rPr>
            </w:pPr>
            <w:r w:rsidRPr="003668C9">
              <w:rPr>
                <w:rFonts w:ascii="Times New Roman" w:hAnsi="Times New Roman" w:cs="Times New Roman"/>
                <w:b/>
                <w:sz w:val="20"/>
                <w:szCs w:val="20"/>
              </w:rPr>
              <w:t>Süresi (Saat)</w:t>
            </w:r>
          </w:p>
        </w:tc>
        <w:tc>
          <w:tcPr>
            <w:tcW w:w="1276" w:type="dxa"/>
            <w:shd w:val="clear" w:color="auto" w:fill="FFF2CC" w:themeFill="accent4" w:themeFillTint="33"/>
            <w:vAlign w:val="center"/>
          </w:tcPr>
          <w:p w:rsidR="00700EFC" w:rsidRPr="003668C9" w:rsidRDefault="00700EFC" w:rsidP="001C11CE">
            <w:pPr>
              <w:jc w:val="center"/>
              <w:rPr>
                <w:rFonts w:ascii="Times New Roman" w:hAnsi="Times New Roman" w:cs="Times New Roman"/>
                <w:b/>
                <w:sz w:val="20"/>
                <w:szCs w:val="20"/>
              </w:rPr>
            </w:pPr>
            <w:r w:rsidRPr="003668C9">
              <w:rPr>
                <w:rFonts w:ascii="Times New Roman" w:hAnsi="Times New Roman" w:cs="Times New Roman"/>
                <w:b/>
                <w:sz w:val="20"/>
                <w:szCs w:val="20"/>
              </w:rPr>
              <w:t>Toplam İş Yükü (saat)</w:t>
            </w:r>
          </w:p>
        </w:tc>
      </w:tr>
      <w:tr w:rsidR="00492C44" w:rsidRPr="003668C9" w:rsidTr="001C11CE">
        <w:trPr>
          <w:trHeight w:val="312"/>
        </w:trPr>
        <w:tc>
          <w:tcPr>
            <w:tcW w:w="5797" w:type="dxa"/>
            <w:shd w:val="clear" w:color="auto" w:fill="FFFFFF" w:themeFill="background1"/>
            <w:vAlign w:val="center"/>
          </w:tcPr>
          <w:p w:rsidR="00492C44" w:rsidRPr="003668C9" w:rsidRDefault="00492C44" w:rsidP="00492C44">
            <w:pPr>
              <w:rPr>
                <w:rFonts w:ascii="Times New Roman" w:hAnsi="Times New Roman" w:cs="Times New Roman"/>
                <w:sz w:val="20"/>
                <w:szCs w:val="20"/>
              </w:rPr>
            </w:pPr>
            <w:r w:rsidRPr="003668C9">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14</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3</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42</w:t>
            </w:r>
          </w:p>
        </w:tc>
      </w:tr>
      <w:tr w:rsidR="00492C44" w:rsidRPr="003668C9" w:rsidTr="001C11CE">
        <w:trPr>
          <w:trHeight w:val="312"/>
        </w:trPr>
        <w:tc>
          <w:tcPr>
            <w:tcW w:w="5797" w:type="dxa"/>
            <w:shd w:val="clear" w:color="auto" w:fill="FFFFFF" w:themeFill="background1"/>
            <w:vAlign w:val="center"/>
          </w:tcPr>
          <w:p w:rsidR="00492C44" w:rsidRPr="003668C9" w:rsidRDefault="00492C44" w:rsidP="00492C44">
            <w:pPr>
              <w:rPr>
                <w:rFonts w:ascii="Times New Roman" w:hAnsi="Times New Roman" w:cs="Times New Roman"/>
                <w:sz w:val="20"/>
                <w:szCs w:val="20"/>
              </w:rPr>
            </w:pPr>
            <w:r w:rsidRPr="003668C9">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14</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3</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42</w:t>
            </w:r>
          </w:p>
        </w:tc>
      </w:tr>
      <w:tr w:rsidR="00492C44" w:rsidRPr="003668C9" w:rsidTr="001C11CE">
        <w:trPr>
          <w:trHeight w:val="312"/>
        </w:trPr>
        <w:tc>
          <w:tcPr>
            <w:tcW w:w="5797" w:type="dxa"/>
            <w:shd w:val="clear" w:color="auto" w:fill="FFFFFF" w:themeFill="background1"/>
            <w:vAlign w:val="center"/>
          </w:tcPr>
          <w:p w:rsidR="00492C44" w:rsidRPr="003668C9" w:rsidRDefault="00492C44" w:rsidP="00492C44">
            <w:pPr>
              <w:rPr>
                <w:rFonts w:ascii="Times New Roman" w:hAnsi="Times New Roman" w:cs="Times New Roman"/>
                <w:sz w:val="20"/>
                <w:szCs w:val="20"/>
              </w:rPr>
            </w:pPr>
            <w:r w:rsidRPr="003668C9">
              <w:rPr>
                <w:rFonts w:ascii="Times New Roman" w:hAnsi="Times New Roman" w:cs="Times New Roman"/>
                <w:sz w:val="20"/>
                <w:szCs w:val="20"/>
              </w:rPr>
              <w:t>Ödev</w:t>
            </w:r>
          </w:p>
        </w:tc>
        <w:tc>
          <w:tcPr>
            <w:tcW w:w="1275"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10</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4</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40</w:t>
            </w:r>
          </w:p>
        </w:tc>
      </w:tr>
      <w:tr w:rsidR="00492C44" w:rsidRPr="003668C9" w:rsidTr="001C11CE">
        <w:trPr>
          <w:trHeight w:val="312"/>
        </w:trPr>
        <w:tc>
          <w:tcPr>
            <w:tcW w:w="5797" w:type="dxa"/>
            <w:shd w:val="clear" w:color="auto" w:fill="FFFFFF" w:themeFill="background1"/>
            <w:vAlign w:val="center"/>
          </w:tcPr>
          <w:p w:rsidR="00492C44" w:rsidRPr="003668C9" w:rsidRDefault="00492C44" w:rsidP="00492C44">
            <w:pPr>
              <w:rPr>
                <w:rFonts w:ascii="Times New Roman" w:hAnsi="Times New Roman" w:cs="Times New Roman"/>
                <w:sz w:val="20"/>
                <w:szCs w:val="20"/>
              </w:rPr>
            </w:pPr>
            <w:r w:rsidRPr="003668C9">
              <w:rPr>
                <w:rFonts w:ascii="Times New Roman" w:hAnsi="Times New Roman" w:cs="Times New Roman"/>
                <w:sz w:val="20"/>
                <w:szCs w:val="20"/>
              </w:rPr>
              <w:t xml:space="preserve">Kısa Sınav </w:t>
            </w:r>
          </w:p>
        </w:tc>
        <w:tc>
          <w:tcPr>
            <w:tcW w:w="1275"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w:t>
            </w:r>
          </w:p>
        </w:tc>
      </w:tr>
      <w:tr w:rsidR="00492C44" w:rsidRPr="003668C9" w:rsidTr="001C11CE">
        <w:trPr>
          <w:trHeight w:val="312"/>
        </w:trPr>
        <w:tc>
          <w:tcPr>
            <w:tcW w:w="5797" w:type="dxa"/>
            <w:shd w:val="clear" w:color="auto" w:fill="FFFFFF" w:themeFill="background1"/>
            <w:vAlign w:val="center"/>
          </w:tcPr>
          <w:p w:rsidR="00492C44" w:rsidRPr="003668C9" w:rsidRDefault="00492C44" w:rsidP="00492C44">
            <w:pPr>
              <w:rPr>
                <w:rFonts w:ascii="Times New Roman" w:hAnsi="Times New Roman" w:cs="Times New Roman"/>
                <w:sz w:val="20"/>
                <w:szCs w:val="20"/>
              </w:rPr>
            </w:pPr>
            <w:r w:rsidRPr="003668C9">
              <w:rPr>
                <w:rFonts w:ascii="Times New Roman" w:hAnsi="Times New Roman" w:cs="Times New Roman"/>
                <w:sz w:val="20"/>
                <w:szCs w:val="20"/>
              </w:rPr>
              <w:t>Kısa Sınav hazırlık</w:t>
            </w:r>
          </w:p>
        </w:tc>
        <w:tc>
          <w:tcPr>
            <w:tcW w:w="1275"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w:t>
            </w:r>
          </w:p>
        </w:tc>
      </w:tr>
      <w:tr w:rsidR="00492C44" w:rsidRPr="003668C9" w:rsidTr="001C11CE">
        <w:trPr>
          <w:trHeight w:val="312"/>
        </w:trPr>
        <w:tc>
          <w:tcPr>
            <w:tcW w:w="5797" w:type="dxa"/>
            <w:shd w:val="clear" w:color="auto" w:fill="FFFFFF" w:themeFill="background1"/>
            <w:vAlign w:val="center"/>
          </w:tcPr>
          <w:p w:rsidR="00492C44" w:rsidRPr="003668C9" w:rsidRDefault="00492C44" w:rsidP="00492C44">
            <w:pPr>
              <w:rPr>
                <w:rFonts w:ascii="Times New Roman" w:hAnsi="Times New Roman" w:cs="Times New Roman"/>
                <w:sz w:val="20"/>
                <w:szCs w:val="20"/>
              </w:rPr>
            </w:pPr>
            <w:r w:rsidRPr="003668C9">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r>
      <w:tr w:rsidR="00492C44" w:rsidRPr="003668C9" w:rsidTr="001C11CE">
        <w:trPr>
          <w:trHeight w:val="312"/>
        </w:trPr>
        <w:tc>
          <w:tcPr>
            <w:tcW w:w="5797" w:type="dxa"/>
            <w:shd w:val="clear" w:color="auto" w:fill="FFFFFF" w:themeFill="background1"/>
            <w:vAlign w:val="center"/>
          </w:tcPr>
          <w:p w:rsidR="00492C44" w:rsidRPr="003668C9" w:rsidRDefault="00492C44" w:rsidP="00492C44">
            <w:pPr>
              <w:rPr>
                <w:rFonts w:ascii="Times New Roman" w:hAnsi="Times New Roman" w:cs="Times New Roman"/>
                <w:sz w:val="20"/>
                <w:szCs w:val="20"/>
              </w:rPr>
            </w:pPr>
            <w:r w:rsidRPr="003668C9">
              <w:rPr>
                <w:rFonts w:ascii="Times New Roman" w:hAnsi="Times New Roman" w:cs="Times New Roman"/>
                <w:sz w:val="20"/>
                <w:szCs w:val="20"/>
              </w:rPr>
              <w:t>Sözlü Sınav hazırlık</w:t>
            </w:r>
          </w:p>
        </w:tc>
        <w:tc>
          <w:tcPr>
            <w:tcW w:w="1275"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r>
      <w:tr w:rsidR="00492C44" w:rsidRPr="003668C9" w:rsidTr="001C11CE">
        <w:trPr>
          <w:trHeight w:val="312"/>
        </w:trPr>
        <w:tc>
          <w:tcPr>
            <w:tcW w:w="5797" w:type="dxa"/>
            <w:shd w:val="clear" w:color="auto" w:fill="FFFFFF" w:themeFill="background1"/>
            <w:vAlign w:val="center"/>
          </w:tcPr>
          <w:p w:rsidR="00492C44" w:rsidRPr="003668C9" w:rsidRDefault="00492C44" w:rsidP="00492C44">
            <w:pPr>
              <w:rPr>
                <w:rFonts w:ascii="Times New Roman" w:hAnsi="Times New Roman" w:cs="Times New Roman"/>
                <w:sz w:val="20"/>
                <w:szCs w:val="20"/>
              </w:rPr>
            </w:pPr>
            <w:r w:rsidRPr="003668C9">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lang w:val="en-US"/>
              </w:rPr>
            </w:pPr>
            <w:r w:rsidRPr="003668C9">
              <w:rPr>
                <w:rFonts w:ascii="Times New Roman" w:hAnsi="Times New Roman" w:cs="Times New Roman"/>
                <w:sz w:val="20"/>
                <w:szCs w:val="20"/>
              </w:rPr>
              <w:t>14</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lang w:val="en-US"/>
              </w:rPr>
            </w:pPr>
            <w:r w:rsidRPr="003668C9">
              <w:rPr>
                <w:rFonts w:ascii="Times New Roman" w:hAnsi="Times New Roman" w:cs="Times New Roman"/>
                <w:sz w:val="20"/>
                <w:szCs w:val="20"/>
              </w:rPr>
              <w:t>3</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lang w:val="en-US"/>
              </w:rPr>
            </w:pPr>
            <w:r w:rsidRPr="003668C9">
              <w:rPr>
                <w:rFonts w:ascii="Times New Roman" w:hAnsi="Times New Roman" w:cs="Times New Roman"/>
                <w:sz w:val="20"/>
                <w:szCs w:val="20"/>
              </w:rPr>
              <w:t>42</w:t>
            </w:r>
          </w:p>
        </w:tc>
      </w:tr>
      <w:tr w:rsidR="00492C44" w:rsidRPr="003668C9" w:rsidTr="001C11CE">
        <w:trPr>
          <w:trHeight w:val="312"/>
        </w:trPr>
        <w:tc>
          <w:tcPr>
            <w:tcW w:w="5797" w:type="dxa"/>
            <w:shd w:val="clear" w:color="auto" w:fill="FFFFFF" w:themeFill="background1"/>
            <w:vAlign w:val="center"/>
          </w:tcPr>
          <w:p w:rsidR="00492C44" w:rsidRPr="003668C9" w:rsidRDefault="00492C44" w:rsidP="00492C44">
            <w:pPr>
              <w:rPr>
                <w:rFonts w:ascii="Times New Roman" w:hAnsi="Times New Roman" w:cs="Times New Roman"/>
                <w:sz w:val="20"/>
                <w:szCs w:val="20"/>
              </w:rPr>
            </w:pPr>
            <w:r w:rsidRPr="003668C9">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r>
      <w:tr w:rsidR="00492C44" w:rsidRPr="003668C9" w:rsidTr="001C11CE">
        <w:trPr>
          <w:trHeight w:val="312"/>
        </w:trPr>
        <w:tc>
          <w:tcPr>
            <w:tcW w:w="5797" w:type="dxa"/>
            <w:shd w:val="clear" w:color="auto" w:fill="FFFFFF" w:themeFill="background1"/>
            <w:vAlign w:val="center"/>
          </w:tcPr>
          <w:p w:rsidR="00492C44" w:rsidRPr="003668C9" w:rsidRDefault="00492C44" w:rsidP="00492C44">
            <w:pPr>
              <w:rPr>
                <w:rFonts w:ascii="Times New Roman" w:hAnsi="Times New Roman" w:cs="Times New Roman"/>
                <w:sz w:val="20"/>
                <w:szCs w:val="20"/>
              </w:rPr>
            </w:pPr>
            <w:r w:rsidRPr="003668C9">
              <w:rPr>
                <w:rFonts w:ascii="Times New Roman" w:hAnsi="Times New Roman" w:cs="Times New Roman"/>
                <w:sz w:val="20"/>
                <w:szCs w:val="20"/>
              </w:rPr>
              <w:t>Sunum (hazırlık süresi dahil)</w:t>
            </w:r>
          </w:p>
        </w:tc>
        <w:tc>
          <w:tcPr>
            <w:tcW w:w="1275"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r>
      <w:tr w:rsidR="00492C44" w:rsidRPr="003668C9" w:rsidTr="001C11CE">
        <w:trPr>
          <w:trHeight w:val="312"/>
        </w:trPr>
        <w:tc>
          <w:tcPr>
            <w:tcW w:w="5797" w:type="dxa"/>
            <w:shd w:val="clear" w:color="auto" w:fill="FFFFFF" w:themeFill="background1"/>
            <w:vAlign w:val="center"/>
          </w:tcPr>
          <w:p w:rsidR="00492C44" w:rsidRPr="003668C9" w:rsidRDefault="00492C44" w:rsidP="00492C44">
            <w:pPr>
              <w:rPr>
                <w:rFonts w:ascii="Times New Roman" w:hAnsi="Times New Roman" w:cs="Times New Roman"/>
                <w:sz w:val="20"/>
                <w:szCs w:val="20"/>
              </w:rPr>
            </w:pPr>
            <w:r w:rsidRPr="003668C9">
              <w:rPr>
                <w:rFonts w:ascii="Times New Roman" w:hAnsi="Times New Roman" w:cs="Times New Roman"/>
                <w:sz w:val="20"/>
                <w:szCs w:val="20"/>
              </w:rPr>
              <w:t xml:space="preserve">Uygulama </w:t>
            </w:r>
          </w:p>
        </w:tc>
        <w:tc>
          <w:tcPr>
            <w:tcW w:w="1275"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r>
      <w:tr w:rsidR="00492C44" w:rsidRPr="003668C9" w:rsidTr="001C11CE">
        <w:trPr>
          <w:trHeight w:val="312"/>
        </w:trPr>
        <w:tc>
          <w:tcPr>
            <w:tcW w:w="5797" w:type="dxa"/>
            <w:shd w:val="clear" w:color="auto" w:fill="FFFFFF" w:themeFill="background1"/>
            <w:vAlign w:val="center"/>
          </w:tcPr>
          <w:p w:rsidR="00492C44" w:rsidRPr="003668C9" w:rsidRDefault="00492C44" w:rsidP="00492C44">
            <w:pPr>
              <w:rPr>
                <w:rFonts w:ascii="Times New Roman" w:hAnsi="Times New Roman" w:cs="Times New Roman"/>
                <w:sz w:val="20"/>
                <w:szCs w:val="20"/>
              </w:rPr>
            </w:pPr>
            <w:r w:rsidRPr="003668C9">
              <w:rPr>
                <w:rFonts w:ascii="Times New Roman" w:hAnsi="Times New Roman" w:cs="Times New Roman"/>
                <w:sz w:val="20"/>
                <w:szCs w:val="20"/>
              </w:rPr>
              <w:t>Ara sınav</w:t>
            </w:r>
          </w:p>
        </w:tc>
        <w:tc>
          <w:tcPr>
            <w:tcW w:w="1275"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w:t>
            </w:r>
          </w:p>
        </w:tc>
      </w:tr>
      <w:tr w:rsidR="00492C44" w:rsidRPr="003668C9" w:rsidTr="001C11CE">
        <w:trPr>
          <w:trHeight w:val="312"/>
        </w:trPr>
        <w:tc>
          <w:tcPr>
            <w:tcW w:w="5797" w:type="dxa"/>
            <w:shd w:val="clear" w:color="auto" w:fill="FFFFFF" w:themeFill="background1"/>
            <w:vAlign w:val="center"/>
          </w:tcPr>
          <w:p w:rsidR="00492C44" w:rsidRPr="003668C9" w:rsidRDefault="00492C44" w:rsidP="00492C44">
            <w:pPr>
              <w:rPr>
                <w:rFonts w:ascii="Times New Roman" w:hAnsi="Times New Roman" w:cs="Times New Roman"/>
                <w:sz w:val="20"/>
                <w:szCs w:val="20"/>
              </w:rPr>
            </w:pPr>
            <w:r w:rsidRPr="003668C9">
              <w:rPr>
                <w:rFonts w:ascii="Times New Roman" w:hAnsi="Times New Roman" w:cs="Times New Roman"/>
                <w:sz w:val="20"/>
                <w:szCs w:val="20"/>
              </w:rPr>
              <w:t>Ara Sınav hazırlık</w:t>
            </w:r>
          </w:p>
        </w:tc>
        <w:tc>
          <w:tcPr>
            <w:tcW w:w="1275"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w:t>
            </w:r>
          </w:p>
        </w:tc>
      </w:tr>
      <w:tr w:rsidR="00492C44" w:rsidRPr="003668C9" w:rsidTr="001C11CE">
        <w:trPr>
          <w:trHeight w:val="312"/>
        </w:trPr>
        <w:tc>
          <w:tcPr>
            <w:tcW w:w="5797" w:type="dxa"/>
            <w:shd w:val="clear" w:color="auto" w:fill="FFFFFF" w:themeFill="background1"/>
            <w:vAlign w:val="center"/>
          </w:tcPr>
          <w:p w:rsidR="00492C44" w:rsidRPr="003668C9" w:rsidRDefault="00492C44" w:rsidP="00492C44">
            <w:pPr>
              <w:rPr>
                <w:rFonts w:ascii="Times New Roman" w:hAnsi="Times New Roman" w:cs="Times New Roman"/>
                <w:sz w:val="20"/>
                <w:szCs w:val="20"/>
              </w:rPr>
            </w:pPr>
            <w:r w:rsidRPr="003668C9">
              <w:rPr>
                <w:rFonts w:ascii="Times New Roman" w:hAnsi="Times New Roman" w:cs="Times New Roman"/>
                <w:sz w:val="20"/>
                <w:szCs w:val="20"/>
              </w:rPr>
              <w:lastRenderedPageBreak/>
              <w:t>Yarıyıl sonu sınavı</w:t>
            </w:r>
          </w:p>
        </w:tc>
        <w:tc>
          <w:tcPr>
            <w:tcW w:w="1275"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1</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2</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2</w:t>
            </w:r>
          </w:p>
        </w:tc>
      </w:tr>
      <w:tr w:rsidR="00492C44" w:rsidRPr="003668C9" w:rsidTr="001C11CE">
        <w:trPr>
          <w:trHeight w:val="312"/>
        </w:trPr>
        <w:tc>
          <w:tcPr>
            <w:tcW w:w="5797" w:type="dxa"/>
            <w:tcBorders>
              <w:bottom w:val="single" w:sz="12" w:space="0" w:color="auto"/>
            </w:tcBorders>
            <w:shd w:val="clear" w:color="auto" w:fill="FFFFFF" w:themeFill="background1"/>
            <w:vAlign w:val="center"/>
          </w:tcPr>
          <w:p w:rsidR="00492C44" w:rsidRPr="003668C9" w:rsidRDefault="00492C44" w:rsidP="00492C44">
            <w:pPr>
              <w:rPr>
                <w:rFonts w:ascii="Times New Roman" w:hAnsi="Times New Roman" w:cs="Times New Roman"/>
                <w:sz w:val="20"/>
                <w:szCs w:val="20"/>
              </w:rPr>
            </w:pPr>
            <w:r w:rsidRPr="003668C9">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14</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4</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56</w:t>
            </w:r>
          </w:p>
        </w:tc>
      </w:tr>
      <w:tr w:rsidR="00492C44" w:rsidRPr="003668C9" w:rsidTr="001C11CE">
        <w:trPr>
          <w:trHeight w:val="312"/>
        </w:trPr>
        <w:tc>
          <w:tcPr>
            <w:tcW w:w="5797" w:type="dxa"/>
            <w:tcBorders>
              <w:bottom w:val="single" w:sz="12" w:space="0" w:color="auto"/>
            </w:tcBorders>
            <w:shd w:val="clear" w:color="auto" w:fill="FFFFFF" w:themeFill="background1"/>
            <w:vAlign w:val="center"/>
          </w:tcPr>
          <w:p w:rsidR="00492C44" w:rsidRPr="003668C9" w:rsidRDefault="00492C44" w:rsidP="00492C44">
            <w:pPr>
              <w:rPr>
                <w:rFonts w:ascii="Times New Roman" w:hAnsi="Times New Roman" w:cs="Times New Roman"/>
                <w:sz w:val="20"/>
                <w:szCs w:val="20"/>
              </w:rPr>
            </w:pPr>
            <w:r w:rsidRPr="003668C9">
              <w:rPr>
                <w:rFonts w:ascii="Times New Roman" w:hAnsi="Times New Roman" w:cs="Times New Roman"/>
                <w:sz w:val="20"/>
                <w:szCs w:val="20"/>
              </w:rPr>
              <w:t>Bütünleme Sınav</w:t>
            </w:r>
          </w:p>
        </w:tc>
        <w:tc>
          <w:tcPr>
            <w:tcW w:w="1275"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1</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1</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1</w:t>
            </w:r>
          </w:p>
        </w:tc>
      </w:tr>
      <w:tr w:rsidR="00492C44" w:rsidRPr="003668C9" w:rsidTr="001C11CE">
        <w:trPr>
          <w:trHeight w:val="312"/>
        </w:trPr>
        <w:tc>
          <w:tcPr>
            <w:tcW w:w="5797" w:type="dxa"/>
            <w:tcBorders>
              <w:bottom w:val="single" w:sz="12" w:space="0" w:color="auto"/>
            </w:tcBorders>
            <w:shd w:val="clear" w:color="auto" w:fill="FFFFFF" w:themeFill="background1"/>
            <w:vAlign w:val="center"/>
          </w:tcPr>
          <w:p w:rsidR="00492C44" w:rsidRPr="003668C9" w:rsidRDefault="00492C44" w:rsidP="00492C44">
            <w:pPr>
              <w:rPr>
                <w:rFonts w:ascii="Times New Roman" w:hAnsi="Times New Roman" w:cs="Times New Roman"/>
                <w:sz w:val="20"/>
                <w:szCs w:val="20"/>
              </w:rPr>
            </w:pPr>
            <w:r w:rsidRPr="003668C9">
              <w:rPr>
                <w:rFonts w:ascii="Times New Roman" w:hAnsi="Times New Roman" w:cs="Times New Roman"/>
                <w:sz w:val="20"/>
                <w:szCs w:val="20"/>
              </w:rPr>
              <w:t>Bütünleme Sınav Hazırlık</w:t>
            </w:r>
          </w:p>
        </w:tc>
        <w:tc>
          <w:tcPr>
            <w:tcW w:w="1275"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w:t>
            </w:r>
          </w:p>
        </w:tc>
      </w:tr>
      <w:tr w:rsidR="00D60616" w:rsidRPr="003668C9" w:rsidTr="001C11CE">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D60616" w:rsidRPr="003668C9" w:rsidRDefault="00D60616" w:rsidP="00D60616">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D60616" w:rsidRPr="003668C9" w:rsidRDefault="00D60616" w:rsidP="00D60616">
            <w:pPr>
              <w:jc w:val="right"/>
              <w:rPr>
                <w:rFonts w:ascii="Times New Roman" w:hAnsi="Times New Roman" w:cs="Times New Roman"/>
                <w:sz w:val="20"/>
                <w:szCs w:val="20"/>
              </w:rPr>
            </w:pPr>
            <w:r w:rsidRPr="003668C9">
              <w:rPr>
                <w:rFonts w:ascii="Times New Roman" w:hAnsi="Times New Roman" w:cs="Times New Roman"/>
                <w:b/>
                <w:sz w:val="20"/>
                <w:szCs w:val="20"/>
              </w:rPr>
              <w:t>Toplam iş yükü</w:t>
            </w:r>
          </w:p>
        </w:tc>
        <w:tc>
          <w:tcPr>
            <w:tcW w:w="1276" w:type="dxa"/>
            <w:shd w:val="clear" w:color="auto" w:fill="FFFFFF" w:themeFill="background1"/>
            <w:vAlign w:val="center"/>
          </w:tcPr>
          <w:p w:rsidR="00D60616" w:rsidRPr="003668C9" w:rsidRDefault="00D60616" w:rsidP="00D60616">
            <w:pPr>
              <w:jc w:val="center"/>
              <w:rPr>
                <w:rFonts w:ascii="Times New Roman" w:hAnsi="Times New Roman" w:cs="Times New Roman"/>
                <w:b/>
                <w:sz w:val="20"/>
                <w:szCs w:val="20"/>
              </w:rPr>
            </w:pPr>
            <w:r w:rsidRPr="003668C9">
              <w:rPr>
                <w:rFonts w:ascii="Times New Roman" w:hAnsi="Times New Roman" w:cs="Times New Roman"/>
                <w:bCs/>
                <w:sz w:val="20"/>
                <w:szCs w:val="20"/>
              </w:rPr>
              <w:t>225</w:t>
            </w:r>
          </w:p>
        </w:tc>
      </w:tr>
      <w:tr w:rsidR="00D60616" w:rsidRPr="003668C9" w:rsidTr="001C11CE">
        <w:trPr>
          <w:trHeight w:val="347"/>
        </w:trPr>
        <w:tc>
          <w:tcPr>
            <w:tcW w:w="5797" w:type="dxa"/>
            <w:tcBorders>
              <w:top w:val="nil"/>
              <w:left w:val="nil"/>
              <w:bottom w:val="nil"/>
              <w:right w:val="single" w:sz="12" w:space="0" w:color="auto"/>
            </w:tcBorders>
            <w:shd w:val="clear" w:color="auto" w:fill="FFFFFF" w:themeFill="background1"/>
            <w:vAlign w:val="center"/>
          </w:tcPr>
          <w:p w:rsidR="00D60616" w:rsidRPr="003668C9" w:rsidRDefault="00D60616" w:rsidP="00D60616">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D60616" w:rsidRPr="003668C9" w:rsidRDefault="00D60616" w:rsidP="00D60616">
            <w:pPr>
              <w:jc w:val="right"/>
              <w:rPr>
                <w:rFonts w:ascii="Times New Roman" w:hAnsi="Times New Roman" w:cs="Times New Roman"/>
                <w:sz w:val="20"/>
                <w:szCs w:val="20"/>
              </w:rPr>
            </w:pPr>
            <w:r w:rsidRPr="003668C9">
              <w:rPr>
                <w:rFonts w:ascii="Times New Roman" w:hAnsi="Times New Roman" w:cs="Times New Roman"/>
                <w:b/>
                <w:sz w:val="20"/>
                <w:szCs w:val="20"/>
              </w:rPr>
              <w:t>Toplam iş yükü / 30</w:t>
            </w:r>
          </w:p>
        </w:tc>
        <w:tc>
          <w:tcPr>
            <w:tcW w:w="1276" w:type="dxa"/>
            <w:shd w:val="clear" w:color="auto" w:fill="FFFFFF" w:themeFill="background1"/>
            <w:vAlign w:val="center"/>
          </w:tcPr>
          <w:p w:rsidR="00D60616" w:rsidRPr="003668C9" w:rsidRDefault="00D60616" w:rsidP="00D60616">
            <w:pPr>
              <w:jc w:val="center"/>
              <w:rPr>
                <w:rFonts w:ascii="Times New Roman" w:hAnsi="Times New Roman" w:cs="Times New Roman"/>
                <w:b/>
                <w:sz w:val="20"/>
                <w:szCs w:val="20"/>
              </w:rPr>
            </w:pPr>
            <w:r w:rsidRPr="003668C9">
              <w:rPr>
                <w:rFonts w:ascii="Times New Roman" w:hAnsi="Times New Roman" w:cs="Times New Roman"/>
                <w:bCs/>
                <w:sz w:val="20"/>
                <w:szCs w:val="20"/>
              </w:rPr>
              <w:t>225/30</w:t>
            </w:r>
          </w:p>
        </w:tc>
      </w:tr>
      <w:tr w:rsidR="00D60616" w:rsidRPr="003668C9" w:rsidTr="001C11CE">
        <w:trPr>
          <w:trHeight w:val="312"/>
        </w:trPr>
        <w:tc>
          <w:tcPr>
            <w:tcW w:w="5797" w:type="dxa"/>
            <w:tcBorders>
              <w:top w:val="nil"/>
              <w:left w:val="nil"/>
              <w:bottom w:val="nil"/>
              <w:right w:val="single" w:sz="12" w:space="0" w:color="auto"/>
            </w:tcBorders>
            <w:vAlign w:val="center"/>
          </w:tcPr>
          <w:p w:rsidR="00D60616" w:rsidRPr="003668C9" w:rsidRDefault="00D60616" w:rsidP="00D60616">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D60616" w:rsidRPr="003668C9" w:rsidRDefault="00D60616" w:rsidP="00D60616">
            <w:pPr>
              <w:jc w:val="right"/>
              <w:rPr>
                <w:rFonts w:ascii="Times New Roman" w:hAnsi="Times New Roman" w:cs="Times New Roman"/>
                <w:sz w:val="20"/>
                <w:szCs w:val="20"/>
              </w:rPr>
            </w:pPr>
            <w:r w:rsidRPr="003668C9">
              <w:rPr>
                <w:rFonts w:ascii="Times New Roman" w:hAnsi="Times New Roman" w:cs="Times New Roman"/>
                <w:b/>
                <w:sz w:val="20"/>
                <w:szCs w:val="20"/>
              </w:rPr>
              <w:t>Dersin AKTS Kredisi</w:t>
            </w:r>
          </w:p>
        </w:tc>
        <w:tc>
          <w:tcPr>
            <w:tcW w:w="1276" w:type="dxa"/>
            <w:vAlign w:val="center"/>
          </w:tcPr>
          <w:p w:rsidR="00D60616" w:rsidRPr="003668C9" w:rsidRDefault="00D60616" w:rsidP="00D60616">
            <w:pPr>
              <w:jc w:val="center"/>
              <w:rPr>
                <w:rFonts w:ascii="Times New Roman" w:hAnsi="Times New Roman" w:cs="Times New Roman"/>
                <w:b/>
                <w:sz w:val="20"/>
                <w:szCs w:val="20"/>
              </w:rPr>
            </w:pPr>
            <w:r w:rsidRPr="003668C9">
              <w:rPr>
                <w:rFonts w:ascii="Times New Roman" w:hAnsi="Times New Roman" w:cs="Times New Roman"/>
                <w:bCs/>
                <w:sz w:val="20"/>
                <w:szCs w:val="20"/>
              </w:rPr>
              <w:t>7,5</w:t>
            </w:r>
          </w:p>
        </w:tc>
      </w:tr>
    </w:tbl>
    <w:p w:rsidR="00700EFC" w:rsidRPr="003668C9" w:rsidRDefault="00700EFC" w:rsidP="00700EFC">
      <w:pPr>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700EFC" w:rsidRPr="003668C9" w:rsidTr="001C11CE">
        <w:trPr>
          <w:trHeight w:val="312"/>
        </w:trPr>
        <w:tc>
          <w:tcPr>
            <w:tcW w:w="9624" w:type="dxa"/>
            <w:gridSpan w:val="2"/>
            <w:shd w:val="clear" w:color="auto" w:fill="FFF2CC" w:themeFill="accent4" w:themeFillTint="33"/>
            <w:vAlign w:val="center"/>
          </w:tcPr>
          <w:p w:rsidR="00700EFC" w:rsidRPr="003668C9" w:rsidRDefault="00700EFC" w:rsidP="001C11CE">
            <w:pPr>
              <w:jc w:val="center"/>
              <w:rPr>
                <w:rFonts w:ascii="Times New Roman" w:hAnsi="Times New Roman" w:cs="Times New Roman"/>
                <w:b/>
                <w:sz w:val="20"/>
                <w:szCs w:val="20"/>
              </w:rPr>
            </w:pPr>
            <w:r w:rsidRPr="003668C9">
              <w:rPr>
                <w:rFonts w:ascii="Times New Roman" w:hAnsi="Times New Roman" w:cs="Times New Roman"/>
                <w:sz w:val="20"/>
                <w:szCs w:val="20"/>
              </w:rPr>
              <w:tab/>
            </w:r>
            <w:r w:rsidRPr="003668C9">
              <w:rPr>
                <w:rFonts w:ascii="Times New Roman" w:hAnsi="Times New Roman" w:cs="Times New Roman"/>
                <w:b/>
                <w:sz w:val="20"/>
                <w:szCs w:val="20"/>
              </w:rPr>
              <w:t>Değerlendirme</w:t>
            </w:r>
          </w:p>
        </w:tc>
      </w:tr>
      <w:tr w:rsidR="00700EFC" w:rsidRPr="003668C9" w:rsidTr="001C11CE">
        <w:trPr>
          <w:trHeight w:val="369"/>
        </w:trPr>
        <w:tc>
          <w:tcPr>
            <w:tcW w:w="5797" w:type="dxa"/>
            <w:vAlign w:val="center"/>
          </w:tcPr>
          <w:p w:rsidR="00700EFC" w:rsidRPr="003668C9" w:rsidRDefault="00700EFC" w:rsidP="001C11CE">
            <w:pPr>
              <w:rPr>
                <w:rFonts w:ascii="Times New Roman" w:hAnsi="Times New Roman" w:cs="Times New Roman"/>
                <w:b/>
                <w:sz w:val="20"/>
                <w:szCs w:val="20"/>
              </w:rPr>
            </w:pPr>
            <w:r w:rsidRPr="003668C9">
              <w:rPr>
                <w:rFonts w:ascii="Times New Roman" w:hAnsi="Times New Roman" w:cs="Times New Roman"/>
                <w:b/>
                <w:sz w:val="20"/>
                <w:szCs w:val="20"/>
              </w:rPr>
              <w:t>Yarıyıl içi Etkinlikleri</w:t>
            </w:r>
          </w:p>
        </w:tc>
        <w:tc>
          <w:tcPr>
            <w:tcW w:w="3827" w:type="dxa"/>
            <w:vAlign w:val="center"/>
          </w:tcPr>
          <w:p w:rsidR="00700EFC" w:rsidRPr="003668C9" w:rsidRDefault="00D10459" w:rsidP="001C11CE">
            <w:pPr>
              <w:jc w:val="center"/>
              <w:rPr>
                <w:rFonts w:ascii="Times New Roman" w:hAnsi="Times New Roman" w:cs="Times New Roman"/>
                <w:b/>
                <w:sz w:val="20"/>
                <w:szCs w:val="20"/>
              </w:rPr>
            </w:pPr>
            <w:r w:rsidRPr="003668C9">
              <w:rPr>
                <w:rFonts w:ascii="Times New Roman" w:hAnsi="Times New Roman" w:cs="Times New Roman"/>
                <w:b/>
                <w:sz w:val="20"/>
                <w:szCs w:val="20"/>
              </w:rPr>
              <w:t>%40</w:t>
            </w:r>
          </w:p>
        </w:tc>
      </w:tr>
      <w:tr w:rsidR="00700EFC" w:rsidRPr="003668C9" w:rsidTr="001C11CE">
        <w:trPr>
          <w:trHeight w:val="369"/>
        </w:trPr>
        <w:sdt>
          <w:sdtPr>
            <w:rPr>
              <w:rFonts w:ascii="Times New Roman" w:hAnsi="Times New Roman" w:cs="Times New Roman"/>
              <w:sz w:val="20"/>
              <w:szCs w:val="20"/>
            </w:rPr>
            <w:id w:val="-1184590319"/>
            <w:placeholder>
              <w:docPart w:val="74F2FCBBCBA6451D89B8F1132360DD9E"/>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700EFC" w:rsidRPr="003668C9" w:rsidRDefault="00700EFC" w:rsidP="001C11CE">
                <w:pPr>
                  <w:ind w:left="303"/>
                  <w:rPr>
                    <w:rFonts w:ascii="Times New Roman" w:hAnsi="Times New Roman" w:cs="Times New Roman"/>
                    <w:sz w:val="20"/>
                    <w:szCs w:val="20"/>
                  </w:rPr>
                </w:pPr>
                <w:r w:rsidRPr="003668C9">
                  <w:rPr>
                    <w:rFonts w:ascii="Times New Roman" w:hAnsi="Times New Roman" w:cs="Times New Roman"/>
                    <w:sz w:val="20"/>
                    <w:szCs w:val="20"/>
                  </w:rPr>
                  <w:t>Ödev</w:t>
                </w:r>
              </w:p>
            </w:tc>
          </w:sdtContent>
        </w:sdt>
        <w:tc>
          <w:tcPr>
            <w:tcW w:w="3827" w:type="dxa"/>
            <w:vAlign w:val="center"/>
          </w:tcPr>
          <w:p w:rsidR="00700EFC" w:rsidRPr="003668C9" w:rsidRDefault="00700EFC" w:rsidP="001C11CE">
            <w:pPr>
              <w:jc w:val="center"/>
              <w:rPr>
                <w:rFonts w:ascii="Times New Roman" w:hAnsi="Times New Roman" w:cs="Times New Roman"/>
                <w:sz w:val="20"/>
                <w:szCs w:val="20"/>
              </w:rPr>
            </w:pPr>
          </w:p>
        </w:tc>
      </w:tr>
      <w:tr w:rsidR="00700EFC" w:rsidRPr="003668C9" w:rsidTr="001C11CE">
        <w:trPr>
          <w:trHeight w:val="369"/>
        </w:trPr>
        <w:tc>
          <w:tcPr>
            <w:tcW w:w="5797" w:type="dxa"/>
            <w:vAlign w:val="center"/>
          </w:tcPr>
          <w:p w:rsidR="00700EFC" w:rsidRPr="003668C9" w:rsidRDefault="00700EFC" w:rsidP="001C11CE">
            <w:pPr>
              <w:rPr>
                <w:rFonts w:ascii="Times New Roman" w:hAnsi="Times New Roman" w:cs="Times New Roman"/>
                <w:b/>
                <w:sz w:val="20"/>
                <w:szCs w:val="20"/>
              </w:rPr>
            </w:pPr>
            <w:r w:rsidRPr="003668C9">
              <w:rPr>
                <w:rFonts w:ascii="Times New Roman" w:hAnsi="Times New Roman" w:cs="Times New Roman"/>
                <w:b/>
                <w:sz w:val="20"/>
                <w:szCs w:val="20"/>
              </w:rPr>
              <w:t xml:space="preserve">Yarıyıl Sonu Sınavı  </w:t>
            </w:r>
          </w:p>
        </w:tc>
        <w:tc>
          <w:tcPr>
            <w:tcW w:w="3827" w:type="dxa"/>
            <w:vAlign w:val="center"/>
          </w:tcPr>
          <w:p w:rsidR="00700EFC" w:rsidRPr="003668C9" w:rsidRDefault="00D10459" w:rsidP="001C11CE">
            <w:pPr>
              <w:jc w:val="center"/>
              <w:rPr>
                <w:rFonts w:ascii="Times New Roman" w:hAnsi="Times New Roman" w:cs="Times New Roman"/>
                <w:sz w:val="20"/>
                <w:szCs w:val="20"/>
              </w:rPr>
            </w:pPr>
            <w:r w:rsidRPr="003668C9">
              <w:rPr>
                <w:rFonts w:ascii="Times New Roman" w:hAnsi="Times New Roman" w:cs="Times New Roman"/>
                <w:sz w:val="20"/>
                <w:szCs w:val="20"/>
              </w:rPr>
              <w:t>%60</w:t>
            </w:r>
          </w:p>
        </w:tc>
      </w:tr>
      <w:tr w:rsidR="00700EFC" w:rsidRPr="003668C9" w:rsidTr="001C11CE">
        <w:trPr>
          <w:trHeight w:val="369"/>
        </w:trPr>
        <w:tc>
          <w:tcPr>
            <w:tcW w:w="5797" w:type="dxa"/>
            <w:vAlign w:val="center"/>
          </w:tcPr>
          <w:p w:rsidR="00700EFC" w:rsidRPr="003668C9" w:rsidRDefault="00700EFC" w:rsidP="001C11CE">
            <w:pPr>
              <w:jc w:val="right"/>
              <w:rPr>
                <w:rFonts w:ascii="Times New Roman" w:hAnsi="Times New Roman" w:cs="Times New Roman"/>
                <w:b/>
                <w:sz w:val="20"/>
                <w:szCs w:val="20"/>
              </w:rPr>
            </w:pPr>
            <w:r w:rsidRPr="003668C9">
              <w:rPr>
                <w:rFonts w:ascii="Times New Roman" w:hAnsi="Times New Roman" w:cs="Times New Roman"/>
                <w:b/>
                <w:sz w:val="20"/>
                <w:szCs w:val="20"/>
              </w:rPr>
              <w:t>Toplam</w:t>
            </w:r>
          </w:p>
        </w:tc>
        <w:tc>
          <w:tcPr>
            <w:tcW w:w="3827" w:type="dxa"/>
            <w:vAlign w:val="center"/>
          </w:tcPr>
          <w:p w:rsidR="00700EFC" w:rsidRPr="003668C9" w:rsidRDefault="00D10459" w:rsidP="001C11CE">
            <w:pPr>
              <w:jc w:val="center"/>
              <w:rPr>
                <w:rFonts w:ascii="Times New Roman" w:hAnsi="Times New Roman" w:cs="Times New Roman"/>
                <w:sz w:val="20"/>
                <w:szCs w:val="20"/>
              </w:rPr>
            </w:pPr>
            <w:r w:rsidRPr="003668C9">
              <w:rPr>
                <w:rFonts w:ascii="Times New Roman" w:hAnsi="Times New Roman" w:cs="Times New Roman"/>
                <w:sz w:val="20"/>
                <w:szCs w:val="20"/>
              </w:rPr>
              <w:t>%100</w:t>
            </w:r>
          </w:p>
        </w:tc>
      </w:tr>
    </w:tbl>
    <w:p w:rsidR="00700EFC" w:rsidRPr="003668C9" w:rsidRDefault="00700EFC" w:rsidP="00700EFC">
      <w:pPr>
        <w:spacing w:after="0" w:line="240" w:lineRule="auto"/>
        <w:rPr>
          <w:rFonts w:ascii="Times New Roman" w:hAnsi="Times New Roman" w:cs="Times New Roman"/>
          <w:sz w:val="20"/>
          <w:szCs w:val="20"/>
        </w:rPr>
      </w:pPr>
    </w:p>
    <w:tbl>
      <w:tblPr>
        <w:tblW w:w="97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700EFC" w:rsidRPr="003668C9" w:rsidTr="007755C1">
        <w:trPr>
          <w:trHeight w:val="20"/>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700EFC" w:rsidRPr="003668C9" w:rsidRDefault="00700EFC" w:rsidP="007755C1">
            <w:pPr>
              <w:spacing w:after="0" w:line="240" w:lineRule="auto"/>
              <w:jc w:val="center"/>
              <w:rPr>
                <w:rFonts w:ascii="Times New Roman" w:eastAsia="Calibri" w:hAnsi="Times New Roman" w:cs="Times New Roman"/>
                <w:b/>
                <w:sz w:val="20"/>
                <w:szCs w:val="20"/>
              </w:rPr>
            </w:pPr>
            <w:r w:rsidRPr="003668C9">
              <w:rPr>
                <w:rFonts w:ascii="Times New Roman" w:eastAsia="Calibri" w:hAnsi="Times New Roman" w:cs="Times New Roman"/>
                <w:b/>
                <w:sz w:val="20"/>
                <w:szCs w:val="20"/>
              </w:rPr>
              <w:t>DERSİN ÖĞRENİM ÇIKTILARININ PROGRAM ÇIKTILARI (PÇ) İLE OLAN İLİŞKİSİ</w:t>
            </w:r>
          </w:p>
          <w:p w:rsidR="00700EFC" w:rsidRPr="003668C9" w:rsidRDefault="00700EFC" w:rsidP="007755C1">
            <w:pPr>
              <w:spacing w:after="0" w:line="240" w:lineRule="auto"/>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(5: Çok yüksek, 4:</w:t>
            </w:r>
            <w:r w:rsidRPr="003668C9">
              <w:rPr>
                <w:rFonts w:ascii="Times New Roman" w:eastAsia="Calibri" w:hAnsi="Times New Roman" w:cs="Times New Roman"/>
                <w:b/>
                <w:sz w:val="20"/>
                <w:szCs w:val="20"/>
              </w:rPr>
              <w:t xml:space="preserve"> </w:t>
            </w:r>
            <w:r w:rsidRPr="003668C9">
              <w:rPr>
                <w:rFonts w:ascii="Times New Roman" w:eastAsia="Calibri" w:hAnsi="Times New Roman" w:cs="Times New Roman"/>
                <w:sz w:val="20"/>
                <w:szCs w:val="20"/>
              </w:rPr>
              <w:t>Yüksek,</w:t>
            </w:r>
            <w:r w:rsidRPr="003668C9">
              <w:rPr>
                <w:rFonts w:ascii="Times New Roman" w:eastAsia="Calibri" w:hAnsi="Times New Roman" w:cs="Times New Roman"/>
                <w:b/>
                <w:sz w:val="20"/>
                <w:szCs w:val="20"/>
              </w:rPr>
              <w:t xml:space="preserve"> </w:t>
            </w:r>
            <w:r w:rsidRPr="003668C9">
              <w:rPr>
                <w:rFonts w:ascii="Times New Roman" w:eastAsia="Calibri" w:hAnsi="Times New Roman" w:cs="Times New Roman"/>
                <w:sz w:val="20"/>
                <w:szCs w:val="20"/>
              </w:rPr>
              <w:t>3: Orta, 2: Düşük, 1: Çok düşük,)</w:t>
            </w:r>
          </w:p>
        </w:tc>
      </w:tr>
      <w:tr w:rsidR="00700EFC" w:rsidRPr="003668C9" w:rsidTr="007755C1">
        <w:trPr>
          <w:trHeight w:val="20"/>
        </w:trPr>
        <w:tc>
          <w:tcPr>
            <w:tcW w:w="558" w:type="dxa"/>
            <w:tcBorders>
              <w:top w:val="single" w:sz="6" w:space="0" w:color="auto"/>
              <w:left w:val="single" w:sz="12" w:space="0" w:color="auto"/>
              <w:bottom w:val="single" w:sz="6" w:space="0" w:color="auto"/>
              <w:right w:val="single" w:sz="6" w:space="0" w:color="auto"/>
            </w:tcBorders>
            <w:vAlign w:val="center"/>
            <w:hideMark/>
          </w:tcPr>
          <w:p w:rsidR="00700EFC" w:rsidRPr="003668C9" w:rsidRDefault="00700EFC" w:rsidP="007755C1">
            <w:pPr>
              <w:spacing w:after="0" w:line="240" w:lineRule="auto"/>
              <w:jc w:val="center"/>
              <w:rPr>
                <w:rFonts w:ascii="Times New Roman" w:eastAsia="Calibri" w:hAnsi="Times New Roman" w:cs="Times New Roman"/>
                <w:b/>
                <w:sz w:val="20"/>
                <w:szCs w:val="20"/>
              </w:rPr>
            </w:pPr>
            <w:r w:rsidRPr="003668C9">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700EFC" w:rsidRPr="003668C9" w:rsidRDefault="00700EFC" w:rsidP="007755C1">
            <w:pPr>
              <w:spacing w:after="0" w:line="240" w:lineRule="auto"/>
              <w:jc w:val="center"/>
              <w:rPr>
                <w:rFonts w:ascii="Times New Roman" w:eastAsia="Calibri" w:hAnsi="Times New Roman" w:cs="Times New Roman"/>
                <w:b/>
                <w:sz w:val="20"/>
                <w:szCs w:val="20"/>
              </w:rPr>
            </w:pPr>
            <w:r w:rsidRPr="003668C9">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700EFC" w:rsidRPr="003668C9" w:rsidRDefault="00700EFC" w:rsidP="007755C1">
            <w:pPr>
              <w:spacing w:after="0" w:line="240" w:lineRule="auto"/>
              <w:jc w:val="center"/>
              <w:rPr>
                <w:rFonts w:ascii="Times New Roman" w:eastAsia="Calibri" w:hAnsi="Times New Roman" w:cs="Times New Roman"/>
                <w:b/>
                <w:sz w:val="20"/>
                <w:szCs w:val="20"/>
              </w:rPr>
            </w:pPr>
            <w:r w:rsidRPr="003668C9">
              <w:rPr>
                <w:rFonts w:ascii="Times New Roman" w:eastAsia="Calibri" w:hAnsi="Times New Roman" w:cs="Times New Roman"/>
                <w:b/>
                <w:sz w:val="20"/>
                <w:szCs w:val="20"/>
              </w:rPr>
              <w:t>Katkı</w:t>
            </w:r>
          </w:p>
        </w:tc>
      </w:tr>
      <w:tr w:rsidR="006F33D8" w:rsidRPr="003668C9" w:rsidTr="007755C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6F33D8" w:rsidRPr="003668C9" w:rsidRDefault="006F33D8" w:rsidP="007755C1">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6F33D8" w:rsidRPr="003668C9" w:rsidRDefault="006F33D8" w:rsidP="007755C1">
            <w:pPr>
              <w:pStyle w:val="NormalWeb"/>
              <w:spacing w:before="0" w:beforeAutospacing="0" w:after="0" w:afterAutospacing="0"/>
              <w:rPr>
                <w:sz w:val="20"/>
                <w:szCs w:val="20"/>
              </w:rPr>
            </w:pPr>
            <w:r w:rsidRPr="003668C9">
              <w:rPr>
                <w:sz w:val="20"/>
                <w:szCs w:val="20"/>
              </w:rPr>
              <w:t>İncinilebilirlik kavramını hukuki, etik ve sosyal boyutlarıyla tanımlar; sağlık hukukundaki teorik yerini açıklar.</w:t>
            </w:r>
          </w:p>
        </w:tc>
        <w:tc>
          <w:tcPr>
            <w:tcW w:w="1005" w:type="dxa"/>
            <w:tcBorders>
              <w:top w:val="single" w:sz="6" w:space="0" w:color="auto"/>
              <w:left w:val="single" w:sz="6" w:space="0" w:color="auto"/>
              <w:bottom w:val="single" w:sz="6" w:space="0" w:color="auto"/>
              <w:right w:val="single" w:sz="12" w:space="0" w:color="auto"/>
            </w:tcBorders>
            <w:vAlign w:val="center"/>
          </w:tcPr>
          <w:p w:rsidR="006F33D8" w:rsidRPr="003668C9" w:rsidRDefault="006F33D8" w:rsidP="007755C1">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5</w:t>
            </w:r>
          </w:p>
        </w:tc>
      </w:tr>
      <w:tr w:rsidR="006F33D8" w:rsidRPr="003668C9" w:rsidTr="007755C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6F33D8" w:rsidRPr="003668C9" w:rsidRDefault="006F33D8" w:rsidP="007755C1">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6F33D8" w:rsidRPr="003668C9" w:rsidRDefault="006F33D8" w:rsidP="007755C1">
            <w:pPr>
              <w:pStyle w:val="NormalWeb"/>
              <w:spacing w:before="0" w:beforeAutospacing="0" w:after="0" w:afterAutospacing="0"/>
              <w:rPr>
                <w:sz w:val="20"/>
                <w:szCs w:val="20"/>
              </w:rPr>
            </w:pPr>
            <w:r w:rsidRPr="003668C9">
              <w:rPr>
                <w:sz w:val="20"/>
                <w:szCs w:val="20"/>
              </w:rPr>
              <w:t>BM, AİHS ve diğer uluslararası belgelerde incinilebilir grupların sağlık haklarına ilişkin özel düzenlemeleri analiz eder.</w:t>
            </w:r>
          </w:p>
        </w:tc>
        <w:tc>
          <w:tcPr>
            <w:tcW w:w="1005" w:type="dxa"/>
            <w:tcBorders>
              <w:top w:val="single" w:sz="6" w:space="0" w:color="auto"/>
              <w:left w:val="single" w:sz="6" w:space="0" w:color="auto"/>
              <w:bottom w:val="single" w:sz="6" w:space="0" w:color="auto"/>
              <w:right w:val="single" w:sz="12" w:space="0" w:color="auto"/>
            </w:tcBorders>
            <w:vAlign w:val="center"/>
          </w:tcPr>
          <w:p w:rsidR="006F33D8" w:rsidRPr="003668C9" w:rsidRDefault="006F33D8" w:rsidP="007755C1">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5</w:t>
            </w:r>
          </w:p>
        </w:tc>
      </w:tr>
      <w:tr w:rsidR="006F33D8" w:rsidRPr="003668C9" w:rsidTr="007755C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6F33D8" w:rsidRPr="003668C9" w:rsidRDefault="006F33D8" w:rsidP="007755C1">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6F33D8" w:rsidRPr="003668C9" w:rsidRDefault="006F33D8" w:rsidP="007755C1">
            <w:pPr>
              <w:pStyle w:val="NormalWeb"/>
              <w:spacing w:before="0" w:beforeAutospacing="0" w:after="0" w:afterAutospacing="0"/>
              <w:rPr>
                <w:sz w:val="20"/>
                <w:szCs w:val="20"/>
              </w:rPr>
            </w:pPr>
            <w:r w:rsidRPr="003668C9">
              <w:rPr>
                <w:sz w:val="20"/>
                <w:szCs w:val="20"/>
              </w:rPr>
              <w:t>İncinilebilir bireylerin haklarını insan onuru, adalet ve eşitlik gibi temel etik ilkeler çerçevesinde sentezler.</w:t>
            </w:r>
          </w:p>
        </w:tc>
        <w:tc>
          <w:tcPr>
            <w:tcW w:w="1005" w:type="dxa"/>
            <w:tcBorders>
              <w:top w:val="single" w:sz="6" w:space="0" w:color="auto"/>
              <w:left w:val="single" w:sz="6" w:space="0" w:color="auto"/>
              <w:bottom w:val="single" w:sz="6" w:space="0" w:color="auto"/>
              <w:right w:val="single" w:sz="12" w:space="0" w:color="auto"/>
            </w:tcBorders>
            <w:vAlign w:val="center"/>
          </w:tcPr>
          <w:p w:rsidR="006F33D8" w:rsidRPr="003668C9" w:rsidRDefault="006F33D8" w:rsidP="007755C1">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5</w:t>
            </w:r>
          </w:p>
        </w:tc>
      </w:tr>
      <w:tr w:rsidR="006F33D8" w:rsidRPr="003668C9" w:rsidTr="007755C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6F33D8" w:rsidRPr="003668C9" w:rsidRDefault="006F33D8" w:rsidP="007755C1">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6F33D8" w:rsidRPr="003668C9" w:rsidRDefault="006F33D8" w:rsidP="007755C1">
            <w:pPr>
              <w:pStyle w:val="NormalWeb"/>
              <w:spacing w:before="0" w:beforeAutospacing="0" w:after="0" w:afterAutospacing="0"/>
              <w:rPr>
                <w:sz w:val="20"/>
                <w:szCs w:val="20"/>
              </w:rPr>
            </w:pPr>
            <w:r w:rsidRPr="003668C9">
              <w:rPr>
                <w:sz w:val="20"/>
                <w:szCs w:val="20"/>
              </w:rPr>
              <w:t>Çocukların sağlık hizmetlerine erişimini, özerkliğini ve karşılaşılan hukuki/etik sorunları yönetir.</w:t>
            </w:r>
          </w:p>
        </w:tc>
        <w:tc>
          <w:tcPr>
            <w:tcW w:w="1005" w:type="dxa"/>
            <w:tcBorders>
              <w:top w:val="single" w:sz="6" w:space="0" w:color="auto"/>
              <w:left w:val="single" w:sz="6" w:space="0" w:color="auto"/>
              <w:bottom w:val="single" w:sz="6" w:space="0" w:color="auto"/>
              <w:right w:val="single" w:sz="12" w:space="0" w:color="auto"/>
            </w:tcBorders>
            <w:vAlign w:val="center"/>
          </w:tcPr>
          <w:p w:rsidR="006F33D8" w:rsidRPr="003668C9" w:rsidRDefault="006F33D8" w:rsidP="007755C1">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5</w:t>
            </w:r>
          </w:p>
        </w:tc>
      </w:tr>
      <w:tr w:rsidR="006F33D8" w:rsidRPr="003668C9" w:rsidTr="007755C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6F33D8" w:rsidRPr="003668C9" w:rsidRDefault="006F33D8" w:rsidP="007755C1">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6F33D8" w:rsidRPr="003668C9" w:rsidRDefault="006F33D8" w:rsidP="007755C1">
            <w:pPr>
              <w:pStyle w:val="NormalWeb"/>
              <w:spacing w:before="0" w:beforeAutospacing="0" w:after="0" w:afterAutospacing="0"/>
              <w:rPr>
                <w:sz w:val="20"/>
                <w:szCs w:val="20"/>
              </w:rPr>
            </w:pPr>
            <w:r w:rsidRPr="003668C9">
              <w:rPr>
                <w:sz w:val="20"/>
                <w:szCs w:val="20"/>
              </w:rPr>
              <w:t>Üreme sağlığı, şiddetten korunma ve kadınların sağlık hakkına ilişkin yasal çerçeveyi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6F33D8" w:rsidRPr="003668C9" w:rsidRDefault="006F33D8" w:rsidP="007755C1">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5</w:t>
            </w:r>
          </w:p>
        </w:tc>
      </w:tr>
      <w:tr w:rsidR="006F33D8" w:rsidRPr="003668C9" w:rsidTr="007755C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6F33D8" w:rsidRPr="003668C9" w:rsidRDefault="006F33D8" w:rsidP="007755C1">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6F33D8" w:rsidRPr="003668C9" w:rsidRDefault="006F33D8" w:rsidP="007755C1">
            <w:pPr>
              <w:pStyle w:val="NormalWeb"/>
              <w:spacing w:before="0" w:beforeAutospacing="0" w:after="0" w:afterAutospacing="0"/>
              <w:rPr>
                <w:sz w:val="20"/>
                <w:szCs w:val="20"/>
              </w:rPr>
            </w:pPr>
            <w:r w:rsidRPr="003668C9">
              <w:rPr>
                <w:sz w:val="20"/>
                <w:szCs w:val="20"/>
              </w:rPr>
              <w:t>Engelli bireylerin sağlık hizmetlerinde karşılaştığı engelleri ve hukuki koruma mekanizmalarını analiz eder.</w:t>
            </w:r>
          </w:p>
        </w:tc>
        <w:tc>
          <w:tcPr>
            <w:tcW w:w="1005" w:type="dxa"/>
            <w:tcBorders>
              <w:top w:val="single" w:sz="6" w:space="0" w:color="auto"/>
              <w:left w:val="single" w:sz="6" w:space="0" w:color="auto"/>
              <w:bottom w:val="single" w:sz="6" w:space="0" w:color="auto"/>
              <w:right w:val="single" w:sz="12" w:space="0" w:color="auto"/>
            </w:tcBorders>
            <w:vAlign w:val="center"/>
          </w:tcPr>
          <w:p w:rsidR="006F33D8" w:rsidRPr="003668C9" w:rsidRDefault="006F33D8" w:rsidP="007755C1">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5</w:t>
            </w:r>
          </w:p>
        </w:tc>
      </w:tr>
      <w:tr w:rsidR="006F33D8" w:rsidRPr="003668C9" w:rsidTr="007755C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6F33D8" w:rsidRPr="003668C9" w:rsidRDefault="006F33D8" w:rsidP="007755C1">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6F33D8" w:rsidRPr="003668C9" w:rsidRDefault="006F33D8" w:rsidP="007755C1">
            <w:pPr>
              <w:pStyle w:val="NormalWeb"/>
              <w:spacing w:before="0" w:beforeAutospacing="0" w:after="0" w:afterAutospacing="0"/>
              <w:rPr>
                <w:sz w:val="20"/>
                <w:szCs w:val="20"/>
              </w:rPr>
            </w:pPr>
            <w:r w:rsidRPr="003668C9">
              <w:rPr>
                <w:sz w:val="20"/>
                <w:szCs w:val="20"/>
              </w:rPr>
              <w:t>Yaşlı bireylerin sağlık hakkı, bakım yükümlülüğü ve karar verme kapasitesi üzerine hukuki analiz yapar.</w:t>
            </w:r>
          </w:p>
        </w:tc>
        <w:tc>
          <w:tcPr>
            <w:tcW w:w="1005" w:type="dxa"/>
            <w:tcBorders>
              <w:top w:val="single" w:sz="6" w:space="0" w:color="auto"/>
              <w:left w:val="single" w:sz="6" w:space="0" w:color="auto"/>
              <w:bottom w:val="single" w:sz="6" w:space="0" w:color="auto"/>
              <w:right w:val="single" w:sz="12" w:space="0" w:color="auto"/>
            </w:tcBorders>
            <w:vAlign w:val="center"/>
          </w:tcPr>
          <w:p w:rsidR="006F33D8" w:rsidRPr="003668C9" w:rsidRDefault="006F33D8" w:rsidP="007755C1">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4</w:t>
            </w:r>
          </w:p>
        </w:tc>
      </w:tr>
      <w:tr w:rsidR="006F33D8" w:rsidRPr="003668C9" w:rsidTr="007755C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6F33D8" w:rsidRPr="003668C9" w:rsidRDefault="006F33D8" w:rsidP="007755C1">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6F33D8" w:rsidRPr="003668C9" w:rsidRDefault="006F33D8" w:rsidP="007755C1">
            <w:pPr>
              <w:pStyle w:val="NormalWeb"/>
              <w:spacing w:before="0" w:beforeAutospacing="0" w:after="0" w:afterAutospacing="0"/>
              <w:rPr>
                <w:sz w:val="20"/>
                <w:szCs w:val="20"/>
              </w:rPr>
            </w:pPr>
            <w:r w:rsidRPr="003668C9">
              <w:rPr>
                <w:sz w:val="20"/>
                <w:szCs w:val="20"/>
              </w:rPr>
              <w:t>Sığınmacı ve göçmen grupların sağlık hizmetlerine erişim haklarını hukuki ve etik açılardan tartışır.</w:t>
            </w:r>
          </w:p>
        </w:tc>
        <w:tc>
          <w:tcPr>
            <w:tcW w:w="1005" w:type="dxa"/>
            <w:tcBorders>
              <w:top w:val="single" w:sz="6" w:space="0" w:color="auto"/>
              <w:left w:val="single" w:sz="6" w:space="0" w:color="auto"/>
              <w:bottom w:val="single" w:sz="6" w:space="0" w:color="auto"/>
              <w:right w:val="single" w:sz="12" w:space="0" w:color="auto"/>
            </w:tcBorders>
            <w:vAlign w:val="center"/>
          </w:tcPr>
          <w:p w:rsidR="006F33D8" w:rsidRPr="003668C9" w:rsidRDefault="006F33D8" w:rsidP="007755C1">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5</w:t>
            </w:r>
          </w:p>
        </w:tc>
      </w:tr>
      <w:tr w:rsidR="006F33D8" w:rsidRPr="003668C9" w:rsidTr="007755C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6F33D8" w:rsidRPr="003668C9" w:rsidRDefault="006F33D8" w:rsidP="007755C1">
            <w:pPr>
              <w:spacing w:after="0" w:line="240" w:lineRule="auto"/>
              <w:contextualSpacing/>
              <w:jc w:val="center"/>
              <w:rPr>
                <w:rFonts w:ascii="Times New Roman" w:eastAsia="Calibri" w:hAnsi="Times New Roman" w:cs="Times New Roman"/>
                <w:sz w:val="20"/>
                <w:szCs w:val="20"/>
              </w:rPr>
            </w:pPr>
            <w:r w:rsidRPr="003668C9">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6F33D8" w:rsidRPr="003668C9" w:rsidRDefault="006F33D8" w:rsidP="007755C1">
            <w:pPr>
              <w:pStyle w:val="NormalWeb"/>
              <w:spacing w:before="0" w:beforeAutospacing="0" w:after="0" w:afterAutospacing="0"/>
              <w:rPr>
                <w:sz w:val="20"/>
                <w:szCs w:val="20"/>
              </w:rPr>
            </w:pPr>
            <w:r w:rsidRPr="003668C9">
              <w:rPr>
                <w:sz w:val="20"/>
                <w:szCs w:val="20"/>
              </w:rPr>
              <w:t>Mahkumlar, tutuklular ve psikiyatri hastalarının sağlık haklarını, zorunlu tedavi ve mahremiyet bağlamında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6F33D8" w:rsidRPr="003668C9" w:rsidRDefault="006F33D8" w:rsidP="007755C1">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4</w:t>
            </w:r>
          </w:p>
        </w:tc>
      </w:tr>
      <w:tr w:rsidR="006F33D8" w:rsidRPr="003668C9" w:rsidTr="007755C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6F33D8" w:rsidRPr="003668C9" w:rsidRDefault="006F33D8" w:rsidP="007755C1">
            <w:pPr>
              <w:spacing w:after="0" w:line="240" w:lineRule="auto"/>
              <w:contextualSpacing/>
              <w:jc w:val="center"/>
              <w:rPr>
                <w:rFonts w:ascii="Times New Roman" w:eastAsia="Calibri" w:hAnsi="Times New Roman" w:cs="Times New Roman"/>
                <w:sz w:val="20"/>
                <w:szCs w:val="20"/>
              </w:rPr>
            </w:pPr>
            <w:r w:rsidRPr="003668C9">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6F33D8" w:rsidRPr="003668C9" w:rsidRDefault="006F33D8" w:rsidP="007755C1">
            <w:pPr>
              <w:pStyle w:val="NormalWeb"/>
              <w:spacing w:before="0" w:beforeAutospacing="0" w:after="0" w:afterAutospacing="0"/>
              <w:rPr>
                <w:sz w:val="20"/>
                <w:szCs w:val="20"/>
              </w:rPr>
            </w:pPr>
            <w:r w:rsidRPr="003668C9">
              <w:rPr>
                <w:sz w:val="20"/>
                <w:szCs w:val="20"/>
              </w:rPr>
              <w:t>Toplumda dışlanan gruplara (LGBT+, HIV+ vb.) yönelik etik sorumlulukları ve yasal koruma stratejilerini açıklar.</w:t>
            </w:r>
          </w:p>
        </w:tc>
        <w:tc>
          <w:tcPr>
            <w:tcW w:w="1005" w:type="dxa"/>
            <w:tcBorders>
              <w:top w:val="single" w:sz="6" w:space="0" w:color="auto"/>
              <w:left w:val="single" w:sz="6" w:space="0" w:color="auto"/>
              <w:bottom w:val="single" w:sz="6" w:space="0" w:color="auto"/>
              <w:right w:val="single" w:sz="12" w:space="0" w:color="auto"/>
            </w:tcBorders>
            <w:vAlign w:val="center"/>
          </w:tcPr>
          <w:p w:rsidR="006F33D8" w:rsidRPr="003668C9" w:rsidRDefault="006F33D8" w:rsidP="007755C1">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5</w:t>
            </w:r>
          </w:p>
        </w:tc>
      </w:tr>
      <w:tr w:rsidR="00700EFC" w:rsidRPr="003668C9" w:rsidTr="007755C1">
        <w:trPr>
          <w:gridBefore w:val="2"/>
          <w:wBefore w:w="8745" w:type="dxa"/>
          <w:trHeight w:val="20"/>
        </w:trPr>
        <w:tc>
          <w:tcPr>
            <w:tcW w:w="1005" w:type="dxa"/>
            <w:tcBorders>
              <w:top w:val="nil"/>
              <w:left w:val="nil"/>
              <w:bottom w:val="nil"/>
              <w:right w:val="nil"/>
            </w:tcBorders>
            <w:tcMar>
              <w:top w:w="0" w:type="dxa"/>
              <w:left w:w="70" w:type="dxa"/>
              <w:bottom w:w="0" w:type="dxa"/>
              <w:right w:w="70" w:type="dxa"/>
            </w:tcMar>
          </w:tcPr>
          <w:p w:rsidR="00700EFC" w:rsidRPr="003668C9" w:rsidRDefault="00700EFC" w:rsidP="007755C1">
            <w:pPr>
              <w:spacing w:after="0" w:line="240" w:lineRule="auto"/>
              <w:rPr>
                <w:rFonts w:ascii="Times New Roman" w:eastAsia="Calibri" w:hAnsi="Times New Roman" w:cs="Times New Roman"/>
                <w:sz w:val="20"/>
                <w:szCs w:val="20"/>
              </w:rPr>
            </w:pPr>
          </w:p>
        </w:tc>
      </w:tr>
    </w:tbl>
    <w:p w:rsidR="00700EFC" w:rsidRPr="003668C9" w:rsidRDefault="00700EFC" w:rsidP="00700EF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700EFC" w:rsidRPr="003668C9" w:rsidTr="001C11CE">
        <w:trPr>
          <w:trHeight w:val="449"/>
        </w:trPr>
        <w:tc>
          <w:tcPr>
            <w:tcW w:w="9624" w:type="dxa"/>
            <w:gridSpan w:val="5"/>
            <w:shd w:val="clear" w:color="auto" w:fill="FFF2CC" w:themeFill="accent4" w:themeFillTint="33"/>
            <w:vAlign w:val="center"/>
          </w:tcPr>
          <w:p w:rsidR="00700EFC" w:rsidRPr="003668C9" w:rsidRDefault="00700EFC" w:rsidP="001C11CE">
            <w:pPr>
              <w:jc w:val="center"/>
              <w:rPr>
                <w:rFonts w:ascii="Times New Roman" w:hAnsi="Times New Roman" w:cs="Times New Roman"/>
                <w:sz w:val="20"/>
                <w:szCs w:val="20"/>
              </w:rPr>
            </w:pPr>
            <w:r w:rsidRPr="003668C9">
              <w:rPr>
                <w:rFonts w:ascii="Times New Roman" w:hAnsi="Times New Roman" w:cs="Times New Roman"/>
                <w:b/>
                <w:sz w:val="20"/>
                <w:szCs w:val="20"/>
              </w:rPr>
              <w:t>DERSİN YÜRÜTÜCÜLERİ</w:t>
            </w:r>
          </w:p>
        </w:tc>
      </w:tr>
      <w:tr w:rsidR="00700EFC" w:rsidRPr="003668C9" w:rsidTr="001C11CE">
        <w:trPr>
          <w:trHeight w:val="567"/>
        </w:trPr>
        <w:tc>
          <w:tcPr>
            <w:tcW w:w="1403" w:type="dxa"/>
            <w:shd w:val="clear" w:color="auto" w:fill="FFF2CC" w:themeFill="accent4" w:themeFillTint="33"/>
            <w:vAlign w:val="center"/>
          </w:tcPr>
          <w:p w:rsidR="00700EFC" w:rsidRPr="003668C9" w:rsidRDefault="00700EFC" w:rsidP="001C11CE">
            <w:pPr>
              <w:rPr>
                <w:rFonts w:ascii="Times New Roman" w:hAnsi="Times New Roman" w:cs="Times New Roman"/>
                <w:b/>
                <w:sz w:val="20"/>
                <w:szCs w:val="20"/>
              </w:rPr>
            </w:pPr>
            <w:r w:rsidRPr="003668C9">
              <w:rPr>
                <w:rFonts w:ascii="Times New Roman" w:hAnsi="Times New Roman" w:cs="Times New Roman"/>
                <w:b/>
                <w:sz w:val="20"/>
                <w:szCs w:val="20"/>
              </w:rPr>
              <w:t xml:space="preserve">Yürütücü </w:t>
            </w:r>
          </w:p>
        </w:tc>
        <w:tc>
          <w:tcPr>
            <w:tcW w:w="2268" w:type="dxa"/>
            <w:shd w:val="clear" w:color="auto" w:fill="FFFFFF" w:themeFill="background1"/>
            <w:vAlign w:val="center"/>
          </w:tcPr>
          <w:p w:rsidR="00D10459" w:rsidRPr="003668C9" w:rsidRDefault="00D10459" w:rsidP="00D10459">
            <w:pPr>
              <w:jc w:val="center"/>
              <w:rPr>
                <w:rFonts w:ascii="Times New Roman" w:eastAsia="Calibri" w:hAnsi="Times New Roman" w:cs="Times New Roman"/>
                <w:sz w:val="20"/>
                <w:szCs w:val="20"/>
              </w:rPr>
            </w:pPr>
            <w:r w:rsidRPr="003668C9">
              <w:rPr>
                <w:rFonts w:ascii="Times New Roman" w:eastAsia="Calibri" w:hAnsi="Times New Roman" w:cs="Times New Roman"/>
                <w:sz w:val="20"/>
                <w:szCs w:val="20"/>
              </w:rPr>
              <w:t>Prof.Dr.</w:t>
            </w:r>
            <w:r w:rsidR="00175D2E" w:rsidRPr="003668C9">
              <w:rPr>
                <w:rFonts w:ascii="Times New Roman" w:eastAsia="Calibri" w:hAnsi="Times New Roman" w:cs="Times New Roman"/>
                <w:sz w:val="20"/>
                <w:szCs w:val="20"/>
              </w:rPr>
              <w:t>Nurdan KIRIMLIOĞLU</w:t>
            </w:r>
          </w:p>
          <w:p w:rsidR="00700EFC" w:rsidRPr="003668C9" w:rsidRDefault="00700EFC" w:rsidP="001C11CE">
            <w:pPr>
              <w:jc w:val="center"/>
              <w:rPr>
                <w:rFonts w:ascii="Times New Roman" w:hAnsi="Times New Roman" w:cs="Times New Roman"/>
                <w:sz w:val="20"/>
                <w:szCs w:val="20"/>
              </w:rPr>
            </w:pPr>
          </w:p>
        </w:tc>
        <w:tc>
          <w:tcPr>
            <w:tcW w:w="2268" w:type="dxa"/>
            <w:shd w:val="clear" w:color="auto" w:fill="FFFFFF" w:themeFill="background1"/>
            <w:vAlign w:val="center"/>
          </w:tcPr>
          <w:p w:rsidR="00700EFC" w:rsidRPr="003668C9" w:rsidRDefault="00700EFC" w:rsidP="001C11CE">
            <w:pPr>
              <w:jc w:val="center"/>
              <w:rPr>
                <w:rFonts w:ascii="Times New Roman" w:hAnsi="Times New Roman" w:cs="Times New Roman"/>
                <w:sz w:val="20"/>
                <w:szCs w:val="20"/>
              </w:rPr>
            </w:pPr>
          </w:p>
        </w:tc>
        <w:tc>
          <w:tcPr>
            <w:tcW w:w="1843" w:type="dxa"/>
            <w:shd w:val="clear" w:color="auto" w:fill="FFFFFF" w:themeFill="background1"/>
            <w:vAlign w:val="center"/>
          </w:tcPr>
          <w:p w:rsidR="00700EFC" w:rsidRPr="003668C9" w:rsidRDefault="00700EFC" w:rsidP="001C11CE">
            <w:pPr>
              <w:jc w:val="center"/>
              <w:rPr>
                <w:rFonts w:ascii="Times New Roman" w:hAnsi="Times New Roman" w:cs="Times New Roman"/>
                <w:sz w:val="20"/>
                <w:szCs w:val="20"/>
              </w:rPr>
            </w:pPr>
          </w:p>
        </w:tc>
        <w:tc>
          <w:tcPr>
            <w:tcW w:w="1842" w:type="dxa"/>
            <w:shd w:val="clear" w:color="auto" w:fill="FFFFFF" w:themeFill="background1"/>
            <w:vAlign w:val="center"/>
          </w:tcPr>
          <w:p w:rsidR="00700EFC" w:rsidRPr="003668C9" w:rsidRDefault="00700EFC" w:rsidP="001C11CE">
            <w:pPr>
              <w:jc w:val="center"/>
              <w:rPr>
                <w:rFonts w:ascii="Times New Roman" w:hAnsi="Times New Roman" w:cs="Times New Roman"/>
                <w:sz w:val="20"/>
                <w:szCs w:val="20"/>
              </w:rPr>
            </w:pPr>
          </w:p>
        </w:tc>
      </w:tr>
      <w:tr w:rsidR="00700EFC" w:rsidRPr="003668C9" w:rsidTr="001C11CE">
        <w:trPr>
          <w:trHeight w:val="794"/>
        </w:trPr>
        <w:tc>
          <w:tcPr>
            <w:tcW w:w="1403" w:type="dxa"/>
            <w:shd w:val="clear" w:color="auto" w:fill="FFF2CC" w:themeFill="accent4" w:themeFillTint="33"/>
            <w:vAlign w:val="center"/>
          </w:tcPr>
          <w:p w:rsidR="00700EFC" w:rsidRPr="003668C9" w:rsidRDefault="00700EFC" w:rsidP="001C11CE">
            <w:pPr>
              <w:rPr>
                <w:rFonts w:ascii="Times New Roman" w:hAnsi="Times New Roman" w:cs="Times New Roman"/>
                <w:b/>
                <w:sz w:val="20"/>
                <w:szCs w:val="20"/>
              </w:rPr>
            </w:pPr>
            <w:r w:rsidRPr="003668C9">
              <w:rPr>
                <w:rFonts w:ascii="Times New Roman" w:hAnsi="Times New Roman" w:cs="Times New Roman"/>
                <w:b/>
                <w:sz w:val="20"/>
                <w:szCs w:val="20"/>
              </w:rPr>
              <w:t>İmza</w:t>
            </w:r>
          </w:p>
        </w:tc>
        <w:tc>
          <w:tcPr>
            <w:tcW w:w="2268" w:type="dxa"/>
            <w:shd w:val="clear" w:color="auto" w:fill="FFFFFF" w:themeFill="background1"/>
            <w:vAlign w:val="center"/>
          </w:tcPr>
          <w:p w:rsidR="00700EFC" w:rsidRPr="003668C9" w:rsidRDefault="00700EFC" w:rsidP="001C11CE">
            <w:pPr>
              <w:jc w:val="center"/>
              <w:rPr>
                <w:rFonts w:ascii="Times New Roman" w:hAnsi="Times New Roman" w:cs="Times New Roman"/>
                <w:color w:val="FF0000"/>
                <w:sz w:val="20"/>
                <w:szCs w:val="20"/>
              </w:rPr>
            </w:pPr>
          </w:p>
        </w:tc>
        <w:tc>
          <w:tcPr>
            <w:tcW w:w="2268" w:type="dxa"/>
            <w:shd w:val="clear" w:color="auto" w:fill="FFFFFF" w:themeFill="background1"/>
            <w:vAlign w:val="center"/>
          </w:tcPr>
          <w:p w:rsidR="00700EFC" w:rsidRPr="003668C9" w:rsidRDefault="00700EFC" w:rsidP="001C11CE">
            <w:pPr>
              <w:jc w:val="center"/>
              <w:rPr>
                <w:rFonts w:ascii="Times New Roman" w:hAnsi="Times New Roman" w:cs="Times New Roman"/>
                <w:color w:val="FF0000"/>
                <w:sz w:val="20"/>
                <w:szCs w:val="20"/>
              </w:rPr>
            </w:pPr>
          </w:p>
        </w:tc>
        <w:tc>
          <w:tcPr>
            <w:tcW w:w="1843" w:type="dxa"/>
            <w:shd w:val="clear" w:color="auto" w:fill="FFFFFF" w:themeFill="background1"/>
            <w:vAlign w:val="center"/>
          </w:tcPr>
          <w:p w:rsidR="00700EFC" w:rsidRPr="003668C9" w:rsidRDefault="00700EFC" w:rsidP="001C11CE">
            <w:pPr>
              <w:jc w:val="center"/>
              <w:rPr>
                <w:rFonts w:ascii="Times New Roman" w:hAnsi="Times New Roman" w:cs="Times New Roman"/>
                <w:color w:val="FF0000"/>
                <w:sz w:val="20"/>
                <w:szCs w:val="20"/>
              </w:rPr>
            </w:pPr>
          </w:p>
        </w:tc>
        <w:tc>
          <w:tcPr>
            <w:tcW w:w="1842" w:type="dxa"/>
            <w:shd w:val="clear" w:color="auto" w:fill="FFFFFF" w:themeFill="background1"/>
            <w:vAlign w:val="center"/>
          </w:tcPr>
          <w:p w:rsidR="00700EFC" w:rsidRPr="003668C9" w:rsidRDefault="00700EFC" w:rsidP="001C11CE">
            <w:pPr>
              <w:jc w:val="center"/>
              <w:rPr>
                <w:rFonts w:ascii="Times New Roman" w:hAnsi="Times New Roman" w:cs="Times New Roman"/>
                <w:color w:val="FF0000"/>
                <w:sz w:val="20"/>
                <w:szCs w:val="20"/>
              </w:rPr>
            </w:pPr>
          </w:p>
        </w:tc>
      </w:tr>
    </w:tbl>
    <w:p w:rsidR="002A0268" w:rsidRPr="003668C9" w:rsidRDefault="00E53097" w:rsidP="00195F8C">
      <w:pPr>
        <w:spacing w:after="0" w:line="240" w:lineRule="auto"/>
        <w:jc w:val="right"/>
        <w:outlineLvl w:val="0"/>
        <w:rPr>
          <w:rFonts w:ascii="Times New Roman" w:hAnsi="Times New Roman" w:cs="Times New Roman"/>
          <w:sz w:val="20"/>
          <w:szCs w:val="20"/>
        </w:rPr>
      </w:pPr>
      <w:r w:rsidRPr="003668C9">
        <w:rPr>
          <w:rFonts w:ascii="Times New Roman" w:hAnsi="Times New Roman" w:cs="Times New Roman"/>
          <w:sz w:val="20"/>
          <w:szCs w:val="20"/>
        </w:rPr>
        <w:t xml:space="preserve">                                                                                                                                 </w:t>
      </w:r>
      <w:r w:rsidR="00D72408" w:rsidRPr="003668C9">
        <w:rPr>
          <w:rFonts w:ascii="Times New Roman" w:hAnsi="Times New Roman" w:cs="Times New Roman"/>
          <w:sz w:val="20"/>
          <w:szCs w:val="20"/>
        </w:rPr>
        <w:t xml:space="preserve">                            </w:t>
      </w:r>
      <w:r w:rsidR="007755C1">
        <w:rPr>
          <w:rFonts w:ascii="Times New Roman" w:hAnsi="Times New Roman" w:cs="Times New Roman"/>
          <w:sz w:val="20"/>
          <w:szCs w:val="20"/>
        </w:rPr>
        <w:t>Tarih:09.03.2026</w:t>
      </w:r>
    </w:p>
    <w:p w:rsidR="002A0268" w:rsidRPr="003668C9" w:rsidRDefault="002A0268" w:rsidP="00AA5CBD">
      <w:pPr>
        <w:spacing w:after="0" w:line="240" w:lineRule="auto"/>
        <w:outlineLvl w:val="0"/>
        <w:rPr>
          <w:rFonts w:ascii="Times New Roman" w:hAnsi="Times New Roman" w:cs="Times New Roman"/>
          <w:sz w:val="20"/>
          <w:szCs w:val="20"/>
        </w:rPr>
      </w:pPr>
    </w:p>
    <w:p w:rsidR="00A44290" w:rsidRPr="003668C9" w:rsidRDefault="00A44290" w:rsidP="00AA5CBD">
      <w:pPr>
        <w:spacing w:after="0" w:line="240" w:lineRule="auto"/>
        <w:outlineLvl w:val="0"/>
        <w:rPr>
          <w:rFonts w:ascii="Times New Roman" w:hAnsi="Times New Roman" w:cs="Times New Roman"/>
          <w:sz w:val="20"/>
          <w:szCs w:val="20"/>
        </w:rPr>
      </w:pPr>
    </w:p>
    <w:p w:rsidR="00A44290" w:rsidRPr="003668C9" w:rsidRDefault="00A44290" w:rsidP="00AA5CBD">
      <w:pPr>
        <w:spacing w:after="0" w:line="240" w:lineRule="auto"/>
        <w:outlineLvl w:val="0"/>
        <w:rPr>
          <w:rFonts w:ascii="Times New Roman" w:hAnsi="Times New Roman" w:cs="Times New Roman"/>
          <w:sz w:val="20"/>
          <w:szCs w:val="20"/>
        </w:rPr>
      </w:pPr>
    </w:p>
    <w:p w:rsidR="00A44290" w:rsidRPr="003668C9" w:rsidRDefault="00A44290" w:rsidP="00AA5CBD">
      <w:pPr>
        <w:spacing w:after="0" w:line="240" w:lineRule="auto"/>
        <w:outlineLvl w:val="0"/>
        <w:rPr>
          <w:rFonts w:ascii="Times New Roman" w:hAnsi="Times New Roman" w:cs="Times New Roman"/>
          <w:sz w:val="20"/>
          <w:szCs w:val="20"/>
        </w:rPr>
      </w:pPr>
    </w:p>
    <w:p w:rsidR="00A44290" w:rsidRPr="003668C9" w:rsidRDefault="00A44290" w:rsidP="00AA5CBD">
      <w:pPr>
        <w:spacing w:after="0" w:line="240" w:lineRule="auto"/>
        <w:outlineLvl w:val="0"/>
        <w:rPr>
          <w:rFonts w:ascii="Times New Roman" w:hAnsi="Times New Roman" w:cs="Times New Roman"/>
          <w:sz w:val="20"/>
          <w:szCs w:val="20"/>
        </w:rPr>
      </w:pPr>
    </w:p>
    <w:p w:rsidR="00A44290" w:rsidRPr="003668C9" w:rsidRDefault="00A44290" w:rsidP="00AA5CBD">
      <w:pPr>
        <w:spacing w:after="0" w:line="240" w:lineRule="auto"/>
        <w:outlineLvl w:val="0"/>
        <w:rPr>
          <w:rFonts w:ascii="Times New Roman" w:hAnsi="Times New Roman" w:cs="Times New Roman"/>
          <w:sz w:val="20"/>
          <w:szCs w:val="20"/>
        </w:rPr>
      </w:pPr>
    </w:p>
    <w:p w:rsidR="00A44290" w:rsidRPr="003668C9" w:rsidRDefault="00A44290" w:rsidP="00AA5CBD">
      <w:pPr>
        <w:spacing w:after="0" w:line="240" w:lineRule="auto"/>
        <w:outlineLvl w:val="0"/>
        <w:rPr>
          <w:rFonts w:ascii="Times New Roman" w:hAnsi="Times New Roman" w:cs="Times New Roman"/>
          <w:sz w:val="20"/>
          <w:szCs w:val="20"/>
        </w:rPr>
      </w:pPr>
    </w:p>
    <w:p w:rsidR="00A44290" w:rsidRPr="003668C9" w:rsidRDefault="00A44290" w:rsidP="00AA5CBD">
      <w:pPr>
        <w:spacing w:after="0" w:line="240" w:lineRule="auto"/>
        <w:outlineLvl w:val="0"/>
        <w:rPr>
          <w:rFonts w:ascii="Times New Roman" w:hAnsi="Times New Roman" w:cs="Times New Roman"/>
          <w:sz w:val="20"/>
          <w:szCs w:val="20"/>
        </w:rPr>
      </w:pPr>
    </w:p>
    <w:p w:rsidR="00A44290" w:rsidRPr="003668C9" w:rsidRDefault="00A44290" w:rsidP="00AA5CBD">
      <w:pPr>
        <w:spacing w:after="0" w:line="240" w:lineRule="auto"/>
        <w:outlineLvl w:val="0"/>
        <w:rPr>
          <w:rFonts w:ascii="Times New Roman" w:hAnsi="Times New Roman" w:cs="Times New Roman"/>
          <w:sz w:val="20"/>
          <w:szCs w:val="20"/>
        </w:rPr>
      </w:pPr>
    </w:p>
    <w:p w:rsidR="001C11CE" w:rsidRPr="007755C1" w:rsidRDefault="001C11CE" w:rsidP="001C11CE">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7755C1">
        <w:rPr>
          <w:rFonts w:ascii="Times New Roman" w:eastAsia="Times New Roman" w:hAnsi="Times New Roman" w:cs="Times New Roman"/>
          <w:b/>
          <w:noProof/>
          <w:lang w:eastAsia="tr-TR"/>
        </w:rPr>
        <w:lastRenderedPageBreak/>
        <w:drawing>
          <wp:anchor distT="0" distB="0" distL="0" distR="0" simplePos="0" relativeHeight="251662336" behindDoc="0" locked="0" layoutInCell="1" allowOverlap="1" wp14:anchorId="5E807769" wp14:editId="0171E691">
            <wp:simplePos x="0" y="0"/>
            <wp:positionH relativeFrom="page">
              <wp:posOffset>6124575</wp:posOffset>
            </wp:positionH>
            <wp:positionV relativeFrom="paragraph">
              <wp:posOffset>6985</wp:posOffset>
            </wp:positionV>
            <wp:extent cx="719455" cy="719455"/>
            <wp:effectExtent l="0" t="0" r="0" b="0"/>
            <wp:wrapNone/>
            <wp:docPr id="1"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19455" cy="719455"/>
                    </a:xfrm>
                    <a:prstGeom prst="rect">
                      <a:avLst/>
                    </a:prstGeom>
                  </pic:spPr>
                </pic:pic>
              </a:graphicData>
            </a:graphic>
          </wp:anchor>
        </w:drawing>
      </w:r>
      <w:r w:rsidRPr="007755C1">
        <w:rPr>
          <w:rFonts w:ascii="Times New Roman" w:eastAsia="Times New Roman" w:hAnsi="Times New Roman" w:cs="Times New Roman"/>
          <w:b/>
          <w:spacing w:val="-2"/>
        </w:rPr>
        <w:t>T.C.</w:t>
      </w:r>
    </w:p>
    <w:p w:rsidR="001C11CE" w:rsidRPr="007755C1" w:rsidRDefault="001C11CE" w:rsidP="001C11CE">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7755C1">
        <w:rPr>
          <w:rFonts w:ascii="Times New Roman" w:eastAsia="Times New Roman" w:hAnsi="Times New Roman" w:cs="Times New Roman"/>
          <w:b/>
          <w:spacing w:val="-2"/>
        </w:rPr>
        <w:t>ESKİŞEHİR OSMANGAZİ ÜNİVERSİTESİ</w:t>
      </w:r>
    </w:p>
    <w:p w:rsidR="001C11CE" w:rsidRPr="007755C1" w:rsidRDefault="001C11CE" w:rsidP="001C11CE">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7755C1">
        <w:rPr>
          <w:rFonts w:ascii="Times New Roman" w:eastAsia="Times New Roman" w:hAnsi="Times New Roman" w:cs="Times New Roman"/>
          <w:b/>
          <w:spacing w:val="-2"/>
        </w:rPr>
        <w:t>SAĞLIK BİLİMLERİ ENSTİTÜSÜ</w:t>
      </w:r>
    </w:p>
    <w:p w:rsidR="001C11CE" w:rsidRPr="007755C1" w:rsidRDefault="00CC39A1" w:rsidP="001C11CE">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DİSİPLİNLERARASI SAĞLIK HUKUKU  ANABİLİM DALI</w:t>
      </w:r>
    </w:p>
    <w:p w:rsidR="001C11CE" w:rsidRPr="007755C1" w:rsidRDefault="001C11CE" w:rsidP="001C11CE">
      <w:pPr>
        <w:widowControl w:val="0"/>
        <w:autoSpaceDE w:val="0"/>
        <w:autoSpaceDN w:val="0"/>
        <w:spacing w:after="20" w:line="240" w:lineRule="auto"/>
        <w:ind w:right="1"/>
        <w:jc w:val="center"/>
        <w:rPr>
          <w:rFonts w:ascii="Times New Roman" w:hAnsi="Times New Roman" w:cs="Times New Roman"/>
          <w:b/>
        </w:rPr>
      </w:pPr>
      <w:r w:rsidRPr="007755C1">
        <w:rPr>
          <w:rFonts w:ascii="Times New Roman" w:eastAsia="Times New Roman" w:hAnsi="Times New Roman" w:cs="Times New Roman"/>
          <w:b/>
        </w:rPr>
        <w:t>DERS</w:t>
      </w:r>
      <w:r w:rsidRPr="007755C1">
        <w:rPr>
          <w:rFonts w:ascii="Times New Roman" w:eastAsia="Times New Roman" w:hAnsi="Times New Roman" w:cs="Times New Roman"/>
          <w:b/>
          <w:spacing w:val="-4"/>
        </w:rPr>
        <w:t xml:space="preserve"> </w:t>
      </w:r>
      <w:r w:rsidRPr="007755C1">
        <w:rPr>
          <w:rFonts w:ascii="Times New Roman" w:eastAsia="Times New Roman" w:hAnsi="Times New Roman" w:cs="Times New Roman"/>
          <w:b/>
        </w:rPr>
        <w:t>BİLGİ</w:t>
      </w:r>
      <w:r w:rsidRPr="007755C1">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1C11CE" w:rsidRPr="003668C9" w:rsidTr="001C11CE">
        <w:trPr>
          <w:trHeight w:val="312"/>
        </w:trPr>
        <w:tc>
          <w:tcPr>
            <w:tcW w:w="6506"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Adı</w:t>
            </w:r>
          </w:p>
        </w:tc>
        <w:tc>
          <w:tcPr>
            <w:tcW w:w="3118"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Kodu</w:t>
            </w:r>
          </w:p>
        </w:tc>
      </w:tr>
      <w:tr w:rsidR="00D10459" w:rsidRPr="003668C9" w:rsidTr="007755C1">
        <w:trPr>
          <w:trHeight w:val="397"/>
        </w:trPr>
        <w:tc>
          <w:tcPr>
            <w:tcW w:w="6506" w:type="dxa"/>
            <w:shd w:val="clear" w:color="auto" w:fill="auto"/>
            <w:vAlign w:val="center"/>
          </w:tcPr>
          <w:p w:rsidR="00D10459" w:rsidRPr="003668C9" w:rsidRDefault="00D10459" w:rsidP="007755C1">
            <w:pPr>
              <w:jc w:val="center"/>
              <w:outlineLvl w:val="0"/>
              <w:rPr>
                <w:rFonts w:ascii="Times New Roman" w:hAnsi="Times New Roman" w:cs="Times New Roman"/>
                <w:sz w:val="20"/>
                <w:szCs w:val="20"/>
              </w:rPr>
            </w:pPr>
            <w:r w:rsidRPr="003668C9">
              <w:rPr>
                <w:rFonts w:ascii="Times New Roman" w:hAnsi="Times New Roman" w:cs="Times New Roman"/>
                <w:bCs/>
                <w:sz w:val="20"/>
                <w:szCs w:val="20"/>
              </w:rPr>
              <w:t>TIBBİ BİLİRKİŞİLİK</w:t>
            </w:r>
            <w:r w:rsidRPr="003668C9">
              <w:rPr>
                <w:rFonts w:ascii="Times New Roman" w:hAnsi="Times New Roman" w:cs="Times New Roman"/>
                <w:sz w:val="20"/>
                <w:szCs w:val="20"/>
              </w:rPr>
              <w:t xml:space="preserve"> /SAĞLIK HUKUKUNDA ADLİ TIP</w:t>
            </w:r>
          </w:p>
        </w:tc>
        <w:tc>
          <w:tcPr>
            <w:tcW w:w="3118" w:type="dxa"/>
            <w:vAlign w:val="center"/>
          </w:tcPr>
          <w:p w:rsidR="00D10459" w:rsidRPr="003668C9" w:rsidRDefault="00D10459" w:rsidP="007755C1">
            <w:pPr>
              <w:jc w:val="center"/>
              <w:rPr>
                <w:rFonts w:ascii="Times New Roman" w:hAnsi="Times New Roman" w:cs="Times New Roman"/>
                <w:sz w:val="20"/>
                <w:szCs w:val="20"/>
              </w:rPr>
            </w:pPr>
            <w:r w:rsidRPr="003668C9">
              <w:rPr>
                <w:rFonts w:ascii="Times New Roman" w:hAnsi="Times New Roman" w:cs="Times New Roman"/>
                <w:sz w:val="20"/>
                <w:szCs w:val="20"/>
              </w:rPr>
              <w:t>523703202</w:t>
            </w:r>
          </w:p>
        </w:tc>
      </w:tr>
    </w:tbl>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1C11CE" w:rsidRPr="003668C9" w:rsidTr="001C11CE">
        <w:trPr>
          <w:trHeight w:val="312"/>
        </w:trPr>
        <w:tc>
          <w:tcPr>
            <w:tcW w:w="1928" w:type="dxa"/>
            <w:vMerge w:val="restart"/>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AKTS</w:t>
            </w:r>
          </w:p>
        </w:tc>
      </w:tr>
      <w:tr w:rsidR="001C11CE" w:rsidRPr="003668C9" w:rsidTr="001C11CE">
        <w:trPr>
          <w:trHeight w:val="312"/>
        </w:trPr>
        <w:tc>
          <w:tcPr>
            <w:tcW w:w="1928" w:type="dxa"/>
            <w:vMerge/>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Teorik</w:t>
            </w:r>
          </w:p>
        </w:tc>
        <w:tc>
          <w:tcPr>
            <w:tcW w:w="1984"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p>
        </w:tc>
      </w:tr>
      <w:tr w:rsidR="001C11CE" w:rsidRPr="003668C9" w:rsidTr="001C11CE">
        <w:trPr>
          <w:trHeight w:val="397"/>
        </w:trPr>
        <w:tc>
          <w:tcPr>
            <w:tcW w:w="1928" w:type="dxa"/>
            <w:vAlign w:val="center"/>
          </w:tcPr>
          <w:p w:rsidR="001C11CE" w:rsidRPr="003668C9" w:rsidRDefault="00D10459" w:rsidP="001C11CE">
            <w:pPr>
              <w:jc w:val="center"/>
              <w:rPr>
                <w:rFonts w:ascii="Times New Roman" w:hAnsi="Times New Roman" w:cs="Times New Roman"/>
                <w:sz w:val="20"/>
                <w:szCs w:val="20"/>
              </w:rPr>
            </w:pPr>
            <w:r w:rsidRPr="003668C9">
              <w:rPr>
                <w:rFonts w:ascii="Times New Roman" w:hAnsi="Times New Roman" w:cs="Times New Roman"/>
                <w:sz w:val="20"/>
                <w:szCs w:val="20"/>
              </w:rPr>
              <w:t>GÜZ</w:t>
            </w:r>
          </w:p>
        </w:tc>
        <w:tc>
          <w:tcPr>
            <w:tcW w:w="1885" w:type="dxa"/>
            <w:vAlign w:val="center"/>
          </w:tcPr>
          <w:p w:rsidR="001C11CE" w:rsidRPr="003668C9" w:rsidRDefault="00D10459" w:rsidP="001C11CE">
            <w:pPr>
              <w:jc w:val="center"/>
              <w:rPr>
                <w:rFonts w:ascii="Times New Roman" w:hAnsi="Times New Roman" w:cs="Times New Roman"/>
                <w:sz w:val="20"/>
                <w:szCs w:val="20"/>
              </w:rPr>
            </w:pPr>
            <w:r w:rsidRPr="003668C9">
              <w:rPr>
                <w:rFonts w:ascii="Times New Roman" w:hAnsi="Times New Roman" w:cs="Times New Roman"/>
                <w:sz w:val="20"/>
                <w:szCs w:val="20"/>
              </w:rPr>
              <w:t>3</w:t>
            </w:r>
          </w:p>
        </w:tc>
        <w:tc>
          <w:tcPr>
            <w:tcW w:w="1984" w:type="dxa"/>
            <w:vAlign w:val="center"/>
          </w:tcPr>
          <w:p w:rsidR="001C11CE" w:rsidRPr="003668C9" w:rsidRDefault="00D10459" w:rsidP="001C11CE">
            <w:pPr>
              <w:jc w:val="center"/>
              <w:rPr>
                <w:rFonts w:ascii="Times New Roman" w:hAnsi="Times New Roman" w:cs="Times New Roman"/>
                <w:sz w:val="20"/>
                <w:szCs w:val="20"/>
              </w:rPr>
            </w:pPr>
            <w:r w:rsidRPr="003668C9">
              <w:rPr>
                <w:rFonts w:ascii="Times New Roman" w:hAnsi="Times New Roman" w:cs="Times New Roman"/>
                <w:sz w:val="20"/>
                <w:szCs w:val="20"/>
              </w:rPr>
              <w:t>0</w:t>
            </w:r>
          </w:p>
        </w:tc>
        <w:tc>
          <w:tcPr>
            <w:tcW w:w="1913" w:type="dxa"/>
            <w:vAlign w:val="center"/>
          </w:tcPr>
          <w:p w:rsidR="001C11CE" w:rsidRPr="003668C9" w:rsidRDefault="00D10459" w:rsidP="001C11CE">
            <w:pPr>
              <w:jc w:val="center"/>
              <w:rPr>
                <w:rFonts w:ascii="Times New Roman" w:hAnsi="Times New Roman" w:cs="Times New Roman"/>
                <w:sz w:val="20"/>
                <w:szCs w:val="20"/>
              </w:rPr>
            </w:pPr>
            <w:r w:rsidRPr="003668C9">
              <w:rPr>
                <w:rFonts w:ascii="Times New Roman" w:hAnsi="Times New Roman" w:cs="Times New Roman"/>
                <w:sz w:val="20"/>
                <w:szCs w:val="20"/>
              </w:rPr>
              <w:t>3</w:t>
            </w:r>
          </w:p>
        </w:tc>
        <w:tc>
          <w:tcPr>
            <w:tcW w:w="1914" w:type="dxa"/>
            <w:vAlign w:val="center"/>
          </w:tcPr>
          <w:p w:rsidR="001C11CE" w:rsidRPr="003668C9" w:rsidRDefault="00D10459" w:rsidP="001C11CE">
            <w:pPr>
              <w:jc w:val="center"/>
              <w:rPr>
                <w:rFonts w:ascii="Times New Roman" w:hAnsi="Times New Roman" w:cs="Times New Roman"/>
                <w:sz w:val="20"/>
                <w:szCs w:val="20"/>
              </w:rPr>
            </w:pPr>
            <w:r w:rsidRPr="003668C9">
              <w:rPr>
                <w:rFonts w:ascii="Times New Roman" w:hAnsi="Times New Roman" w:cs="Times New Roman"/>
                <w:sz w:val="20"/>
                <w:szCs w:val="20"/>
              </w:rPr>
              <w:t>7,5</w:t>
            </w:r>
          </w:p>
        </w:tc>
      </w:tr>
    </w:tbl>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1C11CE" w:rsidRPr="003668C9" w:rsidTr="001C11CE">
        <w:trPr>
          <w:trHeight w:val="305"/>
        </w:trPr>
        <w:tc>
          <w:tcPr>
            <w:tcW w:w="9645" w:type="dxa"/>
            <w:gridSpan w:val="6"/>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Kategorisi (kredi dağılımı)</w:t>
            </w:r>
          </w:p>
        </w:tc>
      </w:tr>
      <w:tr w:rsidR="001C11CE" w:rsidRPr="003668C9" w:rsidTr="001C11CE">
        <w:trPr>
          <w:trHeight w:val="661"/>
        </w:trPr>
        <w:tc>
          <w:tcPr>
            <w:tcW w:w="1545"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Mühendislik Bilimleri</w:t>
            </w:r>
          </w:p>
        </w:tc>
        <w:tc>
          <w:tcPr>
            <w:tcW w:w="1417"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Tasarım</w:t>
            </w:r>
          </w:p>
        </w:tc>
        <w:tc>
          <w:tcPr>
            <w:tcW w:w="1559"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Genel Eğitim</w:t>
            </w:r>
          </w:p>
        </w:tc>
        <w:tc>
          <w:tcPr>
            <w:tcW w:w="1843"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Sosyal Bilimler</w:t>
            </w:r>
          </w:p>
        </w:tc>
        <w:tc>
          <w:tcPr>
            <w:tcW w:w="1580"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Sağlık Bilimleri</w:t>
            </w:r>
          </w:p>
        </w:tc>
      </w:tr>
      <w:tr w:rsidR="001C11CE" w:rsidRPr="003668C9" w:rsidTr="001C11CE">
        <w:trPr>
          <w:trHeight w:val="388"/>
        </w:trPr>
        <w:tc>
          <w:tcPr>
            <w:tcW w:w="1545" w:type="dxa"/>
            <w:vAlign w:val="center"/>
          </w:tcPr>
          <w:p w:rsidR="001C11CE" w:rsidRPr="003668C9" w:rsidRDefault="001C11CE" w:rsidP="001C11CE">
            <w:pPr>
              <w:jc w:val="center"/>
              <w:rPr>
                <w:rFonts w:ascii="Times New Roman" w:hAnsi="Times New Roman" w:cs="Times New Roman"/>
                <w:sz w:val="20"/>
                <w:szCs w:val="20"/>
              </w:rPr>
            </w:pPr>
          </w:p>
        </w:tc>
        <w:tc>
          <w:tcPr>
            <w:tcW w:w="1701" w:type="dxa"/>
            <w:vAlign w:val="center"/>
          </w:tcPr>
          <w:p w:rsidR="001C11CE" w:rsidRPr="003668C9" w:rsidRDefault="001C11CE" w:rsidP="001C11CE">
            <w:pPr>
              <w:jc w:val="center"/>
              <w:rPr>
                <w:rFonts w:ascii="Times New Roman" w:hAnsi="Times New Roman" w:cs="Times New Roman"/>
                <w:color w:val="FF0000"/>
                <w:sz w:val="20"/>
                <w:szCs w:val="20"/>
              </w:rPr>
            </w:pPr>
          </w:p>
        </w:tc>
        <w:tc>
          <w:tcPr>
            <w:tcW w:w="1417" w:type="dxa"/>
            <w:vAlign w:val="center"/>
          </w:tcPr>
          <w:p w:rsidR="001C11CE" w:rsidRPr="003668C9" w:rsidRDefault="001C11CE" w:rsidP="001C11CE">
            <w:pPr>
              <w:jc w:val="center"/>
              <w:rPr>
                <w:rFonts w:ascii="Times New Roman" w:hAnsi="Times New Roman" w:cs="Times New Roman"/>
                <w:sz w:val="20"/>
                <w:szCs w:val="20"/>
              </w:rPr>
            </w:pPr>
          </w:p>
        </w:tc>
        <w:tc>
          <w:tcPr>
            <w:tcW w:w="1559" w:type="dxa"/>
            <w:vAlign w:val="center"/>
          </w:tcPr>
          <w:p w:rsidR="001C11CE" w:rsidRPr="003668C9" w:rsidRDefault="001C11CE" w:rsidP="001C11CE">
            <w:pPr>
              <w:jc w:val="center"/>
              <w:rPr>
                <w:rFonts w:ascii="Times New Roman" w:hAnsi="Times New Roman" w:cs="Times New Roman"/>
                <w:sz w:val="20"/>
                <w:szCs w:val="20"/>
              </w:rPr>
            </w:pPr>
          </w:p>
        </w:tc>
        <w:tc>
          <w:tcPr>
            <w:tcW w:w="1843" w:type="dxa"/>
            <w:vAlign w:val="center"/>
          </w:tcPr>
          <w:p w:rsidR="001C11CE" w:rsidRPr="003668C9" w:rsidRDefault="001C11CE" w:rsidP="001C11CE">
            <w:pPr>
              <w:jc w:val="center"/>
              <w:rPr>
                <w:rFonts w:ascii="Times New Roman" w:hAnsi="Times New Roman" w:cs="Times New Roman"/>
                <w:sz w:val="20"/>
                <w:szCs w:val="20"/>
              </w:rPr>
            </w:pPr>
          </w:p>
        </w:tc>
        <w:tc>
          <w:tcPr>
            <w:tcW w:w="1580" w:type="dxa"/>
          </w:tcPr>
          <w:p w:rsidR="001C11CE" w:rsidRPr="003668C9" w:rsidRDefault="001C11CE" w:rsidP="001C11CE">
            <w:pPr>
              <w:jc w:val="center"/>
              <w:rPr>
                <w:rFonts w:ascii="Times New Roman" w:hAnsi="Times New Roman" w:cs="Times New Roman"/>
                <w:b/>
                <w:bCs/>
                <w:sz w:val="20"/>
                <w:szCs w:val="20"/>
              </w:rPr>
            </w:pPr>
            <w:r w:rsidRPr="003668C9">
              <w:rPr>
                <w:rFonts w:ascii="Times New Roman" w:hAnsi="Times New Roman" w:cs="Times New Roman"/>
                <w:b/>
                <w:bCs/>
                <w:sz w:val="20"/>
                <w:szCs w:val="20"/>
              </w:rPr>
              <w:t>X</w:t>
            </w:r>
          </w:p>
        </w:tc>
      </w:tr>
    </w:tbl>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1C11CE" w:rsidRPr="003668C9" w:rsidTr="001C11CE">
        <w:trPr>
          <w:trHeight w:val="312"/>
        </w:trPr>
        <w:tc>
          <w:tcPr>
            <w:tcW w:w="3208"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Dili</w:t>
            </w:r>
          </w:p>
        </w:tc>
        <w:tc>
          <w:tcPr>
            <w:tcW w:w="3208"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Seviyesi</w:t>
            </w:r>
          </w:p>
        </w:tc>
        <w:tc>
          <w:tcPr>
            <w:tcW w:w="3208"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Türü</w:t>
            </w:r>
          </w:p>
        </w:tc>
      </w:tr>
      <w:tr w:rsidR="001C11CE" w:rsidRPr="003668C9" w:rsidTr="001C11CE">
        <w:trPr>
          <w:trHeight w:val="397"/>
        </w:trPr>
        <w:tc>
          <w:tcPr>
            <w:tcW w:w="3208" w:type="dxa"/>
            <w:vAlign w:val="center"/>
          </w:tcPr>
          <w:p w:rsidR="001C11CE" w:rsidRPr="003668C9" w:rsidRDefault="001C11CE" w:rsidP="001C11CE">
            <w:pPr>
              <w:jc w:val="center"/>
              <w:rPr>
                <w:rFonts w:ascii="Times New Roman" w:hAnsi="Times New Roman" w:cs="Times New Roman"/>
                <w:sz w:val="20"/>
                <w:szCs w:val="20"/>
              </w:rPr>
            </w:pPr>
            <w:r w:rsidRPr="003668C9">
              <w:rPr>
                <w:rFonts w:ascii="Times New Roman" w:hAnsi="Times New Roman" w:cs="Times New Roman"/>
                <w:sz w:val="20"/>
                <w:szCs w:val="20"/>
              </w:rPr>
              <w:t>TÜRKÇE</w:t>
            </w:r>
          </w:p>
        </w:tc>
        <w:tc>
          <w:tcPr>
            <w:tcW w:w="3208" w:type="dxa"/>
            <w:vAlign w:val="center"/>
          </w:tcPr>
          <w:p w:rsidR="001C11CE" w:rsidRPr="003668C9" w:rsidRDefault="001C11CE" w:rsidP="001C11CE">
            <w:pPr>
              <w:jc w:val="center"/>
              <w:rPr>
                <w:rFonts w:ascii="Times New Roman" w:hAnsi="Times New Roman" w:cs="Times New Roman"/>
                <w:sz w:val="20"/>
                <w:szCs w:val="20"/>
              </w:rPr>
            </w:pPr>
            <w:r w:rsidRPr="003668C9">
              <w:rPr>
                <w:rFonts w:ascii="Times New Roman" w:hAnsi="Times New Roman" w:cs="Times New Roman"/>
                <w:sz w:val="20"/>
                <w:szCs w:val="20"/>
              </w:rPr>
              <w:t>YÜKSEK LİSANS</w:t>
            </w:r>
          </w:p>
        </w:tc>
        <w:tc>
          <w:tcPr>
            <w:tcW w:w="3208" w:type="dxa"/>
            <w:vAlign w:val="center"/>
          </w:tcPr>
          <w:p w:rsidR="001C11CE" w:rsidRPr="003668C9" w:rsidRDefault="00D10459" w:rsidP="001C11CE">
            <w:pPr>
              <w:jc w:val="left"/>
              <w:rPr>
                <w:rFonts w:ascii="Times New Roman" w:hAnsi="Times New Roman" w:cs="Times New Roman"/>
                <w:sz w:val="20"/>
                <w:szCs w:val="20"/>
              </w:rPr>
            </w:pPr>
            <w:r w:rsidRPr="003668C9">
              <w:rPr>
                <w:rFonts w:ascii="Times New Roman" w:hAnsi="Times New Roman" w:cs="Times New Roman"/>
                <w:sz w:val="20"/>
                <w:szCs w:val="20"/>
              </w:rPr>
              <w:t xml:space="preserve">                  SEÇMELİ</w:t>
            </w:r>
          </w:p>
        </w:tc>
      </w:tr>
    </w:tbl>
    <w:p w:rsidR="001C11CE" w:rsidRPr="003668C9" w:rsidRDefault="001C11CE" w:rsidP="001C11CE">
      <w:pPr>
        <w:spacing w:after="0" w:line="240" w:lineRule="auto"/>
        <w:rPr>
          <w:rFonts w:ascii="Times New Roman" w:hAnsi="Times New Roman" w:cs="Times New Roman"/>
          <w:sz w:val="20"/>
          <w:szCs w:val="20"/>
        </w:rPr>
      </w:pPr>
    </w:p>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C11CE" w:rsidRPr="003668C9" w:rsidTr="001C11CE">
        <w:trPr>
          <w:trHeight w:val="421"/>
        </w:trPr>
        <w:tc>
          <w:tcPr>
            <w:tcW w:w="2112" w:type="dxa"/>
            <w:shd w:val="clear" w:color="auto" w:fill="FFF2CC" w:themeFill="accent4" w:themeFillTint="33"/>
            <w:vAlign w:val="center"/>
          </w:tcPr>
          <w:p w:rsidR="001C11CE" w:rsidRPr="003668C9" w:rsidRDefault="001C11CE" w:rsidP="001C11CE">
            <w:pPr>
              <w:rPr>
                <w:rFonts w:ascii="Times New Roman" w:hAnsi="Times New Roman" w:cs="Times New Roman"/>
                <w:b/>
                <w:sz w:val="20"/>
                <w:szCs w:val="20"/>
              </w:rPr>
            </w:pPr>
            <w:r w:rsidRPr="003668C9">
              <w:rPr>
                <w:rFonts w:ascii="Times New Roman" w:hAnsi="Times New Roman" w:cs="Times New Roman"/>
                <w:b/>
                <w:sz w:val="20"/>
                <w:szCs w:val="20"/>
              </w:rPr>
              <w:t>Önkoşul Dersleri</w:t>
            </w:r>
          </w:p>
        </w:tc>
        <w:tc>
          <w:tcPr>
            <w:tcW w:w="7512" w:type="dxa"/>
            <w:shd w:val="clear" w:color="auto" w:fill="FFFFFF" w:themeFill="background1"/>
            <w:vAlign w:val="center"/>
          </w:tcPr>
          <w:p w:rsidR="001C11CE" w:rsidRPr="003668C9" w:rsidRDefault="001C11CE" w:rsidP="001C11CE">
            <w:pPr>
              <w:rPr>
                <w:rFonts w:ascii="Times New Roman" w:hAnsi="Times New Roman" w:cs="Times New Roman"/>
                <w:sz w:val="20"/>
                <w:szCs w:val="20"/>
                <w:highlight w:val="yellow"/>
              </w:rPr>
            </w:pPr>
          </w:p>
        </w:tc>
      </w:tr>
      <w:tr w:rsidR="00D10459" w:rsidRPr="003668C9" w:rsidTr="007755C1">
        <w:trPr>
          <w:trHeight w:val="644"/>
        </w:trPr>
        <w:tc>
          <w:tcPr>
            <w:tcW w:w="2112" w:type="dxa"/>
            <w:shd w:val="clear" w:color="auto" w:fill="FFF2CC" w:themeFill="accent4" w:themeFillTint="33"/>
            <w:vAlign w:val="center"/>
          </w:tcPr>
          <w:p w:rsidR="00D10459" w:rsidRPr="003668C9" w:rsidRDefault="00D10459" w:rsidP="00D10459">
            <w:pPr>
              <w:rPr>
                <w:rFonts w:ascii="Times New Roman" w:hAnsi="Times New Roman" w:cs="Times New Roman"/>
                <w:b/>
                <w:sz w:val="20"/>
                <w:szCs w:val="20"/>
              </w:rPr>
            </w:pPr>
            <w:r w:rsidRPr="003668C9">
              <w:rPr>
                <w:rFonts w:ascii="Times New Roman" w:hAnsi="Times New Roman" w:cs="Times New Roman"/>
                <w:b/>
                <w:sz w:val="20"/>
                <w:szCs w:val="20"/>
              </w:rPr>
              <w:t>Dersin Amacı</w:t>
            </w:r>
          </w:p>
        </w:tc>
        <w:tc>
          <w:tcPr>
            <w:tcW w:w="7512" w:type="dxa"/>
            <w:tcBorders>
              <w:top w:val="single" w:sz="12" w:space="0" w:color="auto"/>
              <w:left w:val="single" w:sz="12" w:space="0" w:color="auto"/>
              <w:bottom w:val="single" w:sz="12" w:space="0" w:color="auto"/>
              <w:right w:val="single" w:sz="12" w:space="0" w:color="auto"/>
            </w:tcBorders>
          </w:tcPr>
          <w:p w:rsidR="00D10459" w:rsidRPr="003668C9" w:rsidRDefault="00D10459" w:rsidP="00D10459">
            <w:pPr>
              <w:jc w:val="left"/>
              <w:rPr>
                <w:rFonts w:ascii="Times New Roman" w:hAnsi="Times New Roman" w:cs="Times New Roman"/>
                <w:sz w:val="20"/>
                <w:szCs w:val="20"/>
              </w:rPr>
            </w:pPr>
            <w:r w:rsidRPr="003668C9">
              <w:rPr>
                <w:rFonts w:ascii="Times New Roman" w:hAnsi="Times New Roman" w:cs="Times New Roman"/>
                <w:sz w:val="20"/>
                <w:szCs w:val="20"/>
              </w:rPr>
              <w:t>Tıbbi bilirkişilik faaliyeti ve bu faaliyetin ayırt edici özellikleri, bir tıbbi bilirkişi raporunun ne şekilde kaleme alınması gerektiği, bilirkişi raporunun kabul edilebilirlik ölçütleri bakımından ileri düzey bilgi sahibi olma</w:t>
            </w:r>
          </w:p>
          <w:p w:rsidR="00D10459" w:rsidRPr="003668C9" w:rsidRDefault="00D10459" w:rsidP="00D10459">
            <w:pPr>
              <w:jc w:val="left"/>
              <w:rPr>
                <w:rFonts w:ascii="Times New Roman" w:hAnsi="Times New Roman" w:cs="Times New Roman"/>
                <w:sz w:val="20"/>
                <w:szCs w:val="20"/>
              </w:rPr>
            </w:pPr>
          </w:p>
        </w:tc>
      </w:tr>
      <w:tr w:rsidR="00D10459" w:rsidRPr="003668C9" w:rsidTr="001C11CE">
        <w:trPr>
          <w:trHeight w:val="984"/>
        </w:trPr>
        <w:tc>
          <w:tcPr>
            <w:tcW w:w="2112" w:type="dxa"/>
            <w:shd w:val="clear" w:color="auto" w:fill="FFF2CC" w:themeFill="accent4" w:themeFillTint="33"/>
            <w:vAlign w:val="center"/>
          </w:tcPr>
          <w:p w:rsidR="00D10459" w:rsidRPr="003668C9" w:rsidRDefault="00D10459" w:rsidP="00D10459">
            <w:pPr>
              <w:rPr>
                <w:rFonts w:ascii="Times New Roman" w:hAnsi="Times New Roman" w:cs="Times New Roman"/>
                <w:b/>
                <w:sz w:val="20"/>
                <w:szCs w:val="20"/>
              </w:rPr>
            </w:pPr>
            <w:r w:rsidRPr="003668C9">
              <w:rPr>
                <w:rFonts w:ascii="Times New Roman" w:hAnsi="Times New Roman" w:cs="Times New Roman"/>
                <w:b/>
                <w:sz w:val="20"/>
                <w:szCs w:val="20"/>
              </w:rPr>
              <w:t>Dersin Kısa İçeriği</w:t>
            </w:r>
          </w:p>
        </w:tc>
        <w:tc>
          <w:tcPr>
            <w:tcW w:w="7512" w:type="dxa"/>
            <w:tcBorders>
              <w:top w:val="single" w:sz="12" w:space="0" w:color="auto"/>
              <w:left w:val="single" w:sz="12" w:space="0" w:color="auto"/>
              <w:bottom w:val="single" w:sz="12" w:space="0" w:color="auto"/>
              <w:right w:val="single" w:sz="12" w:space="0" w:color="auto"/>
            </w:tcBorders>
          </w:tcPr>
          <w:p w:rsidR="00D10459" w:rsidRPr="003668C9" w:rsidRDefault="00D10459" w:rsidP="00D10459">
            <w:pPr>
              <w:rPr>
                <w:rFonts w:ascii="Times New Roman" w:hAnsi="Times New Roman" w:cs="Times New Roman"/>
                <w:sz w:val="20"/>
                <w:szCs w:val="20"/>
              </w:rPr>
            </w:pPr>
            <w:r w:rsidRPr="003668C9">
              <w:rPr>
                <w:rFonts w:ascii="Times New Roman" w:hAnsi="Times New Roman" w:cs="Times New Roman"/>
                <w:sz w:val="20"/>
                <w:szCs w:val="20"/>
              </w:rPr>
              <w:t xml:space="preserve">Ders kapsamında hukuk ve ceza davalarında tıbbi bilirkişilik faaliyetinin ayırt edici özellikleri, bilirkişi incelemesine başvuru koşulları, bilirkişinin görevlendirilmesi, bilirkişi incelemesinin yapılması, raporun kaleme alınması ve hükümdeki yeri ile adlî tıbbın bilirkişilik faaliyetindeki yeri ayrıntılı şekilde ele alınacaktır. </w:t>
            </w:r>
          </w:p>
        </w:tc>
      </w:tr>
    </w:tbl>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5697"/>
        <w:gridCol w:w="1275"/>
        <w:gridCol w:w="1134"/>
        <w:gridCol w:w="1134"/>
      </w:tblGrid>
      <w:tr w:rsidR="001C11CE" w:rsidRPr="003668C9" w:rsidTr="007755C1">
        <w:trPr>
          <w:trHeight w:val="312"/>
        </w:trPr>
        <w:tc>
          <w:tcPr>
            <w:tcW w:w="6081" w:type="dxa"/>
            <w:gridSpan w:val="2"/>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Öğrenim Çıktıları</w:t>
            </w:r>
          </w:p>
        </w:tc>
        <w:tc>
          <w:tcPr>
            <w:tcW w:w="1275"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Katkı Sağladığı PÇ/PÇ’ler</w:t>
            </w:r>
          </w:p>
        </w:tc>
        <w:tc>
          <w:tcPr>
            <w:tcW w:w="1134"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Öğretim Yöntemleri *</w:t>
            </w:r>
          </w:p>
        </w:tc>
        <w:tc>
          <w:tcPr>
            <w:tcW w:w="1134"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Ölçme Yöntemleri **</w:t>
            </w:r>
          </w:p>
        </w:tc>
      </w:tr>
      <w:tr w:rsidR="00A44290" w:rsidRPr="003668C9" w:rsidTr="007755C1">
        <w:trPr>
          <w:trHeight w:val="465"/>
        </w:trPr>
        <w:tc>
          <w:tcPr>
            <w:tcW w:w="384" w:type="dxa"/>
            <w:tcBorders>
              <w:top w:val="single" w:sz="4" w:space="0" w:color="auto"/>
              <w:bottom w:val="single" w:sz="4" w:space="0" w:color="auto"/>
              <w:right w:val="nil"/>
            </w:tcBorders>
            <w:shd w:val="clear" w:color="auto" w:fill="FFFFFF" w:themeFill="background1"/>
            <w:vAlign w:val="center"/>
          </w:tcPr>
          <w:p w:rsidR="00A44290" w:rsidRPr="003668C9" w:rsidRDefault="00A44290" w:rsidP="00A44290">
            <w:pPr>
              <w:jc w:val="right"/>
              <w:rPr>
                <w:rFonts w:ascii="Times New Roman" w:hAnsi="Times New Roman" w:cs="Times New Roman"/>
                <w:b/>
                <w:sz w:val="20"/>
                <w:szCs w:val="20"/>
              </w:rPr>
            </w:pPr>
            <w:r w:rsidRPr="003668C9">
              <w:rPr>
                <w:rFonts w:ascii="Times New Roman" w:hAnsi="Times New Roman" w:cs="Times New Roman"/>
                <w:b/>
                <w:sz w:val="20"/>
                <w:szCs w:val="20"/>
              </w:rPr>
              <w:t>1</w:t>
            </w:r>
          </w:p>
        </w:tc>
        <w:tc>
          <w:tcPr>
            <w:tcW w:w="5697" w:type="dxa"/>
            <w:tcBorders>
              <w:left w:val="nil"/>
            </w:tcBorders>
            <w:shd w:val="clear" w:color="auto" w:fill="FFFFFF" w:themeFill="background1"/>
          </w:tcPr>
          <w:p w:rsidR="00A44290" w:rsidRPr="003668C9" w:rsidRDefault="00A44290" w:rsidP="00A44290">
            <w:pPr>
              <w:rPr>
                <w:rFonts w:ascii="Times New Roman" w:hAnsi="Times New Roman" w:cs="Times New Roman"/>
                <w:b/>
                <w:sz w:val="20"/>
                <w:szCs w:val="20"/>
              </w:rPr>
            </w:pPr>
            <w:r w:rsidRPr="003668C9">
              <w:rPr>
                <w:rFonts w:ascii="Times New Roman" w:hAnsi="Times New Roman" w:cs="Times New Roman"/>
                <w:sz w:val="20"/>
                <w:szCs w:val="20"/>
              </w:rPr>
              <w:t xml:space="preserve"> </w:t>
            </w:r>
            <w:r w:rsidRPr="003668C9">
              <w:rPr>
                <w:rStyle w:val="Gl"/>
                <w:rFonts w:ascii="Times New Roman" w:hAnsi="Times New Roman" w:cs="Times New Roman"/>
                <w:b w:val="0"/>
                <w:sz w:val="20"/>
                <w:szCs w:val="20"/>
              </w:rPr>
              <w:t>Sağlık hukukuna özgü bilirkişilik kavramını teorik ve pratik yönleriyle kavrayarak mesleki uzmanlık geliştirir.</w:t>
            </w:r>
          </w:p>
        </w:tc>
        <w:tc>
          <w:tcPr>
            <w:tcW w:w="1275" w:type="dxa"/>
            <w:tcBorders>
              <w:left w:val="nil"/>
            </w:tcBorders>
            <w:shd w:val="clear" w:color="auto" w:fill="FFFFFF" w:themeFill="background1"/>
            <w:vAlign w:val="center"/>
          </w:tcPr>
          <w:p w:rsidR="00A44290" w:rsidRPr="003668C9" w:rsidRDefault="00A44290" w:rsidP="00A44290">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1</w:t>
            </w:r>
          </w:p>
        </w:tc>
        <w:tc>
          <w:tcPr>
            <w:tcW w:w="1134" w:type="dxa"/>
            <w:shd w:val="clear" w:color="auto" w:fill="FFFFFF" w:themeFill="background1"/>
            <w:vAlign w:val="center"/>
          </w:tcPr>
          <w:p w:rsidR="00A44290" w:rsidRPr="003668C9" w:rsidRDefault="00A44290" w:rsidP="00A44290">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1, 5</w:t>
            </w:r>
          </w:p>
        </w:tc>
        <w:tc>
          <w:tcPr>
            <w:tcW w:w="1134" w:type="dxa"/>
            <w:shd w:val="clear" w:color="auto" w:fill="FFFFFF" w:themeFill="background1"/>
            <w:vAlign w:val="center"/>
          </w:tcPr>
          <w:p w:rsidR="00A44290" w:rsidRPr="003668C9" w:rsidRDefault="00A44290" w:rsidP="00A44290">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B</w:t>
            </w:r>
          </w:p>
        </w:tc>
      </w:tr>
      <w:tr w:rsidR="00A44290" w:rsidRPr="003668C9" w:rsidTr="007755C1">
        <w:trPr>
          <w:trHeight w:val="465"/>
        </w:trPr>
        <w:tc>
          <w:tcPr>
            <w:tcW w:w="384" w:type="dxa"/>
            <w:tcBorders>
              <w:top w:val="single" w:sz="4" w:space="0" w:color="auto"/>
              <w:bottom w:val="single" w:sz="4" w:space="0" w:color="auto"/>
              <w:right w:val="nil"/>
            </w:tcBorders>
            <w:shd w:val="clear" w:color="auto" w:fill="FFFFFF" w:themeFill="background1"/>
            <w:vAlign w:val="center"/>
          </w:tcPr>
          <w:p w:rsidR="00A44290" w:rsidRPr="003668C9" w:rsidRDefault="00A44290" w:rsidP="00A44290">
            <w:pPr>
              <w:jc w:val="right"/>
              <w:rPr>
                <w:rFonts w:ascii="Times New Roman" w:hAnsi="Times New Roman" w:cs="Times New Roman"/>
                <w:b/>
                <w:sz w:val="20"/>
                <w:szCs w:val="20"/>
              </w:rPr>
            </w:pPr>
            <w:r w:rsidRPr="003668C9">
              <w:rPr>
                <w:rFonts w:ascii="Times New Roman" w:hAnsi="Times New Roman" w:cs="Times New Roman"/>
                <w:b/>
                <w:sz w:val="20"/>
                <w:szCs w:val="20"/>
              </w:rPr>
              <w:t>2</w:t>
            </w:r>
          </w:p>
        </w:tc>
        <w:tc>
          <w:tcPr>
            <w:tcW w:w="5697" w:type="dxa"/>
            <w:tcBorders>
              <w:left w:val="nil"/>
            </w:tcBorders>
            <w:shd w:val="clear" w:color="auto" w:fill="FFFFFF" w:themeFill="background1"/>
          </w:tcPr>
          <w:p w:rsidR="00A44290" w:rsidRPr="003668C9" w:rsidRDefault="00A44290" w:rsidP="00A44290">
            <w:pPr>
              <w:rPr>
                <w:rFonts w:ascii="Times New Roman" w:hAnsi="Times New Roman" w:cs="Times New Roman"/>
                <w:sz w:val="20"/>
                <w:szCs w:val="20"/>
              </w:rPr>
            </w:pPr>
            <w:r w:rsidRPr="003668C9">
              <w:rPr>
                <w:rStyle w:val="Gl"/>
                <w:rFonts w:ascii="Times New Roman" w:hAnsi="Times New Roman" w:cs="Times New Roman"/>
                <w:b w:val="0"/>
                <w:sz w:val="20"/>
                <w:szCs w:val="20"/>
              </w:rPr>
              <w:t>Bilirkişi faaliyetlerinin hukuki süreçlerdeki yerini ve önemini analiz ederek sağlık uyuşmazlıklarının çözümüne katkı sunar.</w:t>
            </w:r>
          </w:p>
        </w:tc>
        <w:tc>
          <w:tcPr>
            <w:tcW w:w="1275" w:type="dxa"/>
            <w:tcBorders>
              <w:left w:val="nil"/>
            </w:tcBorders>
            <w:shd w:val="clear" w:color="auto" w:fill="FFFFFF" w:themeFill="background1"/>
            <w:vAlign w:val="center"/>
          </w:tcPr>
          <w:p w:rsidR="00A44290" w:rsidRPr="003668C9" w:rsidRDefault="00A44290" w:rsidP="00A44290">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2</w:t>
            </w:r>
          </w:p>
        </w:tc>
        <w:tc>
          <w:tcPr>
            <w:tcW w:w="1134" w:type="dxa"/>
            <w:shd w:val="clear" w:color="auto" w:fill="FFFFFF" w:themeFill="background1"/>
            <w:vAlign w:val="center"/>
          </w:tcPr>
          <w:p w:rsidR="00A44290" w:rsidRPr="003668C9" w:rsidRDefault="00A44290" w:rsidP="00A44290">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1, 11</w:t>
            </w:r>
          </w:p>
        </w:tc>
        <w:tc>
          <w:tcPr>
            <w:tcW w:w="1134" w:type="dxa"/>
            <w:shd w:val="clear" w:color="auto" w:fill="FFFFFF" w:themeFill="background1"/>
            <w:vAlign w:val="center"/>
          </w:tcPr>
          <w:p w:rsidR="00A44290" w:rsidRPr="003668C9" w:rsidRDefault="00A44290" w:rsidP="00A44290">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D</w:t>
            </w:r>
          </w:p>
        </w:tc>
      </w:tr>
      <w:tr w:rsidR="00A44290" w:rsidRPr="003668C9" w:rsidTr="007755C1">
        <w:trPr>
          <w:trHeight w:val="465"/>
        </w:trPr>
        <w:tc>
          <w:tcPr>
            <w:tcW w:w="384" w:type="dxa"/>
            <w:tcBorders>
              <w:top w:val="single" w:sz="4" w:space="0" w:color="auto"/>
              <w:bottom w:val="single" w:sz="4" w:space="0" w:color="auto"/>
              <w:right w:val="nil"/>
            </w:tcBorders>
            <w:shd w:val="clear" w:color="auto" w:fill="FFFFFF" w:themeFill="background1"/>
            <w:vAlign w:val="center"/>
          </w:tcPr>
          <w:p w:rsidR="00A44290" w:rsidRPr="003668C9" w:rsidRDefault="00A44290" w:rsidP="00A44290">
            <w:pPr>
              <w:jc w:val="right"/>
              <w:rPr>
                <w:rFonts w:ascii="Times New Roman" w:hAnsi="Times New Roman" w:cs="Times New Roman"/>
                <w:b/>
                <w:sz w:val="20"/>
                <w:szCs w:val="20"/>
              </w:rPr>
            </w:pPr>
            <w:r w:rsidRPr="003668C9">
              <w:rPr>
                <w:rFonts w:ascii="Times New Roman" w:hAnsi="Times New Roman" w:cs="Times New Roman"/>
                <w:b/>
                <w:sz w:val="20"/>
                <w:szCs w:val="20"/>
              </w:rPr>
              <w:t>3</w:t>
            </w:r>
          </w:p>
        </w:tc>
        <w:tc>
          <w:tcPr>
            <w:tcW w:w="5697" w:type="dxa"/>
            <w:tcBorders>
              <w:left w:val="nil"/>
            </w:tcBorders>
          </w:tcPr>
          <w:p w:rsidR="00A44290" w:rsidRPr="003668C9" w:rsidRDefault="00A44290" w:rsidP="00A44290">
            <w:pPr>
              <w:rPr>
                <w:rFonts w:ascii="Times New Roman" w:hAnsi="Times New Roman" w:cs="Times New Roman"/>
                <w:sz w:val="20"/>
                <w:szCs w:val="20"/>
              </w:rPr>
            </w:pPr>
            <w:r w:rsidRPr="003668C9">
              <w:rPr>
                <w:rStyle w:val="Gl"/>
                <w:rFonts w:ascii="Times New Roman" w:hAnsi="Times New Roman" w:cs="Times New Roman"/>
                <w:b w:val="0"/>
                <w:sz w:val="20"/>
                <w:szCs w:val="20"/>
              </w:rPr>
              <w:t>Tıbbi uyuşmazlıklar bağlamında bilirkişi incelemesinin kapsamını ve sınırlarını tanımlar.</w:t>
            </w:r>
          </w:p>
        </w:tc>
        <w:tc>
          <w:tcPr>
            <w:tcW w:w="1275" w:type="dxa"/>
            <w:tcBorders>
              <w:left w:val="nil"/>
            </w:tcBorders>
            <w:vAlign w:val="center"/>
          </w:tcPr>
          <w:p w:rsidR="00A44290" w:rsidRPr="003668C9" w:rsidRDefault="00A44290" w:rsidP="00A44290">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3</w:t>
            </w:r>
          </w:p>
        </w:tc>
        <w:tc>
          <w:tcPr>
            <w:tcW w:w="1134" w:type="dxa"/>
            <w:vAlign w:val="center"/>
          </w:tcPr>
          <w:p w:rsidR="00A44290" w:rsidRPr="003668C9" w:rsidRDefault="00A44290" w:rsidP="00A44290">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1, 5</w:t>
            </w:r>
          </w:p>
        </w:tc>
        <w:tc>
          <w:tcPr>
            <w:tcW w:w="1134" w:type="dxa"/>
            <w:shd w:val="clear" w:color="auto" w:fill="FFFFFF" w:themeFill="background1"/>
            <w:vAlign w:val="center"/>
          </w:tcPr>
          <w:p w:rsidR="00A44290" w:rsidRPr="003668C9" w:rsidRDefault="00A44290" w:rsidP="00A44290">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B</w:t>
            </w:r>
          </w:p>
        </w:tc>
      </w:tr>
      <w:tr w:rsidR="00A44290" w:rsidRPr="003668C9" w:rsidTr="007755C1">
        <w:trPr>
          <w:trHeight w:val="465"/>
        </w:trPr>
        <w:tc>
          <w:tcPr>
            <w:tcW w:w="384" w:type="dxa"/>
            <w:tcBorders>
              <w:top w:val="single" w:sz="4" w:space="0" w:color="auto"/>
              <w:bottom w:val="single" w:sz="4" w:space="0" w:color="auto"/>
              <w:right w:val="nil"/>
            </w:tcBorders>
            <w:shd w:val="clear" w:color="auto" w:fill="FFFFFF" w:themeFill="background1"/>
            <w:vAlign w:val="center"/>
          </w:tcPr>
          <w:p w:rsidR="00A44290" w:rsidRPr="003668C9" w:rsidRDefault="00A44290" w:rsidP="00A44290">
            <w:pPr>
              <w:jc w:val="right"/>
              <w:rPr>
                <w:rFonts w:ascii="Times New Roman" w:hAnsi="Times New Roman" w:cs="Times New Roman"/>
                <w:b/>
                <w:sz w:val="20"/>
                <w:szCs w:val="20"/>
              </w:rPr>
            </w:pPr>
            <w:r w:rsidRPr="003668C9">
              <w:rPr>
                <w:rFonts w:ascii="Times New Roman" w:hAnsi="Times New Roman" w:cs="Times New Roman"/>
                <w:b/>
                <w:sz w:val="20"/>
                <w:szCs w:val="20"/>
              </w:rPr>
              <w:t>4</w:t>
            </w:r>
          </w:p>
        </w:tc>
        <w:tc>
          <w:tcPr>
            <w:tcW w:w="5697" w:type="dxa"/>
            <w:tcBorders>
              <w:left w:val="nil"/>
            </w:tcBorders>
          </w:tcPr>
          <w:p w:rsidR="00A44290" w:rsidRPr="003668C9" w:rsidRDefault="00A44290" w:rsidP="00A44290">
            <w:pPr>
              <w:rPr>
                <w:rFonts w:ascii="Times New Roman" w:hAnsi="Times New Roman" w:cs="Times New Roman"/>
                <w:sz w:val="20"/>
                <w:szCs w:val="20"/>
              </w:rPr>
            </w:pPr>
            <w:r w:rsidRPr="003668C9">
              <w:rPr>
                <w:rStyle w:val="Gl"/>
                <w:rFonts w:ascii="Times New Roman" w:hAnsi="Times New Roman" w:cs="Times New Roman"/>
                <w:b w:val="0"/>
                <w:sz w:val="20"/>
                <w:szCs w:val="20"/>
              </w:rPr>
              <w:t>Tıbbi bilirkişilik ile adli tıp uygulamaları arasındaki kurumsal ve fonksiyonel farkları ayırt eder.</w:t>
            </w:r>
          </w:p>
        </w:tc>
        <w:tc>
          <w:tcPr>
            <w:tcW w:w="1275" w:type="dxa"/>
            <w:tcBorders>
              <w:left w:val="nil"/>
            </w:tcBorders>
            <w:vAlign w:val="center"/>
          </w:tcPr>
          <w:p w:rsidR="00A44290" w:rsidRPr="003668C9" w:rsidRDefault="00A44290" w:rsidP="00A44290">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3</w:t>
            </w:r>
          </w:p>
        </w:tc>
        <w:tc>
          <w:tcPr>
            <w:tcW w:w="1134" w:type="dxa"/>
            <w:vAlign w:val="center"/>
          </w:tcPr>
          <w:p w:rsidR="00A44290" w:rsidRPr="003668C9" w:rsidRDefault="00A44290" w:rsidP="00A44290">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1, 2</w:t>
            </w:r>
          </w:p>
        </w:tc>
        <w:tc>
          <w:tcPr>
            <w:tcW w:w="1134" w:type="dxa"/>
            <w:shd w:val="clear" w:color="auto" w:fill="FFFFFF" w:themeFill="background1"/>
            <w:vAlign w:val="center"/>
          </w:tcPr>
          <w:p w:rsidR="00A44290" w:rsidRPr="003668C9" w:rsidRDefault="00A44290" w:rsidP="00A44290">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D</w:t>
            </w:r>
          </w:p>
        </w:tc>
      </w:tr>
      <w:tr w:rsidR="00A44290" w:rsidRPr="003668C9" w:rsidTr="007755C1">
        <w:trPr>
          <w:trHeight w:val="465"/>
        </w:trPr>
        <w:tc>
          <w:tcPr>
            <w:tcW w:w="384" w:type="dxa"/>
            <w:tcBorders>
              <w:top w:val="single" w:sz="4" w:space="0" w:color="auto"/>
              <w:bottom w:val="single" w:sz="4" w:space="0" w:color="auto"/>
              <w:right w:val="nil"/>
            </w:tcBorders>
            <w:shd w:val="clear" w:color="auto" w:fill="FFFFFF" w:themeFill="background1"/>
            <w:vAlign w:val="center"/>
          </w:tcPr>
          <w:p w:rsidR="00A44290" w:rsidRPr="003668C9" w:rsidRDefault="00A44290" w:rsidP="00A44290">
            <w:pPr>
              <w:jc w:val="right"/>
              <w:rPr>
                <w:rFonts w:ascii="Times New Roman" w:hAnsi="Times New Roman" w:cs="Times New Roman"/>
                <w:b/>
                <w:sz w:val="20"/>
                <w:szCs w:val="20"/>
              </w:rPr>
            </w:pPr>
            <w:r w:rsidRPr="003668C9">
              <w:rPr>
                <w:rFonts w:ascii="Times New Roman" w:hAnsi="Times New Roman" w:cs="Times New Roman"/>
                <w:b/>
                <w:sz w:val="20"/>
                <w:szCs w:val="20"/>
              </w:rPr>
              <w:t>5</w:t>
            </w:r>
          </w:p>
        </w:tc>
        <w:tc>
          <w:tcPr>
            <w:tcW w:w="5697" w:type="dxa"/>
            <w:tcBorders>
              <w:left w:val="nil"/>
            </w:tcBorders>
          </w:tcPr>
          <w:p w:rsidR="00A44290" w:rsidRPr="003668C9" w:rsidRDefault="00A44290" w:rsidP="00A44290">
            <w:pPr>
              <w:rPr>
                <w:rFonts w:ascii="Times New Roman" w:hAnsi="Times New Roman" w:cs="Times New Roman"/>
                <w:sz w:val="20"/>
                <w:szCs w:val="20"/>
              </w:rPr>
            </w:pPr>
            <w:r w:rsidRPr="003668C9">
              <w:rPr>
                <w:rStyle w:val="Gl"/>
                <w:rFonts w:ascii="Times New Roman" w:hAnsi="Times New Roman" w:cs="Times New Roman"/>
                <w:b w:val="0"/>
                <w:sz w:val="20"/>
                <w:szCs w:val="20"/>
              </w:rPr>
              <w:t>Bilirkişinin etik yükümlülüklerini tanır ve mesleki etik kurallarla olan ilişkisini değerlendirebilir.</w:t>
            </w:r>
          </w:p>
        </w:tc>
        <w:tc>
          <w:tcPr>
            <w:tcW w:w="1275" w:type="dxa"/>
            <w:tcBorders>
              <w:left w:val="nil"/>
            </w:tcBorders>
            <w:vAlign w:val="center"/>
          </w:tcPr>
          <w:p w:rsidR="00A44290" w:rsidRPr="003668C9" w:rsidRDefault="00A44290" w:rsidP="00A44290">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4</w:t>
            </w:r>
          </w:p>
        </w:tc>
        <w:tc>
          <w:tcPr>
            <w:tcW w:w="1134" w:type="dxa"/>
            <w:vAlign w:val="center"/>
          </w:tcPr>
          <w:p w:rsidR="00A44290" w:rsidRPr="003668C9" w:rsidRDefault="00A44290" w:rsidP="00A44290">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2, 8</w:t>
            </w:r>
          </w:p>
        </w:tc>
        <w:tc>
          <w:tcPr>
            <w:tcW w:w="1134" w:type="dxa"/>
            <w:shd w:val="clear" w:color="auto" w:fill="FFFFFF" w:themeFill="background1"/>
            <w:vAlign w:val="center"/>
          </w:tcPr>
          <w:p w:rsidR="00A44290" w:rsidRPr="003668C9" w:rsidRDefault="00A44290" w:rsidP="00A44290">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C, G</w:t>
            </w:r>
          </w:p>
        </w:tc>
      </w:tr>
      <w:tr w:rsidR="00A44290" w:rsidRPr="003668C9" w:rsidTr="007755C1">
        <w:trPr>
          <w:trHeight w:val="465"/>
        </w:trPr>
        <w:tc>
          <w:tcPr>
            <w:tcW w:w="384" w:type="dxa"/>
            <w:tcBorders>
              <w:top w:val="single" w:sz="4" w:space="0" w:color="auto"/>
              <w:bottom w:val="single" w:sz="4" w:space="0" w:color="auto"/>
              <w:right w:val="nil"/>
            </w:tcBorders>
            <w:shd w:val="clear" w:color="auto" w:fill="FFFFFF" w:themeFill="background1"/>
            <w:vAlign w:val="center"/>
          </w:tcPr>
          <w:p w:rsidR="00A44290" w:rsidRPr="003668C9" w:rsidRDefault="00A44290" w:rsidP="00A44290">
            <w:pPr>
              <w:jc w:val="right"/>
              <w:rPr>
                <w:rFonts w:ascii="Times New Roman" w:hAnsi="Times New Roman" w:cs="Times New Roman"/>
                <w:b/>
                <w:sz w:val="20"/>
                <w:szCs w:val="20"/>
              </w:rPr>
            </w:pPr>
            <w:r w:rsidRPr="003668C9">
              <w:rPr>
                <w:rFonts w:ascii="Times New Roman" w:hAnsi="Times New Roman" w:cs="Times New Roman"/>
                <w:b/>
                <w:sz w:val="20"/>
                <w:szCs w:val="20"/>
              </w:rPr>
              <w:t>6</w:t>
            </w:r>
          </w:p>
        </w:tc>
        <w:tc>
          <w:tcPr>
            <w:tcW w:w="5697" w:type="dxa"/>
            <w:tcBorders>
              <w:left w:val="nil"/>
            </w:tcBorders>
          </w:tcPr>
          <w:p w:rsidR="00A44290" w:rsidRPr="003668C9" w:rsidRDefault="00A44290" w:rsidP="00A44290">
            <w:pPr>
              <w:rPr>
                <w:rFonts w:ascii="Times New Roman" w:hAnsi="Times New Roman" w:cs="Times New Roman"/>
                <w:sz w:val="20"/>
                <w:szCs w:val="20"/>
              </w:rPr>
            </w:pPr>
            <w:r w:rsidRPr="003668C9">
              <w:rPr>
                <w:rStyle w:val="Gl"/>
                <w:rFonts w:ascii="Times New Roman" w:hAnsi="Times New Roman" w:cs="Times New Roman"/>
                <w:b w:val="0"/>
                <w:sz w:val="20"/>
                <w:szCs w:val="20"/>
              </w:rPr>
              <w:t>Bilirkişilik görevinin tarafsızlık, objektiflik ve gizlilik gibi temel etik ilkelerle uyumunu sağlar.</w:t>
            </w:r>
          </w:p>
        </w:tc>
        <w:tc>
          <w:tcPr>
            <w:tcW w:w="1275" w:type="dxa"/>
            <w:tcBorders>
              <w:left w:val="nil"/>
            </w:tcBorders>
            <w:vAlign w:val="center"/>
          </w:tcPr>
          <w:p w:rsidR="00A44290" w:rsidRPr="003668C9" w:rsidRDefault="00A44290" w:rsidP="00A44290">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4</w:t>
            </w:r>
          </w:p>
        </w:tc>
        <w:tc>
          <w:tcPr>
            <w:tcW w:w="1134" w:type="dxa"/>
            <w:vAlign w:val="center"/>
          </w:tcPr>
          <w:p w:rsidR="00A44290" w:rsidRPr="003668C9" w:rsidRDefault="00A44290" w:rsidP="00A44290">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1, 10</w:t>
            </w:r>
          </w:p>
        </w:tc>
        <w:tc>
          <w:tcPr>
            <w:tcW w:w="1134" w:type="dxa"/>
            <w:shd w:val="clear" w:color="auto" w:fill="FFFFFF" w:themeFill="background1"/>
            <w:vAlign w:val="center"/>
          </w:tcPr>
          <w:p w:rsidR="00A44290" w:rsidRPr="003668C9" w:rsidRDefault="00A44290" w:rsidP="00A44290">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F</w:t>
            </w:r>
          </w:p>
        </w:tc>
      </w:tr>
      <w:tr w:rsidR="00A44290" w:rsidRPr="003668C9" w:rsidTr="007755C1">
        <w:trPr>
          <w:trHeight w:val="465"/>
        </w:trPr>
        <w:tc>
          <w:tcPr>
            <w:tcW w:w="384" w:type="dxa"/>
            <w:tcBorders>
              <w:top w:val="single" w:sz="4" w:space="0" w:color="auto"/>
              <w:bottom w:val="single" w:sz="4" w:space="0" w:color="auto"/>
              <w:right w:val="nil"/>
            </w:tcBorders>
            <w:shd w:val="clear" w:color="auto" w:fill="FFFFFF" w:themeFill="background1"/>
            <w:vAlign w:val="center"/>
          </w:tcPr>
          <w:p w:rsidR="00A44290" w:rsidRPr="003668C9" w:rsidRDefault="00A44290" w:rsidP="00A44290">
            <w:pPr>
              <w:jc w:val="right"/>
              <w:rPr>
                <w:rFonts w:ascii="Times New Roman" w:hAnsi="Times New Roman" w:cs="Times New Roman"/>
                <w:b/>
                <w:sz w:val="20"/>
                <w:szCs w:val="20"/>
              </w:rPr>
            </w:pPr>
            <w:r w:rsidRPr="003668C9">
              <w:rPr>
                <w:rFonts w:ascii="Times New Roman" w:hAnsi="Times New Roman" w:cs="Times New Roman"/>
                <w:b/>
                <w:sz w:val="20"/>
                <w:szCs w:val="20"/>
              </w:rPr>
              <w:t>7</w:t>
            </w:r>
          </w:p>
        </w:tc>
        <w:tc>
          <w:tcPr>
            <w:tcW w:w="5697" w:type="dxa"/>
            <w:tcBorders>
              <w:left w:val="nil"/>
            </w:tcBorders>
          </w:tcPr>
          <w:p w:rsidR="00A44290" w:rsidRPr="003668C9" w:rsidRDefault="00A44290" w:rsidP="00A44290">
            <w:pPr>
              <w:rPr>
                <w:rFonts w:ascii="Times New Roman" w:hAnsi="Times New Roman" w:cs="Times New Roman"/>
                <w:sz w:val="20"/>
                <w:szCs w:val="20"/>
              </w:rPr>
            </w:pPr>
            <w:r w:rsidRPr="003668C9">
              <w:rPr>
                <w:rStyle w:val="Gl"/>
                <w:rFonts w:ascii="Times New Roman" w:hAnsi="Times New Roman" w:cs="Times New Roman"/>
                <w:b w:val="0"/>
                <w:sz w:val="20"/>
                <w:szCs w:val="20"/>
              </w:rPr>
              <w:t>Uzman görüşü ve taraf bilirkişiliği gibi uygulamalarda ortaya çıkabilecek çıkar çatışmalarını analiz eder.</w:t>
            </w:r>
          </w:p>
        </w:tc>
        <w:tc>
          <w:tcPr>
            <w:tcW w:w="1275" w:type="dxa"/>
            <w:tcBorders>
              <w:left w:val="nil"/>
            </w:tcBorders>
            <w:vAlign w:val="center"/>
          </w:tcPr>
          <w:p w:rsidR="00A44290" w:rsidRPr="003668C9" w:rsidRDefault="00A44290" w:rsidP="00A44290">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5</w:t>
            </w:r>
          </w:p>
        </w:tc>
        <w:tc>
          <w:tcPr>
            <w:tcW w:w="1134" w:type="dxa"/>
            <w:vAlign w:val="center"/>
          </w:tcPr>
          <w:p w:rsidR="00A44290" w:rsidRPr="003668C9" w:rsidRDefault="00A44290" w:rsidP="00A44290">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1, 13</w:t>
            </w:r>
          </w:p>
        </w:tc>
        <w:tc>
          <w:tcPr>
            <w:tcW w:w="1134" w:type="dxa"/>
            <w:shd w:val="clear" w:color="auto" w:fill="FFFFFF" w:themeFill="background1"/>
            <w:vAlign w:val="center"/>
          </w:tcPr>
          <w:p w:rsidR="00A44290" w:rsidRPr="003668C9" w:rsidRDefault="00A44290" w:rsidP="00A44290">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G</w:t>
            </w:r>
          </w:p>
        </w:tc>
      </w:tr>
      <w:tr w:rsidR="00A44290" w:rsidRPr="003668C9" w:rsidTr="007755C1">
        <w:trPr>
          <w:trHeight w:val="465"/>
        </w:trPr>
        <w:tc>
          <w:tcPr>
            <w:tcW w:w="384" w:type="dxa"/>
            <w:tcBorders>
              <w:top w:val="single" w:sz="4" w:space="0" w:color="auto"/>
              <w:bottom w:val="single" w:sz="4" w:space="0" w:color="auto"/>
              <w:right w:val="nil"/>
            </w:tcBorders>
            <w:shd w:val="clear" w:color="auto" w:fill="FFFFFF" w:themeFill="background1"/>
            <w:vAlign w:val="center"/>
          </w:tcPr>
          <w:p w:rsidR="00A44290" w:rsidRPr="003668C9" w:rsidRDefault="00A44290" w:rsidP="00A44290">
            <w:pPr>
              <w:jc w:val="right"/>
              <w:rPr>
                <w:rFonts w:ascii="Times New Roman" w:hAnsi="Times New Roman" w:cs="Times New Roman"/>
                <w:b/>
                <w:sz w:val="20"/>
                <w:szCs w:val="20"/>
              </w:rPr>
            </w:pPr>
            <w:r w:rsidRPr="003668C9">
              <w:rPr>
                <w:rFonts w:ascii="Times New Roman" w:hAnsi="Times New Roman" w:cs="Times New Roman"/>
                <w:b/>
                <w:sz w:val="20"/>
                <w:szCs w:val="20"/>
              </w:rPr>
              <w:t>8</w:t>
            </w:r>
          </w:p>
        </w:tc>
        <w:tc>
          <w:tcPr>
            <w:tcW w:w="5697" w:type="dxa"/>
            <w:tcBorders>
              <w:left w:val="nil"/>
            </w:tcBorders>
          </w:tcPr>
          <w:p w:rsidR="00A44290" w:rsidRPr="003668C9" w:rsidRDefault="00A44290" w:rsidP="00A44290">
            <w:pPr>
              <w:rPr>
                <w:rFonts w:ascii="Times New Roman" w:hAnsi="Times New Roman" w:cs="Times New Roman"/>
                <w:sz w:val="20"/>
                <w:szCs w:val="20"/>
              </w:rPr>
            </w:pPr>
            <w:r w:rsidRPr="003668C9">
              <w:rPr>
                <w:rStyle w:val="Gl"/>
                <w:rFonts w:ascii="Times New Roman" w:hAnsi="Times New Roman" w:cs="Times New Roman"/>
                <w:b w:val="0"/>
                <w:sz w:val="20"/>
                <w:szCs w:val="20"/>
              </w:rPr>
              <w:t>Bilirkişinin denetlenmesi, sorumlulukları ve hesap verebilirliği konularında farkındalık geliştirir.</w:t>
            </w:r>
          </w:p>
        </w:tc>
        <w:tc>
          <w:tcPr>
            <w:tcW w:w="1275" w:type="dxa"/>
            <w:tcBorders>
              <w:left w:val="nil"/>
            </w:tcBorders>
            <w:vAlign w:val="center"/>
          </w:tcPr>
          <w:p w:rsidR="00A44290" w:rsidRPr="003668C9" w:rsidRDefault="00A44290" w:rsidP="00A44290">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8</w:t>
            </w:r>
          </w:p>
        </w:tc>
        <w:tc>
          <w:tcPr>
            <w:tcW w:w="1134" w:type="dxa"/>
            <w:vAlign w:val="center"/>
          </w:tcPr>
          <w:p w:rsidR="00A44290" w:rsidRPr="003668C9" w:rsidRDefault="00A44290" w:rsidP="00A44290">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1, 6</w:t>
            </w:r>
          </w:p>
        </w:tc>
        <w:tc>
          <w:tcPr>
            <w:tcW w:w="1134" w:type="dxa"/>
            <w:shd w:val="clear" w:color="auto" w:fill="FFFFFF" w:themeFill="background1"/>
            <w:vAlign w:val="center"/>
          </w:tcPr>
          <w:p w:rsidR="00A44290" w:rsidRPr="003668C9" w:rsidRDefault="00A44290" w:rsidP="00A44290">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D</w:t>
            </w:r>
          </w:p>
        </w:tc>
      </w:tr>
      <w:tr w:rsidR="00A44290" w:rsidRPr="003668C9" w:rsidTr="007755C1">
        <w:trPr>
          <w:trHeight w:val="465"/>
        </w:trPr>
        <w:tc>
          <w:tcPr>
            <w:tcW w:w="384" w:type="dxa"/>
            <w:tcBorders>
              <w:top w:val="single" w:sz="4" w:space="0" w:color="auto"/>
              <w:bottom w:val="single" w:sz="4" w:space="0" w:color="auto"/>
              <w:right w:val="nil"/>
            </w:tcBorders>
            <w:shd w:val="clear" w:color="auto" w:fill="FFFFFF" w:themeFill="background1"/>
            <w:vAlign w:val="center"/>
          </w:tcPr>
          <w:p w:rsidR="00A44290" w:rsidRPr="003668C9" w:rsidRDefault="00A44290" w:rsidP="00A44290">
            <w:pPr>
              <w:jc w:val="right"/>
              <w:rPr>
                <w:rFonts w:ascii="Times New Roman" w:hAnsi="Times New Roman" w:cs="Times New Roman"/>
                <w:b/>
                <w:sz w:val="20"/>
                <w:szCs w:val="20"/>
              </w:rPr>
            </w:pPr>
            <w:r w:rsidRPr="003668C9">
              <w:rPr>
                <w:rFonts w:ascii="Times New Roman" w:hAnsi="Times New Roman" w:cs="Times New Roman"/>
                <w:b/>
                <w:sz w:val="20"/>
                <w:szCs w:val="20"/>
              </w:rPr>
              <w:t>9</w:t>
            </w:r>
          </w:p>
        </w:tc>
        <w:tc>
          <w:tcPr>
            <w:tcW w:w="5697" w:type="dxa"/>
            <w:tcBorders>
              <w:left w:val="nil"/>
            </w:tcBorders>
          </w:tcPr>
          <w:p w:rsidR="00A44290" w:rsidRPr="003668C9" w:rsidRDefault="00A44290" w:rsidP="00A44290">
            <w:pPr>
              <w:rPr>
                <w:rFonts w:ascii="Times New Roman" w:hAnsi="Times New Roman" w:cs="Times New Roman"/>
                <w:sz w:val="20"/>
                <w:szCs w:val="20"/>
              </w:rPr>
            </w:pPr>
            <w:r w:rsidRPr="003668C9">
              <w:rPr>
                <w:rStyle w:val="Gl"/>
                <w:rFonts w:ascii="Times New Roman" w:hAnsi="Times New Roman" w:cs="Times New Roman"/>
                <w:b w:val="0"/>
                <w:sz w:val="20"/>
                <w:szCs w:val="20"/>
              </w:rPr>
              <w:t>Görevlendirme süreci, inceleme ve raporlama aşamalarında bilirkişinin görev ve yetkilerini bilir ve uygulayabilir.</w:t>
            </w:r>
          </w:p>
        </w:tc>
        <w:tc>
          <w:tcPr>
            <w:tcW w:w="1275" w:type="dxa"/>
            <w:tcBorders>
              <w:left w:val="nil"/>
            </w:tcBorders>
            <w:vAlign w:val="center"/>
          </w:tcPr>
          <w:p w:rsidR="00A44290" w:rsidRPr="003668C9" w:rsidRDefault="00A44290" w:rsidP="00A44290">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6</w:t>
            </w:r>
          </w:p>
        </w:tc>
        <w:tc>
          <w:tcPr>
            <w:tcW w:w="1134" w:type="dxa"/>
            <w:vAlign w:val="center"/>
          </w:tcPr>
          <w:p w:rsidR="00A44290" w:rsidRPr="003668C9" w:rsidRDefault="00A44290" w:rsidP="00A44290">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1, 11</w:t>
            </w:r>
          </w:p>
        </w:tc>
        <w:tc>
          <w:tcPr>
            <w:tcW w:w="1134" w:type="dxa"/>
            <w:shd w:val="clear" w:color="auto" w:fill="FFFFFF" w:themeFill="background1"/>
            <w:vAlign w:val="center"/>
          </w:tcPr>
          <w:p w:rsidR="00A44290" w:rsidRPr="003668C9" w:rsidRDefault="00A44290" w:rsidP="00A44290">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B</w:t>
            </w:r>
          </w:p>
        </w:tc>
      </w:tr>
      <w:tr w:rsidR="00A44290" w:rsidRPr="003668C9" w:rsidTr="007755C1">
        <w:trPr>
          <w:trHeight w:val="465"/>
        </w:trPr>
        <w:tc>
          <w:tcPr>
            <w:tcW w:w="384" w:type="dxa"/>
            <w:tcBorders>
              <w:top w:val="single" w:sz="4" w:space="0" w:color="auto"/>
              <w:bottom w:val="single" w:sz="4" w:space="0" w:color="auto"/>
              <w:right w:val="nil"/>
            </w:tcBorders>
            <w:shd w:val="clear" w:color="auto" w:fill="FFFFFF" w:themeFill="background1"/>
            <w:vAlign w:val="center"/>
          </w:tcPr>
          <w:p w:rsidR="00A44290" w:rsidRPr="003668C9" w:rsidRDefault="00A44290" w:rsidP="00A44290">
            <w:pPr>
              <w:jc w:val="right"/>
              <w:rPr>
                <w:rFonts w:ascii="Times New Roman" w:hAnsi="Times New Roman" w:cs="Times New Roman"/>
                <w:b/>
                <w:sz w:val="20"/>
                <w:szCs w:val="20"/>
              </w:rPr>
            </w:pPr>
            <w:r w:rsidRPr="003668C9">
              <w:rPr>
                <w:rFonts w:ascii="Times New Roman" w:hAnsi="Times New Roman" w:cs="Times New Roman"/>
                <w:b/>
                <w:sz w:val="20"/>
                <w:szCs w:val="20"/>
              </w:rPr>
              <w:t>10</w:t>
            </w:r>
          </w:p>
        </w:tc>
        <w:tc>
          <w:tcPr>
            <w:tcW w:w="5697" w:type="dxa"/>
            <w:tcBorders>
              <w:left w:val="nil"/>
            </w:tcBorders>
          </w:tcPr>
          <w:p w:rsidR="00A44290" w:rsidRPr="003668C9" w:rsidRDefault="00A44290" w:rsidP="00A44290">
            <w:pPr>
              <w:rPr>
                <w:rFonts w:ascii="Times New Roman" w:hAnsi="Times New Roman" w:cs="Times New Roman"/>
                <w:sz w:val="20"/>
                <w:szCs w:val="20"/>
              </w:rPr>
            </w:pPr>
            <w:r w:rsidRPr="003668C9">
              <w:rPr>
                <w:rStyle w:val="Gl"/>
                <w:rFonts w:ascii="Times New Roman" w:hAnsi="Times New Roman" w:cs="Times New Roman"/>
                <w:b w:val="0"/>
                <w:sz w:val="20"/>
                <w:szCs w:val="20"/>
              </w:rPr>
              <w:t>Tıbbi bilirkişi raporunun hazırlanmasında bilimsel, tarafsız ve anlaşılır bir dil kullanma becerisi kazanır.</w:t>
            </w:r>
          </w:p>
        </w:tc>
        <w:tc>
          <w:tcPr>
            <w:tcW w:w="1275" w:type="dxa"/>
            <w:tcBorders>
              <w:left w:val="nil"/>
            </w:tcBorders>
            <w:vAlign w:val="center"/>
          </w:tcPr>
          <w:p w:rsidR="00A44290" w:rsidRPr="003668C9" w:rsidRDefault="00A44290" w:rsidP="00A44290">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7</w:t>
            </w:r>
          </w:p>
        </w:tc>
        <w:tc>
          <w:tcPr>
            <w:tcW w:w="1134" w:type="dxa"/>
            <w:vAlign w:val="center"/>
          </w:tcPr>
          <w:p w:rsidR="00A44290" w:rsidRPr="003668C9" w:rsidRDefault="00A44290" w:rsidP="00A44290">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1, 14</w:t>
            </w:r>
          </w:p>
        </w:tc>
        <w:tc>
          <w:tcPr>
            <w:tcW w:w="1134" w:type="dxa"/>
            <w:shd w:val="clear" w:color="auto" w:fill="FFFFFF" w:themeFill="background1"/>
            <w:vAlign w:val="center"/>
          </w:tcPr>
          <w:p w:rsidR="00A44290" w:rsidRPr="003668C9" w:rsidRDefault="00A44290" w:rsidP="00A44290">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E</w:t>
            </w:r>
          </w:p>
        </w:tc>
      </w:tr>
      <w:tr w:rsidR="00A44290" w:rsidRPr="003668C9" w:rsidTr="007755C1">
        <w:trPr>
          <w:trHeight w:val="465"/>
        </w:trPr>
        <w:tc>
          <w:tcPr>
            <w:tcW w:w="384" w:type="dxa"/>
            <w:tcBorders>
              <w:top w:val="single" w:sz="4" w:space="0" w:color="auto"/>
              <w:bottom w:val="single" w:sz="4" w:space="0" w:color="auto"/>
              <w:right w:val="nil"/>
            </w:tcBorders>
            <w:shd w:val="clear" w:color="auto" w:fill="FFFFFF" w:themeFill="background1"/>
            <w:vAlign w:val="center"/>
          </w:tcPr>
          <w:p w:rsidR="00A44290" w:rsidRPr="003668C9" w:rsidRDefault="00A44290" w:rsidP="00A44290">
            <w:pPr>
              <w:jc w:val="right"/>
              <w:rPr>
                <w:rFonts w:ascii="Times New Roman" w:hAnsi="Times New Roman" w:cs="Times New Roman"/>
                <w:b/>
                <w:sz w:val="20"/>
                <w:szCs w:val="20"/>
              </w:rPr>
            </w:pPr>
            <w:r w:rsidRPr="003668C9">
              <w:rPr>
                <w:rFonts w:ascii="Times New Roman" w:hAnsi="Times New Roman" w:cs="Times New Roman"/>
                <w:b/>
                <w:sz w:val="20"/>
                <w:szCs w:val="20"/>
              </w:rPr>
              <w:t>11</w:t>
            </w:r>
          </w:p>
        </w:tc>
        <w:tc>
          <w:tcPr>
            <w:tcW w:w="5697" w:type="dxa"/>
            <w:tcBorders>
              <w:left w:val="nil"/>
            </w:tcBorders>
          </w:tcPr>
          <w:p w:rsidR="00A44290" w:rsidRPr="003668C9" w:rsidRDefault="00A44290" w:rsidP="00A44290">
            <w:pPr>
              <w:rPr>
                <w:rFonts w:ascii="Times New Roman" w:hAnsi="Times New Roman" w:cs="Times New Roman"/>
                <w:sz w:val="20"/>
                <w:szCs w:val="20"/>
              </w:rPr>
            </w:pPr>
            <w:r w:rsidRPr="003668C9">
              <w:rPr>
                <w:rStyle w:val="Gl"/>
                <w:rFonts w:ascii="Times New Roman" w:hAnsi="Times New Roman" w:cs="Times New Roman"/>
                <w:b w:val="0"/>
                <w:sz w:val="20"/>
                <w:szCs w:val="20"/>
              </w:rPr>
              <w:t>Bilirkişi raporlarının mahkeme önünde savunulması ve tartışılması süreçlerine etkin şekilde katılabilir.</w:t>
            </w:r>
          </w:p>
        </w:tc>
        <w:tc>
          <w:tcPr>
            <w:tcW w:w="1275" w:type="dxa"/>
            <w:tcBorders>
              <w:left w:val="nil"/>
            </w:tcBorders>
            <w:vAlign w:val="center"/>
          </w:tcPr>
          <w:p w:rsidR="00A44290" w:rsidRPr="003668C9" w:rsidRDefault="00A44290" w:rsidP="00A44290">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9</w:t>
            </w:r>
          </w:p>
        </w:tc>
        <w:tc>
          <w:tcPr>
            <w:tcW w:w="1134" w:type="dxa"/>
            <w:vAlign w:val="center"/>
          </w:tcPr>
          <w:p w:rsidR="00A44290" w:rsidRPr="003668C9" w:rsidRDefault="00A44290" w:rsidP="00A44290">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8, 15</w:t>
            </w:r>
          </w:p>
        </w:tc>
        <w:tc>
          <w:tcPr>
            <w:tcW w:w="1134" w:type="dxa"/>
            <w:shd w:val="clear" w:color="auto" w:fill="FFFFFF" w:themeFill="background1"/>
            <w:vAlign w:val="center"/>
          </w:tcPr>
          <w:p w:rsidR="00A44290" w:rsidRPr="003668C9" w:rsidRDefault="00A44290" w:rsidP="00A44290">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E, F</w:t>
            </w:r>
          </w:p>
        </w:tc>
      </w:tr>
      <w:tr w:rsidR="00A44290" w:rsidRPr="003668C9" w:rsidTr="007755C1">
        <w:trPr>
          <w:trHeight w:val="465"/>
        </w:trPr>
        <w:tc>
          <w:tcPr>
            <w:tcW w:w="384" w:type="dxa"/>
            <w:tcBorders>
              <w:top w:val="single" w:sz="4" w:space="0" w:color="auto"/>
              <w:bottom w:val="single" w:sz="4" w:space="0" w:color="auto"/>
              <w:right w:val="nil"/>
            </w:tcBorders>
            <w:shd w:val="clear" w:color="auto" w:fill="FFFFFF" w:themeFill="background1"/>
            <w:vAlign w:val="center"/>
          </w:tcPr>
          <w:p w:rsidR="00A44290" w:rsidRPr="003668C9" w:rsidRDefault="00A44290" w:rsidP="00A44290">
            <w:pPr>
              <w:jc w:val="right"/>
              <w:rPr>
                <w:rFonts w:ascii="Times New Roman" w:hAnsi="Times New Roman" w:cs="Times New Roman"/>
                <w:b/>
                <w:sz w:val="20"/>
                <w:szCs w:val="20"/>
              </w:rPr>
            </w:pPr>
            <w:r w:rsidRPr="003668C9">
              <w:rPr>
                <w:rFonts w:ascii="Times New Roman" w:hAnsi="Times New Roman" w:cs="Times New Roman"/>
                <w:b/>
                <w:sz w:val="20"/>
                <w:szCs w:val="20"/>
              </w:rPr>
              <w:lastRenderedPageBreak/>
              <w:t>12</w:t>
            </w:r>
          </w:p>
        </w:tc>
        <w:tc>
          <w:tcPr>
            <w:tcW w:w="5697" w:type="dxa"/>
            <w:tcBorders>
              <w:left w:val="nil"/>
            </w:tcBorders>
          </w:tcPr>
          <w:p w:rsidR="00A44290" w:rsidRPr="003668C9" w:rsidRDefault="00A44290" w:rsidP="00A44290">
            <w:pPr>
              <w:rPr>
                <w:rFonts w:ascii="Times New Roman" w:hAnsi="Times New Roman" w:cs="Times New Roman"/>
                <w:sz w:val="20"/>
                <w:szCs w:val="20"/>
              </w:rPr>
            </w:pPr>
            <w:r w:rsidRPr="003668C9">
              <w:rPr>
                <w:rStyle w:val="Gl"/>
                <w:rFonts w:ascii="Times New Roman" w:hAnsi="Times New Roman" w:cs="Times New Roman"/>
                <w:b w:val="0"/>
                <w:sz w:val="20"/>
                <w:szCs w:val="20"/>
              </w:rPr>
              <w:t>Yargı kararlarını etkileyen bilirkişi raporlarını eleştirel olarak değerlendirme yetisi kazanır.</w:t>
            </w:r>
          </w:p>
        </w:tc>
        <w:tc>
          <w:tcPr>
            <w:tcW w:w="1275" w:type="dxa"/>
            <w:tcBorders>
              <w:left w:val="nil"/>
            </w:tcBorders>
            <w:vAlign w:val="center"/>
          </w:tcPr>
          <w:p w:rsidR="00A44290" w:rsidRPr="003668C9" w:rsidRDefault="00A44290" w:rsidP="00A44290">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10</w:t>
            </w:r>
          </w:p>
        </w:tc>
        <w:tc>
          <w:tcPr>
            <w:tcW w:w="1134" w:type="dxa"/>
            <w:vAlign w:val="center"/>
          </w:tcPr>
          <w:p w:rsidR="00A44290" w:rsidRPr="003668C9" w:rsidRDefault="00A44290" w:rsidP="00A44290">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8, 11</w:t>
            </w:r>
          </w:p>
        </w:tc>
        <w:tc>
          <w:tcPr>
            <w:tcW w:w="1134" w:type="dxa"/>
            <w:shd w:val="clear" w:color="auto" w:fill="FFFFFF" w:themeFill="background1"/>
            <w:vAlign w:val="center"/>
          </w:tcPr>
          <w:p w:rsidR="00A44290" w:rsidRPr="003668C9" w:rsidRDefault="00A44290" w:rsidP="00A44290">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E, G</w:t>
            </w:r>
          </w:p>
        </w:tc>
      </w:tr>
      <w:tr w:rsidR="00A44290" w:rsidRPr="003668C9" w:rsidTr="007755C1">
        <w:trPr>
          <w:trHeight w:val="465"/>
        </w:trPr>
        <w:tc>
          <w:tcPr>
            <w:tcW w:w="384" w:type="dxa"/>
            <w:tcBorders>
              <w:top w:val="single" w:sz="4" w:space="0" w:color="auto"/>
              <w:bottom w:val="single" w:sz="4" w:space="0" w:color="auto"/>
              <w:right w:val="nil"/>
            </w:tcBorders>
            <w:shd w:val="clear" w:color="auto" w:fill="FFFFFF" w:themeFill="background1"/>
            <w:vAlign w:val="center"/>
          </w:tcPr>
          <w:p w:rsidR="00A44290" w:rsidRPr="003668C9" w:rsidRDefault="00A44290" w:rsidP="00A44290">
            <w:pPr>
              <w:jc w:val="right"/>
              <w:rPr>
                <w:rFonts w:ascii="Times New Roman" w:hAnsi="Times New Roman" w:cs="Times New Roman"/>
                <w:b/>
                <w:sz w:val="20"/>
                <w:szCs w:val="20"/>
              </w:rPr>
            </w:pPr>
            <w:r w:rsidRPr="003668C9">
              <w:rPr>
                <w:rFonts w:ascii="Times New Roman" w:hAnsi="Times New Roman" w:cs="Times New Roman"/>
                <w:b/>
                <w:sz w:val="20"/>
                <w:szCs w:val="20"/>
              </w:rPr>
              <w:t>13</w:t>
            </w:r>
          </w:p>
        </w:tc>
        <w:tc>
          <w:tcPr>
            <w:tcW w:w="5697" w:type="dxa"/>
            <w:tcBorders>
              <w:left w:val="nil"/>
            </w:tcBorders>
          </w:tcPr>
          <w:p w:rsidR="00A44290" w:rsidRPr="003668C9" w:rsidRDefault="00A44290" w:rsidP="00A44290">
            <w:pPr>
              <w:rPr>
                <w:rFonts w:ascii="Times New Roman" w:hAnsi="Times New Roman" w:cs="Times New Roman"/>
                <w:sz w:val="20"/>
                <w:szCs w:val="20"/>
              </w:rPr>
            </w:pPr>
            <w:r w:rsidRPr="003668C9">
              <w:rPr>
                <w:rStyle w:val="Gl"/>
                <w:rFonts w:ascii="Times New Roman" w:hAnsi="Times New Roman" w:cs="Times New Roman"/>
                <w:b w:val="0"/>
                <w:sz w:val="20"/>
                <w:szCs w:val="20"/>
              </w:rPr>
              <w:t>Sağlık hukukuna ilişkin teknik bilgi ve terminolojiyi hukuki bağlamda yorumlayarak bilirkişi raporlarına katkı sunabilir.</w:t>
            </w:r>
          </w:p>
        </w:tc>
        <w:tc>
          <w:tcPr>
            <w:tcW w:w="1275" w:type="dxa"/>
            <w:tcBorders>
              <w:left w:val="nil"/>
            </w:tcBorders>
            <w:vAlign w:val="center"/>
          </w:tcPr>
          <w:p w:rsidR="00A44290" w:rsidRPr="003668C9" w:rsidRDefault="00A44290" w:rsidP="00A44290">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7, 10</w:t>
            </w:r>
          </w:p>
        </w:tc>
        <w:tc>
          <w:tcPr>
            <w:tcW w:w="1134" w:type="dxa"/>
            <w:vAlign w:val="center"/>
          </w:tcPr>
          <w:p w:rsidR="00A44290" w:rsidRPr="003668C9" w:rsidRDefault="00A44290" w:rsidP="00A44290">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1, 15</w:t>
            </w:r>
          </w:p>
        </w:tc>
        <w:tc>
          <w:tcPr>
            <w:tcW w:w="1134" w:type="dxa"/>
            <w:shd w:val="clear" w:color="auto" w:fill="FFFFFF" w:themeFill="background1"/>
            <w:vAlign w:val="center"/>
          </w:tcPr>
          <w:p w:rsidR="00A44290" w:rsidRPr="003668C9" w:rsidRDefault="00A44290" w:rsidP="00A44290">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F</w:t>
            </w:r>
          </w:p>
        </w:tc>
      </w:tr>
    </w:tbl>
    <w:p w:rsidR="001C11CE" w:rsidRPr="003668C9" w:rsidRDefault="001C11CE" w:rsidP="001C11CE">
      <w:pPr>
        <w:pStyle w:val="AltBilgi"/>
        <w:ind w:left="284" w:hanging="284"/>
        <w:jc w:val="both"/>
        <w:rPr>
          <w:rFonts w:ascii="Times New Roman" w:hAnsi="Times New Roman" w:cs="Times New Roman"/>
          <w:sz w:val="20"/>
          <w:szCs w:val="20"/>
        </w:rPr>
      </w:pPr>
      <w:r w:rsidRPr="003668C9">
        <w:rPr>
          <w:rFonts w:ascii="Times New Roman" w:hAnsi="Times New Roman" w:cs="Times New Roman"/>
          <w:b/>
          <w:sz w:val="20"/>
          <w:szCs w:val="20"/>
        </w:rPr>
        <w:t>*Öğretim Yöntemleri 1:</w:t>
      </w:r>
      <w:r w:rsidRPr="003668C9">
        <w:rPr>
          <w:rFonts w:ascii="Times New Roman" w:hAnsi="Times New Roman" w:cs="Times New Roman"/>
          <w:sz w:val="20"/>
          <w:szCs w:val="20"/>
        </w:rPr>
        <w:t>Anlatım, 2</w:t>
      </w:r>
      <w:r w:rsidRPr="003668C9">
        <w:rPr>
          <w:rFonts w:ascii="Times New Roman" w:hAnsi="Times New Roman" w:cs="Times New Roman"/>
          <w:b/>
          <w:sz w:val="20"/>
          <w:szCs w:val="20"/>
        </w:rPr>
        <w:t>:</w:t>
      </w:r>
      <w:r w:rsidRPr="003668C9">
        <w:rPr>
          <w:rFonts w:ascii="Times New Roman" w:hAnsi="Times New Roman" w:cs="Times New Roman"/>
          <w:sz w:val="20"/>
          <w:szCs w:val="20"/>
        </w:rPr>
        <w:t xml:space="preserve">Tartışma, </w:t>
      </w:r>
      <w:r w:rsidRPr="003668C9">
        <w:rPr>
          <w:rFonts w:ascii="Times New Roman" w:hAnsi="Times New Roman" w:cs="Times New Roman"/>
          <w:b/>
          <w:sz w:val="20"/>
          <w:szCs w:val="20"/>
        </w:rPr>
        <w:t>3:</w:t>
      </w:r>
      <w:r w:rsidRPr="003668C9">
        <w:rPr>
          <w:rFonts w:ascii="Times New Roman" w:hAnsi="Times New Roman" w:cs="Times New Roman"/>
          <w:sz w:val="20"/>
          <w:szCs w:val="20"/>
        </w:rPr>
        <w:t xml:space="preserve">Deney,  </w:t>
      </w:r>
      <w:r w:rsidRPr="003668C9">
        <w:rPr>
          <w:rFonts w:ascii="Times New Roman" w:hAnsi="Times New Roman" w:cs="Times New Roman"/>
          <w:b/>
          <w:sz w:val="20"/>
          <w:szCs w:val="20"/>
        </w:rPr>
        <w:t>4:</w:t>
      </w:r>
      <w:r w:rsidRPr="003668C9">
        <w:rPr>
          <w:rFonts w:ascii="Times New Roman" w:hAnsi="Times New Roman" w:cs="Times New Roman"/>
          <w:sz w:val="20"/>
          <w:szCs w:val="20"/>
        </w:rPr>
        <w:t xml:space="preserve">Benzetim,  </w:t>
      </w:r>
      <w:r w:rsidRPr="003668C9">
        <w:rPr>
          <w:rFonts w:ascii="Times New Roman" w:hAnsi="Times New Roman" w:cs="Times New Roman"/>
          <w:b/>
          <w:sz w:val="20"/>
          <w:szCs w:val="20"/>
        </w:rPr>
        <w:t>5:</w:t>
      </w:r>
      <w:r w:rsidRPr="003668C9">
        <w:rPr>
          <w:rFonts w:ascii="Times New Roman" w:hAnsi="Times New Roman" w:cs="Times New Roman"/>
          <w:sz w:val="20"/>
          <w:szCs w:val="20"/>
        </w:rPr>
        <w:t>Soru‐Yanıt,</w:t>
      </w:r>
      <w:r w:rsidRPr="003668C9">
        <w:rPr>
          <w:rFonts w:ascii="Times New Roman" w:hAnsi="Times New Roman" w:cs="Times New Roman"/>
          <w:b/>
          <w:sz w:val="20"/>
          <w:szCs w:val="20"/>
        </w:rPr>
        <w:t xml:space="preserve"> 6:</w:t>
      </w:r>
      <w:r w:rsidRPr="003668C9">
        <w:rPr>
          <w:rFonts w:ascii="Times New Roman" w:hAnsi="Times New Roman" w:cs="Times New Roman"/>
          <w:sz w:val="20"/>
          <w:szCs w:val="20"/>
        </w:rPr>
        <w:t xml:space="preserve">Uygulama, </w:t>
      </w:r>
      <w:r w:rsidRPr="003668C9">
        <w:rPr>
          <w:rFonts w:ascii="Times New Roman" w:hAnsi="Times New Roman" w:cs="Times New Roman"/>
          <w:b/>
          <w:sz w:val="20"/>
          <w:szCs w:val="20"/>
        </w:rPr>
        <w:t>7</w:t>
      </w:r>
      <w:r w:rsidRPr="003668C9">
        <w:rPr>
          <w:rFonts w:ascii="Times New Roman" w:hAnsi="Times New Roman" w:cs="Times New Roman"/>
          <w:sz w:val="20"/>
          <w:szCs w:val="20"/>
        </w:rPr>
        <w:t xml:space="preserve">:Gözlem, </w:t>
      </w:r>
      <w:r w:rsidRPr="003668C9">
        <w:rPr>
          <w:rFonts w:ascii="Times New Roman" w:hAnsi="Times New Roman" w:cs="Times New Roman"/>
          <w:b/>
          <w:sz w:val="20"/>
          <w:szCs w:val="20"/>
        </w:rPr>
        <w:t>8</w:t>
      </w:r>
      <w:r w:rsidRPr="003668C9">
        <w:rPr>
          <w:rFonts w:ascii="Times New Roman" w:hAnsi="Times New Roman" w:cs="Times New Roman"/>
          <w:sz w:val="20"/>
          <w:szCs w:val="20"/>
        </w:rPr>
        <w:t xml:space="preserve">:Örnek Olay İncelemesi, </w:t>
      </w:r>
      <w:r w:rsidRPr="003668C9">
        <w:rPr>
          <w:rFonts w:ascii="Times New Roman" w:hAnsi="Times New Roman" w:cs="Times New Roman"/>
          <w:b/>
          <w:sz w:val="20"/>
          <w:szCs w:val="20"/>
        </w:rPr>
        <w:t>9:</w:t>
      </w:r>
      <w:r w:rsidRPr="003668C9">
        <w:rPr>
          <w:rFonts w:ascii="Times New Roman" w:hAnsi="Times New Roman" w:cs="Times New Roman"/>
          <w:sz w:val="20"/>
          <w:szCs w:val="20"/>
        </w:rPr>
        <w:t xml:space="preserve">Teknik Gezi, </w:t>
      </w:r>
      <w:r w:rsidRPr="003668C9">
        <w:rPr>
          <w:rFonts w:ascii="Times New Roman" w:hAnsi="Times New Roman" w:cs="Times New Roman"/>
          <w:b/>
          <w:sz w:val="20"/>
          <w:szCs w:val="20"/>
        </w:rPr>
        <w:t>10:</w:t>
      </w:r>
      <w:r w:rsidRPr="003668C9">
        <w:rPr>
          <w:rFonts w:ascii="Times New Roman" w:hAnsi="Times New Roman" w:cs="Times New Roman"/>
          <w:sz w:val="20"/>
          <w:szCs w:val="20"/>
        </w:rPr>
        <w:t xml:space="preserve">Sorun/Problem Çözme, </w:t>
      </w:r>
      <w:r w:rsidRPr="003668C9">
        <w:rPr>
          <w:rFonts w:ascii="Times New Roman" w:hAnsi="Times New Roman" w:cs="Times New Roman"/>
          <w:b/>
          <w:sz w:val="20"/>
          <w:szCs w:val="20"/>
        </w:rPr>
        <w:t>11:</w:t>
      </w:r>
      <w:r w:rsidRPr="003668C9">
        <w:rPr>
          <w:rFonts w:ascii="Times New Roman" w:hAnsi="Times New Roman" w:cs="Times New Roman"/>
          <w:sz w:val="20"/>
          <w:szCs w:val="20"/>
        </w:rPr>
        <w:t xml:space="preserve">Bireysel Çalışma, </w:t>
      </w:r>
      <w:r w:rsidRPr="003668C9">
        <w:rPr>
          <w:rFonts w:ascii="Times New Roman" w:hAnsi="Times New Roman" w:cs="Times New Roman"/>
          <w:b/>
          <w:sz w:val="20"/>
          <w:szCs w:val="20"/>
        </w:rPr>
        <w:t>12</w:t>
      </w:r>
      <w:r w:rsidRPr="003668C9">
        <w:rPr>
          <w:rFonts w:ascii="Times New Roman" w:hAnsi="Times New Roman" w:cs="Times New Roman"/>
          <w:sz w:val="20"/>
          <w:szCs w:val="20"/>
        </w:rPr>
        <w:t xml:space="preserve">:Takım/Grup Çalışması, </w:t>
      </w:r>
      <w:r w:rsidRPr="003668C9">
        <w:rPr>
          <w:rFonts w:ascii="Times New Roman" w:hAnsi="Times New Roman" w:cs="Times New Roman"/>
          <w:b/>
          <w:sz w:val="20"/>
          <w:szCs w:val="20"/>
        </w:rPr>
        <w:t>13</w:t>
      </w:r>
      <w:r w:rsidRPr="003668C9">
        <w:rPr>
          <w:rFonts w:ascii="Times New Roman" w:hAnsi="Times New Roman" w:cs="Times New Roman"/>
          <w:sz w:val="20"/>
          <w:szCs w:val="20"/>
        </w:rPr>
        <w:t xml:space="preserve">:Beyin Fırtınası, </w:t>
      </w:r>
      <w:r w:rsidRPr="003668C9">
        <w:rPr>
          <w:rFonts w:ascii="Times New Roman" w:hAnsi="Times New Roman" w:cs="Times New Roman"/>
          <w:b/>
          <w:sz w:val="20"/>
          <w:szCs w:val="20"/>
        </w:rPr>
        <w:t>14:</w:t>
      </w:r>
      <w:r w:rsidRPr="003668C9">
        <w:rPr>
          <w:rFonts w:ascii="Times New Roman" w:hAnsi="Times New Roman" w:cs="Times New Roman"/>
          <w:sz w:val="20"/>
          <w:szCs w:val="20"/>
        </w:rPr>
        <w:t xml:space="preserve">Proje Tasarımı / Yönetimi, </w:t>
      </w:r>
      <w:r w:rsidRPr="003668C9">
        <w:rPr>
          <w:rFonts w:ascii="Times New Roman" w:hAnsi="Times New Roman" w:cs="Times New Roman"/>
          <w:b/>
          <w:sz w:val="20"/>
          <w:szCs w:val="20"/>
        </w:rPr>
        <w:t>15:</w:t>
      </w:r>
      <w:r w:rsidRPr="003668C9">
        <w:rPr>
          <w:rFonts w:ascii="Times New Roman" w:hAnsi="Times New Roman" w:cs="Times New Roman"/>
          <w:sz w:val="20"/>
          <w:szCs w:val="20"/>
        </w:rPr>
        <w:t xml:space="preserve">Rapor Hazırlama ve/veya Sunma </w:t>
      </w:r>
    </w:p>
    <w:p w:rsidR="001C11CE" w:rsidRPr="003668C9" w:rsidRDefault="001C11CE" w:rsidP="001C11CE">
      <w:pPr>
        <w:shd w:val="clear" w:color="auto" w:fill="FFFFFF"/>
        <w:spacing w:after="0" w:line="240" w:lineRule="auto"/>
        <w:ind w:left="284" w:hanging="284"/>
        <w:jc w:val="both"/>
        <w:rPr>
          <w:rFonts w:ascii="Times New Roman" w:hAnsi="Times New Roman" w:cs="Times New Roman"/>
          <w:sz w:val="20"/>
          <w:szCs w:val="20"/>
        </w:rPr>
      </w:pPr>
      <w:r w:rsidRPr="003668C9">
        <w:rPr>
          <w:rFonts w:ascii="Times New Roman" w:hAnsi="Times New Roman" w:cs="Times New Roman"/>
          <w:b/>
          <w:sz w:val="20"/>
          <w:szCs w:val="20"/>
        </w:rPr>
        <w:t>**Ölçme Yöntemleri</w:t>
      </w:r>
      <w:r w:rsidRPr="003668C9">
        <w:rPr>
          <w:rFonts w:ascii="Times New Roman" w:hAnsi="Times New Roman" w:cs="Times New Roman"/>
          <w:sz w:val="20"/>
          <w:szCs w:val="20"/>
        </w:rPr>
        <w:t xml:space="preserve"> </w:t>
      </w:r>
      <w:r w:rsidRPr="003668C9">
        <w:rPr>
          <w:rFonts w:ascii="Times New Roman" w:hAnsi="Times New Roman" w:cs="Times New Roman"/>
          <w:b/>
          <w:sz w:val="20"/>
          <w:szCs w:val="20"/>
        </w:rPr>
        <w:t>A:</w:t>
      </w:r>
      <w:r w:rsidRPr="003668C9">
        <w:rPr>
          <w:rFonts w:ascii="Times New Roman" w:hAnsi="Times New Roman" w:cs="Times New Roman"/>
          <w:sz w:val="20"/>
          <w:szCs w:val="20"/>
        </w:rPr>
        <w:t xml:space="preserve">Sınav, </w:t>
      </w:r>
      <w:r w:rsidRPr="003668C9">
        <w:rPr>
          <w:rFonts w:ascii="Times New Roman" w:hAnsi="Times New Roman" w:cs="Times New Roman"/>
          <w:b/>
          <w:sz w:val="20"/>
          <w:szCs w:val="20"/>
        </w:rPr>
        <w:t>B:</w:t>
      </w:r>
      <w:r w:rsidRPr="003668C9">
        <w:rPr>
          <w:rFonts w:ascii="Times New Roman" w:hAnsi="Times New Roman" w:cs="Times New Roman"/>
          <w:sz w:val="20"/>
          <w:szCs w:val="20"/>
        </w:rPr>
        <w:t xml:space="preserve">Kısa Sınav, </w:t>
      </w:r>
      <w:r w:rsidRPr="003668C9">
        <w:rPr>
          <w:rFonts w:ascii="Times New Roman" w:hAnsi="Times New Roman" w:cs="Times New Roman"/>
          <w:b/>
          <w:sz w:val="20"/>
          <w:szCs w:val="20"/>
        </w:rPr>
        <w:t>C:</w:t>
      </w:r>
      <w:r w:rsidRPr="003668C9">
        <w:rPr>
          <w:rFonts w:ascii="Times New Roman" w:hAnsi="Times New Roman" w:cs="Times New Roman"/>
          <w:sz w:val="20"/>
          <w:szCs w:val="20"/>
        </w:rPr>
        <w:t xml:space="preserve">Sözlü Sınav, </w:t>
      </w:r>
      <w:r w:rsidRPr="003668C9">
        <w:rPr>
          <w:rFonts w:ascii="Times New Roman" w:hAnsi="Times New Roman" w:cs="Times New Roman"/>
          <w:b/>
          <w:sz w:val="20"/>
          <w:szCs w:val="20"/>
        </w:rPr>
        <w:t>D:</w:t>
      </w:r>
      <w:r w:rsidRPr="003668C9">
        <w:rPr>
          <w:rFonts w:ascii="Times New Roman" w:hAnsi="Times New Roman" w:cs="Times New Roman"/>
          <w:sz w:val="20"/>
          <w:szCs w:val="20"/>
        </w:rPr>
        <w:t xml:space="preserve">Ödev, </w:t>
      </w:r>
      <w:r w:rsidRPr="003668C9">
        <w:rPr>
          <w:rFonts w:ascii="Times New Roman" w:hAnsi="Times New Roman" w:cs="Times New Roman"/>
          <w:b/>
          <w:sz w:val="20"/>
          <w:szCs w:val="20"/>
        </w:rPr>
        <w:t>E:</w:t>
      </w:r>
      <w:r w:rsidRPr="003668C9">
        <w:rPr>
          <w:rFonts w:ascii="Times New Roman" w:hAnsi="Times New Roman" w:cs="Times New Roman"/>
          <w:sz w:val="20"/>
          <w:szCs w:val="20"/>
        </w:rPr>
        <w:t xml:space="preserve">Rapor, </w:t>
      </w:r>
      <w:r w:rsidRPr="003668C9">
        <w:rPr>
          <w:rFonts w:ascii="Times New Roman" w:hAnsi="Times New Roman" w:cs="Times New Roman"/>
          <w:b/>
          <w:sz w:val="20"/>
          <w:szCs w:val="20"/>
        </w:rPr>
        <w:t>F:</w:t>
      </w:r>
      <w:r w:rsidRPr="003668C9">
        <w:rPr>
          <w:rFonts w:ascii="Times New Roman" w:hAnsi="Times New Roman" w:cs="Times New Roman"/>
          <w:sz w:val="20"/>
          <w:szCs w:val="20"/>
        </w:rPr>
        <w:t xml:space="preserve">Makale İnceleme, </w:t>
      </w:r>
      <w:r w:rsidRPr="003668C9">
        <w:rPr>
          <w:rFonts w:ascii="Times New Roman" w:hAnsi="Times New Roman" w:cs="Times New Roman"/>
          <w:b/>
          <w:sz w:val="20"/>
          <w:szCs w:val="20"/>
        </w:rPr>
        <w:t>G:</w:t>
      </w:r>
      <w:r w:rsidRPr="003668C9">
        <w:rPr>
          <w:rFonts w:ascii="Times New Roman" w:hAnsi="Times New Roman" w:cs="Times New Roman"/>
          <w:sz w:val="20"/>
          <w:szCs w:val="20"/>
        </w:rPr>
        <w:t xml:space="preserve">Sunum, </w:t>
      </w:r>
      <w:r w:rsidRPr="003668C9">
        <w:rPr>
          <w:rFonts w:ascii="Times New Roman" w:hAnsi="Times New Roman" w:cs="Times New Roman"/>
          <w:b/>
          <w:sz w:val="20"/>
          <w:szCs w:val="20"/>
        </w:rPr>
        <w:t>I:</w:t>
      </w:r>
      <w:r w:rsidRPr="003668C9">
        <w:rPr>
          <w:rFonts w:ascii="Times New Roman" w:hAnsi="Times New Roman" w:cs="Times New Roman"/>
          <w:sz w:val="20"/>
          <w:szCs w:val="20"/>
        </w:rPr>
        <w:t xml:space="preserve">Deney Yapma Becerisi, </w:t>
      </w:r>
      <w:r w:rsidRPr="003668C9">
        <w:rPr>
          <w:rFonts w:ascii="Times New Roman" w:hAnsi="Times New Roman" w:cs="Times New Roman"/>
          <w:b/>
          <w:sz w:val="20"/>
          <w:szCs w:val="20"/>
        </w:rPr>
        <w:t>J:</w:t>
      </w:r>
      <w:r w:rsidRPr="003668C9">
        <w:rPr>
          <w:rFonts w:ascii="Times New Roman" w:hAnsi="Times New Roman" w:cs="Times New Roman"/>
          <w:sz w:val="20"/>
          <w:szCs w:val="20"/>
        </w:rPr>
        <w:t xml:space="preserve">Proje İzleme, </w:t>
      </w:r>
      <w:r w:rsidRPr="003668C9">
        <w:rPr>
          <w:rFonts w:ascii="Times New Roman" w:hAnsi="Times New Roman" w:cs="Times New Roman"/>
          <w:b/>
          <w:sz w:val="20"/>
          <w:szCs w:val="20"/>
        </w:rPr>
        <w:t>K</w:t>
      </w:r>
      <w:r w:rsidRPr="003668C9">
        <w:rPr>
          <w:rFonts w:ascii="Times New Roman" w:hAnsi="Times New Roman" w:cs="Times New Roman"/>
          <w:sz w:val="20"/>
          <w:szCs w:val="20"/>
        </w:rPr>
        <w:t xml:space="preserve">:Devam; </w:t>
      </w:r>
      <w:r w:rsidRPr="003668C9">
        <w:rPr>
          <w:rFonts w:ascii="Times New Roman" w:hAnsi="Times New Roman" w:cs="Times New Roman"/>
          <w:b/>
          <w:sz w:val="20"/>
          <w:szCs w:val="20"/>
        </w:rPr>
        <w:t>L</w:t>
      </w:r>
      <w:r w:rsidRPr="003668C9">
        <w:rPr>
          <w:rFonts w:ascii="Times New Roman" w:hAnsi="Times New Roman" w:cs="Times New Roman"/>
          <w:sz w:val="20"/>
          <w:szCs w:val="20"/>
        </w:rPr>
        <w:t>:Juri Sınavı</w:t>
      </w:r>
    </w:p>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10459" w:rsidRPr="003668C9" w:rsidTr="001C11CE">
        <w:trPr>
          <w:trHeight w:val="567"/>
        </w:trPr>
        <w:tc>
          <w:tcPr>
            <w:tcW w:w="2112" w:type="dxa"/>
            <w:shd w:val="clear" w:color="auto" w:fill="FFF2CC" w:themeFill="accent4" w:themeFillTint="33"/>
            <w:vAlign w:val="center"/>
          </w:tcPr>
          <w:p w:rsidR="00D10459" w:rsidRPr="003668C9" w:rsidRDefault="00D10459" w:rsidP="00D10459">
            <w:pPr>
              <w:rPr>
                <w:rFonts w:ascii="Times New Roman" w:hAnsi="Times New Roman" w:cs="Times New Roman"/>
                <w:b/>
                <w:sz w:val="20"/>
                <w:szCs w:val="20"/>
              </w:rPr>
            </w:pPr>
            <w:r w:rsidRPr="003668C9">
              <w:rPr>
                <w:rFonts w:ascii="Times New Roman" w:hAnsi="Times New Roman" w:cs="Times New Roman"/>
                <w:b/>
                <w:sz w:val="20"/>
                <w:szCs w:val="20"/>
              </w:rPr>
              <w:t>Temel Ders Kitabı</w:t>
            </w:r>
          </w:p>
        </w:tc>
        <w:tc>
          <w:tcPr>
            <w:tcW w:w="7512" w:type="dxa"/>
            <w:tcBorders>
              <w:top w:val="single" w:sz="12" w:space="0" w:color="auto"/>
              <w:left w:val="single" w:sz="12" w:space="0" w:color="auto"/>
              <w:bottom w:val="single" w:sz="12" w:space="0" w:color="auto"/>
              <w:right w:val="single" w:sz="12" w:space="0" w:color="auto"/>
            </w:tcBorders>
          </w:tcPr>
          <w:p w:rsidR="00D10459" w:rsidRPr="003668C9" w:rsidRDefault="00D10459" w:rsidP="00D10459">
            <w:pPr>
              <w:pStyle w:val="Balk4"/>
              <w:spacing w:before="0" w:after="0"/>
              <w:jc w:val="left"/>
              <w:outlineLvl w:val="3"/>
              <w:rPr>
                <w:rFonts w:ascii="Times New Roman" w:hAnsi="Times New Roman"/>
                <w:b w:val="0"/>
                <w:sz w:val="20"/>
                <w:szCs w:val="20"/>
              </w:rPr>
            </w:pPr>
            <w:r w:rsidRPr="003668C9">
              <w:rPr>
                <w:rFonts w:ascii="Times New Roman" w:hAnsi="Times New Roman"/>
                <w:b w:val="0"/>
                <w:sz w:val="20"/>
                <w:szCs w:val="20"/>
              </w:rPr>
              <w:t xml:space="preserve">Barış Toraman, </w:t>
            </w:r>
            <w:r w:rsidRPr="003668C9">
              <w:rPr>
                <w:rFonts w:ascii="Times New Roman" w:hAnsi="Times New Roman"/>
                <w:b w:val="0"/>
                <w:i/>
                <w:iCs/>
                <w:sz w:val="20"/>
                <w:szCs w:val="20"/>
              </w:rPr>
              <w:t xml:space="preserve">Medeni Usul Hukukunda Bilirkişi İncelemesi </w:t>
            </w:r>
            <w:r w:rsidRPr="003668C9">
              <w:rPr>
                <w:rFonts w:ascii="Times New Roman" w:hAnsi="Times New Roman"/>
                <w:b w:val="0"/>
                <w:sz w:val="20"/>
                <w:szCs w:val="20"/>
              </w:rPr>
              <w:t>(1st edn, Yetkin 2017)</w:t>
            </w:r>
          </w:p>
          <w:p w:rsidR="00D10459" w:rsidRPr="003668C9" w:rsidRDefault="00D10459" w:rsidP="00D10459">
            <w:pPr>
              <w:pStyle w:val="Balk4"/>
              <w:spacing w:before="0" w:after="0"/>
              <w:jc w:val="left"/>
              <w:outlineLvl w:val="3"/>
              <w:rPr>
                <w:rFonts w:ascii="Times New Roman" w:hAnsi="Times New Roman"/>
                <w:b w:val="0"/>
                <w:sz w:val="20"/>
                <w:szCs w:val="20"/>
              </w:rPr>
            </w:pPr>
            <w:r w:rsidRPr="003668C9">
              <w:rPr>
                <w:rFonts w:ascii="Times New Roman" w:hAnsi="Times New Roman"/>
                <w:b w:val="0"/>
                <w:sz w:val="20"/>
                <w:szCs w:val="20"/>
              </w:rPr>
              <w:t xml:space="preserve">Oğuz Polat, </w:t>
            </w:r>
            <w:r w:rsidRPr="003668C9">
              <w:rPr>
                <w:rFonts w:ascii="Times New Roman" w:hAnsi="Times New Roman"/>
                <w:b w:val="0"/>
                <w:i/>
                <w:iCs/>
                <w:sz w:val="20"/>
                <w:szCs w:val="20"/>
              </w:rPr>
              <w:t xml:space="preserve">Adli Tıpta Bilirkişilik </w:t>
            </w:r>
            <w:r w:rsidRPr="003668C9">
              <w:rPr>
                <w:rFonts w:ascii="Times New Roman" w:hAnsi="Times New Roman"/>
                <w:b w:val="0"/>
                <w:sz w:val="20"/>
                <w:szCs w:val="20"/>
              </w:rPr>
              <w:t>(2nd edn, Seçkin 2020)</w:t>
            </w:r>
          </w:p>
        </w:tc>
      </w:tr>
      <w:tr w:rsidR="00D10459" w:rsidRPr="003668C9" w:rsidTr="001C11CE">
        <w:trPr>
          <w:trHeight w:val="843"/>
        </w:trPr>
        <w:tc>
          <w:tcPr>
            <w:tcW w:w="2112" w:type="dxa"/>
            <w:shd w:val="clear" w:color="auto" w:fill="FFF2CC" w:themeFill="accent4" w:themeFillTint="33"/>
            <w:vAlign w:val="center"/>
          </w:tcPr>
          <w:p w:rsidR="00D10459" w:rsidRPr="003668C9" w:rsidRDefault="00D10459" w:rsidP="00D10459">
            <w:pPr>
              <w:rPr>
                <w:rFonts w:ascii="Times New Roman" w:hAnsi="Times New Roman" w:cs="Times New Roman"/>
                <w:b/>
                <w:sz w:val="20"/>
                <w:szCs w:val="20"/>
              </w:rPr>
            </w:pPr>
            <w:r w:rsidRPr="003668C9">
              <w:rPr>
                <w:rFonts w:ascii="Times New Roman" w:hAnsi="Times New Roman" w:cs="Times New Roman"/>
                <w:b/>
                <w:sz w:val="20"/>
                <w:szCs w:val="20"/>
              </w:rPr>
              <w:t>Yardımcı Kaynaklar</w:t>
            </w:r>
          </w:p>
        </w:tc>
        <w:tc>
          <w:tcPr>
            <w:tcW w:w="7512" w:type="dxa"/>
            <w:tcBorders>
              <w:top w:val="single" w:sz="12" w:space="0" w:color="auto"/>
              <w:left w:val="single" w:sz="12" w:space="0" w:color="auto"/>
              <w:bottom w:val="single" w:sz="12" w:space="0" w:color="auto"/>
              <w:right w:val="single" w:sz="12" w:space="0" w:color="auto"/>
            </w:tcBorders>
          </w:tcPr>
          <w:p w:rsidR="00D10459" w:rsidRPr="003668C9" w:rsidRDefault="00D10459" w:rsidP="00D10459">
            <w:pPr>
              <w:jc w:val="left"/>
              <w:rPr>
                <w:rFonts w:ascii="Times New Roman" w:hAnsi="Times New Roman" w:cs="Times New Roman"/>
                <w:bCs/>
                <w:sz w:val="20"/>
                <w:szCs w:val="20"/>
              </w:rPr>
            </w:pPr>
            <w:r w:rsidRPr="003668C9">
              <w:rPr>
                <w:rFonts w:ascii="Times New Roman" w:hAnsi="Times New Roman" w:cs="Times New Roman"/>
                <w:sz w:val="20"/>
                <w:szCs w:val="20"/>
              </w:rPr>
              <w:t xml:space="preserve">Gürkan Sert ve Özge Yücel </w:t>
            </w:r>
            <w:r w:rsidRPr="003668C9">
              <w:rPr>
                <w:rFonts w:ascii="Times New Roman" w:hAnsi="Times New Roman" w:cs="Times New Roman"/>
                <w:bCs/>
                <w:sz w:val="20"/>
                <w:szCs w:val="20"/>
              </w:rPr>
              <w:t xml:space="preserve">(eds), </w:t>
            </w:r>
            <w:r w:rsidRPr="003668C9">
              <w:rPr>
                <w:rFonts w:ascii="Times New Roman" w:hAnsi="Times New Roman" w:cs="Times New Roman"/>
                <w:bCs/>
                <w:i/>
                <w:iCs/>
                <w:sz w:val="20"/>
                <w:szCs w:val="20"/>
              </w:rPr>
              <w:t xml:space="preserve">Sağlık ve Tıp Hukukunda Sorumluluk ve İnsan Hakları </w:t>
            </w:r>
            <w:r w:rsidRPr="003668C9">
              <w:rPr>
                <w:rFonts w:ascii="Times New Roman" w:hAnsi="Times New Roman" w:cs="Times New Roman"/>
                <w:bCs/>
                <w:sz w:val="20"/>
                <w:szCs w:val="20"/>
              </w:rPr>
              <w:t>(2nd ed, Seçkin 2021)</w:t>
            </w:r>
          </w:p>
          <w:p w:rsidR="00D10459" w:rsidRPr="003668C9" w:rsidRDefault="00D10459" w:rsidP="00D10459">
            <w:pPr>
              <w:jc w:val="left"/>
              <w:rPr>
                <w:rFonts w:ascii="Times New Roman" w:hAnsi="Times New Roman" w:cs="Times New Roman"/>
                <w:bCs/>
                <w:sz w:val="20"/>
                <w:szCs w:val="20"/>
              </w:rPr>
            </w:pPr>
            <w:r w:rsidRPr="003668C9">
              <w:rPr>
                <w:rFonts w:ascii="Times New Roman" w:hAnsi="Times New Roman" w:cs="Times New Roman"/>
                <w:bCs/>
                <w:sz w:val="20"/>
                <w:szCs w:val="20"/>
              </w:rPr>
              <w:t xml:space="preserve">Hasan Tahsin Gökcan, </w:t>
            </w:r>
            <w:r w:rsidRPr="003668C9">
              <w:rPr>
                <w:rFonts w:ascii="Times New Roman" w:hAnsi="Times New Roman" w:cs="Times New Roman"/>
                <w:bCs/>
                <w:i/>
                <w:iCs/>
                <w:sz w:val="20"/>
                <w:szCs w:val="20"/>
              </w:rPr>
              <w:t>Tıbbi Müdahaleden Doğan Hukuki ve Cezai Sorumluluk (</w:t>
            </w:r>
            <w:r w:rsidRPr="003668C9">
              <w:rPr>
                <w:rFonts w:ascii="Times New Roman" w:hAnsi="Times New Roman" w:cs="Times New Roman"/>
                <w:bCs/>
                <w:sz w:val="20"/>
                <w:szCs w:val="20"/>
              </w:rPr>
              <w:t>3rd edn, Seçkin 2017)</w:t>
            </w:r>
          </w:p>
          <w:p w:rsidR="00D10459" w:rsidRPr="003668C9" w:rsidRDefault="00D10459" w:rsidP="00D10459">
            <w:pPr>
              <w:jc w:val="left"/>
              <w:rPr>
                <w:rFonts w:ascii="Times New Roman" w:hAnsi="Times New Roman" w:cs="Times New Roman"/>
                <w:sz w:val="20"/>
                <w:szCs w:val="20"/>
              </w:rPr>
            </w:pPr>
          </w:p>
        </w:tc>
      </w:tr>
      <w:tr w:rsidR="00D10459" w:rsidRPr="003668C9" w:rsidTr="001C11CE">
        <w:trPr>
          <w:trHeight w:val="567"/>
        </w:trPr>
        <w:tc>
          <w:tcPr>
            <w:tcW w:w="2112" w:type="dxa"/>
            <w:shd w:val="clear" w:color="auto" w:fill="FFF2CC" w:themeFill="accent4" w:themeFillTint="33"/>
            <w:vAlign w:val="center"/>
          </w:tcPr>
          <w:p w:rsidR="00D10459" w:rsidRPr="003668C9" w:rsidRDefault="00D10459" w:rsidP="00D10459">
            <w:pPr>
              <w:rPr>
                <w:rFonts w:ascii="Times New Roman" w:hAnsi="Times New Roman" w:cs="Times New Roman"/>
                <w:b/>
                <w:sz w:val="20"/>
                <w:szCs w:val="20"/>
              </w:rPr>
            </w:pPr>
            <w:r w:rsidRPr="003668C9">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D10459" w:rsidRPr="003668C9" w:rsidRDefault="00D10459" w:rsidP="00D10459">
            <w:pPr>
              <w:rPr>
                <w:rFonts w:ascii="Times New Roman" w:hAnsi="Times New Roman" w:cs="Times New Roman"/>
                <w:sz w:val="20"/>
                <w:szCs w:val="20"/>
              </w:rPr>
            </w:pPr>
            <w:r w:rsidRPr="003668C9">
              <w:rPr>
                <w:rFonts w:ascii="Times New Roman" w:hAnsi="Times New Roman" w:cs="Times New Roman"/>
                <w:sz w:val="20"/>
                <w:szCs w:val="20"/>
              </w:rPr>
              <w:t>Bilgisayar, projeksiyon</w:t>
            </w:r>
          </w:p>
        </w:tc>
      </w:tr>
    </w:tbl>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C11CE" w:rsidRPr="003668C9" w:rsidTr="001C11CE">
        <w:trPr>
          <w:trHeight w:val="312"/>
        </w:trPr>
        <w:tc>
          <w:tcPr>
            <w:tcW w:w="9624" w:type="dxa"/>
            <w:gridSpan w:val="2"/>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Haftalık Planı</w:t>
            </w:r>
          </w:p>
        </w:tc>
      </w:tr>
      <w:tr w:rsidR="00D10459"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D10459" w:rsidRPr="003668C9" w:rsidRDefault="00D10459" w:rsidP="00D10459">
            <w:pPr>
              <w:jc w:val="center"/>
              <w:rPr>
                <w:rFonts w:ascii="Times New Roman" w:hAnsi="Times New Roman" w:cs="Times New Roman"/>
                <w:b/>
                <w:sz w:val="20"/>
                <w:szCs w:val="20"/>
              </w:rPr>
            </w:pPr>
            <w:r w:rsidRPr="003668C9">
              <w:rPr>
                <w:rFonts w:ascii="Times New Roman" w:hAnsi="Times New Roman" w:cs="Times New Roman"/>
                <w:b/>
                <w:sz w:val="20"/>
                <w:szCs w:val="20"/>
              </w:rPr>
              <w:t>1</w:t>
            </w:r>
          </w:p>
        </w:tc>
        <w:tc>
          <w:tcPr>
            <w:tcW w:w="8957" w:type="dxa"/>
            <w:tcBorders>
              <w:top w:val="single" w:sz="4" w:space="0" w:color="auto"/>
              <w:left w:val="single" w:sz="12" w:space="0" w:color="auto"/>
              <w:bottom w:val="single" w:sz="4" w:space="0" w:color="auto"/>
              <w:right w:val="single" w:sz="12" w:space="0" w:color="auto"/>
            </w:tcBorders>
          </w:tcPr>
          <w:p w:rsidR="00D10459" w:rsidRPr="003668C9" w:rsidRDefault="00D10459" w:rsidP="00D10459">
            <w:pPr>
              <w:jc w:val="left"/>
              <w:rPr>
                <w:rFonts w:ascii="Times New Roman" w:hAnsi="Times New Roman" w:cs="Times New Roman"/>
                <w:sz w:val="20"/>
                <w:szCs w:val="20"/>
              </w:rPr>
            </w:pPr>
            <w:r w:rsidRPr="003668C9">
              <w:rPr>
                <w:rFonts w:ascii="Times New Roman" w:hAnsi="Times New Roman" w:cs="Times New Roman"/>
                <w:sz w:val="20"/>
                <w:szCs w:val="20"/>
              </w:rPr>
              <w:t>Temeller; Bilirkişi incelemesi, bilirkişi ve bilirkişilik kavramları, tıbbi bilirkişilik kavramı</w:t>
            </w:r>
          </w:p>
        </w:tc>
      </w:tr>
      <w:tr w:rsidR="00D10459"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D10459" w:rsidRPr="003668C9" w:rsidRDefault="00D10459" w:rsidP="00D10459">
            <w:pPr>
              <w:jc w:val="center"/>
              <w:rPr>
                <w:rFonts w:ascii="Times New Roman" w:hAnsi="Times New Roman" w:cs="Times New Roman"/>
                <w:b/>
                <w:sz w:val="20"/>
                <w:szCs w:val="20"/>
              </w:rPr>
            </w:pPr>
            <w:r w:rsidRPr="003668C9">
              <w:rPr>
                <w:rFonts w:ascii="Times New Roman" w:hAnsi="Times New Roman" w:cs="Times New Roman"/>
                <w:b/>
                <w:sz w:val="20"/>
                <w:szCs w:val="20"/>
              </w:rPr>
              <w:t>2</w:t>
            </w:r>
          </w:p>
        </w:tc>
        <w:tc>
          <w:tcPr>
            <w:tcW w:w="8957" w:type="dxa"/>
            <w:tcBorders>
              <w:top w:val="single" w:sz="4" w:space="0" w:color="auto"/>
              <w:left w:val="single" w:sz="12" w:space="0" w:color="auto"/>
              <w:bottom w:val="single" w:sz="4" w:space="0" w:color="auto"/>
              <w:right w:val="single" w:sz="12" w:space="0" w:color="auto"/>
            </w:tcBorders>
          </w:tcPr>
          <w:p w:rsidR="00D10459" w:rsidRPr="003668C9" w:rsidRDefault="00D10459" w:rsidP="00D10459">
            <w:pPr>
              <w:jc w:val="left"/>
              <w:rPr>
                <w:rFonts w:ascii="Times New Roman" w:hAnsi="Times New Roman" w:cs="Times New Roman"/>
                <w:sz w:val="20"/>
                <w:szCs w:val="20"/>
              </w:rPr>
            </w:pPr>
            <w:r w:rsidRPr="003668C9">
              <w:rPr>
                <w:rFonts w:ascii="Times New Roman" w:hAnsi="Times New Roman" w:cs="Times New Roman"/>
                <w:sz w:val="20"/>
                <w:szCs w:val="20"/>
              </w:rPr>
              <w:t xml:space="preserve">Temeller; Bilirkişilik faaliyetinin kurumsal yapısı, Adli tıbbın bu yapıda yeri  </w:t>
            </w:r>
          </w:p>
        </w:tc>
      </w:tr>
      <w:tr w:rsidR="00D10459" w:rsidRPr="003668C9" w:rsidTr="001C11CE">
        <w:trPr>
          <w:trHeight w:val="70"/>
        </w:trPr>
        <w:tc>
          <w:tcPr>
            <w:tcW w:w="667" w:type="dxa"/>
            <w:tcBorders>
              <w:top w:val="single" w:sz="4" w:space="0" w:color="auto"/>
              <w:bottom w:val="single" w:sz="4" w:space="0" w:color="auto"/>
              <w:right w:val="nil"/>
            </w:tcBorders>
            <w:shd w:val="clear" w:color="auto" w:fill="FFFFFF" w:themeFill="background1"/>
            <w:vAlign w:val="center"/>
          </w:tcPr>
          <w:p w:rsidR="00D10459" w:rsidRPr="003668C9" w:rsidRDefault="00D10459" w:rsidP="00D10459">
            <w:pPr>
              <w:jc w:val="center"/>
              <w:rPr>
                <w:rFonts w:ascii="Times New Roman" w:hAnsi="Times New Roman" w:cs="Times New Roman"/>
                <w:b/>
                <w:sz w:val="20"/>
                <w:szCs w:val="20"/>
              </w:rPr>
            </w:pPr>
            <w:r w:rsidRPr="003668C9">
              <w:rPr>
                <w:rFonts w:ascii="Times New Roman" w:hAnsi="Times New Roman" w:cs="Times New Roman"/>
                <w:b/>
                <w:sz w:val="20"/>
                <w:szCs w:val="20"/>
              </w:rPr>
              <w:t>3</w:t>
            </w:r>
          </w:p>
        </w:tc>
        <w:tc>
          <w:tcPr>
            <w:tcW w:w="8957" w:type="dxa"/>
            <w:tcBorders>
              <w:top w:val="single" w:sz="4" w:space="0" w:color="auto"/>
              <w:left w:val="single" w:sz="12" w:space="0" w:color="auto"/>
              <w:bottom w:val="single" w:sz="4" w:space="0" w:color="auto"/>
              <w:right w:val="single" w:sz="12" w:space="0" w:color="auto"/>
            </w:tcBorders>
          </w:tcPr>
          <w:p w:rsidR="00D10459" w:rsidRPr="003668C9" w:rsidRDefault="00D10459" w:rsidP="00D10459">
            <w:pPr>
              <w:jc w:val="left"/>
              <w:rPr>
                <w:rFonts w:ascii="Times New Roman" w:hAnsi="Times New Roman" w:cs="Times New Roman"/>
                <w:sz w:val="20"/>
                <w:szCs w:val="20"/>
              </w:rPr>
            </w:pPr>
            <w:r w:rsidRPr="003668C9">
              <w:rPr>
                <w:rFonts w:ascii="Times New Roman" w:hAnsi="Times New Roman" w:cs="Times New Roman"/>
                <w:sz w:val="20"/>
                <w:szCs w:val="20"/>
              </w:rPr>
              <w:t xml:space="preserve">İspat ve bilirkişi incelemesinin ispat faaliyetindeki yeri </w:t>
            </w:r>
          </w:p>
        </w:tc>
      </w:tr>
      <w:tr w:rsidR="00D10459"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D10459" w:rsidRPr="003668C9" w:rsidRDefault="00D10459" w:rsidP="00D10459">
            <w:pPr>
              <w:jc w:val="center"/>
              <w:rPr>
                <w:rFonts w:ascii="Times New Roman" w:hAnsi="Times New Roman" w:cs="Times New Roman"/>
                <w:b/>
                <w:sz w:val="20"/>
                <w:szCs w:val="20"/>
              </w:rPr>
            </w:pPr>
            <w:r w:rsidRPr="003668C9">
              <w:rPr>
                <w:rFonts w:ascii="Times New Roman" w:hAnsi="Times New Roman" w:cs="Times New Roman"/>
                <w:b/>
                <w:sz w:val="20"/>
                <w:szCs w:val="20"/>
              </w:rPr>
              <w:t>4</w:t>
            </w:r>
          </w:p>
        </w:tc>
        <w:tc>
          <w:tcPr>
            <w:tcW w:w="8957" w:type="dxa"/>
            <w:tcBorders>
              <w:top w:val="single" w:sz="4" w:space="0" w:color="auto"/>
              <w:left w:val="single" w:sz="12" w:space="0" w:color="auto"/>
              <w:bottom w:val="single" w:sz="4" w:space="0" w:color="auto"/>
              <w:right w:val="single" w:sz="12" w:space="0" w:color="auto"/>
            </w:tcBorders>
          </w:tcPr>
          <w:p w:rsidR="00D10459" w:rsidRPr="003668C9" w:rsidRDefault="00D10459" w:rsidP="00D10459">
            <w:pPr>
              <w:jc w:val="left"/>
              <w:rPr>
                <w:rFonts w:ascii="Times New Roman" w:hAnsi="Times New Roman" w:cs="Times New Roman"/>
                <w:sz w:val="20"/>
                <w:szCs w:val="20"/>
              </w:rPr>
            </w:pPr>
            <w:r w:rsidRPr="003668C9">
              <w:rPr>
                <w:rFonts w:ascii="Times New Roman" w:hAnsi="Times New Roman" w:cs="Times New Roman"/>
                <w:sz w:val="20"/>
                <w:szCs w:val="20"/>
              </w:rPr>
              <w:t>Sağlık hukuku kaynaklı uyuşmazlıklarda uzman görüşü (taraf bilirkişiliği)</w:t>
            </w:r>
          </w:p>
        </w:tc>
      </w:tr>
      <w:tr w:rsidR="00D10459"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D10459" w:rsidRPr="003668C9" w:rsidRDefault="00D10459" w:rsidP="00D10459">
            <w:pPr>
              <w:jc w:val="center"/>
              <w:rPr>
                <w:rFonts w:ascii="Times New Roman" w:hAnsi="Times New Roman" w:cs="Times New Roman"/>
                <w:b/>
                <w:sz w:val="20"/>
                <w:szCs w:val="20"/>
              </w:rPr>
            </w:pPr>
            <w:r w:rsidRPr="003668C9">
              <w:rPr>
                <w:rFonts w:ascii="Times New Roman" w:hAnsi="Times New Roman" w:cs="Times New Roman"/>
                <w:b/>
                <w:sz w:val="20"/>
                <w:szCs w:val="20"/>
              </w:rPr>
              <w:t>5</w:t>
            </w:r>
          </w:p>
        </w:tc>
        <w:tc>
          <w:tcPr>
            <w:tcW w:w="8957" w:type="dxa"/>
            <w:tcBorders>
              <w:top w:val="single" w:sz="4" w:space="0" w:color="auto"/>
              <w:left w:val="single" w:sz="12" w:space="0" w:color="auto"/>
              <w:bottom w:val="single" w:sz="4" w:space="0" w:color="auto"/>
              <w:right w:val="single" w:sz="12" w:space="0" w:color="auto"/>
            </w:tcBorders>
          </w:tcPr>
          <w:p w:rsidR="00D10459" w:rsidRPr="003668C9" w:rsidRDefault="00D10459" w:rsidP="00D10459">
            <w:pPr>
              <w:jc w:val="left"/>
              <w:rPr>
                <w:rFonts w:ascii="Times New Roman" w:hAnsi="Times New Roman" w:cs="Times New Roman"/>
                <w:sz w:val="20"/>
                <w:szCs w:val="20"/>
              </w:rPr>
            </w:pPr>
            <w:r w:rsidRPr="003668C9">
              <w:rPr>
                <w:rFonts w:ascii="Times New Roman" w:hAnsi="Times New Roman" w:cs="Times New Roman"/>
                <w:sz w:val="20"/>
                <w:szCs w:val="20"/>
              </w:rPr>
              <w:t>Tıbbi bilirkişi incelemesinin konusu – 1</w:t>
            </w:r>
          </w:p>
        </w:tc>
      </w:tr>
      <w:tr w:rsidR="00D10459"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D10459" w:rsidRPr="003668C9" w:rsidRDefault="00D10459" w:rsidP="00D10459">
            <w:pPr>
              <w:jc w:val="center"/>
              <w:rPr>
                <w:rFonts w:ascii="Times New Roman" w:hAnsi="Times New Roman" w:cs="Times New Roman"/>
                <w:b/>
                <w:sz w:val="20"/>
                <w:szCs w:val="20"/>
              </w:rPr>
            </w:pPr>
            <w:r w:rsidRPr="003668C9">
              <w:rPr>
                <w:rFonts w:ascii="Times New Roman" w:hAnsi="Times New Roman" w:cs="Times New Roman"/>
                <w:b/>
                <w:sz w:val="20"/>
                <w:szCs w:val="20"/>
              </w:rPr>
              <w:t>6</w:t>
            </w:r>
          </w:p>
        </w:tc>
        <w:tc>
          <w:tcPr>
            <w:tcW w:w="8957" w:type="dxa"/>
            <w:tcBorders>
              <w:top w:val="single" w:sz="4" w:space="0" w:color="auto"/>
              <w:left w:val="single" w:sz="12" w:space="0" w:color="auto"/>
              <w:bottom w:val="single" w:sz="4" w:space="0" w:color="auto"/>
              <w:right w:val="single" w:sz="12" w:space="0" w:color="auto"/>
            </w:tcBorders>
          </w:tcPr>
          <w:p w:rsidR="00D10459" w:rsidRPr="003668C9" w:rsidRDefault="00D10459" w:rsidP="00D10459">
            <w:pPr>
              <w:jc w:val="left"/>
              <w:rPr>
                <w:rFonts w:ascii="Times New Roman" w:hAnsi="Times New Roman" w:cs="Times New Roman"/>
                <w:bCs/>
                <w:sz w:val="20"/>
                <w:szCs w:val="20"/>
              </w:rPr>
            </w:pPr>
            <w:r w:rsidRPr="003668C9">
              <w:rPr>
                <w:rFonts w:ascii="Times New Roman" w:hAnsi="Times New Roman" w:cs="Times New Roman"/>
                <w:sz w:val="20"/>
                <w:szCs w:val="20"/>
              </w:rPr>
              <w:t>Tıbbi bilirkişi incelemesinin konusu – 2</w:t>
            </w:r>
          </w:p>
        </w:tc>
      </w:tr>
      <w:tr w:rsidR="00D10459"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D10459" w:rsidRPr="003668C9" w:rsidRDefault="00D10459" w:rsidP="00D10459">
            <w:pPr>
              <w:jc w:val="center"/>
              <w:rPr>
                <w:rFonts w:ascii="Times New Roman" w:hAnsi="Times New Roman" w:cs="Times New Roman"/>
                <w:b/>
                <w:sz w:val="20"/>
                <w:szCs w:val="20"/>
              </w:rPr>
            </w:pPr>
            <w:r w:rsidRPr="003668C9">
              <w:rPr>
                <w:rFonts w:ascii="Times New Roman" w:hAnsi="Times New Roman" w:cs="Times New Roman"/>
                <w:b/>
                <w:sz w:val="20"/>
                <w:szCs w:val="20"/>
              </w:rPr>
              <w:t>7</w:t>
            </w:r>
          </w:p>
        </w:tc>
        <w:tc>
          <w:tcPr>
            <w:tcW w:w="8957" w:type="dxa"/>
            <w:tcBorders>
              <w:top w:val="single" w:sz="4" w:space="0" w:color="auto"/>
              <w:left w:val="single" w:sz="12" w:space="0" w:color="auto"/>
              <w:bottom w:val="single" w:sz="4" w:space="0" w:color="auto"/>
              <w:right w:val="single" w:sz="12" w:space="0" w:color="auto"/>
            </w:tcBorders>
          </w:tcPr>
          <w:p w:rsidR="00D10459" w:rsidRPr="003668C9" w:rsidRDefault="00D10459" w:rsidP="00D10459">
            <w:pPr>
              <w:jc w:val="left"/>
              <w:rPr>
                <w:rFonts w:ascii="Times New Roman" w:hAnsi="Times New Roman" w:cs="Times New Roman"/>
                <w:sz w:val="20"/>
                <w:szCs w:val="20"/>
              </w:rPr>
            </w:pPr>
            <w:r w:rsidRPr="003668C9">
              <w:rPr>
                <w:rFonts w:ascii="Times New Roman" w:hAnsi="Times New Roman" w:cs="Times New Roman"/>
                <w:bCs/>
                <w:sz w:val="20"/>
                <w:szCs w:val="20"/>
              </w:rPr>
              <w:t xml:space="preserve">Bilirkişinin tâbi olduğu etik kurallar ve diğer ödevler; mesleki etik kurallar ile ilişkisi </w:t>
            </w:r>
          </w:p>
        </w:tc>
      </w:tr>
      <w:tr w:rsidR="00D10459" w:rsidRPr="003668C9" w:rsidTr="001C11C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D10459" w:rsidRPr="003668C9" w:rsidRDefault="00D10459" w:rsidP="00D10459">
            <w:pPr>
              <w:jc w:val="center"/>
              <w:rPr>
                <w:rFonts w:ascii="Times New Roman" w:hAnsi="Times New Roman" w:cs="Times New Roman"/>
                <w:b/>
                <w:sz w:val="20"/>
                <w:szCs w:val="20"/>
              </w:rPr>
            </w:pPr>
            <w:r w:rsidRPr="003668C9">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D10459" w:rsidRPr="003668C9" w:rsidRDefault="00D10459" w:rsidP="00D10459">
            <w:pPr>
              <w:rPr>
                <w:rFonts w:ascii="Times New Roman" w:hAnsi="Times New Roman" w:cs="Times New Roman"/>
                <w:sz w:val="20"/>
                <w:szCs w:val="20"/>
              </w:rPr>
            </w:pPr>
            <w:r w:rsidRPr="003668C9">
              <w:rPr>
                <w:rFonts w:ascii="Times New Roman" w:hAnsi="Times New Roman" w:cs="Times New Roman"/>
                <w:sz w:val="20"/>
                <w:szCs w:val="20"/>
              </w:rPr>
              <w:t>Ara Sınavlar</w:t>
            </w:r>
          </w:p>
        </w:tc>
      </w:tr>
      <w:tr w:rsidR="00D10459" w:rsidRPr="003668C9" w:rsidTr="001C11CE">
        <w:trPr>
          <w:trHeight w:val="275"/>
        </w:trPr>
        <w:tc>
          <w:tcPr>
            <w:tcW w:w="667" w:type="dxa"/>
            <w:tcBorders>
              <w:top w:val="single" w:sz="4" w:space="0" w:color="auto"/>
              <w:bottom w:val="single" w:sz="4" w:space="0" w:color="auto"/>
              <w:right w:val="nil"/>
            </w:tcBorders>
            <w:shd w:val="clear" w:color="auto" w:fill="FFFFFF" w:themeFill="background1"/>
            <w:vAlign w:val="center"/>
          </w:tcPr>
          <w:p w:rsidR="00D10459" w:rsidRPr="003668C9" w:rsidRDefault="00D10459" w:rsidP="00D10459">
            <w:pPr>
              <w:jc w:val="center"/>
              <w:rPr>
                <w:rFonts w:ascii="Times New Roman" w:hAnsi="Times New Roman" w:cs="Times New Roman"/>
                <w:b/>
                <w:sz w:val="20"/>
                <w:szCs w:val="20"/>
              </w:rPr>
            </w:pPr>
            <w:r w:rsidRPr="003668C9">
              <w:rPr>
                <w:rFonts w:ascii="Times New Roman" w:hAnsi="Times New Roman" w:cs="Times New Roman"/>
                <w:b/>
                <w:sz w:val="20"/>
                <w:szCs w:val="20"/>
              </w:rPr>
              <w:t>9</w:t>
            </w:r>
          </w:p>
        </w:tc>
        <w:tc>
          <w:tcPr>
            <w:tcW w:w="8957" w:type="dxa"/>
            <w:tcBorders>
              <w:top w:val="single" w:sz="4" w:space="0" w:color="auto"/>
              <w:left w:val="single" w:sz="12" w:space="0" w:color="auto"/>
              <w:bottom w:val="single" w:sz="4" w:space="0" w:color="auto"/>
              <w:right w:val="single" w:sz="12" w:space="0" w:color="auto"/>
            </w:tcBorders>
          </w:tcPr>
          <w:p w:rsidR="00D10459" w:rsidRPr="003668C9" w:rsidRDefault="00D10459" w:rsidP="00D10459">
            <w:pPr>
              <w:jc w:val="left"/>
              <w:rPr>
                <w:rFonts w:ascii="Times New Roman" w:hAnsi="Times New Roman" w:cs="Times New Roman"/>
                <w:sz w:val="20"/>
                <w:szCs w:val="20"/>
              </w:rPr>
            </w:pPr>
            <w:r w:rsidRPr="003668C9">
              <w:rPr>
                <w:rFonts w:ascii="Times New Roman" w:hAnsi="Times New Roman" w:cs="Times New Roman"/>
                <w:sz w:val="20"/>
                <w:szCs w:val="20"/>
              </w:rPr>
              <w:t>Bilirkişinin görevlendirilmesi</w:t>
            </w:r>
          </w:p>
        </w:tc>
      </w:tr>
      <w:tr w:rsidR="00D10459"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D10459" w:rsidRPr="003668C9" w:rsidRDefault="00D10459" w:rsidP="00D10459">
            <w:pPr>
              <w:jc w:val="center"/>
              <w:rPr>
                <w:rFonts w:ascii="Times New Roman" w:hAnsi="Times New Roman" w:cs="Times New Roman"/>
                <w:b/>
                <w:sz w:val="20"/>
                <w:szCs w:val="20"/>
              </w:rPr>
            </w:pPr>
            <w:r w:rsidRPr="003668C9">
              <w:rPr>
                <w:rFonts w:ascii="Times New Roman" w:hAnsi="Times New Roman" w:cs="Times New Roman"/>
                <w:b/>
                <w:sz w:val="20"/>
                <w:szCs w:val="20"/>
              </w:rPr>
              <w:t>10</w:t>
            </w:r>
          </w:p>
        </w:tc>
        <w:tc>
          <w:tcPr>
            <w:tcW w:w="8957" w:type="dxa"/>
            <w:tcBorders>
              <w:top w:val="single" w:sz="4" w:space="0" w:color="auto"/>
              <w:left w:val="single" w:sz="12" w:space="0" w:color="auto"/>
              <w:bottom w:val="single" w:sz="4" w:space="0" w:color="auto"/>
              <w:right w:val="single" w:sz="12" w:space="0" w:color="auto"/>
            </w:tcBorders>
          </w:tcPr>
          <w:p w:rsidR="00D10459" w:rsidRPr="003668C9" w:rsidRDefault="00D10459" w:rsidP="00D10459">
            <w:pPr>
              <w:jc w:val="left"/>
              <w:rPr>
                <w:rFonts w:ascii="Times New Roman" w:hAnsi="Times New Roman" w:cs="Times New Roman"/>
                <w:sz w:val="20"/>
                <w:szCs w:val="20"/>
              </w:rPr>
            </w:pPr>
            <w:r w:rsidRPr="003668C9">
              <w:rPr>
                <w:rFonts w:ascii="Times New Roman" w:hAnsi="Times New Roman" w:cs="Times New Roman"/>
                <w:sz w:val="20"/>
                <w:szCs w:val="20"/>
              </w:rPr>
              <w:t xml:space="preserve">Bilirkişi incelemesi – Ön inceleme; görev ve yetkiler </w:t>
            </w:r>
          </w:p>
        </w:tc>
      </w:tr>
      <w:tr w:rsidR="00D10459"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D10459" w:rsidRPr="003668C9" w:rsidRDefault="00D10459" w:rsidP="00D10459">
            <w:pPr>
              <w:jc w:val="center"/>
              <w:rPr>
                <w:rFonts w:ascii="Times New Roman" w:hAnsi="Times New Roman" w:cs="Times New Roman"/>
                <w:b/>
                <w:sz w:val="20"/>
                <w:szCs w:val="20"/>
              </w:rPr>
            </w:pPr>
            <w:r w:rsidRPr="003668C9">
              <w:rPr>
                <w:rFonts w:ascii="Times New Roman" w:hAnsi="Times New Roman" w:cs="Times New Roman"/>
                <w:b/>
                <w:sz w:val="20"/>
                <w:szCs w:val="20"/>
              </w:rPr>
              <w:t>11</w:t>
            </w:r>
          </w:p>
        </w:tc>
        <w:tc>
          <w:tcPr>
            <w:tcW w:w="8957" w:type="dxa"/>
            <w:tcBorders>
              <w:top w:val="single" w:sz="4" w:space="0" w:color="auto"/>
              <w:left w:val="single" w:sz="12" w:space="0" w:color="auto"/>
              <w:bottom w:val="single" w:sz="4" w:space="0" w:color="auto"/>
              <w:right w:val="single" w:sz="12" w:space="0" w:color="auto"/>
            </w:tcBorders>
          </w:tcPr>
          <w:p w:rsidR="00D10459" w:rsidRPr="003668C9" w:rsidRDefault="00D10459" w:rsidP="00D10459">
            <w:pPr>
              <w:jc w:val="left"/>
              <w:rPr>
                <w:rFonts w:ascii="Times New Roman" w:hAnsi="Times New Roman" w:cs="Times New Roman"/>
                <w:bCs/>
                <w:sz w:val="20"/>
                <w:szCs w:val="20"/>
              </w:rPr>
            </w:pPr>
            <w:r w:rsidRPr="003668C9">
              <w:rPr>
                <w:rFonts w:ascii="Times New Roman" w:hAnsi="Times New Roman" w:cs="Times New Roman"/>
                <w:bCs/>
                <w:sz w:val="20"/>
                <w:szCs w:val="20"/>
              </w:rPr>
              <w:t xml:space="preserve">Bilirkişi incelemesi – İnceleme;  görev ve yetkiler  </w:t>
            </w:r>
          </w:p>
        </w:tc>
      </w:tr>
      <w:tr w:rsidR="00D10459"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D10459" w:rsidRPr="003668C9" w:rsidRDefault="00D10459" w:rsidP="00D10459">
            <w:pPr>
              <w:jc w:val="center"/>
              <w:rPr>
                <w:rFonts w:ascii="Times New Roman" w:hAnsi="Times New Roman" w:cs="Times New Roman"/>
                <w:b/>
                <w:sz w:val="20"/>
                <w:szCs w:val="20"/>
              </w:rPr>
            </w:pPr>
            <w:r w:rsidRPr="003668C9">
              <w:rPr>
                <w:rFonts w:ascii="Times New Roman" w:hAnsi="Times New Roman" w:cs="Times New Roman"/>
                <w:b/>
                <w:sz w:val="20"/>
                <w:szCs w:val="20"/>
              </w:rPr>
              <w:t>12</w:t>
            </w:r>
          </w:p>
        </w:tc>
        <w:tc>
          <w:tcPr>
            <w:tcW w:w="8957" w:type="dxa"/>
            <w:tcBorders>
              <w:top w:val="single" w:sz="4" w:space="0" w:color="auto"/>
              <w:left w:val="single" w:sz="12" w:space="0" w:color="auto"/>
              <w:bottom w:val="single" w:sz="4" w:space="0" w:color="auto"/>
              <w:right w:val="single" w:sz="12" w:space="0" w:color="auto"/>
            </w:tcBorders>
          </w:tcPr>
          <w:p w:rsidR="00D10459" w:rsidRPr="003668C9" w:rsidRDefault="00D10459" w:rsidP="00D10459">
            <w:pPr>
              <w:jc w:val="left"/>
              <w:rPr>
                <w:rFonts w:ascii="Times New Roman" w:hAnsi="Times New Roman" w:cs="Times New Roman"/>
                <w:sz w:val="20"/>
                <w:szCs w:val="20"/>
              </w:rPr>
            </w:pPr>
            <w:r w:rsidRPr="003668C9">
              <w:rPr>
                <w:rFonts w:ascii="Times New Roman" w:hAnsi="Times New Roman" w:cs="Times New Roman"/>
                <w:sz w:val="20"/>
                <w:szCs w:val="20"/>
              </w:rPr>
              <w:t xml:space="preserve">Bilirkişi raporunun hazırlanması ve mahkemeye sunulması </w:t>
            </w:r>
          </w:p>
        </w:tc>
      </w:tr>
      <w:tr w:rsidR="00D10459"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D10459" w:rsidRPr="003668C9" w:rsidRDefault="00D10459" w:rsidP="00D10459">
            <w:pPr>
              <w:jc w:val="center"/>
              <w:rPr>
                <w:rFonts w:ascii="Times New Roman" w:hAnsi="Times New Roman" w:cs="Times New Roman"/>
                <w:b/>
                <w:sz w:val="20"/>
                <w:szCs w:val="20"/>
              </w:rPr>
            </w:pPr>
            <w:r w:rsidRPr="003668C9">
              <w:rPr>
                <w:rFonts w:ascii="Times New Roman" w:hAnsi="Times New Roman" w:cs="Times New Roman"/>
                <w:b/>
                <w:sz w:val="20"/>
                <w:szCs w:val="20"/>
              </w:rPr>
              <w:t>13</w:t>
            </w:r>
          </w:p>
        </w:tc>
        <w:tc>
          <w:tcPr>
            <w:tcW w:w="8957" w:type="dxa"/>
            <w:tcBorders>
              <w:top w:val="single" w:sz="4" w:space="0" w:color="auto"/>
              <w:left w:val="single" w:sz="12" w:space="0" w:color="auto"/>
              <w:bottom w:val="single" w:sz="4" w:space="0" w:color="auto"/>
              <w:right w:val="single" w:sz="12" w:space="0" w:color="auto"/>
            </w:tcBorders>
          </w:tcPr>
          <w:p w:rsidR="00D10459" w:rsidRPr="003668C9" w:rsidRDefault="00D10459" w:rsidP="00D10459">
            <w:pPr>
              <w:jc w:val="left"/>
              <w:rPr>
                <w:rFonts w:ascii="Times New Roman" w:hAnsi="Times New Roman" w:cs="Times New Roman"/>
                <w:sz w:val="20"/>
                <w:szCs w:val="20"/>
              </w:rPr>
            </w:pPr>
            <w:r w:rsidRPr="003668C9">
              <w:rPr>
                <w:rFonts w:ascii="Times New Roman" w:hAnsi="Times New Roman" w:cs="Times New Roman"/>
                <w:bCs/>
                <w:sz w:val="20"/>
                <w:szCs w:val="20"/>
              </w:rPr>
              <w:t>Bilirkişi raporunun tartışılması</w:t>
            </w:r>
          </w:p>
        </w:tc>
      </w:tr>
      <w:tr w:rsidR="00D10459"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D10459" w:rsidRPr="003668C9" w:rsidRDefault="00D10459" w:rsidP="00D10459">
            <w:pPr>
              <w:jc w:val="center"/>
              <w:rPr>
                <w:rFonts w:ascii="Times New Roman" w:hAnsi="Times New Roman" w:cs="Times New Roman"/>
                <w:b/>
                <w:sz w:val="20"/>
                <w:szCs w:val="20"/>
              </w:rPr>
            </w:pPr>
            <w:r w:rsidRPr="003668C9">
              <w:rPr>
                <w:rFonts w:ascii="Times New Roman" w:hAnsi="Times New Roman" w:cs="Times New Roman"/>
                <w:b/>
                <w:sz w:val="20"/>
                <w:szCs w:val="20"/>
              </w:rPr>
              <w:t>14</w:t>
            </w:r>
          </w:p>
        </w:tc>
        <w:tc>
          <w:tcPr>
            <w:tcW w:w="8957" w:type="dxa"/>
            <w:tcBorders>
              <w:top w:val="single" w:sz="4" w:space="0" w:color="auto"/>
              <w:left w:val="single" w:sz="12" w:space="0" w:color="auto"/>
              <w:bottom w:val="single" w:sz="4" w:space="0" w:color="auto"/>
              <w:right w:val="single" w:sz="12" w:space="0" w:color="auto"/>
            </w:tcBorders>
          </w:tcPr>
          <w:p w:rsidR="00D10459" w:rsidRPr="003668C9" w:rsidRDefault="00D10459" w:rsidP="00D10459">
            <w:pPr>
              <w:jc w:val="left"/>
              <w:rPr>
                <w:rFonts w:ascii="Times New Roman" w:hAnsi="Times New Roman" w:cs="Times New Roman"/>
                <w:sz w:val="20"/>
                <w:szCs w:val="20"/>
              </w:rPr>
            </w:pPr>
            <w:r w:rsidRPr="003668C9">
              <w:rPr>
                <w:rFonts w:ascii="Times New Roman" w:hAnsi="Times New Roman" w:cs="Times New Roman"/>
                <w:sz w:val="20"/>
                <w:szCs w:val="20"/>
              </w:rPr>
              <w:t>Bilirkişi raporunun değerlendirilmesi</w:t>
            </w:r>
          </w:p>
        </w:tc>
      </w:tr>
      <w:tr w:rsidR="00D10459"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D10459" w:rsidRPr="003668C9" w:rsidRDefault="00D10459" w:rsidP="00D10459">
            <w:pPr>
              <w:jc w:val="center"/>
              <w:rPr>
                <w:rFonts w:ascii="Times New Roman" w:hAnsi="Times New Roman" w:cs="Times New Roman"/>
                <w:b/>
                <w:sz w:val="20"/>
                <w:szCs w:val="20"/>
              </w:rPr>
            </w:pPr>
            <w:r w:rsidRPr="003668C9">
              <w:rPr>
                <w:rFonts w:ascii="Times New Roman" w:hAnsi="Times New Roman" w:cs="Times New Roman"/>
                <w:b/>
                <w:sz w:val="20"/>
                <w:szCs w:val="20"/>
              </w:rPr>
              <w:t>15</w:t>
            </w:r>
          </w:p>
        </w:tc>
        <w:tc>
          <w:tcPr>
            <w:tcW w:w="8957" w:type="dxa"/>
            <w:tcBorders>
              <w:left w:val="nil"/>
            </w:tcBorders>
            <w:shd w:val="clear" w:color="auto" w:fill="FFFFFF" w:themeFill="background1"/>
            <w:vAlign w:val="center"/>
          </w:tcPr>
          <w:p w:rsidR="00D10459" w:rsidRPr="003668C9" w:rsidRDefault="00D10459" w:rsidP="00D10459">
            <w:pPr>
              <w:rPr>
                <w:rFonts w:ascii="Times New Roman" w:hAnsi="Times New Roman" w:cs="Times New Roman"/>
                <w:sz w:val="20"/>
                <w:szCs w:val="20"/>
              </w:rPr>
            </w:pPr>
          </w:p>
        </w:tc>
      </w:tr>
      <w:tr w:rsidR="00D10459" w:rsidRPr="003668C9" w:rsidTr="001C11C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D10459" w:rsidRPr="003668C9" w:rsidRDefault="00D10459" w:rsidP="00D10459">
            <w:pPr>
              <w:jc w:val="center"/>
              <w:rPr>
                <w:rFonts w:ascii="Times New Roman" w:hAnsi="Times New Roman" w:cs="Times New Roman"/>
                <w:b/>
                <w:sz w:val="20"/>
                <w:szCs w:val="20"/>
              </w:rPr>
            </w:pPr>
            <w:r w:rsidRPr="003668C9">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D10459" w:rsidRPr="003668C9" w:rsidRDefault="00D10459" w:rsidP="00D10459">
            <w:pPr>
              <w:rPr>
                <w:rFonts w:ascii="Times New Roman" w:hAnsi="Times New Roman" w:cs="Times New Roman"/>
                <w:sz w:val="20"/>
                <w:szCs w:val="20"/>
              </w:rPr>
            </w:pPr>
            <w:r w:rsidRPr="003668C9">
              <w:rPr>
                <w:rFonts w:ascii="Times New Roman" w:hAnsi="Times New Roman" w:cs="Times New Roman"/>
                <w:sz w:val="20"/>
                <w:szCs w:val="20"/>
              </w:rPr>
              <w:t>Yarıyıl sonu sınavları</w:t>
            </w:r>
          </w:p>
        </w:tc>
      </w:tr>
    </w:tbl>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1C11CE" w:rsidRPr="003668C9" w:rsidTr="001C11CE">
        <w:trPr>
          <w:trHeight w:val="312"/>
        </w:trPr>
        <w:tc>
          <w:tcPr>
            <w:tcW w:w="9624" w:type="dxa"/>
            <w:gridSpan w:val="4"/>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İş Yükünün Hesaplanması</w:t>
            </w:r>
          </w:p>
        </w:tc>
      </w:tr>
      <w:tr w:rsidR="001C11CE" w:rsidRPr="003668C9" w:rsidTr="001C11CE">
        <w:trPr>
          <w:trHeight w:val="312"/>
        </w:trPr>
        <w:tc>
          <w:tcPr>
            <w:tcW w:w="5797"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Etkinlikler</w:t>
            </w:r>
          </w:p>
        </w:tc>
        <w:tc>
          <w:tcPr>
            <w:tcW w:w="1275"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Sayısı</w:t>
            </w:r>
          </w:p>
        </w:tc>
        <w:tc>
          <w:tcPr>
            <w:tcW w:w="1276"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Süresi (Saat)</w:t>
            </w:r>
          </w:p>
        </w:tc>
        <w:tc>
          <w:tcPr>
            <w:tcW w:w="1276"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Toplam İş Yükü (saat)</w:t>
            </w:r>
          </w:p>
        </w:tc>
      </w:tr>
      <w:tr w:rsidR="00492C44" w:rsidRPr="003668C9" w:rsidTr="001C11CE">
        <w:trPr>
          <w:trHeight w:val="312"/>
        </w:trPr>
        <w:tc>
          <w:tcPr>
            <w:tcW w:w="5797" w:type="dxa"/>
            <w:shd w:val="clear" w:color="auto" w:fill="FFFFFF" w:themeFill="background1"/>
            <w:vAlign w:val="center"/>
          </w:tcPr>
          <w:p w:rsidR="00492C44" w:rsidRPr="003668C9" w:rsidRDefault="00492C44" w:rsidP="00492C44">
            <w:pPr>
              <w:rPr>
                <w:rFonts w:ascii="Times New Roman" w:hAnsi="Times New Roman" w:cs="Times New Roman"/>
                <w:sz w:val="20"/>
                <w:szCs w:val="20"/>
              </w:rPr>
            </w:pPr>
            <w:r w:rsidRPr="003668C9">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14</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3</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42</w:t>
            </w:r>
          </w:p>
        </w:tc>
      </w:tr>
      <w:tr w:rsidR="00492C44" w:rsidRPr="003668C9" w:rsidTr="001C11CE">
        <w:trPr>
          <w:trHeight w:val="312"/>
        </w:trPr>
        <w:tc>
          <w:tcPr>
            <w:tcW w:w="5797" w:type="dxa"/>
            <w:shd w:val="clear" w:color="auto" w:fill="FFFFFF" w:themeFill="background1"/>
            <w:vAlign w:val="center"/>
          </w:tcPr>
          <w:p w:rsidR="00492C44" w:rsidRPr="003668C9" w:rsidRDefault="00492C44" w:rsidP="00492C44">
            <w:pPr>
              <w:rPr>
                <w:rFonts w:ascii="Times New Roman" w:hAnsi="Times New Roman" w:cs="Times New Roman"/>
                <w:sz w:val="20"/>
                <w:szCs w:val="20"/>
              </w:rPr>
            </w:pPr>
            <w:r w:rsidRPr="003668C9">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14</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3</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42</w:t>
            </w:r>
          </w:p>
        </w:tc>
      </w:tr>
      <w:tr w:rsidR="00492C44" w:rsidRPr="003668C9" w:rsidTr="001C11CE">
        <w:trPr>
          <w:trHeight w:val="312"/>
        </w:trPr>
        <w:tc>
          <w:tcPr>
            <w:tcW w:w="5797" w:type="dxa"/>
            <w:shd w:val="clear" w:color="auto" w:fill="FFFFFF" w:themeFill="background1"/>
            <w:vAlign w:val="center"/>
          </w:tcPr>
          <w:p w:rsidR="00492C44" w:rsidRPr="003668C9" w:rsidRDefault="00492C44" w:rsidP="00492C44">
            <w:pPr>
              <w:rPr>
                <w:rFonts w:ascii="Times New Roman" w:hAnsi="Times New Roman" w:cs="Times New Roman"/>
                <w:sz w:val="20"/>
                <w:szCs w:val="20"/>
              </w:rPr>
            </w:pPr>
            <w:r w:rsidRPr="003668C9">
              <w:rPr>
                <w:rFonts w:ascii="Times New Roman" w:hAnsi="Times New Roman" w:cs="Times New Roman"/>
                <w:sz w:val="20"/>
                <w:szCs w:val="20"/>
              </w:rPr>
              <w:t>Ödev</w:t>
            </w:r>
          </w:p>
        </w:tc>
        <w:tc>
          <w:tcPr>
            <w:tcW w:w="1275"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10</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4</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40</w:t>
            </w:r>
          </w:p>
        </w:tc>
      </w:tr>
      <w:tr w:rsidR="00492C44" w:rsidRPr="003668C9" w:rsidTr="001C11CE">
        <w:trPr>
          <w:trHeight w:val="312"/>
        </w:trPr>
        <w:tc>
          <w:tcPr>
            <w:tcW w:w="5797" w:type="dxa"/>
            <w:shd w:val="clear" w:color="auto" w:fill="FFFFFF" w:themeFill="background1"/>
            <w:vAlign w:val="center"/>
          </w:tcPr>
          <w:p w:rsidR="00492C44" w:rsidRPr="003668C9" w:rsidRDefault="00492C44" w:rsidP="00492C44">
            <w:pPr>
              <w:rPr>
                <w:rFonts w:ascii="Times New Roman" w:hAnsi="Times New Roman" w:cs="Times New Roman"/>
                <w:sz w:val="20"/>
                <w:szCs w:val="20"/>
              </w:rPr>
            </w:pPr>
            <w:r w:rsidRPr="003668C9">
              <w:rPr>
                <w:rFonts w:ascii="Times New Roman" w:hAnsi="Times New Roman" w:cs="Times New Roman"/>
                <w:sz w:val="20"/>
                <w:szCs w:val="20"/>
              </w:rPr>
              <w:t xml:space="preserve">Kısa Sınav </w:t>
            </w:r>
          </w:p>
        </w:tc>
        <w:tc>
          <w:tcPr>
            <w:tcW w:w="1275"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w:t>
            </w:r>
          </w:p>
        </w:tc>
      </w:tr>
      <w:tr w:rsidR="00492C44" w:rsidRPr="003668C9" w:rsidTr="001C11CE">
        <w:trPr>
          <w:trHeight w:val="312"/>
        </w:trPr>
        <w:tc>
          <w:tcPr>
            <w:tcW w:w="5797" w:type="dxa"/>
            <w:shd w:val="clear" w:color="auto" w:fill="FFFFFF" w:themeFill="background1"/>
            <w:vAlign w:val="center"/>
          </w:tcPr>
          <w:p w:rsidR="00492C44" w:rsidRPr="003668C9" w:rsidRDefault="00492C44" w:rsidP="00492C44">
            <w:pPr>
              <w:rPr>
                <w:rFonts w:ascii="Times New Roman" w:hAnsi="Times New Roman" w:cs="Times New Roman"/>
                <w:sz w:val="20"/>
                <w:szCs w:val="20"/>
              </w:rPr>
            </w:pPr>
            <w:r w:rsidRPr="003668C9">
              <w:rPr>
                <w:rFonts w:ascii="Times New Roman" w:hAnsi="Times New Roman" w:cs="Times New Roman"/>
                <w:sz w:val="20"/>
                <w:szCs w:val="20"/>
              </w:rPr>
              <w:t>Kısa Sınav hazırlık</w:t>
            </w:r>
          </w:p>
        </w:tc>
        <w:tc>
          <w:tcPr>
            <w:tcW w:w="1275"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w:t>
            </w:r>
          </w:p>
        </w:tc>
      </w:tr>
      <w:tr w:rsidR="00492C44" w:rsidRPr="003668C9" w:rsidTr="001C11CE">
        <w:trPr>
          <w:trHeight w:val="312"/>
        </w:trPr>
        <w:tc>
          <w:tcPr>
            <w:tcW w:w="5797" w:type="dxa"/>
            <w:shd w:val="clear" w:color="auto" w:fill="FFFFFF" w:themeFill="background1"/>
            <w:vAlign w:val="center"/>
          </w:tcPr>
          <w:p w:rsidR="00492C44" w:rsidRPr="003668C9" w:rsidRDefault="00492C44" w:rsidP="00492C44">
            <w:pPr>
              <w:rPr>
                <w:rFonts w:ascii="Times New Roman" w:hAnsi="Times New Roman" w:cs="Times New Roman"/>
                <w:sz w:val="20"/>
                <w:szCs w:val="20"/>
              </w:rPr>
            </w:pPr>
            <w:r w:rsidRPr="003668C9">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r>
      <w:tr w:rsidR="00492C44" w:rsidRPr="003668C9" w:rsidTr="001C11CE">
        <w:trPr>
          <w:trHeight w:val="312"/>
        </w:trPr>
        <w:tc>
          <w:tcPr>
            <w:tcW w:w="5797" w:type="dxa"/>
            <w:shd w:val="clear" w:color="auto" w:fill="FFFFFF" w:themeFill="background1"/>
            <w:vAlign w:val="center"/>
          </w:tcPr>
          <w:p w:rsidR="00492C44" w:rsidRPr="003668C9" w:rsidRDefault="00492C44" w:rsidP="00492C44">
            <w:pPr>
              <w:rPr>
                <w:rFonts w:ascii="Times New Roman" w:hAnsi="Times New Roman" w:cs="Times New Roman"/>
                <w:sz w:val="20"/>
                <w:szCs w:val="20"/>
              </w:rPr>
            </w:pPr>
            <w:r w:rsidRPr="003668C9">
              <w:rPr>
                <w:rFonts w:ascii="Times New Roman" w:hAnsi="Times New Roman" w:cs="Times New Roman"/>
                <w:sz w:val="20"/>
                <w:szCs w:val="20"/>
              </w:rPr>
              <w:t>Sözlü Sınav hazırlık</w:t>
            </w:r>
          </w:p>
        </w:tc>
        <w:tc>
          <w:tcPr>
            <w:tcW w:w="1275"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r>
      <w:tr w:rsidR="00492C44" w:rsidRPr="003668C9" w:rsidTr="001C11CE">
        <w:trPr>
          <w:trHeight w:val="312"/>
        </w:trPr>
        <w:tc>
          <w:tcPr>
            <w:tcW w:w="5797" w:type="dxa"/>
            <w:shd w:val="clear" w:color="auto" w:fill="FFFFFF" w:themeFill="background1"/>
            <w:vAlign w:val="center"/>
          </w:tcPr>
          <w:p w:rsidR="00492C44" w:rsidRPr="003668C9" w:rsidRDefault="00492C44" w:rsidP="00492C44">
            <w:pPr>
              <w:rPr>
                <w:rFonts w:ascii="Times New Roman" w:hAnsi="Times New Roman" w:cs="Times New Roman"/>
                <w:sz w:val="20"/>
                <w:szCs w:val="20"/>
              </w:rPr>
            </w:pPr>
            <w:r w:rsidRPr="003668C9">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lang w:val="en-US"/>
              </w:rPr>
            </w:pPr>
            <w:r w:rsidRPr="003668C9">
              <w:rPr>
                <w:rFonts w:ascii="Times New Roman" w:hAnsi="Times New Roman" w:cs="Times New Roman"/>
                <w:sz w:val="20"/>
                <w:szCs w:val="20"/>
              </w:rPr>
              <w:t>14</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lang w:val="en-US"/>
              </w:rPr>
            </w:pPr>
            <w:r w:rsidRPr="003668C9">
              <w:rPr>
                <w:rFonts w:ascii="Times New Roman" w:hAnsi="Times New Roman" w:cs="Times New Roman"/>
                <w:sz w:val="20"/>
                <w:szCs w:val="20"/>
              </w:rPr>
              <w:t>3</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lang w:val="en-US"/>
              </w:rPr>
            </w:pPr>
            <w:r w:rsidRPr="003668C9">
              <w:rPr>
                <w:rFonts w:ascii="Times New Roman" w:hAnsi="Times New Roman" w:cs="Times New Roman"/>
                <w:sz w:val="20"/>
                <w:szCs w:val="20"/>
              </w:rPr>
              <w:t>42</w:t>
            </w:r>
          </w:p>
        </w:tc>
      </w:tr>
      <w:tr w:rsidR="00492C44" w:rsidRPr="003668C9" w:rsidTr="001C11CE">
        <w:trPr>
          <w:trHeight w:val="312"/>
        </w:trPr>
        <w:tc>
          <w:tcPr>
            <w:tcW w:w="5797" w:type="dxa"/>
            <w:shd w:val="clear" w:color="auto" w:fill="FFFFFF" w:themeFill="background1"/>
            <w:vAlign w:val="center"/>
          </w:tcPr>
          <w:p w:rsidR="00492C44" w:rsidRPr="003668C9" w:rsidRDefault="00492C44" w:rsidP="00492C44">
            <w:pPr>
              <w:rPr>
                <w:rFonts w:ascii="Times New Roman" w:hAnsi="Times New Roman" w:cs="Times New Roman"/>
                <w:sz w:val="20"/>
                <w:szCs w:val="20"/>
              </w:rPr>
            </w:pPr>
            <w:r w:rsidRPr="003668C9">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r>
      <w:tr w:rsidR="00492C44" w:rsidRPr="003668C9" w:rsidTr="001C11CE">
        <w:trPr>
          <w:trHeight w:val="312"/>
        </w:trPr>
        <w:tc>
          <w:tcPr>
            <w:tcW w:w="5797" w:type="dxa"/>
            <w:shd w:val="clear" w:color="auto" w:fill="FFFFFF" w:themeFill="background1"/>
            <w:vAlign w:val="center"/>
          </w:tcPr>
          <w:p w:rsidR="00492C44" w:rsidRPr="003668C9" w:rsidRDefault="00492C44" w:rsidP="00492C44">
            <w:pPr>
              <w:rPr>
                <w:rFonts w:ascii="Times New Roman" w:hAnsi="Times New Roman" w:cs="Times New Roman"/>
                <w:sz w:val="20"/>
                <w:szCs w:val="20"/>
              </w:rPr>
            </w:pPr>
            <w:r w:rsidRPr="003668C9">
              <w:rPr>
                <w:rFonts w:ascii="Times New Roman" w:hAnsi="Times New Roman" w:cs="Times New Roman"/>
                <w:sz w:val="20"/>
                <w:szCs w:val="20"/>
              </w:rPr>
              <w:t>Sunum (hazırlık süresi dahil)</w:t>
            </w:r>
          </w:p>
        </w:tc>
        <w:tc>
          <w:tcPr>
            <w:tcW w:w="1275"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r>
      <w:tr w:rsidR="00492C44" w:rsidRPr="003668C9" w:rsidTr="001C11CE">
        <w:trPr>
          <w:trHeight w:val="312"/>
        </w:trPr>
        <w:tc>
          <w:tcPr>
            <w:tcW w:w="5797" w:type="dxa"/>
            <w:shd w:val="clear" w:color="auto" w:fill="FFFFFF" w:themeFill="background1"/>
            <w:vAlign w:val="center"/>
          </w:tcPr>
          <w:p w:rsidR="00492C44" w:rsidRPr="003668C9" w:rsidRDefault="00492C44" w:rsidP="00492C44">
            <w:pPr>
              <w:rPr>
                <w:rFonts w:ascii="Times New Roman" w:hAnsi="Times New Roman" w:cs="Times New Roman"/>
                <w:sz w:val="20"/>
                <w:szCs w:val="20"/>
              </w:rPr>
            </w:pPr>
            <w:r w:rsidRPr="003668C9">
              <w:rPr>
                <w:rFonts w:ascii="Times New Roman" w:hAnsi="Times New Roman" w:cs="Times New Roman"/>
                <w:sz w:val="20"/>
                <w:szCs w:val="20"/>
              </w:rPr>
              <w:t xml:space="preserve">Uygulama </w:t>
            </w:r>
          </w:p>
        </w:tc>
        <w:tc>
          <w:tcPr>
            <w:tcW w:w="1275"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r>
      <w:tr w:rsidR="00492C44" w:rsidRPr="003668C9" w:rsidTr="001C11CE">
        <w:trPr>
          <w:trHeight w:val="312"/>
        </w:trPr>
        <w:tc>
          <w:tcPr>
            <w:tcW w:w="5797" w:type="dxa"/>
            <w:shd w:val="clear" w:color="auto" w:fill="FFFFFF" w:themeFill="background1"/>
            <w:vAlign w:val="center"/>
          </w:tcPr>
          <w:p w:rsidR="00492C44" w:rsidRPr="003668C9" w:rsidRDefault="00492C44" w:rsidP="00492C44">
            <w:pPr>
              <w:rPr>
                <w:rFonts w:ascii="Times New Roman" w:hAnsi="Times New Roman" w:cs="Times New Roman"/>
                <w:sz w:val="20"/>
                <w:szCs w:val="20"/>
              </w:rPr>
            </w:pPr>
            <w:r w:rsidRPr="003668C9">
              <w:rPr>
                <w:rFonts w:ascii="Times New Roman" w:hAnsi="Times New Roman" w:cs="Times New Roman"/>
                <w:sz w:val="20"/>
                <w:szCs w:val="20"/>
              </w:rPr>
              <w:t>Ara sınav</w:t>
            </w:r>
          </w:p>
        </w:tc>
        <w:tc>
          <w:tcPr>
            <w:tcW w:w="1275"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w:t>
            </w:r>
          </w:p>
        </w:tc>
      </w:tr>
      <w:tr w:rsidR="00492C44" w:rsidRPr="003668C9" w:rsidTr="001C11CE">
        <w:trPr>
          <w:trHeight w:val="312"/>
        </w:trPr>
        <w:tc>
          <w:tcPr>
            <w:tcW w:w="5797" w:type="dxa"/>
            <w:shd w:val="clear" w:color="auto" w:fill="FFFFFF" w:themeFill="background1"/>
            <w:vAlign w:val="center"/>
          </w:tcPr>
          <w:p w:rsidR="00492C44" w:rsidRPr="003668C9" w:rsidRDefault="00492C44" w:rsidP="00492C44">
            <w:pPr>
              <w:rPr>
                <w:rFonts w:ascii="Times New Roman" w:hAnsi="Times New Roman" w:cs="Times New Roman"/>
                <w:sz w:val="20"/>
                <w:szCs w:val="20"/>
              </w:rPr>
            </w:pPr>
            <w:r w:rsidRPr="003668C9">
              <w:rPr>
                <w:rFonts w:ascii="Times New Roman" w:hAnsi="Times New Roman" w:cs="Times New Roman"/>
                <w:sz w:val="20"/>
                <w:szCs w:val="20"/>
              </w:rPr>
              <w:t>Ara Sınav hazırlık</w:t>
            </w:r>
          </w:p>
        </w:tc>
        <w:tc>
          <w:tcPr>
            <w:tcW w:w="1275"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w:t>
            </w:r>
          </w:p>
        </w:tc>
      </w:tr>
      <w:tr w:rsidR="00492C44" w:rsidRPr="003668C9" w:rsidTr="001C11CE">
        <w:trPr>
          <w:trHeight w:val="312"/>
        </w:trPr>
        <w:tc>
          <w:tcPr>
            <w:tcW w:w="5797" w:type="dxa"/>
            <w:shd w:val="clear" w:color="auto" w:fill="FFFFFF" w:themeFill="background1"/>
            <w:vAlign w:val="center"/>
          </w:tcPr>
          <w:p w:rsidR="00492C44" w:rsidRPr="003668C9" w:rsidRDefault="00492C44" w:rsidP="00492C44">
            <w:pPr>
              <w:rPr>
                <w:rFonts w:ascii="Times New Roman" w:hAnsi="Times New Roman" w:cs="Times New Roman"/>
                <w:sz w:val="20"/>
                <w:szCs w:val="20"/>
              </w:rPr>
            </w:pPr>
            <w:r w:rsidRPr="003668C9">
              <w:rPr>
                <w:rFonts w:ascii="Times New Roman" w:hAnsi="Times New Roman" w:cs="Times New Roman"/>
                <w:sz w:val="20"/>
                <w:szCs w:val="20"/>
              </w:rPr>
              <w:lastRenderedPageBreak/>
              <w:t>Yarıyıl sonu sınavı</w:t>
            </w:r>
          </w:p>
        </w:tc>
        <w:tc>
          <w:tcPr>
            <w:tcW w:w="1275"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1</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2</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2</w:t>
            </w:r>
          </w:p>
        </w:tc>
      </w:tr>
      <w:tr w:rsidR="00492C44" w:rsidRPr="003668C9" w:rsidTr="001C11CE">
        <w:trPr>
          <w:trHeight w:val="312"/>
        </w:trPr>
        <w:tc>
          <w:tcPr>
            <w:tcW w:w="5797" w:type="dxa"/>
            <w:tcBorders>
              <w:bottom w:val="single" w:sz="12" w:space="0" w:color="auto"/>
            </w:tcBorders>
            <w:shd w:val="clear" w:color="auto" w:fill="FFFFFF" w:themeFill="background1"/>
            <w:vAlign w:val="center"/>
          </w:tcPr>
          <w:p w:rsidR="00492C44" w:rsidRPr="003668C9" w:rsidRDefault="00492C44" w:rsidP="00492C44">
            <w:pPr>
              <w:rPr>
                <w:rFonts w:ascii="Times New Roman" w:hAnsi="Times New Roman" w:cs="Times New Roman"/>
                <w:sz w:val="20"/>
                <w:szCs w:val="20"/>
              </w:rPr>
            </w:pPr>
            <w:r w:rsidRPr="003668C9">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14</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4</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56</w:t>
            </w:r>
          </w:p>
        </w:tc>
      </w:tr>
      <w:tr w:rsidR="00492C44" w:rsidRPr="003668C9" w:rsidTr="001C11CE">
        <w:trPr>
          <w:trHeight w:val="312"/>
        </w:trPr>
        <w:tc>
          <w:tcPr>
            <w:tcW w:w="5797" w:type="dxa"/>
            <w:tcBorders>
              <w:bottom w:val="single" w:sz="12" w:space="0" w:color="auto"/>
            </w:tcBorders>
            <w:shd w:val="clear" w:color="auto" w:fill="FFFFFF" w:themeFill="background1"/>
            <w:vAlign w:val="center"/>
          </w:tcPr>
          <w:p w:rsidR="00492C44" w:rsidRPr="003668C9" w:rsidRDefault="00492C44" w:rsidP="00492C44">
            <w:pPr>
              <w:rPr>
                <w:rFonts w:ascii="Times New Roman" w:hAnsi="Times New Roman" w:cs="Times New Roman"/>
                <w:sz w:val="20"/>
                <w:szCs w:val="20"/>
              </w:rPr>
            </w:pPr>
            <w:r w:rsidRPr="003668C9">
              <w:rPr>
                <w:rFonts w:ascii="Times New Roman" w:hAnsi="Times New Roman" w:cs="Times New Roman"/>
                <w:sz w:val="20"/>
                <w:szCs w:val="20"/>
              </w:rPr>
              <w:t>Bütünleme Sınav</w:t>
            </w:r>
          </w:p>
        </w:tc>
        <w:tc>
          <w:tcPr>
            <w:tcW w:w="1275"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1</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1</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1</w:t>
            </w:r>
          </w:p>
        </w:tc>
      </w:tr>
      <w:tr w:rsidR="00492C44" w:rsidRPr="003668C9" w:rsidTr="001C11CE">
        <w:trPr>
          <w:trHeight w:val="312"/>
        </w:trPr>
        <w:tc>
          <w:tcPr>
            <w:tcW w:w="5797" w:type="dxa"/>
            <w:tcBorders>
              <w:bottom w:val="single" w:sz="12" w:space="0" w:color="auto"/>
            </w:tcBorders>
            <w:shd w:val="clear" w:color="auto" w:fill="FFFFFF" w:themeFill="background1"/>
            <w:vAlign w:val="center"/>
          </w:tcPr>
          <w:p w:rsidR="00492C44" w:rsidRPr="003668C9" w:rsidRDefault="00492C44" w:rsidP="00492C44">
            <w:pPr>
              <w:rPr>
                <w:rFonts w:ascii="Times New Roman" w:hAnsi="Times New Roman" w:cs="Times New Roman"/>
                <w:sz w:val="20"/>
                <w:szCs w:val="20"/>
              </w:rPr>
            </w:pPr>
            <w:r w:rsidRPr="003668C9">
              <w:rPr>
                <w:rFonts w:ascii="Times New Roman" w:hAnsi="Times New Roman" w:cs="Times New Roman"/>
                <w:sz w:val="20"/>
                <w:szCs w:val="20"/>
              </w:rPr>
              <w:t>Bütünleme Sınav Hazırlık</w:t>
            </w:r>
          </w:p>
        </w:tc>
        <w:tc>
          <w:tcPr>
            <w:tcW w:w="1275"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w:t>
            </w:r>
          </w:p>
        </w:tc>
      </w:tr>
      <w:tr w:rsidR="001C11CE" w:rsidRPr="003668C9" w:rsidTr="001C11CE">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1C11CE" w:rsidRPr="003668C9" w:rsidRDefault="001C11CE" w:rsidP="001C11CE">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1C11CE" w:rsidRPr="003668C9" w:rsidRDefault="001C11CE" w:rsidP="001C11CE">
            <w:pPr>
              <w:jc w:val="right"/>
              <w:rPr>
                <w:rFonts w:ascii="Times New Roman" w:hAnsi="Times New Roman" w:cs="Times New Roman"/>
                <w:sz w:val="20"/>
                <w:szCs w:val="20"/>
              </w:rPr>
            </w:pPr>
            <w:r w:rsidRPr="003668C9">
              <w:rPr>
                <w:rFonts w:ascii="Times New Roman" w:hAnsi="Times New Roman" w:cs="Times New Roman"/>
                <w:b/>
                <w:sz w:val="20"/>
                <w:szCs w:val="20"/>
              </w:rPr>
              <w:t>Toplam iş yükü</w:t>
            </w:r>
          </w:p>
        </w:tc>
        <w:tc>
          <w:tcPr>
            <w:tcW w:w="1276" w:type="dxa"/>
            <w:shd w:val="clear" w:color="auto" w:fill="FFFFFF" w:themeFill="background1"/>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Cs/>
                <w:sz w:val="20"/>
                <w:szCs w:val="20"/>
              </w:rPr>
              <w:t>225</w:t>
            </w:r>
          </w:p>
        </w:tc>
      </w:tr>
      <w:tr w:rsidR="001C11CE" w:rsidRPr="003668C9" w:rsidTr="001C11CE">
        <w:trPr>
          <w:trHeight w:val="347"/>
        </w:trPr>
        <w:tc>
          <w:tcPr>
            <w:tcW w:w="5797" w:type="dxa"/>
            <w:tcBorders>
              <w:top w:val="nil"/>
              <w:left w:val="nil"/>
              <w:bottom w:val="nil"/>
              <w:right w:val="single" w:sz="12" w:space="0" w:color="auto"/>
            </w:tcBorders>
            <w:shd w:val="clear" w:color="auto" w:fill="FFFFFF" w:themeFill="background1"/>
            <w:vAlign w:val="center"/>
          </w:tcPr>
          <w:p w:rsidR="001C11CE" w:rsidRPr="003668C9" w:rsidRDefault="001C11CE" w:rsidP="001C11CE">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1C11CE" w:rsidRPr="003668C9" w:rsidRDefault="001C11CE" w:rsidP="001C11CE">
            <w:pPr>
              <w:jc w:val="right"/>
              <w:rPr>
                <w:rFonts w:ascii="Times New Roman" w:hAnsi="Times New Roman" w:cs="Times New Roman"/>
                <w:sz w:val="20"/>
                <w:szCs w:val="20"/>
              </w:rPr>
            </w:pPr>
            <w:r w:rsidRPr="003668C9">
              <w:rPr>
                <w:rFonts w:ascii="Times New Roman" w:hAnsi="Times New Roman" w:cs="Times New Roman"/>
                <w:b/>
                <w:sz w:val="20"/>
                <w:szCs w:val="20"/>
              </w:rPr>
              <w:t>Toplam iş yükü / 30</w:t>
            </w:r>
          </w:p>
        </w:tc>
        <w:tc>
          <w:tcPr>
            <w:tcW w:w="1276" w:type="dxa"/>
            <w:shd w:val="clear" w:color="auto" w:fill="FFFFFF" w:themeFill="background1"/>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Cs/>
                <w:sz w:val="20"/>
                <w:szCs w:val="20"/>
              </w:rPr>
              <w:t>225/30</w:t>
            </w:r>
          </w:p>
        </w:tc>
      </w:tr>
      <w:tr w:rsidR="001C11CE" w:rsidRPr="003668C9" w:rsidTr="001C11CE">
        <w:trPr>
          <w:trHeight w:val="312"/>
        </w:trPr>
        <w:tc>
          <w:tcPr>
            <w:tcW w:w="5797" w:type="dxa"/>
            <w:tcBorders>
              <w:top w:val="nil"/>
              <w:left w:val="nil"/>
              <w:bottom w:val="nil"/>
              <w:right w:val="single" w:sz="12" w:space="0" w:color="auto"/>
            </w:tcBorders>
            <w:vAlign w:val="center"/>
          </w:tcPr>
          <w:p w:rsidR="001C11CE" w:rsidRPr="003668C9" w:rsidRDefault="001C11CE" w:rsidP="001C11CE">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1C11CE" w:rsidRPr="003668C9" w:rsidRDefault="001C11CE" w:rsidP="001C11CE">
            <w:pPr>
              <w:jc w:val="right"/>
              <w:rPr>
                <w:rFonts w:ascii="Times New Roman" w:hAnsi="Times New Roman" w:cs="Times New Roman"/>
                <w:sz w:val="20"/>
                <w:szCs w:val="20"/>
              </w:rPr>
            </w:pPr>
            <w:r w:rsidRPr="003668C9">
              <w:rPr>
                <w:rFonts w:ascii="Times New Roman" w:hAnsi="Times New Roman" w:cs="Times New Roman"/>
                <w:b/>
                <w:sz w:val="20"/>
                <w:szCs w:val="20"/>
              </w:rPr>
              <w:t>Dersin AKTS Kredisi</w:t>
            </w:r>
          </w:p>
        </w:tc>
        <w:tc>
          <w:tcPr>
            <w:tcW w:w="1276" w:type="dxa"/>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Cs/>
                <w:sz w:val="20"/>
                <w:szCs w:val="20"/>
              </w:rPr>
              <w:t>7,5</w:t>
            </w:r>
          </w:p>
        </w:tc>
      </w:tr>
    </w:tbl>
    <w:p w:rsidR="001C11CE" w:rsidRPr="003668C9" w:rsidRDefault="001C11CE" w:rsidP="001C11CE">
      <w:pPr>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1C11CE" w:rsidRPr="003668C9" w:rsidTr="001C11CE">
        <w:trPr>
          <w:trHeight w:val="312"/>
        </w:trPr>
        <w:tc>
          <w:tcPr>
            <w:tcW w:w="9624" w:type="dxa"/>
            <w:gridSpan w:val="2"/>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sz w:val="20"/>
                <w:szCs w:val="20"/>
              </w:rPr>
              <w:tab/>
            </w:r>
            <w:r w:rsidRPr="003668C9">
              <w:rPr>
                <w:rFonts w:ascii="Times New Roman" w:hAnsi="Times New Roman" w:cs="Times New Roman"/>
                <w:b/>
                <w:sz w:val="20"/>
                <w:szCs w:val="20"/>
              </w:rPr>
              <w:t>Değerlendirme</w:t>
            </w:r>
          </w:p>
        </w:tc>
      </w:tr>
      <w:tr w:rsidR="001C11CE" w:rsidRPr="003668C9" w:rsidTr="001C11CE">
        <w:trPr>
          <w:trHeight w:val="369"/>
        </w:trPr>
        <w:tc>
          <w:tcPr>
            <w:tcW w:w="5797" w:type="dxa"/>
            <w:vAlign w:val="center"/>
          </w:tcPr>
          <w:p w:rsidR="001C11CE" w:rsidRPr="003668C9" w:rsidRDefault="001C11CE" w:rsidP="001C11CE">
            <w:pPr>
              <w:rPr>
                <w:rFonts w:ascii="Times New Roman" w:hAnsi="Times New Roman" w:cs="Times New Roman"/>
                <w:b/>
                <w:sz w:val="20"/>
                <w:szCs w:val="20"/>
              </w:rPr>
            </w:pPr>
            <w:r w:rsidRPr="003668C9">
              <w:rPr>
                <w:rFonts w:ascii="Times New Roman" w:hAnsi="Times New Roman" w:cs="Times New Roman"/>
                <w:b/>
                <w:sz w:val="20"/>
                <w:szCs w:val="20"/>
              </w:rPr>
              <w:t>Yarıyıl içi Etkinlikleri</w:t>
            </w:r>
          </w:p>
        </w:tc>
        <w:tc>
          <w:tcPr>
            <w:tcW w:w="3827" w:type="dxa"/>
            <w:vAlign w:val="center"/>
          </w:tcPr>
          <w:p w:rsidR="001C11CE" w:rsidRPr="003668C9" w:rsidRDefault="00D10459" w:rsidP="001C11CE">
            <w:pPr>
              <w:jc w:val="center"/>
              <w:rPr>
                <w:rFonts w:ascii="Times New Roman" w:hAnsi="Times New Roman" w:cs="Times New Roman"/>
                <w:b/>
                <w:sz w:val="20"/>
                <w:szCs w:val="20"/>
              </w:rPr>
            </w:pPr>
            <w:r w:rsidRPr="003668C9">
              <w:rPr>
                <w:rFonts w:ascii="Times New Roman" w:hAnsi="Times New Roman" w:cs="Times New Roman"/>
                <w:b/>
                <w:sz w:val="20"/>
                <w:szCs w:val="20"/>
              </w:rPr>
              <w:t>%60</w:t>
            </w:r>
          </w:p>
        </w:tc>
      </w:tr>
      <w:tr w:rsidR="001C11CE" w:rsidRPr="003668C9" w:rsidTr="001C11CE">
        <w:trPr>
          <w:trHeight w:val="369"/>
        </w:trPr>
        <w:sdt>
          <w:sdtPr>
            <w:rPr>
              <w:rFonts w:ascii="Times New Roman" w:hAnsi="Times New Roman" w:cs="Times New Roman"/>
              <w:sz w:val="20"/>
              <w:szCs w:val="20"/>
            </w:rPr>
            <w:id w:val="-197163292"/>
            <w:placeholder>
              <w:docPart w:val="633A8FC6B5E54322A587D873AB479667"/>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1C11CE" w:rsidRPr="003668C9" w:rsidRDefault="001C11CE" w:rsidP="001C11CE">
                <w:pPr>
                  <w:ind w:left="303"/>
                  <w:rPr>
                    <w:rFonts w:ascii="Times New Roman" w:hAnsi="Times New Roman" w:cs="Times New Roman"/>
                    <w:sz w:val="20"/>
                    <w:szCs w:val="20"/>
                  </w:rPr>
                </w:pPr>
                <w:r w:rsidRPr="003668C9">
                  <w:rPr>
                    <w:rFonts w:ascii="Times New Roman" w:hAnsi="Times New Roman" w:cs="Times New Roman"/>
                    <w:sz w:val="20"/>
                    <w:szCs w:val="20"/>
                  </w:rPr>
                  <w:t>Ödev</w:t>
                </w:r>
              </w:p>
            </w:tc>
          </w:sdtContent>
        </w:sdt>
        <w:tc>
          <w:tcPr>
            <w:tcW w:w="3827" w:type="dxa"/>
            <w:vAlign w:val="center"/>
          </w:tcPr>
          <w:p w:rsidR="001C11CE" w:rsidRPr="003668C9" w:rsidRDefault="001C11CE" w:rsidP="001C11CE">
            <w:pPr>
              <w:jc w:val="center"/>
              <w:rPr>
                <w:rFonts w:ascii="Times New Roman" w:hAnsi="Times New Roman" w:cs="Times New Roman"/>
                <w:sz w:val="20"/>
                <w:szCs w:val="20"/>
              </w:rPr>
            </w:pPr>
          </w:p>
        </w:tc>
      </w:tr>
      <w:tr w:rsidR="001C11CE" w:rsidRPr="003668C9" w:rsidTr="001C11CE">
        <w:trPr>
          <w:trHeight w:val="369"/>
        </w:trPr>
        <w:tc>
          <w:tcPr>
            <w:tcW w:w="5797" w:type="dxa"/>
            <w:vAlign w:val="center"/>
          </w:tcPr>
          <w:p w:rsidR="001C11CE" w:rsidRPr="003668C9" w:rsidRDefault="001C11CE" w:rsidP="001C11CE">
            <w:pPr>
              <w:rPr>
                <w:rFonts w:ascii="Times New Roman" w:hAnsi="Times New Roman" w:cs="Times New Roman"/>
                <w:b/>
                <w:sz w:val="20"/>
                <w:szCs w:val="20"/>
              </w:rPr>
            </w:pPr>
            <w:r w:rsidRPr="003668C9">
              <w:rPr>
                <w:rFonts w:ascii="Times New Roman" w:hAnsi="Times New Roman" w:cs="Times New Roman"/>
                <w:b/>
                <w:sz w:val="20"/>
                <w:szCs w:val="20"/>
              </w:rPr>
              <w:t xml:space="preserve">Yarıyıl Sonu Sınavı  </w:t>
            </w:r>
          </w:p>
        </w:tc>
        <w:tc>
          <w:tcPr>
            <w:tcW w:w="3827" w:type="dxa"/>
            <w:vAlign w:val="center"/>
          </w:tcPr>
          <w:p w:rsidR="001C11CE" w:rsidRPr="003668C9" w:rsidRDefault="00D10459" w:rsidP="001C11CE">
            <w:pPr>
              <w:jc w:val="center"/>
              <w:rPr>
                <w:rFonts w:ascii="Times New Roman" w:hAnsi="Times New Roman" w:cs="Times New Roman"/>
                <w:sz w:val="20"/>
                <w:szCs w:val="20"/>
              </w:rPr>
            </w:pPr>
            <w:r w:rsidRPr="003668C9">
              <w:rPr>
                <w:rFonts w:ascii="Times New Roman" w:hAnsi="Times New Roman" w:cs="Times New Roman"/>
                <w:sz w:val="20"/>
                <w:szCs w:val="20"/>
              </w:rPr>
              <w:t>%40</w:t>
            </w:r>
          </w:p>
        </w:tc>
      </w:tr>
      <w:tr w:rsidR="001C11CE" w:rsidRPr="003668C9" w:rsidTr="001C11CE">
        <w:trPr>
          <w:trHeight w:val="369"/>
        </w:trPr>
        <w:tc>
          <w:tcPr>
            <w:tcW w:w="5797" w:type="dxa"/>
            <w:vAlign w:val="center"/>
          </w:tcPr>
          <w:p w:rsidR="001C11CE" w:rsidRPr="003668C9" w:rsidRDefault="001C11CE" w:rsidP="001C11CE">
            <w:pPr>
              <w:jc w:val="right"/>
              <w:rPr>
                <w:rFonts w:ascii="Times New Roman" w:hAnsi="Times New Roman" w:cs="Times New Roman"/>
                <w:b/>
                <w:sz w:val="20"/>
                <w:szCs w:val="20"/>
              </w:rPr>
            </w:pPr>
            <w:r w:rsidRPr="003668C9">
              <w:rPr>
                <w:rFonts w:ascii="Times New Roman" w:hAnsi="Times New Roman" w:cs="Times New Roman"/>
                <w:b/>
                <w:sz w:val="20"/>
                <w:szCs w:val="20"/>
              </w:rPr>
              <w:t>Toplam</w:t>
            </w:r>
          </w:p>
        </w:tc>
        <w:tc>
          <w:tcPr>
            <w:tcW w:w="3827" w:type="dxa"/>
            <w:vAlign w:val="center"/>
          </w:tcPr>
          <w:p w:rsidR="001C11CE" w:rsidRPr="003668C9" w:rsidRDefault="00D10459" w:rsidP="001C11CE">
            <w:pPr>
              <w:jc w:val="center"/>
              <w:rPr>
                <w:rFonts w:ascii="Times New Roman" w:hAnsi="Times New Roman" w:cs="Times New Roman"/>
                <w:sz w:val="20"/>
                <w:szCs w:val="20"/>
              </w:rPr>
            </w:pPr>
            <w:r w:rsidRPr="003668C9">
              <w:rPr>
                <w:rFonts w:ascii="Times New Roman" w:hAnsi="Times New Roman" w:cs="Times New Roman"/>
                <w:sz w:val="20"/>
                <w:szCs w:val="20"/>
              </w:rPr>
              <w:t>%100</w:t>
            </w:r>
          </w:p>
        </w:tc>
      </w:tr>
    </w:tbl>
    <w:p w:rsidR="001C11CE" w:rsidRPr="003668C9" w:rsidRDefault="001C11CE" w:rsidP="001C11CE">
      <w:pPr>
        <w:spacing w:after="0" w:line="240" w:lineRule="auto"/>
        <w:rPr>
          <w:rFonts w:ascii="Times New Roman" w:hAnsi="Times New Roman" w:cs="Times New Roman"/>
          <w:sz w:val="20"/>
          <w:szCs w:val="20"/>
        </w:rPr>
      </w:pPr>
    </w:p>
    <w:tbl>
      <w:tblPr>
        <w:tblW w:w="97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1C11CE" w:rsidRPr="003668C9" w:rsidTr="007755C1">
        <w:trPr>
          <w:trHeight w:val="20"/>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1C11CE" w:rsidRPr="003668C9" w:rsidRDefault="001C11CE" w:rsidP="007755C1">
            <w:pPr>
              <w:spacing w:after="0" w:line="240" w:lineRule="auto"/>
              <w:jc w:val="center"/>
              <w:rPr>
                <w:rFonts w:ascii="Times New Roman" w:eastAsia="Calibri" w:hAnsi="Times New Roman" w:cs="Times New Roman"/>
                <w:b/>
                <w:sz w:val="20"/>
                <w:szCs w:val="20"/>
              </w:rPr>
            </w:pPr>
            <w:r w:rsidRPr="003668C9">
              <w:rPr>
                <w:rFonts w:ascii="Times New Roman" w:eastAsia="Calibri" w:hAnsi="Times New Roman" w:cs="Times New Roman"/>
                <w:b/>
                <w:sz w:val="20"/>
                <w:szCs w:val="20"/>
              </w:rPr>
              <w:t>DERSİN ÖĞRENİM ÇIKTILARININ PROGRAM ÇIKTILARI (PÇ) İLE OLAN İLİŞKİSİ</w:t>
            </w:r>
          </w:p>
          <w:p w:rsidR="001C11CE" w:rsidRPr="003668C9" w:rsidRDefault="001C11CE" w:rsidP="007755C1">
            <w:pPr>
              <w:spacing w:after="0" w:line="240" w:lineRule="auto"/>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(5: Çok yüksek, 4:</w:t>
            </w:r>
            <w:r w:rsidRPr="003668C9">
              <w:rPr>
                <w:rFonts w:ascii="Times New Roman" w:eastAsia="Calibri" w:hAnsi="Times New Roman" w:cs="Times New Roman"/>
                <w:b/>
                <w:sz w:val="20"/>
                <w:szCs w:val="20"/>
              </w:rPr>
              <w:t xml:space="preserve"> </w:t>
            </w:r>
            <w:r w:rsidRPr="003668C9">
              <w:rPr>
                <w:rFonts w:ascii="Times New Roman" w:eastAsia="Calibri" w:hAnsi="Times New Roman" w:cs="Times New Roman"/>
                <w:sz w:val="20"/>
                <w:szCs w:val="20"/>
              </w:rPr>
              <w:t>Yüksek,</w:t>
            </w:r>
            <w:r w:rsidRPr="003668C9">
              <w:rPr>
                <w:rFonts w:ascii="Times New Roman" w:eastAsia="Calibri" w:hAnsi="Times New Roman" w:cs="Times New Roman"/>
                <w:b/>
                <w:sz w:val="20"/>
                <w:szCs w:val="20"/>
              </w:rPr>
              <w:t xml:space="preserve"> </w:t>
            </w:r>
            <w:r w:rsidRPr="003668C9">
              <w:rPr>
                <w:rFonts w:ascii="Times New Roman" w:eastAsia="Calibri" w:hAnsi="Times New Roman" w:cs="Times New Roman"/>
                <w:sz w:val="20"/>
                <w:szCs w:val="20"/>
              </w:rPr>
              <w:t>3: Orta, 2: Düşük, 1: Çok düşük,)</w:t>
            </w:r>
          </w:p>
        </w:tc>
      </w:tr>
      <w:tr w:rsidR="001C11CE" w:rsidRPr="003668C9" w:rsidTr="007755C1">
        <w:trPr>
          <w:trHeight w:val="20"/>
        </w:trPr>
        <w:tc>
          <w:tcPr>
            <w:tcW w:w="558" w:type="dxa"/>
            <w:tcBorders>
              <w:top w:val="single" w:sz="6" w:space="0" w:color="auto"/>
              <w:left w:val="single" w:sz="12" w:space="0" w:color="auto"/>
              <w:bottom w:val="single" w:sz="6" w:space="0" w:color="auto"/>
              <w:right w:val="single" w:sz="6" w:space="0" w:color="auto"/>
            </w:tcBorders>
            <w:vAlign w:val="center"/>
            <w:hideMark/>
          </w:tcPr>
          <w:p w:rsidR="001C11CE" w:rsidRPr="003668C9" w:rsidRDefault="001C11CE" w:rsidP="007755C1">
            <w:pPr>
              <w:spacing w:after="0" w:line="240" w:lineRule="auto"/>
              <w:jc w:val="center"/>
              <w:rPr>
                <w:rFonts w:ascii="Times New Roman" w:eastAsia="Calibri" w:hAnsi="Times New Roman" w:cs="Times New Roman"/>
                <w:b/>
                <w:sz w:val="20"/>
                <w:szCs w:val="20"/>
              </w:rPr>
            </w:pPr>
            <w:r w:rsidRPr="003668C9">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1C11CE" w:rsidRPr="003668C9" w:rsidRDefault="001C11CE" w:rsidP="007755C1">
            <w:pPr>
              <w:spacing w:after="0" w:line="240" w:lineRule="auto"/>
              <w:jc w:val="center"/>
              <w:rPr>
                <w:rFonts w:ascii="Times New Roman" w:eastAsia="Calibri" w:hAnsi="Times New Roman" w:cs="Times New Roman"/>
                <w:b/>
                <w:sz w:val="20"/>
                <w:szCs w:val="20"/>
              </w:rPr>
            </w:pPr>
            <w:r w:rsidRPr="003668C9">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1C11CE" w:rsidRPr="003668C9" w:rsidRDefault="001C11CE" w:rsidP="007755C1">
            <w:pPr>
              <w:spacing w:after="0" w:line="240" w:lineRule="auto"/>
              <w:jc w:val="center"/>
              <w:rPr>
                <w:rFonts w:ascii="Times New Roman" w:eastAsia="Calibri" w:hAnsi="Times New Roman" w:cs="Times New Roman"/>
                <w:b/>
                <w:sz w:val="20"/>
                <w:szCs w:val="20"/>
              </w:rPr>
            </w:pPr>
            <w:r w:rsidRPr="003668C9">
              <w:rPr>
                <w:rFonts w:ascii="Times New Roman" w:eastAsia="Calibri" w:hAnsi="Times New Roman" w:cs="Times New Roman"/>
                <w:b/>
                <w:sz w:val="20"/>
                <w:szCs w:val="20"/>
              </w:rPr>
              <w:t>Katkı</w:t>
            </w:r>
          </w:p>
        </w:tc>
      </w:tr>
      <w:tr w:rsidR="00A44290" w:rsidRPr="003668C9" w:rsidTr="007755C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A44290" w:rsidRPr="003668C9" w:rsidRDefault="00A44290" w:rsidP="007755C1">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A44290" w:rsidRPr="003668C9" w:rsidRDefault="00A44290" w:rsidP="007755C1">
            <w:pPr>
              <w:pStyle w:val="NormalWeb"/>
              <w:spacing w:before="0" w:beforeAutospacing="0" w:after="0" w:afterAutospacing="0"/>
              <w:rPr>
                <w:sz w:val="20"/>
                <w:szCs w:val="20"/>
              </w:rPr>
            </w:pPr>
            <w:r w:rsidRPr="003668C9">
              <w:rPr>
                <w:rStyle w:val="citation-685"/>
                <w:sz w:val="20"/>
                <w:szCs w:val="20"/>
              </w:rPr>
              <w:t>Sağlık hukukuna özgü bilirkişilik kavramını, yasal dayanaklarını ve tıbbi uyuşmazlıklardaki rolünü teorik düzeyde açıklar</w:t>
            </w:r>
            <w:r w:rsidRPr="003668C9">
              <w:rPr>
                <w:sz w:val="20"/>
                <w:szCs w:val="20"/>
              </w:rPr>
              <w:t>.</w:t>
            </w:r>
          </w:p>
        </w:tc>
        <w:tc>
          <w:tcPr>
            <w:tcW w:w="1005" w:type="dxa"/>
            <w:tcBorders>
              <w:top w:val="single" w:sz="6" w:space="0" w:color="auto"/>
              <w:left w:val="single" w:sz="6" w:space="0" w:color="auto"/>
              <w:bottom w:val="single" w:sz="6" w:space="0" w:color="auto"/>
              <w:right w:val="single" w:sz="12" w:space="0" w:color="auto"/>
            </w:tcBorders>
            <w:vAlign w:val="center"/>
          </w:tcPr>
          <w:p w:rsidR="00A44290" w:rsidRPr="003668C9" w:rsidRDefault="00A44290" w:rsidP="007755C1">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5</w:t>
            </w:r>
          </w:p>
        </w:tc>
      </w:tr>
      <w:tr w:rsidR="00A44290" w:rsidRPr="003668C9" w:rsidTr="007755C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A44290" w:rsidRPr="003668C9" w:rsidRDefault="00A44290" w:rsidP="007755C1">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A44290" w:rsidRPr="003668C9" w:rsidRDefault="00A44290" w:rsidP="007755C1">
            <w:pPr>
              <w:pStyle w:val="NormalWeb"/>
              <w:spacing w:before="0" w:beforeAutospacing="0" w:after="0" w:afterAutospacing="0"/>
              <w:rPr>
                <w:sz w:val="20"/>
                <w:szCs w:val="20"/>
              </w:rPr>
            </w:pPr>
            <w:r w:rsidRPr="003668C9">
              <w:rPr>
                <w:rStyle w:val="citation-684"/>
                <w:sz w:val="20"/>
                <w:szCs w:val="20"/>
              </w:rPr>
              <w:t>Bilirkişi faaliyetlerinin hukuki süreçlerdeki yerini ve uyuşmazlıkların çözümündeki belirleyici etkisini analiz eder</w:t>
            </w:r>
            <w:r w:rsidRPr="003668C9">
              <w:rPr>
                <w:sz w:val="20"/>
                <w:szCs w:val="20"/>
              </w:rPr>
              <w:t>.</w:t>
            </w:r>
          </w:p>
        </w:tc>
        <w:tc>
          <w:tcPr>
            <w:tcW w:w="1005" w:type="dxa"/>
            <w:tcBorders>
              <w:top w:val="single" w:sz="6" w:space="0" w:color="auto"/>
              <w:left w:val="single" w:sz="6" w:space="0" w:color="auto"/>
              <w:bottom w:val="single" w:sz="6" w:space="0" w:color="auto"/>
              <w:right w:val="single" w:sz="12" w:space="0" w:color="auto"/>
            </w:tcBorders>
            <w:vAlign w:val="center"/>
          </w:tcPr>
          <w:p w:rsidR="00A44290" w:rsidRPr="003668C9" w:rsidRDefault="00A44290" w:rsidP="007755C1">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5</w:t>
            </w:r>
          </w:p>
        </w:tc>
      </w:tr>
      <w:tr w:rsidR="00A44290" w:rsidRPr="003668C9" w:rsidTr="007755C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A44290" w:rsidRPr="003668C9" w:rsidRDefault="00A44290" w:rsidP="007755C1">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A44290" w:rsidRPr="003668C9" w:rsidRDefault="00A44290" w:rsidP="007755C1">
            <w:pPr>
              <w:pStyle w:val="NormalWeb"/>
              <w:spacing w:before="0" w:beforeAutospacing="0" w:after="0" w:afterAutospacing="0"/>
              <w:rPr>
                <w:sz w:val="20"/>
                <w:szCs w:val="20"/>
              </w:rPr>
            </w:pPr>
            <w:r w:rsidRPr="003668C9">
              <w:rPr>
                <w:rStyle w:val="citation-683"/>
                <w:sz w:val="20"/>
                <w:szCs w:val="20"/>
              </w:rPr>
              <w:t>Tıbbi bilirkişi incelemesinin teknik kapsamını, sınırlarını ve adli tıp uygulamalarıyla olan farklarını ayırt eder</w:t>
            </w:r>
            <w:r w:rsidRPr="003668C9">
              <w:rPr>
                <w:sz w:val="20"/>
                <w:szCs w:val="20"/>
              </w:rPr>
              <w:t>.</w:t>
            </w:r>
          </w:p>
        </w:tc>
        <w:tc>
          <w:tcPr>
            <w:tcW w:w="1005" w:type="dxa"/>
            <w:tcBorders>
              <w:top w:val="single" w:sz="6" w:space="0" w:color="auto"/>
              <w:left w:val="single" w:sz="6" w:space="0" w:color="auto"/>
              <w:bottom w:val="single" w:sz="6" w:space="0" w:color="auto"/>
              <w:right w:val="single" w:sz="12" w:space="0" w:color="auto"/>
            </w:tcBorders>
            <w:vAlign w:val="center"/>
          </w:tcPr>
          <w:p w:rsidR="00A44290" w:rsidRPr="003668C9" w:rsidRDefault="00A44290" w:rsidP="007755C1">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5</w:t>
            </w:r>
          </w:p>
        </w:tc>
      </w:tr>
      <w:tr w:rsidR="00A44290" w:rsidRPr="003668C9" w:rsidTr="007755C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A44290" w:rsidRPr="003668C9" w:rsidRDefault="00A44290" w:rsidP="007755C1">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A44290" w:rsidRPr="003668C9" w:rsidRDefault="00A44290" w:rsidP="007755C1">
            <w:pPr>
              <w:pStyle w:val="NormalWeb"/>
              <w:spacing w:before="0" w:beforeAutospacing="0" w:after="0" w:afterAutospacing="0"/>
              <w:rPr>
                <w:sz w:val="20"/>
                <w:szCs w:val="20"/>
              </w:rPr>
            </w:pPr>
            <w:r w:rsidRPr="003668C9">
              <w:rPr>
                <w:rStyle w:val="citation-682"/>
                <w:sz w:val="20"/>
                <w:szCs w:val="20"/>
              </w:rPr>
              <w:t>Bilirkişilik görevini tarafsızlık, objektiflik, gizlilik ve mesleki etik ilkeler çerçevesinde yürütür</w:t>
            </w:r>
            <w:r w:rsidRPr="003668C9">
              <w:rPr>
                <w:sz w:val="20"/>
                <w:szCs w:val="20"/>
              </w:rPr>
              <w:t>.</w:t>
            </w:r>
          </w:p>
        </w:tc>
        <w:tc>
          <w:tcPr>
            <w:tcW w:w="1005" w:type="dxa"/>
            <w:tcBorders>
              <w:top w:val="single" w:sz="6" w:space="0" w:color="auto"/>
              <w:left w:val="single" w:sz="6" w:space="0" w:color="auto"/>
              <w:bottom w:val="single" w:sz="6" w:space="0" w:color="auto"/>
              <w:right w:val="single" w:sz="12" w:space="0" w:color="auto"/>
            </w:tcBorders>
            <w:vAlign w:val="center"/>
          </w:tcPr>
          <w:p w:rsidR="00A44290" w:rsidRPr="003668C9" w:rsidRDefault="00A44290" w:rsidP="007755C1">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5</w:t>
            </w:r>
          </w:p>
        </w:tc>
      </w:tr>
      <w:tr w:rsidR="00A44290" w:rsidRPr="003668C9" w:rsidTr="007755C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A44290" w:rsidRPr="003668C9" w:rsidRDefault="00A44290" w:rsidP="007755C1">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A44290" w:rsidRPr="003668C9" w:rsidRDefault="00A44290" w:rsidP="007755C1">
            <w:pPr>
              <w:pStyle w:val="NormalWeb"/>
              <w:spacing w:before="0" w:beforeAutospacing="0" w:after="0" w:afterAutospacing="0"/>
              <w:rPr>
                <w:sz w:val="20"/>
                <w:szCs w:val="20"/>
              </w:rPr>
            </w:pPr>
            <w:r w:rsidRPr="003668C9">
              <w:rPr>
                <w:rStyle w:val="citation-681"/>
                <w:sz w:val="20"/>
                <w:szCs w:val="20"/>
              </w:rPr>
              <w:t>Uzman görüşü ve taraf bilirkişiliği süreçlerinde ortaya çıkabilecek çıkar çatışmalarını saptar ve yönetir</w:t>
            </w:r>
            <w:r w:rsidRPr="003668C9">
              <w:rPr>
                <w:sz w:val="20"/>
                <w:szCs w:val="20"/>
              </w:rPr>
              <w:t>.</w:t>
            </w:r>
          </w:p>
        </w:tc>
        <w:tc>
          <w:tcPr>
            <w:tcW w:w="1005" w:type="dxa"/>
            <w:tcBorders>
              <w:top w:val="single" w:sz="6" w:space="0" w:color="auto"/>
              <w:left w:val="single" w:sz="6" w:space="0" w:color="auto"/>
              <w:bottom w:val="single" w:sz="6" w:space="0" w:color="auto"/>
              <w:right w:val="single" w:sz="12" w:space="0" w:color="auto"/>
            </w:tcBorders>
            <w:vAlign w:val="center"/>
          </w:tcPr>
          <w:p w:rsidR="00A44290" w:rsidRPr="003668C9" w:rsidRDefault="00A44290" w:rsidP="007755C1">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4</w:t>
            </w:r>
          </w:p>
        </w:tc>
      </w:tr>
      <w:tr w:rsidR="00A44290" w:rsidRPr="003668C9" w:rsidTr="007755C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A44290" w:rsidRPr="003668C9" w:rsidRDefault="00A44290" w:rsidP="007755C1">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A44290" w:rsidRPr="003668C9" w:rsidRDefault="00A44290" w:rsidP="007755C1">
            <w:pPr>
              <w:pStyle w:val="NormalWeb"/>
              <w:spacing w:before="0" w:beforeAutospacing="0" w:after="0" w:afterAutospacing="0"/>
              <w:rPr>
                <w:sz w:val="20"/>
                <w:szCs w:val="20"/>
              </w:rPr>
            </w:pPr>
            <w:r w:rsidRPr="003668C9">
              <w:rPr>
                <w:rStyle w:val="citation-680"/>
                <w:sz w:val="20"/>
                <w:szCs w:val="20"/>
              </w:rPr>
              <w:t>Bilirkişinin görevlendirme, inceleme ve mahkemeye raporlama aşamalarındaki yetki ve sorumluluklarını uygular</w:t>
            </w:r>
            <w:r w:rsidRPr="003668C9">
              <w:rPr>
                <w:sz w:val="20"/>
                <w:szCs w:val="20"/>
              </w:rPr>
              <w:t>.</w:t>
            </w:r>
          </w:p>
        </w:tc>
        <w:tc>
          <w:tcPr>
            <w:tcW w:w="1005" w:type="dxa"/>
            <w:tcBorders>
              <w:top w:val="single" w:sz="6" w:space="0" w:color="auto"/>
              <w:left w:val="single" w:sz="6" w:space="0" w:color="auto"/>
              <w:bottom w:val="single" w:sz="6" w:space="0" w:color="auto"/>
              <w:right w:val="single" w:sz="12" w:space="0" w:color="auto"/>
            </w:tcBorders>
            <w:vAlign w:val="center"/>
          </w:tcPr>
          <w:p w:rsidR="00A44290" w:rsidRPr="003668C9" w:rsidRDefault="00A44290" w:rsidP="007755C1">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5</w:t>
            </w:r>
          </w:p>
        </w:tc>
      </w:tr>
      <w:tr w:rsidR="00A44290" w:rsidRPr="003668C9" w:rsidTr="007755C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A44290" w:rsidRPr="003668C9" w:rsidRDefault="00A44290" w:rsidP="007755C1">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A44290" w:rsidRPr="003668C9" w:rsidRDefault="00A44290" w:rsidP="007755C1">
            <w:pPr>
              <w:pStyle w:val="NormalWeb"/>
              <w:spacing w:before="0" w:beforeAutospacing="0" w:after="0" w:afterAutospacing="0"/>
              <w:rPr>
                <w:sz w:val="20"/>
                <w:szCs w:val="20"/>
              </w:rPr>
            </w:pPr>
            <w:r w:rsidRPr="003668C9">
              <w:rPr>
                <w:rStyle w:val="citation-679"/>
                <w:sz w:val="20"/>
                <w:szCs w:val="20"/>
              </w:rPr>
              <w:t>Tıbbi bulguları bilimsel, tarafsız ve hukukçuların anlayabileceği netlikte bir dille raporlaştırma becerisi sergiler</w:t>
            </w:r>
            <w:r w:rsidRPr="003668C9">
              <w:rPr>
                <w:sz w:val="20"/>
                <w:szCs w:val="20"/>
              </w:rPr>
              <w:t>.</w:t>
            </w:r>
          </w:p>
        </w:tc>
        <w:tc>
          <w:tcPr>
            <w:tcW w:w="1005" w:type="dxa"/>
            <w:tcBorders>
              <w:top w:val="single" w:sz="6" w:space="0" w:color="auto"/>
              <w:left w:val="single" w:sz="6" w:space="0" w:color="auto"/>
              <w:bottom w:val="single" w:sz="6" w:space="0" w:color="auto"/>
              <w:right w:val="single" w:sz="12" w:space="0" w:color="auto"/>
            </w:tcBorders>
            <w:vAlign w:val="center"/>
          </w:tcPr>
          <w:p w:rsidR="00A44290" w:rsidRPr="003668C9" w:rsidRDefault="00A44290" w:rsidP="007755C1">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5</w:t>
            </w:r>
          </w:p>
        </w:tc>
      </w:tr>
      <w:tr w:rsidR="00A44290" w:rsidRPr="003668C9" w:rsidTr="007755C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A44290" w:rsidRPr="003668C9" w:rsidRDefault="00A44290" w:rsidP="007755C1">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A44290" w:rsidRPr="003668C9" w:rsidRDefault="00A44290" w:rsidP="007755C1">
            <w:pPr>
              <w:pStyle w:val="NormalWeb"/>
              <w:spacing w:before="0" w:beforeAutospacing="0" w:after="0" w:afterAutospacing="0"/>
              <w:rPr>
                <w:sz w:val="20"/>
                <w:szCs w:val="20"/>
              </w:rPr>
            </w:pPr>
            <w:r w:rsidRPr="003668C9">
              <w:rPr>
                <w:rStyle w:val="citation-678"/>
                <w:sz w:val="20"/>
                <w:szCs w:val="20"/>
              </w:rPr>
              <w:t>Bilirkişinin hukuki ve cezai sorumluluğu ile raporların denetlenmesi ve hesap verebilirlik mekanizmalarını değerlendirir</w:t>
            </w:r>
            <w:r w:rsidRPr="003668C9">
              <w:rPr>
                <w:sz w:val="20"/>
                <w:szCs w:val="20"/>
              </w:rPr>
              <w:t>.</w:t>
            </w:r>
          </w:p>
        </w:tc>
        <w:tc>
          <w:tcPr>
            <w:tcW w:w="1005" w:type="dxa"/>
            <w:tcBorders>
              <w:top w:val="single" w:sz="6" w:space="0" w:color="auto"/>
              <w:left w:val="single" w:sz="6" w:space="0" w:color="auto"/>
              <w:bottom w:val="single" w:sz="6" w:space="0" w:color="auto"/>
              <w:right w:val="single" w:sz="12" w:space="0" w:color="auto"/>
            </w:tcBorders>
            <w:vAlign w:val="center"/>
          </w:tcPr>
          <w:p w:rsidR="00A44290" w:rsidRPr="003668C9" w:rsidRDefault="00A44290" w:rsidP="007755C1">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4</w:t>
            </w:r>
          </w:p>
        </w:tc>
      </w:tr>
      <w:tr w:rsidR="00A44290" w:rsidRPr="003668C9" w:rsidTr="007755C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A44290" w:rsidRPr="003668C9" w:rsidRDefault="00A44290" w:rsidP="007755C1">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A44290" w:rsidRPr="003668C9" w:rsidRDefault="00A44290" w:rsidP="007755C1">
            <w:pPr>
              <w:pStyle w:val="NormalWeb"/>
              <w:spacing w:before="0" w:beforeAutospacing="0" w:after="0" w:afterAutospacing="0"/>
              <w:rPr>
                <w:sz w:val="20"/>
                <w:szCs w:val="20"/>
              </w:rPr>
            </w:pPr>
            <w:r w:rsidRPr="003668C9">
              <w:rPr>
                <w:rStyle w:val="citation-677"/>
                <w:sz w:val="20"/>
                <w:szCs w:val="20"/>
              </w:rPr>
              <w:t>Hazırlanan raporların mahkeme huzurunda savunulması ve teknik itirazların yanıtlanması süreçlerine etkin katılım sağlar</w:t>
            </w:r>
            <w:r w:rsidRPr="003668C9">
              <w:rPr>
                <w:sz w:val="20"/>
                <w:szCs w:val="20"/>
              </w:rPr>
              <w:t>.</w:t>
            </w:r>
          </w:p>
        </w:tc>
        <w:tc>
          <w:tcPr>
            <w:tcW w:w="1005" w:type="dxa"/>
            <w:tcBorders>
              <w:top w:val="single" w:sz="6" w:space="0" w:color="auto"/>
              <w:left w:val="single" w:sz="6" w:space="0" w:color="auto"/>
              <w:bottom w:val="single" w:sz="6" w:space="0" w:color="auto"/>
              <w:right w:val="single" w:sz="12" w:space="0" w:color="auto"/>
            </w:tcBorders>
            <w:vAlign w:val="center"/>
          </w:tcPr>
          <w:p w:rsidR="00A44290" w:rsidRPr="003668C9" w:rsidRDefault="00A44290" w:rsidP="007755C1">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4</w:t>
            </w:r>
          </w:p>
        </w:tc>
      </w:tr>
      <w:tr w:rsidR="00A44290" w:rsidRPr="003668C9" w:rsidTr="007755C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A44290" w:rsidRPr="003668C9" w:rsidRDefault="00A44290" w:rsidP="007755C1">
            <w:pPr>
              <w:spacing w:after="0" w:line="240" w:lineRule="auto"/>
              <w:contextualSpacing/>
              <w:jc w:val="center"/>
              <w:rPr>
                <w:rFonts w:ascii="Times New Roman" w:eastAsia="Calibri" w:hAnsi="Times New Roman" w:cs="Times New Roman"/>
                <w:sz w:val="20"/>
                <w:szCs w:val="20"/>
              </w:rPr>
            </w:pPr>
            <w:r w:rsidRPr="003668C9">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A44290" w:rsidRPr="003668C9" w:rsidRDefault="00A44290" w:rsidP="007755C1">
            <w:pPr>
              <w:pStyle w:val="NormalWeb"/>
              <w:spacing w:before="0" w:beforeAutospacing="0" w:after="0" w:afterAutospacing="0"/>
              <w:rPr>
                <w:sz w:val="20"/>
                <w:szCs w:val="20"/>
              </w:rPr>
            </w:pPr>
            <w:r w:rsidRPr="003668C9">
              <w:rPr>
                <w:rStyle w:val="citation-676"/>
                <w:sz w:val="20"/>
                <w:szCs w:val="20"/>
              </w:rPr>
              <w:t>Mevcut yargı kararlarını ve bu kararlara dayanak teşkil eden bilirkişi raporlarını hukuki ve teknik açıdan eleştirel olarak analiz eder</w:t>
            </w:r>
            <w:r w:rsidRPr="003668C9">
              <w:rPr>
                <w:sz w:val="20"/>
                <w:szCs w:val="20"/>
              </w:rPr>
              <w:t>.</w:t>
            </w:r>
          </w:p>
        </w:tc>
        <w:tc>
          <w:tcPr>
            <w:tcW w:w="1005" w:type="dxa"/>
            <w:tcBorders>
              <w:top w:val="single" w:sz="6" w:space="0" w:color="auto"/>
              <w:left w:val="single" w:sz="6" w:space="0" w:color="auto"/>
              <w:bottom w:val="single" w:sz="6" w:space="0" w:color="auto"/>
              <w:right w:val="single" w:sz="12" w:space="0" w:color="auto"/>
            </w:tcBorders>
            <w:vAlign w:val="center"/>
          </w:tcPr>
          <w:p w:rsidR="00A44290" w:rsidRPr="003668C9" w:rsidRDefault="00A44290" w:rsidP="007755C1">
            <w:pPr>
              <w:spacing w:after="0" w:line="240" w:lineRule="auto"/>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5</w:t>
            </w:r>
          </w:p>
        </w:tc>
      </w:tr>
      <w:tr w:rsidR="001C11CE" w:rsidRPr="003668C9" w:rsidTr="007755C1">
        <w:trPr>
          <w:gridBefore w:val="2"/>
          <w:wBefore w:w="8745" w:type="dxa"/>
          <w:trHeight w:val="20"/>
        </w:trPr>
        <w:tc>
          <w:tcPr>
            <w:tcW w:w="1005" w:type="dxa"/>
            <w:tcBorders>
              <w:top w:val="nil"/>
              <w:left w:val="nil"/>
              <w:bottom w:val="nil"/>
              <w:right w:val="nil"/>
            </w:tcBorders>
            <w:tcMar>
              <w:top w:w="0" w:type="dxa"/>
              <w:left w:w="70" w:type="dxa"/>
              <w:bottom w:w="0" w:type="dxa"/>
              <w:right w:w="70" w:type="dxa"/>
            </w:tcMar>
          </w:tcPr>
          <w:p w:rsidR="001C11CE" w:rsidRPr="003668C9" w:rsidRDefault="001C11CE" w:rsidP="007755C1">
            <w:pPr>
              <w:spacing w:after="0" w:line="240" w:lineRule="auto"/>
              <w:rPr>
                <w:rFonts w:ascii="Times New Roman" w:eastAsia="Calibri" w:hAnsi="Times New Roman" w:cs="Times New Roman"/>
                <w:sz w:val="20"/>
                <w:szCs w:val="20"/>
              </w:rPr>
            </w:pPr>
          </w:p>
        </w:tc>
      </w:tr>
    </w:tbl>
    <w:p w:rsidR="001C11CE" w:rsidRPr="003668C9" w:rsidRDefault="001C11CE" w:rsidP="001C11CE">
      <w:pPr>
        <w:spacing w:after="0" w:line="240" w:lineRule="auto"/>
        <w:rPr>
          <w:rFonts w:ascii="Times New Roman" w:hAnsi="Times New Roman" w:cs="Times New Roman"/>
          <w:sz w:val="20"/>
          <w:szCs w:val="20"/>
        </w:rPr>
      </w:pPr>
    </w:p>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1C11CE" w:rsidRPr="003668C9" w:rsidTr="001C11CE">
        <w:trPr>
          <w:trHeight w:val="449"/>
        </w:trPr>
        <w:tc>
          <w:tcPr>
            <w:tcW w:w="9624" w:type="dxa"/>
            <w:gridSpan w:val="5"/>
            <w:shd w:val="clear" w:color="auto" w:fill="FFF2CC" w:themeFill="accent4" w:themeFillTint="33"/>
            <w:vAlign w:val="center"/>
          </w:tcPr>
          <w:p w:rsidR="001C11CE" w:rsidRPr="003668C9" w:rsidRDefault="001C11CE" w:rsidP="001C11CE">
            <w:pPr>
              <w:jc w:val="center"/>
              <w:rPr>
                <w:rFonts w:ascii="Times New Roman" w:hAnsi="Times New Roman" w:cs="Times New Roman"/>
                <w:sz w:val="20"/>
                <w:szCs w:val="20"/>
              </w:rPr>
            </w:pPr>
            <w:r w:rsidRPr="003668C9">
              <w:rPr>
                <w:rFonts w:ascii="Times New Roman" w:hAnsi="Times New Roman" w:cs="Times New Roman"/>
                <w:b/>
                <w:sz w:val="20"/>
                <w:szCs w:val="20"/>
              </w:rPr>
              <w:t>DERSİN YÜRÜTÜCÜLERİ</w:t>
            </w:r>
          </w:p>
        </w:tc>
      </w:tr>
      <w:tr w:rsidR="001C11CE" w:rsidRPr="003668C9" w:rsidTr="001C11CE">
        <w:trPr>
          <w:trHeight w:val="567"/>
        </w:trPr>
        <w:tc>
          <w:tcPr>
            <w:tcW w:w="1403" w:type="dxa"/>
            <w:shd w:val="clear" w:color="auto" w:fill="FFF2CC" w:themeFill="accent4" w:themeFillTint="33"/>
            <w:vAlign w:val="center"/>
          </w:tcPr>
          <w:p w:rsidR="001C11CE" w:rsidRPr="003668C9" w:rsidRDefault="001C11CE" w:rsidP="001C11CE">
            <w:pPr>
              <w:rPr>
                <w:rFonts w:ascii="Times New Roman" w:hAnsi="Times New Roman" w:cs="Times New Roman"/>
                <w:b/>
                <w:sz w:val="20"/>
                <w:szCs w:val="20"/>
              </w:rPr>
            </w:pPr>
            <w:r w:rsidRPr="003668C9">
              <w:rPr>
                <w:rFonts w:ascii="Times New Roman" w:hAnsi="Times New Roman" w:cs="Times New Roman"/>
                <w:b/>
                <w:sz w:val="20"/>
                <w:szCs w:val="20"/>
              </w:rPr>
              <w:t xml:space="preserve">Yürütücü </w:t>
            </w:r>
          </w:p>
        </w:tc>
        <w:tc>
          <w:tcPr>
            <w:tcW w:w="2268" w:type="dxa"/>
            <w:shd w:val="clear" w:color="auto" w:fill="FFFFFF" w:themeFill="background1"/>
            <w:vAlign w:val="center"/>
          </w:tcPr>
          <w:p w:rsidR="001C11CE" w:rsidRPr="003668C9" w:rsidRDefault="00983734" w:rsidP="001C11CE">
            <w:pPr>
              <w:jc w:val="center"/>
              <w:rPr>
                <w:rFonts w:ascii="Times New Roman" w:hAnsi="Times New Roman" w:cs="Times New Roman"/>
                <w:sz w:val="20"/>
                <w:szCs w:val="20"/>
              </w:rPr>
            </w:pPr>
            <w:r w:rsidRPr="003668C9">
              <w:rPr>
                <w:rFonts w:ascii="Times New Roman" w:eastAsia="Calibri" w:hAnsi="Times New Roman" w:cs="Times New Roman"/>
                <w:sz w:val="20"/>
                <w:szCs w:val="20"/>
              </w:rPr>
              <w:t>DOÇ.DR.</w:t>
            </w:r>
            <w:r w:rsidR="00D10459" w:rsidRPr="003668C9">
              <w:rPr>
                <w:rFonts w:ascii="Times New Roman" w:eastAsia="Calibri" w:hAnsi="Times New Roman" w:cs="Times New Roman"/>
                <w:sz w:val="20"/>
                <w:szCs w:val="20"/>
              </w:rPr>
              <w:t xml:space="preserve"> BARIŞ TORAMAN</w:t>
            </w:r>
          </w:p>
        </w:tc>
        <w:tc>
          <w:tcPr>
            <w:tcW w:w="2268" w:type="dxa"/>
            <w:shd w:val="clear" w:color="auto" w:fill="FFFFFF" w:themeFill="background1"/>
            <w:vAlign w:val="center"/>
          </w:tcPr>
          <w:p w:rsidR="001C11CE" w:rsidRPr="003668C9" w:rsidRDefault="001C11CE" w:rsidP="001C11CE">
            <w:pPr>
              <w:jc w:val="center"/>
              <w:rPr>
                <w:rFonts w:ascii="Times New Roman" w:hAnsi="Times New Roman" w:cs="Times New Roman"/>
                <w:sz w:val="20"/>
                <w:szCs w:val="20"/>
              </w:rPr>
            </w:pPr>
          </w:p>
        </w:tc>
        <w:tc>
          <w:tcPr>
            <w:tcW w:w="1843" w:type="dxa"/>
            <w:shd w:val="clear" w:color="auto" w:fill="FFFFFF" w:themeFill="background1"/>
            <w:vAlign w:val="center"/>
          </w:tcPr>
          <w:p w:rsidR="001C11CE" w:rsidRPr="003668C9" w:rsidRDefault="001C11CE" w:rsidP="001C11CE">
            <w:pPr>
              <w:jc w:val="center"/>
              <w:rPr>
                <w:rFonts w:ascii="Times New Roman" w:hAnsi="Times New Roman" w:cs="Times New Roman"/>
                <w:sz w:val="20"/>
                <w:szCs w:val="20"/>
              </w:rPr>
            </w:pPr>
          </w:p>
        </w:tc>
        <w:tc>
          <w:tcPr>
            <w:tcW w:w="1842" w:type="dxa"/>
            <w:shd w:val="clear" w:color="auto" w:fill="FFFFFF" w:themeFill="background1"/>
            <w:vAlign w:val="center"/>
          </w:tcPr>
          <w:p w:rsidR="001C11CE" w:rsidRPr="003668C9" w:rsidRDefault="001C11CE" w:rsidP="001C11CE">
            <w:pPr>
              <w:jc w:val="center"/>
              <w:rPr>
                <w:rFonts w:ascii="Times New Roman" w:hAnsi="Times New Roman" w:cs="Times New Roman"/>
                <w:sz w:val="20"/>
                <w:szCs w:val="20"/>
              </w:rPr>
            </w:pPr>
          </w:p>
        </w:tc>
      </w:tr>
      <w:tr w:rsidR="001C11CE" w:rsidRPr="003668C9" w:rsidTr="001C11CE">
        <w:trPr>
          <w:trHeight w:val="794"/>
        </w:trPr>
        <w:tc>
          <w:tcPr>
            <w:tcW w:w="1403" w:type="dxa"/>
            <w:shd w:val="clear" w:color="auto" w:fill="FFF2CC" w:themeFill="accent4" w:themeFillTint="33"/>
            <w:vAlign w:val="center"/>
          </w:tcPr>
          <w:p w:rsidR="001C11CE" w:rsidRPr="003668C9" w:rsidRDefault="001C11CE" w:rsidP="001C11CE">
            <w:pPr>
              <w:rPr>
                <w:rFonts w:ascii="Times New Roman" w:hAnsi="Times New Roman" w:cs="Times New Roman"/>
                <w:b/>
                <w:sz w:val="20"/>
                <w:szCs w:val="20"/>
              </w:rPr>
            </w:pPr>
            <w:r w:rsidRPr="003668C9">
              <w:rPr>
                <w:rFonts w:ascii="Times New Roman" w:hAnsi="Times New Roman" w:cs="Times New Roman"/>
                <w:b/>
                <w:sz w:val="20"/>
                <w:szCs w:val="20"/>
              </w:rPr>
              <w:t>İmza</w:t>
            </w:r>
          </w:p>
        </w:tc>
        <w:tc>
          <w:tcPr>
            <w:tcW w:w="2268" w:type="dxa"/>
            <w:shd w:val="clear" w:color="auto" w:fill="FFFFFF" w:themeFill="background1"/>
            <w:vAlign w:val="center"/>
          </w:tcPr>
          <w:p w:rsidR="001C11CE" w:rsidRPr="003668C9" w:rsidRDefault="001C11CE" w:rsidP="001C11CE">
            <w:pPr>
              <w:jc w:val="center"/>
              <w:rPr>
                <w:rFonts w:ascii="Times New Roman" w:hAnsi="Times New Roman" w:cs="Times New Roman"/>
                <w:color w:val="FF0000"/>
                <w:sz w:val="20"/>
                <w:szCs w:val="20"/>
              </w:rPr>
            </w:pPr>
          </w:p>
        </w:tc>
        <w:tc>
          <w:tcPr>
            <w:tcW w:w="2268" w:type="dxa"/>
            <w:shd w:val="clear" w:color="auto" w:fill="FFFFFF" w:themeFill="background1"/>
            <w:vAlign w:val="center"/>
          </w:tcPr>
          <w:p w:rsidR="001C11CE" w:rsidRPr="003668C9" w:rsidRDefault="001C11CE" w:rsidP="001C11CE">
            <w:pPr>
              <w:jc w:val="center"/>
              <w:rPr>
                <w:rFonts w:ascii="Times New Roman" w:hAnsi="Times New Roman" w:cs="Times New Roman"/>
                <w:color w:val="FF0000"/>
                <w:sz w:val="20"/>
                <w:szCs w:val="20"/>
              </w:rPr>
            </w:pPr>
          </w:p>
        </w:tc>
        <w:tc>
          <w:tcPr>
            <w:tcW w:w="1843" w:type="dxa"/>
            <w:shd w:val="clear" w:color="auto" w:fill="FFFFFF" w:themeFill="background1"/>
            <w:vAlign w:val="center"/>
          </w:tcPr>
          <w:p w:rsidR="001C11CE" w:rsidRPr="003668C9" w:rsidRDefault="001C11CE" w:rsidP="001C11CE">
            <w:pPr>
              <w:jc w:val="center"/>
              <w:rPr>
                <w:rFonts w:ascii="Times New Roman" w:hAnsi="Times New Roman" w:cs="Times New Roman"/>
                <w:color w:val="FF0000"/>
                <w:sz w:val="20"/>
                <w:szCs w:val="20"/>
              </w:rPr>
            </w:pPr>
          </w:p>
        </w:tc>
        <w:tc>
          <w:tcPr>
            <w:tcW w:w="1842" w:type="dxa"/>
            <w:shd w:val="clear" w:color="auto" w:fill="FFFFFF" w:themeFill="background1"/>
            <w:vAlign w:val="center"/>
          </w:tcPr>
          <w:p w:rsidR="001C11CE" w:rsidRPr="003668C9" w:rsidRDefault="001C11CE" w:rsidP="001C11CE">
            <w:pPr>
              <w:jc w:val="center"/>
              <w:rPr>
                <w:rFonts w:ascii="Times New Roman" w:hAnsi="Times New Roman" w:cs="Times New Roman"/>
                <w:color w:val="FF0000"/>
                <w:sz w:val="20"/>
                <w:szCs w:val="20"/>
              </w:rPr>
            </w:pPr>
          </w:p>
        </w:tc>
      </w:tr>
    </w:tbl>
    <w:p w:rsidR="001C11CE" w:rsidRPr="003668C9" w:rsidRDefault="001C11CE" w:rsidP="001C11CE">
      <w:pPr>
        <w:spacing w:after="0" w:line="240" w:lineRule="auto"/>
        <w:jc w:val="right"/>
        <w:outlineLvl w:val="0"/>
        <w:rPr>
          <w:rFonts w:ascii="Times New Roman" w:hAnsi="Times New Roman" w:cs="Times New Roman"/>
          <w:sz w:val="20"/>
          <w:szCs w:val="20"/>
        </w:rPr>
      </w:pPr>
      <w:r w:rsidRPr="003668C9">
        <w:rPr>
          <w:rFonts w:ascii="Times New Roman" w:hAnsi="Times New Roman" w:cs="Times New Roman"/>
          <w:sz w:val="20"/>
          <w:szCs w:val="20"/>
        </w:rPr>
        <w:t xml:space="preserve">                                                                                                                                                             </w:t>
      </w:r>
      <w:r w:rsidR="007755C1">
        <w:rPr>
          <w:rFonts w:ascii="Times New Roman" w:hAnsi="Times New Roman" w:cs="Times New Roman"/>
          <w:sz w:val="20"/>
          <w:szCs w:val="20"/>
        </w:rPr>
        <w:t>Tarih:09.03.2026</w:t>
      </w:r>
    </w:p>
    <w:p w:rsidR="001C11CE" w:rsidRPr="003668C9" w:rsidRDefault="001C11CE" w:rsidP="00AA5CBD">
      <w:pPr>
        <w:spacing w:after="0" w:line="240" w:lineRule="auto"/>
        <w:outlineLvl w:val="0"/>
        <w:rPr>
          <w:rFonts w:ascii="Times New Roman" w:hAnsi="Times New Roman" w:cs="Times New Roman"/>
          <w:sz w:val="20"/>
          <w:szCs w:val="20"/>
        </w:rPr>
      </w:pPr>
    </w:p>
    <w:p w:rsidR="001C11CE" w:rsidRPr="003668C9" w:rsidRDefault="001C11CE">
      <w:pPr>
        <w:rPr>
          <w:rFonts w:ascii="Times New Roman" w:hAnsi="Times New Roman" w:cs="Times New Roman"/>
          <w:sz w:val="20"/>
          <w:szCs w:val="20"/>
        </w:rPr>
      </w:pPr>
      <w:r w:rsidRPr="003668C9">
        <w:rPr>
          <w:rFonts w:ascii="Times New Roman" w:hAnsi="Times New Roman" w:cs="Times New Roman"/>
          <w:sz w:val="20"/>
          <w:szCs w:val="20"/>
        </w:rPr>
        <w:br w:type="page"/>
      </w:r>
    </w:p>
    <w:p w:rsidR="001C11CE" w:rsidRPr="007755C1" w:rsidRDefault="001C11CE" w:rsidP="00AA5CBD">
      <w:pPr>
        <w:spacing w:after="0" w:line="240" w:lineRule="auto"/>
        <w:outlineLvl w:val="0"/>
        <w:rPr>
          <w:rFonts w:ascii="Times New Roman" w:hAnsi="Times New Roman" w:cs="Times New Roman"/>
        </w:rPr>
      </w:pPr>
    </w:p>
    <w:p w:rsidR="001C11CE" w:rsidRPr="007755C1" w:rsidRDefault="001C11CE" w:rsidP="001C11CE">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7755C1">
        <w:rPr>
          <w:rFonts w:ascii="Times New Roman" w:eastAsia="Times New Roman" w:hAnsi="Times New Roman" w:cs="Times New Roman"/>
          <w:b/>
          <w:noProof/>
          <w:lang w:eastAsia="tr-TR"/>
        </w:rPr>
        <w:drawing>
          <wp:anchor distT="0" distB="0" distL="0" distR="0" simplePos="0" relativeHeight="251664384" behindDoc="0" locked="0" layoutInCell="1" allowOverlap="1" wp14:anchorId="490A89D5" wp14:editId="345691B6">
            <wp:simplePos x="0" y="0"/>
            <wp:positionH relativeFrom="page">
              <wp:posOffset>6124575</wp:posOffset>
            </wp:positionH>
            <wp:positionV relativeFrom="paragraph">
              <wp:posOffset>6985</wp:posOffset>
            </wp:positionV>
            <wp:extent cx="719455" cy="719455"/>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19455" cy="719455"/>
                    </a:xfrm>
                    <a:prstGeom prst="rect">
                      <a:avLst/>
                    </a:prstGeom>
                  </pic:spPr>
                </pic:pic>
              </a:graphicData>
            </a:graphic>
          </wp:anchor>
        </w:drawing>
      </w:r>
      <w:r w:rsidRPr="007755C1">
        <w:rPr>
          <w:rFonts w:ascii="Times New Roman" w:eastAsia="Times New Roman" w:hAnsi="Times New Roman" w:cs="Times New Roman"/>
          <w:b/>
          <w:spacing w:val="-2"/>
        </w:rPr>
        <w:t>T.C.</w:t>
      </w:r>
    </w:p>
    <w:p w:rsidR="001C11CE" w:rsidRPr="007755C1" w:rsidRDefault="001C11CE" w:rsidP="001C11CE">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7755C1">
        <w:rPr>
          <w:rFonts w:ascii="Times New Roman" w:eastAsia="Times New Roman" w:hAnsi="Times New Roman" w:cs="Times New Roman"/>
          <w:b/>
          <w:spacing w:val="-2"/>
        </w:rPr>
        <w:t>ESKİŞEHİR OSMANGAZİ ÜNİVERSİTESİ</w:t>
      </w:r>
    </w:p>
    <w:p w:rsidR="001C11CE" w:rsidRPr="007755C1" w:rsidRDefault="001C11CE" w:rsidP="001C11CE">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7755C1">
        <w:rPr>
          <w:rFonts w:ascii="Times New Roman" w:eastAsia="Times New Roman" w:hAnsi="Times New Roman" w:cs="Times New Roman"/>
          <w:b/>
          <w:spacing w:val="-2"/>
        </w:rPr>
        <w:t>SAĞLIK BİLİMLERİ ENSTİTÜSÜ</w:t>
      </w:r>
    </w:p>
    <w:p w:rsidR="001C11CE" w:rsidRPr="007755C1" w:rsidRDefault="00CC39A1" w:rsidP="001C11CE">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DİSİPLİNLERARASI SAĞLIK HUKUKU  ANABİLİM DALI</w:t>
      </w:r>
    </w:p>
    <w:p w:rsidR="001C11CE" w:rsidRPr="007755C1" w:rsidRDefault="001C11CE" w:rsidP="001C11CE">
      <w:pPr>
        <w:widowControl w:val="0"/>
        <w:autoSpaceDE w:val="0"/>
        <w:autoSpaceDN w:val="0"/>
        <w:spacing w:after="20" w:line="240" w:lineRule="auto"/>
        <w:ind w:right="1"/>
        <w:jc w:val="center"/>
        <w:rPr>
          <w:rFonts w:ascii="Times New Roman" w:hAnsi="Times New Roman" w:cs="Times New Roman"/>
          <w:b/>
        </w:rPr>
      </w:pPr>
      <w:r w:rsidRPr="007755C1">
        <w:rPr>
          <w:rFonts w:ascii="Times New Roman" w:eastAsia="Times New Roman" w:hAnsi="Times New Roman" w:cs="Times New Roman"/>
          <w:b/>
        </w:rPr>
        <w:t>DERS</w:t>
      </w:r>
      <w:r w:rsidRPr="007755C1">
        <w:rPr>
          <w:rFonts w:ascii="Times New Roman" w:eastAsia="Times New Roman" w:hAnsi="Times New Roman" w:cs="Times New Roman"/>
          <w:b/>
          <w:spacing w:val="-4"/>
        </w:rPr>
        <w:t xml:space="preserve"> </w:t>
      </w:r>
      <w:r w:rsidRPr="007755C1">
        <w:rPr>
          <w:rFonts w:ascii="Times New Roman" w:eastAsia="Times New Roman" w:hAnsi="Times New Roman" w:cs="Times New Roman"/>
          <w:b/>
        </w:rPr>
        <w:t>BİLGİ</w:t>
      </w:r>
      <w:r w:rsidRPr="007755C1">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1C11CE" w:rsidRPr="003668C9" w:rsidTr="001C11CE">
        <w:trPr>
          <w:trHeight w:val="312"/>
        </w:trPr>
        <w:tc>
          <w:tcPr>
            <w:tcW w:w="6506"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Adı</w:t>
            </w:r>
          </w:p>
        </w:tc>
        <w:tc>
          <w:tcPr>
            <w:tcW w:w="3118"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Kodu</w:t>
            </w:r>
          </w:p>
        </w:tc>
      </w:tr>
      <w:tr w:rsidR="00D10459" w:rsidRPr="003668C9" w:rsidTr="007755C1">
        <w:trPr>
          <w:trHeight w:val="397"/>
        </w:trPr>
        <w:tc>
          <w:tcPr>
            <w:tcW w:w="6506" w:type="dxa"/>
            <w:shd w:val="clear" w:color="auto" w:fill="auto"/>
            <w:vAlign w:val="center"/>
          </w:tcPr>
          <w:p w:rsidR="00D10459" w:rsidRPr="003668C9" w:rsidRDefault="00D10459" w:rsidP="007755C1">
            <w:pPr>
              <w:jc w:val="center"/>
              <w:outlineLvl w:val="0"/>
              <w:rPr>
                <w:rFonts w:ascii="Times New Roman" w:eastAsia="Times New Roman" w:hAnsi="Times New Roman" w:cs="Times New Roman"/>
                <w:sz w:val="20"/>
                <w:szCs w:val="20"/>
                <w:lang w:eastAsia="tr-TR"/>
              </w:rPr>
            </w:pPr>
            <w:r w:rsidRPr="003668C9">
              <w:rPr>
                <w:rFonts w:ascii="Times New Roman" w:eastAsia="Times New Roman" w:hAnsi="Times New Roman" w:cs="Times New Roman"/>
                <w:sz w:val="20"/>
                <w:szCs w:val="20"/>
                <w:lang w:eastAsia="tr-TR"/>
              </w:rPr>
              <w:t>HUKUK YARGISI BAKIMINDAN SAĞLIK HİZMET SUNUMUNDAN KAYNAKLI UYUŞMAZLIKLAR</w:t>
            </w:r>
          </w:p>
        </w:tc>
        <w:tc>
          <w:tcPr>
            <w:tcW w:w="3118" w:type="dxa"/>
            <w:vAlign w:val="center"/>
          </w:tcPr>
          <w:p w:rsidR="00D10459" w:rsidRPr="003668C9" w:rsidRDefault="00D10459" w:rsidP="007755C1">
            <w:pPr>
              <w:jc w:val="center"/>
              <w:rPr>
                <w:rFonts w:ascii="Times New Roman" w:hAnsi="Times New Roman" w:cs="Times New Roman"/>
                <w:sz w:val="20"/>
                <w:szCs w:val="20"/>
              </w:rPr>
            </w:pPr>
            <w:r w:rsidRPr="003668C9">
              <w:rPr>
                <w:rFonts w:ascii="Times New Roman" w:hAnsi="Times New Roman" w:cs="Times New Roman"/>
                <w:sz w:val="20"/>
                <w:szCs w:val="20"/>
              </w:rPr>
              <w:t>523703203</w:t>
            </w:r>
          </w:p>
        </w:tc>
      </w:tr>
    </w:tbl>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1C11CE" w:rsidRPr="003668C9" w:rsidTr="001C11CE">
        <w:trPr>
          <w:trHeight w:val="312"/>
        </w:trPr>
        <w:tc>
          <w:tcPr>
            <w:tcW w:w="1928" w:type="dxa"/>
            <w:vMerge w:val="restart"/>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AKTS</w:t>
            </w:r>
          </w:p>
        </w:tc>
      </w:tr>
      <w:tr w:rsidR="001C11CE" w:rsidRPr="003668C9" w:rsidTr="001C11CE">
        <w:trPr>
          <w:trHeight w:val="312"/>
        </w:trPr>
        <w:tc>
          <w:tcPr>
            <w:tcW w:w="1928" w:type="dxa"/>
            <w:vMerge/>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Teorik</w:t>
            </w:r>
          </w:p>
        </w:tc>
        <w:tc>
          <w:tcPr>
            <w:tcW w:w="1984"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p>
        </w:tc>
      </w:tr>
      <w:tr w:rsidR="001C11CE" w:rsidRPr="003668C9" w:rsidTr="001C11CE">
        <w:trPr>
          <w:trHeight w:val="397"/>
        </w:trPr>
        <w:tc>
          <w:tcPr>
            <w:tcW w:w="1928" w:type="dxa"/>
            <w:vAlign w:val="center"/>
          </w:tcPr>
          <w:p w:rsidR="001C11CE" w:rsidRPr="003668C9" w:rsidRDefault="00D10459" w:rsidP="001C11CE">
            <w:pPr>
              <w:jc w:val="center"/>
              <w:rPr>
                <w:rFonts w:ascii="Times New Roman" w:hAnsi="Times New Roman" w:cs="Times New Roman"/>
                <w:sz w:val="20"/>
                <w:szCs w:val="20"/>
              </w:rPr>
            </w:pPr>
            <w:r w:rsidRPr="003668C9">
              <w:rPr>
                <w:rFonts w:ascii="Times New Roman" w:hAnsi="Times New Roman" w:cs="Times New Roman"/>
                <w:sz w:val="20"/>
                <w:szCs w:val="20"/>
              </w:rPr>
              <w:t>GÜZ</w:t>
            </w:r>
          </w:p>
        </w:tc>
        <w:tc>
          <w:tcPr>
            <w:tcW w:w="1885" w:type="dxa"/>
            <w:vAlign w:val="center"/>
          </w:tcPr>
          <w:p w:rsidR="001C11CE" w:rsidRPr="003668C9" w:rsidRDefault="00D10459" w:rsidP="001C11CE">
            <w:pPr>
              <w:jc w:val="center"/>
              <w:rPr>
                <w:rFonts w:ascii="Times New Roman" w:hAnsi="Times New Roman" w:cs="Times New Roman"/>
                <w:sz w:val="20"/>
                <w:szCs w:val="20"/>
              </w:rPr>
            </w:pPr>
            <w:r w:rsidRPr="003668C9">
              <w:rPr>
                <w:rFonts w:ascii="Times New Roman" w:hAnsi="Times New Roman" w:cs="Times New Roman"/>
                <w:sz w:val="20"/>
                <w:szCs w:val="20"/>
              </w:rPr>
              <w:t>3</w:t>
            </w:r>
          </w:p>
        </w:tc>
        <w:tc>
          <w:tcPr>
            <w:tcW w:w="1984" w:type="dxa"/>
            <w:vAlign w:val="center"/>
          </w:tcPr>
          <w:p w:rsidR="001C11CE" w:rsidRPr="003668C9" w:rsidRDefault="001C11CE" w:rsidP="001C11CE">
            <w:pPr>
              <w:jc w:val="center"/>
              <w:rPr>
                <w:rFonts w:ascii="Times New Roman" w:hAnsi="Times New Roman" w:cs="Times New Roman"/>
                <w:sz w:val="20"/>
                <w:szCs w:val="20"/>
              </w:rPr>
            </w:pPr>
          </w:p>
        </w:tc>
        <w:tc>
          <w:tcPr>
            <w:tcW w:w="1913" w:type="dxa"/>
            <w:vAlign w:val="center"/>
          </w:tcPr>
          <w:p w:rsidR="001C11CE" w:rsidRPr="003668C9" w:rsidRDefault="007755C1" w:rsidP="001C11CE">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rsidR="001C11CE" w:rsidRPr="003668C9" w:rsidRDefault="007755C1" w:rsidP="001C11CE">
            <w:pPr>
              <w:jc w:val="center"/>
              <w:rPr>
                <w:rFonts w:ascii="Times New Roman" w:hAnsi="Times New Roman" w:cs="Times New Roman"/>
                <w:sz w:val="20"/>
                <w:szCs w:val="20"/>
              </w:rPr>
            </w:pPr>
            <w:r>
              <w:rPr>
                <w:rFonts w:ascii="Times New Roman" w:hAnsi="Times New Roman" w:cs="Times New Roman"/>
                <w:sz w:val="20"/>
                <w:szCs w:val="20"/>
              </w:rPr>
              <w:t>7,5</w:t>
            </w:r>
          </w:p>
        </w:tc>
      </w:tr>
    </w:tbl>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1C11CE" w:rsidRPr="003668C9" w:rsidTr="001C11CE">
        <w:trPr>
          <w:trHeight w:val="305"/>
        </w:trPr>
        <w:tc>
          <w:tcPr>
            <w:tcW w:w="9645" w:type="dxa"/>
            <w:gridSpan w:val="6"/>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Kategorisi (kredi dağılımı)</w:t>
            </w:r>
          </w:p>
        </w:tc>
      </w:tr>
      <w:tr w:rsidR="001C11CE" w:rsidRPr="003668C9" w:rsidTr="001C11CE">
        <w:trPr>
          <w:trHeight w:val="661"/>
        </w:trPr>
        <w:tc>
          <w:tcPr>
            <w:tcW w:w="1545"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Mühendislik Bilimleri</w:t>
            </w:r>
          </w:p>
        </w:tc>
        <w:tc>
          <w:tcPr>
            <w:tcW w:w="1417"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Tasarım</w:t>
            </w:r>
          </w:p>
        </w:tc>
        <w:tc>
          <w:tcPr>
            <w:tcW w:w="1559"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Genel Eğitim</w:t>
            </w:r>
          </w:p>
        </w:tc>
        <w:tc>
          <w:tcPr>
            <w:tcW w:w="1843"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Sosyal Bilimler</w:t>
            </w:r>
          </w:p>
        </w:tc>
        <w:tc>
          <w:tcPr>
            <w:tcW w:w="1580"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Sağlık Bilimleri</w:t>
            </w:r>
          </w:p>
        </w:tc>
      </w:tr>
      <w:tr w:rsidR="001C11CE" w:rsidRPr="003668C9" w:rsidTr="001C11CE">
        <w:trPr>
          <w:trHeight w:val="388"/>
        </w:trPr>
        <w:tc>
          <w:tcPr>
            <w:tcW w:w="1545" w:type="dxa"/>
            <w:vAlign w:val="center"/>
          </w:tcPr>
          <w:p w:rsidR="001C11CE" w:rsidRPr="003668C9" w:rsidRDefault="001C11CE" w:rsidP="001C11CE">
            <w:pPr>
              <w:jc w:val="center"/>
              <w:rPr>
                <w:rFonts w:ascii="Times New Roman" w:hAnsi="Times New Roman" w:cs="Times New Roman"/>
                <w:sz w:val="20"/>
                <w:szCs w:val="20"/>
              </w:rPr>
            </w:pPr>
          </w:p>
        </w:tc>
        <w:tc>
          <w:tcPr>
            <w:tcW w:w="1701" w:type="dxa"/>
            <w:vAlign w:val="center"/>
          </w:tcPr>
          <w:p w:rsidR="001C11CE" w:rsidRPr="003668C9" w:rsidRDefault="001C11CE" w:rsidP="001C11CE">
            <w:pPr>
              <w:jc w:val="center"/>
              <w:rPr>
                <w:rFonts w:ascii="Times New Roman" w:hAnsi="Times New Roman" w:cs="Times New Roman"/>
                <w:color w:val="FF0000"/>
                <w:sz w:val="20"/>
                <w:szCs w:val="20"/>
              </w:rPr>
            </w:pPr>
          </w:p>
        </w:tc>
        <w:tc>
          <w:tcPr>
            <w:tcW w:w="1417" w:type="dxa"/>
            <w:vAlign w:val="center"/>
          </w:tcPr>
          <w:p w:rsidR="001C11CE" w:rsidRPr="003668C9" w:rsidRDefault="001C11CE" w:rsidP="001C11CE">
            <w:pPr>
              <w:jc w:val="center"/>
              <w:rPr>
                <w:rFonts w:ascii="Times New Roman" w:hAnsi="Times New Roman" w:cs="Times New Roman"/>
                <w:sz w:val="20"/>
                <w:szCs w:val="20"/>
              </w:rPr>
            </w:pPr>
          </w:p>
        </w:tc>
        <w:tc>
          <w:tcPr>
            <w:tcW w:w="1559" w:type="dxa"/>
            <w:vAlign w:val="center"/>
          </w:tcPr>
          <w:p w:rsidR="001C11CE" w:rsidRPr="003668C9" w:rsidRDefault="001C11CE" w:rsidP="001C11CE">
            <w:pPr>
              <w:jc w:val="center"/>
              <w:rPr>
                <w:rFonts w:ascii="Times New Roman" w:hAnsi="Times New Roman" w:cs="Times New Roman"/>
                <w:sz w:val="20"/>
                <w:szCs w:val="20"/>
              </w:rPr>
            </w:pPr>
          </w:p>
        </w:tc>
        <w:tc>
          <w:tcPr>
            <w:tcW w:w="1843" w:type="dxa"/>
            <w:vAlign w:val="center"/>
          </w:tcPr>
          <w:p w:rsidR="001C11CE" w:rsidRPr="003668C9" w:rsidRDefault="001C11CE" w:rsidP="001C11CE">
            <w:pPr>
              <w:jc w:val="center"/>
              <w:rPr>
                <w:rFonts w:ascii="Times New Roman" w:hAnsi="Times New Roman" w:cs="Times New Roman"/>
                <w:sz w:val="20"/>
                <w:szCs w:val="20"/>
              </w:rPr>
            </w:pPr>
          </w:p>
        </w:tc>
        <w:tc>
          <w:tcPr>
            <w:tcW w:w="1580" w:type="dxa"/>
          </w:tcPr>
          <w:p w:rsidR="001C11CE" w:rsidRPr="003668C9" w:rsidRDefault="001C11CE" w:rsidP="001C11CE">
            <w:pPr>
              <w:jc w:val="center"/>
              <w:rPr>
                <w:rFonts w:ascii="Times New Roman" w:hAnsi="Times New Roman" w:cs="Times New Roman"/>
                <w:b/>
                <w:bCs/>
                <w:sz w:val="20"/>
                <w:szCs w:val="20"/>
              </w:rPr>
            </w:pPr>
            <w:r w:rsidRPr="003668C9">
              <w:rPr>
                <w:rFonts w:ascii="Times New Roman" w:hAnsi="Times New Roman" w:cs="Times New Roman"/>
                <w:b/>
                <w:bCs/>
                <w:sz w:val="20"/>
                <w:szCs w:val="20"/>
              </w:rPr>
              <w:t>X</w:t>
            </w:r>
          </w:p>
        </w:tc>
      </w:tr>
    </w:tbl>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1C11CE" w:rsidRPr="003668C9" w:rsidTr="001C11CE">
        <w:trPr>
          <w:trHeight w:val="312"/>
        </w:trPr>
        <w:tc>
          <w:tcPr>
            <w:tcW w:w="3208"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Dili</w:t>
            </w:r>
          </w:p>
        </w:tc>
        <w:tc>
          <w:tcPr>
            <w:tcW w:w="3208"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Seviyesi</w:t>
            </w:r>
          </w:p>
        </w:tc>
        <w:tc>
          <w:tcPr>
            <w:tcW w:w="3208"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Türü</w:t>
            </w:r>
          </w:p>
        </w:tc>
      </w:tr>
      <w:tr w:rsidR="001C11CE" w:rsidRPr="003668C9" w:rsidTr="001C11CE">
        <w:trPr>
          <w:trHeight w:val="397"/>
        </w:trPr>
        <w:tc>
          <w:tcPr>
            <w:tcW w:w="3208" w:type="dxa"/>
            <w:vAlign w:val="center"/>
          </w:tcPr>
          <w:p w:rsidR="001C11CE" w:rsidRPr="003668C9" w:rsidRDefault="001C11CE" w:rsidP="001C11CE">
            <w:pPr>
              <w:jc w:val="center"/>
              <w:rPr>
                <w:rFonts w:ascii="Times New Roman" w:hAnsi="Times New Roman" w:cs="Times New Roman"/>
                <w:sz w:val="20"/>
                <w:szCs w:val="20"/>
              </w:rPr>
            </w:pPr>
            <w:r w:rsidRPr="003668C9">
              <w:rPr>
                <w:rFonts w:ascii="Times New Roman" w:hAnsi="Times New Roman" w:cs="Times New Roman"/>
                <w:sz w:val="20"/>
                <w:szCs w:val="20"/>
              </w:rPr>
              <w:t>TÜRKÇE</w:t>
            </w:r>
          </w:p>
        </w:tc>
        <w:tc>
          <w:tcPr>
            <w:tcW w:w="3208" w:type="dxa"/>
            <w:vAlign w:val="center"/>
          </w:tcPr>
          <w:p w:rsidR="001C11CE" w:rsidRPr="003668C9" w:rsidRDefault="001C11CE" w:rsidP="001C11CE">
            <w:pPr>
              <w:jc w:val="center"/>
              <w:rPr>
                <w:rFonts w:ascii="Times New Roman" w:hAnsi="Times New Roman" w:cs="Times New Roman"/>
                <w:sz w:val="20"/>
                <w:szCs w:val="20"/>
              </w:rPr>
            </w:pPr>
            <w:r w:rsidRPr="003668C9">
              <w:rPr>
                <w:rFonts w:ascii="Times New Roman" w:hAnsi="Times New Roman" w:cs="Times New Roman"/>
                <w:sz w:val="20"/>
                <w:szCs w:val="20"/>
              </w:rPr>
              <w:t>YÜKSEK LİSANS</w:t>
            </w:r>
          </w:p>
        </w:tc>
        <w:tc>
          <w:tcPr>
            <w:tcW w:w="3208" w:type="dxa"/>
            <w:vAlign w:val="center"/>
          </w:tcPr>
          <w:p w:rsidR="001C11CE" w:rsidRPr="003668C9" w:rsidRDefault="00D10459" w:rsidP="001C11CE">
            <w:pPr>
              <w:jc w:val="left"/>
              <w:rPr>
                <w:rFonts w:ascii="Times New Roman" w:hAnsi="Times New Roman" w:cs="Times New Roman"/>
                <w:sz w:val="20"/>
                <w:szCs w:val="20"/>
              </w:rPr>
            </w:pPr>
            <w:r w:rsidRPr="003668C9">
              <w:rPr>
                <w:rFonts w:ascii="Times New Roman" w:hAnsi="Times New Roman" w:cs="Times New Roman"/>
                <w:sz w:val="20"/>
                <w:szCs w:val="20"/>
              </w:rPr>
              <w:t xml:space="preserve">                      SEÇMELİ</w:t>
            </w:r>
          </w:p>
        </w:tc>
      </w:tr>
    </w:tbl>
    <w:p w:rsidR="001C11CE" w:rsidRPr="003668C9" w:rsidRDefault="001C11CE" w:rsidP="001C11CE">
      <w:pPr>
        <w:spacing w:after="0" w:line="240" w:lineRule="auto"/>
        <w:rPr>
          <w:rFonts w:ascii="Times New Roman" w:hAnsi="Times New Roman" w:cs="Times New Roman"/>
          <w:sz w:val="20"/>
          <w:szCs w:val="20"/>
        </w:rPr>
      </w:pPr>
    </w:p>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C11CE" w:rsidRPr="003668C9" w:rsidTr="001C11CE">
        <w:trPr>
          <w:trHeight w:val="421"/>
        </w:trPr>
        <w:tc>
          <w:tcPr>
            <w:tcW w:w="2112" w:type="dxa"/>
            <w:shd w:val="clear" w:color="auto" w:fill="FFF2CC" w:themeFill="accent4" w:themeFillTint="33"/>
            <w:vAlign w:val="center"/>
          </w:tcPr>
          <w:p w:rsidR="001C11CE" w:rsidRPr="003668C9" w:rsidRDefault="001C11CE" w:rsidP="001C11CE">
            <w:pPr>
              <w:rPr>
                <w:rFonts w:ascii="Times New Roman" w:hAnsi="Times New Roman" w:cs="Times New Roman"/>
                <w:b/>
                <w:sz w:val="20"/>
                <w:szCs w:val="20"/>
              </w:rPr>
            </w:pPr>
            <w:r w:rsidRPr="003668C9">
              <w:rPr>
                <w:rFonts w:ascii="Times New Roman" w:hAnsi="Times New Roman" w:cs="Times New Roman"/>
                <w:b/>
                <w:sz w:val="20"/>
                <w:szCs w:val="20"/>
              </w:rPr>
              <w:t>Önkoşul Dersleri</w:t>
            </w:r>
          </w:p>
        </w:tc>
        <w:tc>
          <w:tcPr>
            <w:tcW w:w="7512" w:type="dxa"/>
            <w:shd w:val="clear" w:color="auto" w:fill="FFFFFF" w:themeFill="background1"/>
            <w:vAlign w:val="center"/>
          </w:tcPr>
          <w:p w:rsidR="001C11CE" w:rsidRPr="003668C9" w:rsidRDefault="001C11CE" w:rsidP="001C11CE">
            <w:pPr>
              <w:rPr>
                <w:rFonts w:ascii="Times New Roman" w:hAnsi="Times New Roman" w:cs="Times New Roman"/>
                <w:sz w:val="20"/>
                <w:szCs w:val="20"/>
                <w:highlight w:val="yellow"/>
              </w:rPr>
            </w:pPr>
          </w:p>
        </w:tc>
      </w:tr>
      <w:tr w:rsidR="00D10459" w:rsidRPr="003668C9" w:rsidTr="001C11CE">
        <w:trPr>
          <w:trHeight w:val="1012"/>
        </w:trPr>
        <w:tc>
          <w:tcPr>
            <w:tcW w:w="2112" w:type="dxa"/>
            <w:shd w:val="clear" w:color="auto" w:fill="FFF2CC" w:themeFill="accent4" w:themeFillTint="33"/>
            <w:vAlign w:val="center"/>
          </w:tcPr>
          <w:p w:rsidR="00D10459" w:rsidRPr="003668C9" w:rsidRDefault="00D10459" w:rsidP="00D10459">
            <w:pPr>
              <w:rPr>
                <w:rFonts w:ascii="Times New Roman" w:hAnsi="Times New Roman" w:cs="Times New Roman"/>
                <w:b/>
                <w:sz w:val="20"/>
                <w:szCs w:val="20"/>
              </w:rPr>
            </w:pPr>
            <w:r w:rsidRPr="003668C9">
              <w:rPr>
                <w:rFonts w:ascii="Times New Roman" w:hAnsi="Times New Roman" w:cs="Times New Roman"/>
                <w:b/>
                <w:sz w:val="20"/>
                <w:szCs w:val="20"/>
              </w:rPr>
              <w:t>Dersin Amacı</w:t>
            </w:r>
          </w:p>
        </w:tc>
        <w:tc>
          <w:tcPr>
            <w:tcW w:w="7512" w:type="dxa"/>
            <w:tcBorders>
              <w:top w:val="single" w:sz="12" w:space="0" w:color="auto"/>
              <w:left w:val="single" w:sz="12" w:space="0" w:color="auto"/>
              <w:bottom w:val="single" w:sz="12" w:space="0" w:color="auto"/>
              <w:right w:val="single" w:sz="12" w:space="0" w:color="auto"/>
            </w:tcBorders>
          </w:tcPr>
          <w:p w:rsidR="00D10459" w:rsidRPr="003668C9" w:rsidRDefault="00D10459" w:rsidP="00D10459">
            <w:pPr>
              <w:rPr>
                <w:rFonts w:ascii="Times New Roman" w:eastAsia="Times New Roman" w:hAnsi="Times New Roman" w:cs="Times New Roman"/>
                <w:sz w:val="20"/>
                <w:szCs w:val="20"/>
                <w:lang w:eastAsia="tr-TR"/>
              </w:rPr>
            </w:pPr>
            <w:r w:rsidRPr="003668C9">
              <w:rPr>
                <w:rFonts w:ascii="Times New Roman" w:eastAsia="Times New Roman" w:hAnsi="Times New Roman" w:cs="Times New Roman"/>
                <w:sz w:val="20"/>
                <w:szCs w:val="20"/>
                <w:shd w:val="clear" w:color="auto" w:fill="FAF5F0"/>
                <w:lang w:eastAsia="tr-TR"/>
              </w:rPr>
              <w:t>Güncel hukuki sorunların başında gelen sağlık hukukundan doğan uyuşmazlıklarda doğaldır ki ilk çözüm yolu olarak karşımıza yargı çıkmaktadır. Bilhassa tıbbi uygulama hatalarında tazminat davalarına eşlik eden ceza yargılaması da sıkça rastlanan bir gerçektir.</w:t>
            </w:r>
            <w:r w:rsidRPr="003668C9">
              <w:rPr>
                <w:rFonts w:ascii="Times New Roman" w:eastAsia="Times New Roman" w:hAnsi="Times New Roman" w:cs="Times New Roman"/>
                <w:sz w:val="20"/>
                <w:szCs w:val="20"/>
                <w:lang w:eastAsia="tr-TR"/>
              </w:rPr>
              <w:br/>
            </w:r>
            <w:r w:rsidRPr="003668C9">
              <w:rPr>
                <w:rFonts w:ascii="Times New Roman" w:eastAsia="Times New Roman" w:hAnsi="Times New Roman" w:cs="Times New Roman"/>
                <w:sz w:val="20"/>
                <w:szCs w:val="20"/>
                <w:shd w:val="clear" w:color="auto" w:fill="FAF5F0"/>
                <w:lang w:eastAsia="tr-TR"/>
              </w:rPr>
              <w:t>Ancak günümüzde elverişli olma koşuluyla tahkim, arabuluculuk, uzlaştırma veya med-arb süreçlerinin işletilmesiyle, uyuşmazlıkları taraflar arasında çözüme ulaştırmak mümkündür ve avantajlarından dolayı bunlar giderek tercih edilen çözüm yolları olmaya başlamıştır.</w:t>
            </w:r>
            <w:r w:rsidRPr="003668C9">
              <w:rPr>
                <w:rFonts w:ascii="Times New Roman" w:eastAsia="Times New Roman" w:hAnsi="Times New Roman" w:cs="Times New Roman"/>
                <w:sz w:val="20"/>
                <w:szCs w:val="20"/>
                <w:lang w:eastAsia="tr-TR"/>
              </w:rPr>
              <w:br/>
            </w:r>
            <w:r w:rsidRPr="003668C9">
              <w:rPr>
                <w:rFonts w:ascii="Times New Roman" w:eastAsia="Times New Roman" w:hAnsi="Times New Roman" w:cs="Times New Roman"/>
                <w:sz w:val="20"/>
                <w:szCs w:val="20"/>
                <w:shd w:val="clear" w:color="auto" w:fill="FAF5F0"/>
                <w:lang w:eastAsia="tr-TR"/>
              </w:rPr>
              <w:t>sağlık hukukundan doğan farklı uyuşmazlıklar yönünden gerekse alternatif çözüm yolları yönünden konu incelenecek; tazminat ve ceza davaları ile arabuluculuk arasında bağlantı kurularak sağlık hukuku alanında uyuşmazlık çözümüne bütüncül bakış açısıyla yaklaşılacaktır..</w:t>
            </w:r>
          </w:p>
        </w:tc>
      </w:tr>
      <w:tr w:rsidR="00D10459" w:rsidRPr="003668C9" w:rsidTr="007755C1">
        <w:trPr>
          <w:trHeight w:val="567"/>
        </w:trPr>
        <w:tc>
          <w:tcPr>
            <w:tcW w:w="2112" w:type="dxa"/>
            <w:shd w:val="clear" w:color="auto" w:fill="FFF2CC" w:themeFill="accent4" w:themeFillTint="33"/>
            <w:vAlign w:val="center"/>
          </w:tcPr>
          <w:p w:rsidR="00D10459" w:rsidRPr="003668C9" w:rsidRDefault="00D10459" w:rsidP="00D10459">
            <w:pPr>
              <w:rPr>
                <w:rFonts w:ascii="Times New Roman" w:hAnsi="Times New Roman" w:cs="Times New Roman"/>
                <w:b/>
                <w:sz w:val="20"/>
                <w:szCs w:val="20"/>
              </w:rPr>
            </w:pPr>
            <w:r w:rsidRPr="003668C9">
              <w:rPr>
                <w:rFonts w:ascii="Times New Roman" w:hAnsi="Times New Roman" w:cs="Times New Roman"/>
                <w:b/>
                <w:sz w:val="20"/>
                <w:szCs w:val="20"/>
              </w:rPr>
              <w:t>Dersin Kısa İçeriği</w:t>
            </w:r>
          </w:p>
        </w:tc>
        <w:tc>
          <w:tcPr>
            <w:tcW w:w="7512" w:type="dxa"/>
            <w:tcBorders>
              <w:top w:val="single" w:sz="12" w:space="0" w:color="auto"/>
              <w:left w:val="single" w:sz="12" w:space="0" w:color="auto"/>
              <w:bottom w:val="single" w:sz="12" w:space="0" w:color="auto"/>
              <w:right w:val="single" w:sz="12" w:space="0" w:color="auto"/>
            </w:tcBorders>
          </w:tcPr>
          <w:p w:rsidR="00D10459" w:rsidRPr="003668C9" w:rsidRDefault="00D10459" w:rsidP="00D10459">
            <w:pPr>
              <w:rPr>
                <w:rFonts w:ascii="Times New Roman" w:eastAsia="Times New Roman" w:hAnsi="Times New Roman" w:cs="Times New Roman"/>
                <w:sz w:val="20"/>
                <w:szCs w:val="20"/>
                <w:lang w:eastAsia="tr-TR"/>
              </w:rPr>
            </w:pPr>
            <w:r w:rsidRPr="003668C9">
              <w:rPr>
                <w:rFonts w:ascii="Times New Roman" w:eastAsia="Times New Roman" w:hAnsi="Times New Roman" w:cs="Times New Roman"/>
                <w:bCs/>
                <w:sz w:val="20"/>
                <w:szCs w:val="20"/>
                <w:lang w:eastAsia="tr-TR"/>
              </w:rPr>
              <w:t xml:space="preserve">Sağlık hizmeti sunumundan kaynaklanan uyuşmazlıklar/şikayet yada usulsüzlüklerin hukuk yargısı çerçevesinde değerlendirmek. </w:t>
            </w:r>
          </w:p>
          <w:p w:rsidR="00D10459" w:rsidRPr="003668C9" w:rsidRDefault="00D10459" w:rsidP="00D10459">
            <w:pPr>
              <w:rPr>
                <w:rFonts w:ascii="Times New Roman" w:hAnsi="Times New Roman" w:cs="Times New Roman"/>
                <w:sz w:val="20"/>
                <w:szCs w:val="20"/>
              </w:rPr>
            </w:pPr>
          </w:p>
        </w:tc>
      </w:tr>
    </w:tbl>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5697"/>
        <w:gridCol w:w="1134"/>
        <w:gridCol w:w="1134"/>
        <w:gridCol w:w="1275"/>
      </w:tblGrid>
      <w:tr w:rsidR="001C11CE" w:rsidRPr="003668C9" w:rsidTr="007755C1">
        <w:trPr>
          <w:trHeight w:val="312"/>
        </w:trPr>
        <w:tc>
          <w:tcPr>
            <w:tcW w:w="6081" w:type="dxa"/>
            <w:gridSpan w:val="2"/>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Öğrenim Çıktıları</w:t>
            </w:r>
          </w:p>
        </w:tc>
        <w:tc>
          <w:tcPr>
            <w:tcW w:w="1134"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Katkı Sağladığı PÇ/PÇ’ler</w:t>
            </w:r>
          </w:p>
        </w:tc>
        <w:tc>
          <w:tcPr>
            <w:tcW w:w="1134"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Öğretim Yöntemleri *</w:t>
            </w:r>
          </w:p>
        </w:tc>
        <w:tc>
          <w:tcPr>
            <w:tcW w:w="1275"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Ölçme Yöntemleri **</w:t>
            </w:r>
          </w:p>
        </w:tc>
      </w:tr>
      <w:tr w:rsidR="00825C5D" w:rsidRPr="003668C9" w:rsidTr="007755C1">
        <w:trPr>
          <w:trHeight w:val="465"/>
        </w:trPr>
        <w:tc>
          <w:tcPr>
            <w:tcW w:w="384" w:type="dxa"/>
            <w:tcBorders>
              <w:top w:val="single" w:sz="4" w:space="0" w:color="auto"/>
              <w:bottom w:val="single" w:sz="4" w:space="0" w:color="auto"/>
              <w:right w:val="nil"/>
            </w:tcBorders>
            <w:shd w:val="clear" w:color="auto" w:fill="FFFFFF" w:themeFill="background1"/>
            <w:vAlign w:val="center"/>
          </w:tcPr>
          <w:p w:rsidR="00825C5D" w:rsidRPr="003668C9" w:rsidRDefault="00825C5D" w:rsidP="00825C5D">
            <w:pPr>
              <w:jc w:val="right"/>
              <w:rPr>
                <w:rFonts w:ascii="Times New Roman" w:hAnsi="Times New Roman" w:cs="Times New Roman"/>
                <w:b/>
                <w:sz w:val="20"/>
                <w:szCs w:val="20"/>
              </w:rPr>
            </w:pPr>
            <w:r w:rsidRPr="003668C9">
              <w:rPr>
                <w:rFonts w:ascii="Times New Roman" w:hAnsi="Times New Roman" w:cs="Times New Roman"/>
                <w:b/>
                <w:sz w:val="20"/>
                <w:szCs w:val="20"/>
              </w:rPr>
              <w:t>1</w:t>
            </w:r>
          </w:p>
        </w:tc>
        <w:tc>
          <w:tcPr>
            <w:tcW w:w="5697" w:type="dxa"/>
            <w:tcBorders>
              <w:left w:val="nil"/>
            </w:tcBorders>
            <w:shd w:val="clear" w:color="auto" w:fill="FFFFFF" w:themeFill="background1"/>
          </w:tcPr>
          <w:p w:rsidR="00825C5D" w:rsidRPr="003668C9" w:rsidRDefault="00825C5D" w:rsidP="00825C5D">
            <w:pPr>
              <w:spacing w:before="100" w:beforeAutospacing="1" w:after="100" w:afterAutospacing="1"/>
              <w:rPr>
                <w:rFonts w:ascii="Times New Roman" w:hAnsi="Times New Roman" w:cs="Times New Roman"/>
                <w:sz w:val="20"/>
                <w:szCs w:val="20"/>
              </w:rPr>
            </w:pPr>
            <w:r w:rsidRPr="003668C9">
              <w:rPr>
                <w:rStyle w:val="Gl"/>
                <w:rFonts w:ascii="Times New Roman" w:hAnsi="Times New Roman" w:cs="Times New Roman"/>
                <w:b w:val="0"/>
                <w:sz w:val="20"/>
                <w:szCs w:val="20"/>
              </w:rPr>
              <w:t>Tıbbi sorumluluk davalarının temel kavramlarını ve sistematik yapısını anlayarak sağlık hukukunda uzmanlaşır.</w:t>
            </w:r>
          </w:p>
        </w:tc>
        <w:tc>
          <w:tcPr>
            <w:tcW w:w="1134" w:type="dxa"/>
            <w:tcBorders>
              <w:left w:val="nil"/>
            </w:tcBorders>
            <w:shd w:val="clear" w:color="auto" w:fill="FFFFFF" w:themeFill="background1"/>
            <w:vAlign w:val="center"/>
          </w:tcPr>
          <w:p w:rsidR="00825C5D" w:rsidRPr="003668C9" w:rsidRDefault="00825C5D" w:rsidP="00825C5D">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1</w:t>
            </w:r>
          </w:p>
        </w:tc>
        <w:tc>
          <w:tcPr>
            <w:tcW w:w="1134" w:type="dxa"/>
            <w:shd w:val="clear" w:color="auto" w:fill="FFFFFF" w:themeFill="background1"/>
            <w:vAlign w:val="center"/>
          </w:tcPr>
          <w:p w:rsidR="00825C5D" w:rsidRPr="003668C9" w:rsidRDefault="00825C5D" w:rsidP="00825C5D">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1, 5</w:t>
            </w:r>
          </w:p>
        </w:tc>
        <w:tc>
          <w:tcPr>
            <w:tcW w:w="1275" w:type="dxa"/>
            <w:shd w:val="clear" w:color="auto" w:fill="FFFFFF" w:themeFill="background1"/>
            <w:vAlign w:val="center"/>
          </w:tcPr>
          <w:p w:rsidR="00825C5D" w:rsidRPr="003668C9" w:rsidRDefault="00825C5D" w:rsidP="00825C5D">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B</w:t>
            </w:r>
          </w:p>
        </w:tc>
      </w:tr>
      <w:tr w:rsidR="00825C5D" w:rsidRPr="003668C9" w:rsidTr="007755C1">
        <w:trPr>
          <w:trHeight w:val="465"/>
        </w:trPr>
        <w:tc>
          <w:tcPr>
            <w:tcW w:w="384" w:type="dxa"/>
            <w:tcBorders>
              <w:top w:val="single" w:sz="4" w:space="0" w:color="auto"/>
              <w:bottom w:val="single" w:sz="4" w:space="0" w:color="auto"/>
              <w:right w:val="nil"/>
            </w:tcBorders>
            <w:shd w:val="clear" w:color="auto" w:fill="FFFFFF" w:themeFill="background1"/>
            <w:vAlign w:val="center"/>
          </w:tcPr>
          <w:p w:rsidR="00825C5D" w:rsidRPr="003668C9" w:rsidRDefault="00825C5D" w:rsidP="00825C5D">
            <w:pPr>
              <w:jc w:val="right"/>
              <w:rPr>
                <w:rFonts w:ascii="Times New Roman" w:hAnsi="Times New Roman" w:cs="Times New Roman"/>
                <w:b/>
                <w:sz w:val="20"/>
                <w:szCs w:val="20"/>
              </w:rPr>
            </w:pPr>
            <w:r w:rsidRPr="003668C9">
              <w:rPr>
                <w:rFonts w:ascii="Times New Roman" w:hAnsi="Times New Roman" w:cs="Times New Roman"/>
                <w:b/>
                <w:sz w:val="20"/>
                <w:szCs w:val="20"/>
              </w:rPr>
              <w:t>2</w:t>
            </w:r>
          </w:p>
        </w:tc>
        <w:tc>
          <w:tcPr>
            <w:tcW w:w="5697" w:type="dxa"/>
            <w:tcBorders>
              <w:left w:val="nil"/>
            </w:tcBorders>
            <w:shd w:val="clear" w:color="auto" w:fill="FFFFFF" w:themeFill="background1"/>
          </w:tcPr>
          <w:p w:rsidR="00825C5D" w:rsidRPr="003668C9" w:rsidRDefault="00825C5D" w:rsidP="00825C5D">
            <w:pPr>
              <w:spacing w:before="100" w:beforeAutospacing="1" w:after="100" w:afterAutospacing="1"/>
              <w:rPr>
                <w:rFonts w:ascii="Times New Roman" w:hAnsi="Times New Roman" w:cs="Times New Roman"/>
                <w:sz w:val="20"/>
                <w:szCs w:val="20"/>
              </w:rPr>
            </w:pPr>
            <w:r w:rsidRPr="003668C9">
              <w:rPr>
                <w:rStyle w:val="Gl"/>
                <w:rFonts w:ascii="Times New Roman" w:hAnsi="Times New Roman" w:cs="Times New Roman"/>
                <w:b w:val="0"/>
                <w:sz w:val="20"/>
                <w:szCs w:val="20"/>
              </w:rPr>
              <w:t>Mahkemelerin görev ve yetkisi bağlamında yargılamanın usulü esaslarını kavrar.</w:t>
            </w:r>
          </w:p>
        </w:tc>
        <w:tc>
          <w:tcPr>
            <w:tcW w:w="1134" w:type="dxa"/>
            <w:tcBorders>
              <w:left w:val="nil"/>
            </w:tcBorders>
            <w:shd w:val="clear" w:color="auto" w:fill="FFFFFF" w:themeFill="background1"/>
            <w:vAlign w:val="center"/>
          </w:tcPr>
          <w:p w:rsidR="00825C5D" w:rsidRPr="003668C9" w:rsidRDefault="00825C5D" w:rsidP="00825C5D">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1</w:t>
            </w:r>
          </w:p>
        </w:tc>
        <w:tc>
          <w:tcPr>
            <w:tcW w:w="1134" w:type="dxa"/>
            <w:shd w:val="clear" w:color="auto" w:fill="FFFFFF" w:themeFill="background1"/>
            <w:vAlign w:val="center"/>
          </w:tcPr>
          <w:p w:rsidR="00825C5D" w:rsidRPr="003668C9" w:rsidRDefault="00825C5D" w:rsidP="00825C5D">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1, 11</w:t>
            </w:r>
          </w:p>
        </w:tc>
        <w:tc>
          <w:tcPr>
            <w:tcW w:w="1275" w:type="dxa"/>
            <w:shd w:val="clear" w:color="auto" w:fill="FFFFFF" w:themeFill="background1"/>
            <w:vAlign w:val="center"/>
          </w:tcPr>
          <w:p w:rsidR="00825C5D" w:rsidRPr="003668C9" w:rsidRDefault="00825C5D" w:rsidP="00825C5D">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D</w:t>
            </w:r>
          </w:p>
        </w:tc>
      </w:tr>
      <w:tr w:rsidR="00825C5D" w:rsidRPr="003668C9" w:rsidTr="007755C1">
        <w:trPr>
          <w:trHeight w:val="465"/>
        </w:trPr>
        <w:tc>
          <w:tcPr>
            <w:tcW w:w="384" w:type="dxa"/>
            <w:tcBorders>
              <w:top w:val="single" w:sz="4" w:space="0" w:color="auto"/>
              <w:bottom w:val="single" w:sz="4" w:space="0" w:color="auto"/>
              <w:right w:val="nil"/>
            </w:tcBorders>
            <w:shd w:val="clear" w:color="auto" w:fill="FFFFFF" w:themeFill="background1"/>
            <w:vAlign w:val="center"/>
          </w:tcPr>
          <w:p w:rsidR="00825C5D" w:rsidRPr="003668C9" w:rsidRDefault="00825C5D" w:rsidP="00825C5D">
            <w:pPr>
              <w:jc w:val="right"/>
              <w:rPr>
                <w:rFonts w:ascii="Times New Roman" w:hAnsi="Times New Roman" w:cs="Times New Roman"/>
                <w:b/>
                <w:sz w:val="20"/>
                <w:szCs w:val="20"/>
              </w:rPr>
            </w:pPr>
            <w:r w:rsidRPr="003668C9">
              <w:rPr>
                <w:rFonts w:ascii="Times New Roman" w:hAnsi="Times New Roman" w:cs="Times New Roman"/>
                <w:b/>
                <w:sz w:val="20"/>
                <w:szCs w:val="20"/>
              </w:rPr>
              <w:t>3</w:t>
            </w:r>
          </w:p>
        </w:tc>
        <w:tc>
          <w:tcPr>
            <w:tcW w:w="5697" w:type="dxa"/>
            <w:tcBorders>
              <w:left w:val="nil"/>
            </w:tcBorders>
          </w:tcPr>
          <w:p w:rsidR="00825C5D" w:rsidRPr="003668C9" w:rsidRDefault="00825C5D" w:rsidP="00825C5D">
            <w:pPr>
              <w:spacing w:before="100" w:beforeAutospacing="1" w:after="100" w:afterAutospacing="1"/>
              <w:rPr>
                <w:rFonts w:ascii="Times New Roman" w:hAnsi="Times New Roman" w:cs="Times New Roman"/>
                <w:sz w:val="20"/>
                <w:szCs w:val="20"/>
              </w:rPr>
            </w:pPr>
            <w:r w:rsidRPr="003668C9">
              <w:rPr>
                <w:rStyle w:val="Gl"/>
                <w:rFonts w:ascii="Times New Roman" w:hAnsi="Times New Roman" w:cs="Times New Roman"/>
                <w:b w:val="0"/>
                <w:sz w:val="20"/>
                <w:szCs w:val="20"/>
              </w:rPr>
              <w:t>Tıbbi müdahaleden doğan uyuşmazlıklarda dava türlerini ve bu türlerin hukuki sonuçlarını analiz edebilir.</w:t>
            </w:r>
          </w:p>
        </w:tc>
        <w:tc>
          <w:tcPr>
            <w:tcW w:w="1134" w:type="dxa"/>
            <w:tcBorders>
              <w:left w:val="nil"/>
            </w:tcBorders>
            <w:vAlign w:val="center"/>
          </w:tcPr>
          <w:p w:rsidR="00825C5D" w:rsidRPr="003668C9" w:rsidRDefault="00825C5D" w:rsidP="00825C5D">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2</w:t>
            </w:r>
          </w:p>
        </w:tc>
        <w:tc>
          <w:tcPr>
            <w:tcW w:w="1134" w:type="dxa"/>
            <w:vAlign w:val="center"/>
          </w:tcPr>
          <w:p w:rsidR="00825C5D" w:rsidRPr="003668C9" w:rsidRDefault="00825C5D" w:rsidP="00825C5D">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1, 5</w:t>
            </w:r>
          </w:p>
        </w:tc>
        <w:tc>
          <w:tcPr>
            <w:tcW w:w="1275" w:type="dxa"/>
            <w:shd w:val="clear" w:color="auto" w:fill="FFFFFF" w:themeFill="background1"/>
            <w:vAlign w:val="center"/>
          </w:tcPr>
          <w:p w:rsidR="00825C5D" w:rsidRPr="003668C9" w:rsidRDefault="00825C5D" w:rsidP="00825C5D">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B</w:t>
            </w:r>
          </w:p>
        </w:tc>
      </w:tr>
      <w:tr w:rsidR="00825C5D" w:rsidRPr="003668C9" w:rsidTr="007755C1">
        <w:trPr>
          <w:trHeight w:val="465"/>
        </w:trPr>
        <w:tc>
          <w:tcPr>
            <w:tcW w:w="384" w:type="dxa"/>
            <w:tcBorders>
              <w:top w:val="single" w:sz="4" w:space="0" w:color="auto"/>
              <w:bottom w:val="single" w:sz="4" w:space="0" w:color="auto"/>
              <w:right w:val="nil"/>
            </w:tcBorders>
            <w:shd w:val="clear" w:color="auto" w:fill="FFFFFF" w:themeFill="background1"/>
            <w:vAlign w:val="center"/>
          </w:tcPr>
          <w:p w:rsidR="00825C5D" w:rsidRPr="003668C9" w:rsidRDefault="00825C5D" w:rsidP="00825C5D">
            <w:pPr>
              <w:jc w:val="right"/>
              <w:rPr>
                <w:rFonts w:ascii="Times New Roman" w:hAnsi="Times New Roman" w:cs="Times New Roman"/>
                <w:b/>
                <w:sz w:val="20"/>
                <w:szCs w:val="20"/>
              </w:rPr>
            </w:pPr>
            <w:r w:rsidRPr="003668C9">
              <w:rPr>
                <w:rFonts w:ascii="Times New Roman" w:hAnsi="Times New Roman" w:cs="Times New Roman"/>
                <w:b/>
                <w:sz w:val="20"/>
                <w:szCs w:val="20"/>
              </w:rPr>
              <w:t>4</w:t>
            </w:r>
          </w:p>
        </w:tc>
        <w:tc>
          <w:tcPr>
            <w:tcW w:w="5697" w:type="dxa"/>
            <w:tcBorders>
              <w:left w:val="nil"/>
            </w:tcBorders>
          </w:tcPr>
          <w:p w:rsidR="00825C5D" w:rsidRPr="003668C9" w:rsidRDefault="00825C5D" w:rsidP="00825C5D">
            <w:pPr>
              <w:spacing w:before="100" w:beforeAutospacing="1" w:after="100" w:afterAutospacing="1"/>
              <w:rPr>
                <w:rFonts w:ascii="Times New Roman" w:hAnsi="Times New Roman" w:cs="Times New Roman"/>
                <w:sz w:val="20"/>
                <w:szCs w:val="20"/>
              </w:rPr>
            </w:pPr>
            <w:r w:rsidRPr="003668C9">
              <w:rPr>
                <w:rStyle w:val="Gl"/>
                <w:rFonts w:ascii="Times New Roman" w:hAnsi="Times New Roman" w:cs="Times New Roman"/>
                <w:b w:val="0"/>
                <w:sz w:val="20"/>
                <w:szCs w:val="20"/>
              </w:rPr>
              <w:t>Tıbbi davalarda tarafların sıfatı, ehliyeti ve dava takip yetkisi gibi usul hukuku ilkelerini sağlık hukuku bağlamında yorumlayabilir.</w:t>
            </w:r>
          </w:p>
        </w:tc>
        <w:tc>
          <w:tcPr>
            <w:tcW w:w="1134" w:type="dxa"/>
            <w:tcBorders>
              <w:left w:val="nil"/>
            </w:tcBorders>
            <w:vAlign w:val="center"/>
          </w:tcPr>
          <w:p w:rsidR="00825C5D" w:rsidRPr="003668C9" w:rsidRDefault="00825C5D" w:rsidP="00825C5D">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4</w:t>
            </w:r>
          </w:p>
        </w:tc>
        <w:tc>
          <w:tcPr>
            <w:tcW w:w="1134" w:type="dxa"/>
            <w:vAlign w:val="center"/>
          </w:tcPr>
          <w:p w:rsidR="00825C5D" w:rsidRPr="003668C9" w:rsidRDefault="00825C5D" w:rsidP="00825C5D">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1, 8</w:t>
            </w:r>
          </w:p>
        </w:tc>
        <w:tc>
          <w:tcPr>
            <w:tcW w:w="1275" w:type="dxa"/>
            <w:shd w:val="clear" w:color="auto" w:fill="FFFFFF" w:themeFill="background1"/>
            <w:vAlign w:val="center"/>
          </w:tcPr>
          <w:p w:rsidR="00825C5D" w:rsidRPr="003668C9" w:rsidRDefault="00825C5D" w:rsidP="00825C5D">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E</w:t>
            </w:r>
          </w:p>
        </w:tc>
      </w:tr>
      <w:tr w:rsidR="00825C5D" w:rsidRPr="003668C9" w:rsidTr="007755C1">
        <w:trPr>
          <w:trHeight w:val="465"/>
        </w:trPr>
        <w:tc>
          <w:tcPr>
            <w:tcW w:w="384" w:type="dxa"/>
            <w:tcBorders>
              <w:top w:val="single" w:sz="4" w:space="0" w:color="auto"/>
              <w:bottom w:val="single" w:sz="4" w:space="0" w:color="auto"/>
              <w:right w:val="nil"/>
            </w:tcBorders>
            <w:shd w:val="clear" w:color="auto" w:fill="FFFFFF" w:themeFill="background1"/>
            <w:vAlign w:val="center"/>
          </w:tcPr>
          <w:p w:rsidR="00825C5D" w:rsidRPr="003668C9" w:rsidRDefault="00825C5D" w:rsidP="00825C5D">
            <w:pPr>
              <w:jc w:val="right"/>
              <w:rPr>
                <w:rFonts w:ascii="Times New Roman" w:hAnsi="Times New Roman" w:cs="Times New Roman"/>
                <w:b/>
                <w:sz w:val="20"/>
                <w:szCs w:val="20"/>
              </w:rPr>
            </w:pPr>
            <w:r w:rsidRPr="003668C9">
              <w:rPr>
                <w:rFonts w:ascii="Times New Roman" w:hAnsi="Times New Roman" w:cs="Times New Roman"/>
                <w:b/>
                <w:sz w:val="20"/>
                <w:szCs w:val="20"/>
              </w:rPr>
              <w:t>5</w:t>
            </w:r>
          </w:p>
        </w:tc>
        <w:tc>
          <w:tcPr>
            <w:tcW w:w="5697" w:type="dxa"/>
            <w:tcBorders>
              <w:left w:val="nil"/>
            </w:tcBorders>
          </w:tcPr>
          <w:p w:rsidR="00825C5D" w:rsidRPr="003668C9" w:rsidRDefault="00825C5D" w:rsidP="00825C5D">
            <w:pPr>
              <w:spacing w:before="100" w:beforeAutospacing="1" w:after="100" w:afterAutospacing="1"/>
              <w:rPr>
                <w:rFonts w:ascii="Times New Roman" w:hAnsi="Times New Roman" w:cs="Times New Roman"/>
                <w:sz w:val="20"/>
                <w:szCs w:val="20"/>
              </w:rPr>
            </w:pPr>
            <w:r w:rsidRPr="003668C9">
              <w:rPr>
                <w:rStyle w:val="Gl"/>
                <w:rFonts w:ascii="Times New Roman" w:hAnsi="Times New Roman" w:cs="Times New Roman"/>
                <w:b w:val="0"/>
                <w:sz w:val="20"/>
                <w:szCs w:val="20"/>
              </w:rPr>
              <w:t>Dava arkadaşlığı, davaların birleşmesi gibi kurumsal işleyişleri tıbbi uyuşmazlıklarla ilişkilendirerek analiz eder.</w:t>
            </w:r>
          </w:p>
        </w:tc>
        <w:tc>
          <w:tcPr>
            <w:tcW w:w="1134" w:type="dxa"/>
            <w:tcBorders>
              <w:left w:val="nil"/>
            </w:tcBorders>
            <w:vAlign w:val="center"/>
          </w:tcPr>
          <w:p w:rsidR="00825C5D" w:rsidRPr="003668C9" w:rsidRDefault="00825C5D" w:rsidP="00825C5D">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5</w:t>
            </w:r>
          </w:p>
        </w:tc>
        <w:tc>
          <w:tcPr>
            <w:tcW w:w="1134" w:type="dxa"/>
            <w:vAlign w:val="center"/>
          </w:tcPr>
          <w:p w:rsidR="00825C5D" w:rsidRPr="003668C9" w:rsidRDefault="00825C5D" w:rsidP="00825C5D">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1, 2</w:t>
            </w:r>
          </w:p>
        </w:tc>
        <w:tc>
          <w:tcPr>
            <w:tcW w:w="1275" w:type="dxa"/>
            <w:shd w:val="clear" w:color="auto" w:fill="FFFFFF" w:themeFill="background1"/>
            <w:vAlign w:val="center"/>
          </w:tcPr>
          <w:p w:rsidR="00825C5D" w:rsidRPr="003668C9" w:rsidRDefault="00825C5D" w:rsidP="00825C5D">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D</w:t>
            </w:r>
          </w:p>
        </w:tc>
      </w:tr>
      <w:tr w:rsidR="00825C5D" w:rsidRPr="003668C9" w:rsidTr="007755C1">
        <w:trPr>
          <w:trHeight w:val="465"/>
        </w:trPr>
        <w:tc>
          <w:tcPr>
            <w:tcW w:w="384" w:type="dxa"/>
            <w:tcBorders>
              <w:top w:val="single" w:sz="4" w:space="0" w:color="auto"/>
              <w:bottom w:val="single" w:sz="4" w:space="0" w:color="auto"/>
              <w:right w:val="nil"/>
            </w:tcBorders>
            <w:shd w:val="clear" w:color="auto" w:fill="FFFFFF" w:themeFill="background1"/>
            <w:vAlign w:val="center"/>
          </w:tcPr>
          <w:p w:rsidR="00825C5D" w:rsidRPr="003668C9" w:rsidRDefault="00825C5D" w:rsidP="00825C5D">
            <w:pPr>
              <w:jc w:val="right"/>
              <w:rPr>
                <w:rFonts w:ascii="Times New Roman" w:hAnsi="Times New Roman" w:cs="Times New Roman"/>
                <w:b/>
                <w:sz w:val="20"/>
                <w:szCs w:val="20"/>
              </w:rPr>
            </w:pPr>
            <w:r w:rsidRPr="003668C9">
              <w:rPr>
                <w:rFonts w:ascii="Times New Roman" w:hAnsi="Times New Roman" w:cs="Times New Roman"/>
                <w:b/>
                <w:sz w:val="20"/>
                <w:szCs w:val="20"/>
              </w:rPr>
              <w:t>6</w:t>
            </w:r>
          </w:p>
        </w:tc>
        <w:tc>
          <w:tcPr>
            <w:tcW w:w="5697" w:type="dxa"/>
            <w:tcBorders>
              <w:left w:val="nil"/>
            </w:tcBorders>
          </w:tcPr>
          <w:p w:rsidR="00825C5D" w:rsidRPr="003668C9" w:rsidRDefault="00825C5D" w:rsidP="00825C5D">
            <w:pPr>
              <w:spacing w:before="100" w:beforeAutospacing="1" w:after="100" w:afterAutospacing="1"/>
              <w:rPr>
                <w:rFonts w:ascii="Times New Roman" w:hAnsi="Times New Roman" w:cs="Times New Roman"/>
                <w:sz w:val="20"/>
                <w:szCs w:val="20"/>
              </w:rPr>
            </w:pPr>
            <w:r w:rsidRPr="003668C9">
              <w:rPr>
                <w:rStyle w:val="Gl"/>
                <w:rFonts w:ascii="Times New Roman" w:hAnsi="Times New Roman" w:cs="Times New Roman"/>
                <w:b w:val="0"/>
                <w:sz w:val="20"/>
                <w:szCs w:val="20"/>
              </w:rPr>
              <w:t>İhbar, müdahale ve rücu ilişkileri kapsamında taraf ilişkilerinin çok yönlü yapısını değerlendirebilir.</w:t>
            </w:r>
          </w:p>
        </w:tc>
        <w:tc>
          <w:tcPr>
            <w:tcW w:w="1134" w:type="dxa"/>
            <w:tcBorders>
              <w:left w:val="nil"/>
            </w:tcBorders>
            <w:vAlign w:val="center"/>
          </w:tcPr>
          <w:p w:rsidR="00825C5D" w:rsidRPr="003668C9" w:rsidRDefault="00825C5D" w:rsidP="00825C5D">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6</w:t>
            </w:r>
          </w:p>
        </w:tc>
        <w:tc>
          <w:tcPr>
            <w:tcW w:w="1134" w:type="dxa"/>
            <w:vAlign w:val="center"/>
          </w:tcPr>
          <w:p w:rsidR="00825C5D" w:rsidRPr="003668C9" w:rsidRDefault="00825C5D" w:rsidP="00825C5D">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1, 10</w:t>
            </w:r>
          </w:p>
        </w:tc>
        <w:tc>
          <w:tcPr>
            <w:tcW w:w="1275" w:type="dxa"/>
            <w:shd w:val="clear" w:color="auto" w:fill="FFFFFF" w:themeFill="background1"/>
            <w:vAlign w:val="center"/>
          </w:tcPr>
          <w:p w:rsidR="00825C5D" w:rsidRPr="003668C9" w:rsidRDefault="00825C5D" w:rsidP="00825C5D">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F</w:t>
            </w:r>
          </w:p>
        </w:tc>
      </w:tr>
      <w:tr w:rsidR="00825C5D" w:rsidRPr="003668C9" w:rsidTr="007755C1">
        <w:trPr>
          <w:trHeight w:val="465"/>
        </w:trPr>
        <w:tc>
          <w:tcPr>
            <w:tcW w:w="384" w:type="dxa"/>
            <w:tcBorders>
              <w:top w:val="single" w:sz="4" w:space="0" w:color="auto"/>
              <w:bottom w:val="single" w:sz="4" w:space="0" w:color="auto"/>
              <w:right w:val="nil"/>
            </w:tcBorders>
            <w:shd w:val="clear" w:color="auto" w:fill="FFFFFF" w:themeFill="background1"/>
            <w:vAlign w:val="center"/>
          </w:tcPr>
          <w:p w:rsidR="00825C5D" w:rsidRPr="003668C9" w:rsidRDefault="00825C5D" w:rsidP="00825C5D">
            <w:pPr>
              <w:jc w:val="right"/>
              <w:rPr>
                <w:rFonts w:ascii="Times New Roman" w:hAnsi="Times New Roman" w:cs="Times New Roman"/>
                <w:b/>
                <w:sz w:val="20"/>
                <w:szCs w:val="20"/>
              </w:rPr>
            </w:pPr>
            <w:r w:rsidRPr="003668C9">
              <w:rPr>
                <w:rFonts w:ascii="Times New Roman" w:hAnsi="Times New Roman" w:cs="Times New Roman"/>
                <w:b/>
                <w:sz w:val="20"/>
                <w:szCs w:val="20"/>
              </w:rPr>
              <w:t>7</w:t>
            </w:r>
          </w:p>
        </w:tc>
        <w:tc>
          <w:tcPr>
            <w:tcW w:w="5697" w:type="dxa"/>
            <w:tcBorders>
              <w:left w:val="nil"/>
            </w:tcBorders>
          </w:tcPr>
          <w:p w:rsidR="00825C5D" w:rsidRPr="003668C9" w:rsidRDefault="00825C5D" w:rsidP="00825C5D">
            <w:pPr>
              <w:spacing w:before="100" w:beforeAutospacing="1" w:after="100" w:afterAutospacing="1"/>
              <w:rPr>
                <w:rFonts w:ascii="Times New Roman" w:hAnsi="Times New Roman" w:cs="Times New Roman"/>
                <w:sz w:val="20"/>
                <w:szCs w:val="20"/>
              </w:rPr>
            </w:pPr>
            <w:r w:rsidRPr="003668C9">
              <w:rPr>
                <w:rStyle w:val="Gl"/>
                <w:rFonts w:ascii="Times New Roman" w:hAnsi="Times New Roman" w:cs="Times New Roman"/>
                <w:b w:val="0"/>
                <w:sz w:val="20"/>
                <w:szCs w:val="20"/>
              </w:rPr>
              <w:t>İspat yükü, ispat ölçütü ve delil kullanımı gibi unsurlar aracılığıyla tıbbi sorumluluk davalarında delil değerlendirme yetisi geliştirir.</w:t>
            </w:r>
          </w:p>
        </w:tc>
        <w:tc>
          <w:tcPr>
            <w:tcW w:w="1134" w:type="dxa"/>
            <w:tcBorders>
              <w:left w:val="nil"/>
            </w:tcBorders>
            <w:vAlign w:val="center"/>
          </w:tcPr>
          <w:p w:rsidR="00825C5D" w:rsidRPr="003668C9" w:rsidRDefault="00825C5D" w:rsidP="00825C5D">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6</w:t>
            </w:r>
          </w:p>
        </w:tc>
        <w:tc>
          <w:tcPr>
            <w:tcW w:w="1134" w:type="dxa"/>
            <w:vAlign w:val="center"/>
          </w:tcPr>
          <w:p w:rsidR="00825C5D" w:rsidRPr="003668C9" w:rsidRDefault="00825C5D" w:rsidP="00825C5D">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1, 11</w:t>
            </w:r>
          </w:p>
        </w:tc>
        <w:tc>
          <w:tcPr>
            <w:tcW w:w="1275" w:type="dxa"/>
            <w:shd w:val="clear" w:color="auto" w:fill="FFFFFF" w:themeFill="background1"/>
            <w:vAlign w:val="center"/>
          </w:tcPr>
          <w:p w:rsidR="00825C5D" w:rsidRPr="003668C9" w:rsidRDefault="00825C5D" w:rsidP="00825C5D">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B</w:t>
            </w:r>
          </w:p>
        </w:tc>
      </w:tr>
      <w:tr w:rsidR="00825C5D" w:rsidRPr="003668C9" w:rsidTr="007755C1">
        <w:trPr>
          <w:trHeight w:val="465"/>
        </w:trPr>
        <w:tc>
          <w:tcPr>
            <w:tcW w:w="384" w:type="dxa"/>
            <w:tcBorders>
              <w:top w:val="single" w:sz="4" w:space="0" w:color="auto"/>
              <w:bottom w:val="single" w:sz="4" w:space="0" w:color="auto"/>
              <w:right w:val="nil"/>
            </w:tcBorders>
            <w:shd w:val="clear" w:color="auto" w:fill="FFFFFF" w:themeFill="background1"/>
            <w:vAlign w:val="center"/>
          </w:tcPr>
          <w:p w:rsidR="00825C5D" w:rsidRPr="003668C9" w:rsidRDefault="00825C5D" w:rsidP="00825C5D">
            <w:pPr>
              <w:jc w:val="right"/>
              <w:rPr>
                <w:rFonts w:ascii="Times New Roman" w:hAnsi="Times New Roman" w:cs="Times New Roman"/>
                <w:b/>
                <w:sz w:val="20"/>
                <w:szCs w:val="20"/>
              </w:rPr>
            </w:pPr>
            <w:r w:rsidRPr="003668C9">
              <w:rPr>
                <w:rFonts w:ascii="Times New Roman" w:hAnsi="Times New Roman" w:cs="Times New Roman"/>
                <w:b/>
                <w:sz w:val="20"/>
                <w:szCs w:val="20"/>
              </w:rPr>
              <w:t>8</w:t>
            </w:r>
          </w:p>
        </w:tc>
        <w:tc>
          <w:tcPr>
            <w:tcW w:w="5697" w:type="dxa"/>
            <w:tcBorders>
              <w:left w:val="nil"/>
            </w:tcBorders>
          </w:tcPr>
          <w:p w:rsidR="00825C5D" w:rsidRPr="003668C9" w:rsidRDefault="00825C5D" w:rsidP="00825C5D">
            <w:pPr>
              <w:spacing w:before="100" w:beforeAutospacing="1" w:after="100" w:afterAutospacing="1"/>
              <w:rPr>
                <w:rFonts w:ascii="Times New Roman" w:hAnsi="Times New Roman" w:cs="Times New Roman"/>
                <w:sz w:val="20"/>
                <w:szCs w:val="20"/>
              </w:rPr>
            </w:pPr>
            <w:r w:rsidRPr="003668C9">
              <w:rPr>
                <w:rStyle w:val="Gl"/>
                <w:rFonts w:ascii="Times New Roman" w:hAnsi="Times New Roman" w:cs="Times New Roman"/>
                <w:b w:val="0"/>
                <w:sz w:val="20"/>
                <w:szCs w:val="20"/>
              </w:rPr>
              <w:t>Dolaylı ispat ve karine kavramlarını tıbbi uygulamalarla bağlantılı olarak yorumlayabilir.</w:t>
            </w:r>
          </w:p>
        </w:tc>
        <w:tc>
          <w:tcPr>
            <w:tcW w:w="1134" w:type="dxa"/>
            <w:tcBorders>
              <w:left w:val="nil"/>
            </w:tcBorders>
            <w:vAlign w:val="center"/>
          </w:tcPr>
          <w:p w:rsidR="00825C5D" w:rsidRPr="003668C9" w:rsidRDefault="00825C5D" w:rsidP="00825C5D">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7</w:t>
            </w:r>
          </w:p>
        </w:tc>
        <w:tc>
          <w:tcPr>
            <w:tcW w:w="1134" w:type="dxa"/>
            <w:vAlign w:val="center"/>
          </w:tcPr>
          <w:p w:rsidR="00825C5D" w:rsidRPr="003668C9" w:rsidRDefault="00825C5D" w:rsidP="00825C5D">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1, 5</w:t>
            </w:r>
          </w:p>
        </w:tc>
        <w:tc>
          <w:tcPr>
            <w:tcW w:w="1275" w:type="dxa"/>
            <w:shd w:val="clear" w:color="auto" w:fill="FFFFFF" w:themeFill="background1"/>
            <w:vAlign w:val="center"/>
          </w:tcPr>
          <w:p w:rsidR="00825C5D" w:rsidRPr="003668C9" w:rsidRDefault="00825C5D" w:rsidP="00825C5D">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D</w:t>
            </w:r>
          </w:p>
        </w:tc>
      </w:tr>
      <w:tr w:rsidR="00825C5D" w:rsidRPr="003668C9" w:rsidTr="007755C1">
        <w:trPr>
          <w:trHeight w:val="465"/>
        </w:trPr>
        <w:tc>
          <w:tcPr>
            <w:tcW w:w="384" w:type="dxa"/>
            <w:tcBorders>
              <w:top w:val="single" w:sz="4" w:space="0" w:color="auto"/>
              <w:bottom w:val="single" w:sz="4" w:space="0" w:color="auto"/>
              <w:right w:val="nil"/>
            </w:tcBorders>
            <w:shd w:val="clear" w:color="auto" w:fill="FFFFFF" w:themeFill="background1"/>
            <w:vAlign w:val="center"/>
          </w:tcPr>
          <w:p w:rsidR="00825C5D" w:rsidRPr="003668C9" w:rsidRDefault="00825C5D" w:rsidP="00825C5D">
            <w:pPr>
              <w:jc w:val="right"/>
              <w:rPr>
                <w:rFonts w:ascii="Times New Roman" w:hAnsi="Times New Roman" w:cs="Times New Roman"/>
                <w:b/>
                <w:sz w:val="20"/>
                <w:szCs w:val="20"/>
              </w:rPr>
            </w:pPr>
            <w:r w:rsidRPr="003668C9">
              <w:rPr>
                <w:rFonts w:ascii="Times New Roman" w:hAnsi="Times New Roman" w:cs="Times New Roman"/>
                <w:b/>
                <w:sz w:val="20"/>
                <w:szCs w:val="20"/>
              </w:rPr>
              <w:lastRenderedPageBreak/>
              <w:t>9</w:t>
            </w:r>
          </w:p>
        </w:tc>
        <w:tc>
          <w:tcPr>
            <w:tcW w:w="5697" w:type="dxa"/>
            <w:tcBorders>
              <w:left w:val="nil"/>
            </w:tcBorders>
          </w:tcPr>
          <w:p w:rsidR="00825C5D" w:rsidRPr="003668C9" w:rsidRDefault="00825C5D" w:rsidP="00825C5D">
            <w:pPr>
              <w:spacing w:before="100" w:beforeAutospacing="1" w:after="100" w:afterAutospacing="1"/>
              <w:rPr>
                <w:rFonts w:ascii="Times New Roman" w:hAnsi="Times New Roman" w:cs="Times New Roman"/>
                <w:sz w:val="20"/>
                <w:szCs w:val="20"/>
              </w:rPr>
            </w:pPr>
            <w:r w:rsidRPr="003668C9">
              <w:rPr>
                <w:rStyle w:val="Gl"/>
                <w:rFonts w:ascii="Times New Roman" w:hAnsi="Times New Roman" w:cs="Times New Roman"/>
                <w:b w:val="0"/>
                <w:sz w:val="20"/>
                <w:szCs w:val="20"/>
              </w:rPr>
              <w:t>Tıbbi sorumluluk davalarında uzman görüşü ve bilirkişi raporunun ispat sürecindeki yerini analiz eder.</w:t>
            </w:r>
          </w:p>
        </w:tc>
        <w:tc>
          <w:tcPr>
            <w:tcW w:w="1134" w:type="dxa"/>
            <w:tcBorders>
              <w:left w:val="nil"/>
            </w:tcBorders>
            <w:vAlign w:val="center"/>
          </w:tcPr>
          <w:p w:rsidR="00825C5D" w:rsidRPr="003668C9" w:rsidRDefault="00825C5D" w:rsidP="00825C5D">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8</w:t>
            </w:r>
          </w:p>
        </w:tc>
        <w:tc>
          <w:tcPr>
            <w:tcW w:w="1134" w:type="dxa"/>
            <w:vAlign w:val="center"/>
          </w:tcPr>
          <w:p w:rsidR="00825C5D" w:rsidRPr="003668C9" w:rsidRDefault="00825C5D" w:rsidP="00825C5D">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8, 13</w:t>
            </w:r>
          </w:p>
        </w:tc>
        <w:tc>
          <w:tcPr>
            <w:tcW w:w="1275" w:type="dxa"/>
            <w:shd w:val="clear" w:color="auto" w:fill="FFFFFF" w:themeFill="background1"/>
            <w:vAlign w:val="center"/>
          </w:tcPr>
          <w:p w:rsidR="00825C5D" w:rsidRPr="003668C9" w:rsidRDefault="00825C5D" w:rsidP="00825C5D">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E, G</w:t>
            </w:r>
          </w:p>
        </w:tc>
      </w:tr>
      <w:tr w:rsidR="00825C5D" w:rsidRPr="003668C9" w:rsidTr="007755C1">
        <w:trPr>
          <w:trHeight w:val="465"/>
        </w:trPr>
        <w:tc>
          <w:tcPr>
            <w:tcW w:w="384" w:type="dxa"/>
            <w:tcBorders>
              <w:top w:val="single" w:sz="4" w:space="0" w:color="auto"/>
              <w:bottom w:val="single" w:sz="4" w:space="0" w:color="auto"/>
              <w:right w:val="nil"/>
            </w:tcBorders>
            <w:shd w:val="clear" w:color="auto" w:fill="FFFFFF" w:themeFill="background1"/>
            <w:vAlign w:val="center"/>
          </w:tcPr>
          <w:p w:rsidR="00825C5D" w:rsidRPr="003668C9" w:rsidRDefault="00825C5D" w:rsidP="00825C5D">
            <w:pPr>
              <w:jc w:val="right"/>
              <w:rPr>
                <w:rFonts w:ascii="Times New Roman" w:hAnsi="Times New Roman" w:cs="Times New Roman"/>
                <w:b/>
                <w:sz w:val="20"/>
                <w:szCs w:val="20"/>
              </w:rPr>
            </w:pPr>
            <w:r w:rsidRPr="003668C9">
              <w:rPr>
                <w:rFonts w:ascii="Times New Roman" w:hAnsi="Times New Roman" w:cs="Times New Roman"/>
                <w:b/>
                <w:sz w:val="20"/>
                <w:szCs w:val="20"/>
              </w:rPr>
              <w:t>10</w:t>
            </w:r>
          </w:p>
        </w:tc>
        <w:tc>
          <w:tcPr>
            <w:tcW w:w="5697" w:type="dxa"/>
            <w:tcBorders>
              <w:left w:val="nil"/>
            </w:tcBorders>
          </w:tcPr>
          <w:p w:rsidR="00825C5D" w:rsidRPr="003668C9" w:rsidRDefault="00825C5D" w:rsidP="00825C5D">
            <w:pPr>
              <w:spacing w:before="100" w:beforeAutospacing="1" w:after="100" w:afterAutospacing="1"/>
              <w:rPr>
                <w:rFonts w:ascii="Times New Roman" w:hAnsi="Times New Roman" w:cs="Times New Roman"/>
                <w:sz w:val="20"/>
                <w:szCs w:val="20"/>
              </w:rPr>
            </w:pPr>
            <w:r w:rsidRPr="003668C9">
              <w:rPr>
                <w:rStyle w:val="Gl"/>
                <w:rFonts w:ascii="Times New Roman" w:hAnsi="Times New Roman" w:cs="Times New Roman"/>
                <w:b w:val="0"/>
                <w:sz w:val="20"/>
                <w:szCs w:val="20"/>
              </w:rPr>
              <w:t>Geçici hukuki koruma tedbirlerinin (ihtiyati tedbir, delil tespiti vb.) tıbbi uyuşmazlıklarda nasıl uygulanacağını açıklar.</w:t>
            </w:r>
          </w:p>
        </w:tc>
        <w:tc>
          <w:tcPr>
            <w:tcW w:w="1134" w:type="dxa"/>
            <w:tcBorders>
              <w:left w:val="nil"/>
            </w:tcBorders>
            <w:vAlign w:val="center"/>
          </w:tcPr>
          <w:p w:rsidR="00825C5D" w:rsidRPr="003668C9" w:rsidRDefault="00825C5D" w:rsidP="00825C5D">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3</w:t>
            </w:r>
          </w:p>
        </w:tc>
        <w:tc>
          <w:tcPr>
            <w:tcW w:w="1134" w:type="dxa"/>
            <w:vAlign w:val="center"/>
          </w:tcPr>
          <w:p w:rsidR="00825C5D" w:rsidRPr="003668C9" w:rsidRDefault="00825C5D" w:rsidP="00825C5D">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1, 6</w:t>
            </w:r>
          </w:p>
        </w:tc>
        <w:tc>
          <w:tcPr>
            <w:tcW w:w="1275" w:type="dxa"/>
            <w:shd w:val="clear" w:color="auto" w:fill="FFFFFF" w:themeFill="background1"/>
            <w:vAlign w:val="center"/>
          </w:tcPr>
          <w:p w:rsidR="00825C5D" w:rsidRPr="003668C9" w:rsidRDefault="00825C5D" w:rsidP="00825C5D">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D</w:t>
            </w:r>
          </w:p>
        </w:tc>
      </w:tr>
      <w:tr w:rsidR="00825C5D" w:rsidRPr="003668C9" w:rsidTr="007755C1">
        <w:trPr>
          <w:trHeight w:val="465"/>
        </w:trPr>
        <w:tc>
          <w:tcPr>
            <w:tcW w:w="384" w:type="dxa"/>
            <w:tcBorders>
              <w:top w:val="single" w:sz="4" w:space="0" w:color="auto"/>
              <w:bottom w:val="single" w:sz="4" w:space="0" w:color="auto"/>
              <w:right w:val="nil"/>
            </w:tcBorders>
            <w:shd w:val="clear" w:color="auto" w:fill="FFFFFF" w:themeFill="background1"/>
            <w:vAlign w:val="center"/>
          </w:tcPr>
          <w:p w:rsidR="00825C5D" w:rsidRPr="003668C9" w:rsidRDefault="00825C5D" w:rsidP="00825C5D">
            <w:pPr>
              <w:jc w:val="right"/>
              <w:rPr>
                <w:rFonts w:ascii="Times New Roman" w:hAnsi="Times New Roman" w:cs="Times New Roman"/>
                <w:b/>
                <w:sz w:val="20"/>
                <w:szCs w:val="20"/>
              </w:rPr>
            </w:pPr>
            <w:r w:rsidRPr="003668C9">
              <w:rPr>
                <w:rFonts w:ascii="Times New Roman" w:hAnsi="Times New Roman" w:cs="Times New Roman"/>
                <w:b/>
                <w:sz w:val="20"/>
                <w:szCs w:val="20"/>
              </w:rPr>
              <w:t>11</w:t>
            </w:r>
          </w:p>
        </w:tc>
        <w:tc>
          <w:tcPr>
            <w:tcW w:w="5697" w:type="dxa"/>
            <w:tcBorders>
              <w:left w:val="nil"/>
            </w:tcBorders>
          </w:tcPr>
          <w:p w:rsidR="00825C5D" w:rsidRPr="003668C9" w:rsidRDefault="00825C5D" w:rsidP="00825C5D">
            <w:pPr>
              <w:spacing w:before="100" w:beforeAutospacing="1" w:after="100" w:afterAutospacing="1"/>
              <w:rPr>
                <w:rFonts w:ascii="Times New Roman" w:hAnsi="Times New Roman" w:cs="Times New Roman"/>
                <w:sz w:val="20"/>
                <w:szCs w:val="20"/>
              </w:rPr>
            </w:pPr>
            <w:r w:rsidRPr="003668C9">
              <w:rPr>
                <w:rStyle w:val="Gl"/>
                <w:rFonts w:ascii="Times New Roman" w:hAnsi="Times New Roman" w:cs="Times New Roman"/>
                <w:b w:val="0"/>
                <w:sz w:val="20"/>
                <w:szCs w:val="20"/>
              </w:rPr>
              <w:t>Tıbbi müdahale, hata, zarar ve nedensellik bağı gibi temel kavramları hukuki sorumluluk çerçevesinde değerlendirir.</w:t>
            </w:r>
          </w:p>
        </w:tc>
        <w:tc>
          <w:tcPr>
            <w:tcW w:w="1134" w:type="dxa"/>
            <w:tcBorders>
              <w:left w:val="nil"/>
            </w:tcBorders>
            <w:vAlign w:val="center"/>
          </w:tcPr>
          <w:p w:rsidR="00825C5D" w:rsidRPr="003668C9" w:rsidRDefault="00825C5D" w:rsidP="00825C5D">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9</w:t>
            </w:r>
          </w:p>
        </w:tc>
        <w:tc>
          <w:tcPr>
            <w:tcW w:w="1134" w:type="dxa"/>
            <w:vAlign w:val="center"/>
          </w:tcPr>
          <w:p w:rsidR="00825C5D" w:rsidRPr="003668C9" w:rsidRDefault="00825C5D" w:rsidP="00825C5D">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2, 8</w:t>
            </w:r>
          </w:p>
        </w:tc>
        <w:tc>
          <w:tcPr>
            <w:tcW w:w="1275" w:type="dxa"/>
            <w:shd w:val="clear" w:color="auto" w:fill="FFFFFF" w:themeFill="background1"/>
            <w:vAlign w:val="center"/>
          </w:tcPr>
          <w:p w:rsidR="00825C5D" w:rsidRPr="003668C9" w:rsidRDefault="00825C5D" w:rsidP="00825C5D">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C, G</w:t>
            </w:r>
          </w:p>
        </w:tc>
      </w:tr>
      <w:tr w:rsidR="00825C5D" w:rsidRPr="003668C9" w:rsidTr="007755C1">
        <w:trPr>
          <w:trHeight w:val="465"/>
        </w:trPr>
        <w:tc>
          <w:tcPr>
            <w:tcW w:w="384" w:type="dxa"/>
            <w:tcBorders>
              <w:top w:val="single" w:sz="4" w:space="0" w:color="auto"/>
              <w:bottom w:val="single" w:sz="4" w:space="0" w:color="auto"/>
              <w:right w:val="nil"/>
            </w:tcBorders>
            <w:shd w:val="clear" w:color="auto" w:fill="FFFFFF" w:themeFill="background1"/>
            <w:vAlign w:val="center"/>
          </w:tcPr>
          <w:p w:rsidR="00825C5D" w:rsidRPr="003668C9" w:rsidRDefault="00825C5D" w:rsidP="00825C5D">
            <w:pPr>
              <w:jc w:val="right"/>
              <w:rPr>
                <w:rFonts w:ascii="Times New Roman" w:hAnsi="Times New Roman" w:cs="Times New Roman"/>
                <w:b/>
                <w:sz w:val="20"/>
                <w:szCs w:val="20"/>
              </w:rPr>
            </w:pPr>
            <w:r w:rsidRPr="003668C9">
              <w:rPr>
                <w:rFonts w:ascii="Times New Roman" w:hAnsi="Times New Roman" w:cs="Times New Roman"/>
                <w:b/>
                <w:sz w:val="20"/>
                <w:szCs w:val="20"/>
              </w:rPr>
              <w:t>12</w:t>
            </w:r>
          </w:p>
        </w:tc>
        <w:tc>
          <w:tcPr>
            <w:tcW w:w="5697" w:type="dxa"/>
            <w:tcBorders>
              <w:left w:val="nil"/>
            </w:tcBorders>
          </w:tcPr>
          <w:p w:rsidR="00825C5D" w:rsidRPr="003668C9" w:rsidRDefault="00825C5D" w:rsidP="00825C5D">
            <w:pPr>
              <w:spacing w:before="100" w:beforeAutospacing="1" w:after="100" w:afterAutospacing="1"/>
              <w:rPr>
                <w:rFonts w:ascii="Times New Roman" w:hAnsi="Times New Roman" w:cs="Times New Roman"/>
                <w:sz w:val="20"/>
                <w:szCs w:val="20"/>
              </w:rPr>
            </w:pPr>
            <w:r w:rsidRPr="003668C9">
              <w:rPr>
                <w:rStyle w:val="Gl"/>
                <w:rFonts w:ascii="Times New Roman" w:hAnsi="Times New Roman" w:cs="Times New Roman"/>
                <w:b w:val="0"/>
                <w:sz w:val="20"/>
                <w:szCs w:val="20"/>
              </w:rPr>
              <w:t>Hekim, hasta ve kurum ilişkilerinin hukuki yönlerini dava süreci bağlamında bütüncül biçimde analiz edebilir.</w:t>
            </w:r>
          </w:p>
        </w:tc>
        <w:tc>
          <w:tcPr>
            <w:tcW w:w="1134" w:type="dxa"/>
            <w:tcBorders>
              <w:left w:val="nil"/>
            </w:tcBorders>
            <w:vAlign w:val="center"/>
          </w:tcPr>
          <w:p w:rsidR="00825C5D" w:rsidRPr="003668C9" w:rsidRDefault="00825C5D" w:rsidP="00825C5D">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10</w:t>
            </w:r>
          </w:p>
        </w:tc>
        <w:tc>
          <w:tcPr>
            <w:tcW w:w="1134" w:type="dxa"/>
            <w:vAlign w:val="center"/>
          </w:tcPr>
          <w:p w:rsidR="00825C5D" w:rsidRPr="003668C9" w:rsidRDefault="00825C5D" w:rsidP="00825C5D">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8, 15</w:t>
            </w:r>
          </w:p>
        </w:tc>
        <w:tc>
          <w:tcPr>
            <w:tcW w:w="1275" w:type="dxa"/>
            <w:shd w:val="clear" w:color="auto" w:fill="FFFFFF" w:themeFill="background1"/>
            <w:vAlign w:val="center"/>
          </w:tcPr>
          <w:p w:rsidR="00825C5D" w:rsidRPr="003668C9" w:rsidRDefault="00825C5D" w:rsidP="00825C5D">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E, F</w:t>
            </w:r>
          </w:p>
        </w:tc>
      </w:tr>
      <w:tr w:rsidR="00825C5D" w:rsidRPr="003668C9" w:rsidTr="007755C1">
        <w:trPr>
          <w:trHeight w:val="465"/>
        </w:trPr>
        <w:tc>
          <w:tcPr>
            <w:tcW w:w="384" w:type="dxa"/>
            <w:tcBorders>
              <w:top w:val="single" w:sz="4" w:space="0" w:color="auto"/>
              <w:bottom w:val="single" w:sz="4" w:space="0" w:color="auto"/>
              <w:right w:val="nil"/>
            </w:tcBorders>
            <w:shd w:val="clear" w:color="auto" w:fill="FFFFFF" w:themeFill="background1"/>
            <w:vAlign w:val="center"/>
          </w:tcPr>
          <w:p w:rsidR="00825C5D" w:rsidRPr="003668C9" w:rsidRDefault="00825C5D" w:rsidP="00825C5D">
            <w:pPr>
              <w:jc w:val="right"/>
              <w:rPr>
                <w:rFonts w:ascii="Times New Roman" w:hAnsi="Times New Roman" w:cs="Times New Roman"/>
                <w:b/>
                <w:sz w:val="20"/>
                <w:szCs w:val="20"/>
              </w:rPr>
            </w:pPr>
            <w:r w:rsidRPr="003668C9">
              <w:rPr>
                <w:rFonts w:ascii="Times New Roman" w:hAnsi="Times New Roman" w:cs="Times New Roman"/>
                <w:b/>
                <w:sz w:val="20"/>
                <w:szCs w:val="20"/>
              </w:rPr>
              <w:t>13</w:t>
            </w:r>
          </w:p>
        </w:tc>
        <w:tc>
          <w:tcPr>
            <w:tcW w:w="5697" w:type="dxa"/>
            <w:tcBorders>
              <w:left w:val="nil"/>
            </w:tcBorders>
          </w:tcPr>
          <w:p w:rsidR="00825C5D" w:rsidRPr="003668C9" w:rsidRDefault="00825C5D" w:rsidP="00825C5D">
            <w:pPr>
              <w:spacing w:before="100" w:beforeAutospacing="1" w:after="100" w:afterAutospacing="1"/>
              <w:rPr>
                <w:rFonts w:ascii="Times New Roman" w:hAnsi="Times New Roman" w:cs="Times New Roman"/>
                <w:sz w:val="20"/>
                <w:szCs w:val="20"/>
              </w:rPr>
            </w:pPr>
            <w:r w:rsidRPr="003668C9">
              <w:rPr>
                <w:rStyle w:val="Gl"/>
                <w:rFonts w:ascii="Times New Roman" w:hAnsi="Times New Roman" w:cs="Times New Roman"/>
                <w:b w:val="0"/>
                <w:sz w:val="20"/>
                <w:szCs w:val="20"/>
              </w:rPr>
              <w:t>Sağlık hizmet sunumundaki hatalardan kaynaklı uyuşmazlıkların hukuki çözüm yollarını sistematik olarak ortaya koyar.</w:t>
            </w:r>
          </w:p>
        </w:tc>
        <w:tc>
          <w:tcPr>
            <w:tcW w:w="1134" w:type="dxa"/>
            <w:tcBorders>
              <w:left w:val="nil"/>
            </w:tcBorders>
            <w:vAlign w:val="center"/>
          </w:tcPr>
          <w:p w:rsidR="00825C5D" w:rsidRPr="003668C9" w:rsidRDefault="00825C5D" w:rsidP="00825C5D">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1</w:t>
            </w:r>
          </w:p>
        </w:tc>
        <w:tc>
          <w:tcPr>
            <w:tcW w:w="1134" w:type="dxa"/>
            <w:vAlign w:val="center"/>
          </w:tcPr>
          <w:p w:rsidR="00825C5D" w:rsidRPr="003668C9" w:rsidRDefault="00825C5D" w:rsidP="00825C5D">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1, 5</w:t>
            </w:r>
          </w:p>
        </w:tc>
        <w:tc>
          <w:tcPr>
            <w:tcW w:w="1275" w:type="dxa"/>
            <w:shd w:val="clear" w:color="auto" w:fill="FFFFFF" w:themeFill="background1"/>
            <w:vAlign w:val="center"/>
          </w:tcPr>
          <w:p w:rsidR="00825C5D" w:rsidRPr="003668C9" w:rsidRDefault="00825C5D" w:rsidP="00825C5D">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B</w:t>
            </w:r>
          </w:p>
        </w:tc>
      </w:tr>
    </w:tbl>
    <w:p w:rsidR="001C11CE" w:rsidRPr="003668C9" w:rsidRDefault="001C11CE" w:rsidP="001C11CE">
      <w:pPr>
        <w:pStyle w:val="AltBilgi"/>
        <w:ind w:left="284" w:hanging="284"/>
        <w:jc w:val="both"/>
        <w:rPr>
          <w:rFonts w:ascii="Times New Roman" w:hAnsi="Times New Roman" w:cs="Times New Roman"/>
          <w:sz w:val="20"/>
          <w:szCs w:val="20"/>
        </w:rPr>
      </w:pPr>
      <w:r w:rsidRPr="003668C9">
        <w:rPr>
          <w:rFonts w:ascii="Times New Roman" w:hAnsi="Times New Roman" w:cs="Times New Roman"/>
          <w:b/>
          <w:sz w:val="20"/>
          <w:szCs w:val="20"/>
        </w:rPr>
        <w:t>*Öğretim Yöntemleri 1:</w:t>
      </w:r>
      <w:r w:rsidRPr="003668C9">
        <w:rPr>
          <w:rFonts w:ascii="Times New Roman" w:hAnsi="Times New Roman" w:cs="Times New Roman"/>
          <w:sz w:val="20"/>
          <w:szCs w:val="20"/>
        </w:rPr>
        <w:t>Anlatım, 2</w:t>
      </w:r>
      <w:r w:rsidRPr="003668C9">
        <w:rPr>
          <w:rFonts w:ascii="Times New Roman" w:hAnsi="Times New Roman" w:cs="Times New Roman"/>
          <w:b/>
          <w:sz w:val="20"/>
          <w:szCs w:val="20"/>
        </w:rPr>
        <w:t>:</w:t>
      </w:r>
      <w:r w:rsidRPr="003668C9">
        <w:rPr>
          <w:rFonts w:ascii="Times New Roman" w:hAnsi="Times New Roman" w:cs="Times New Roman"/>
          <w:sz w:val="20"/>
          <w:szCs w:val="20"/>
        </w:rPr>
        <w:t xml:space="preserve">Tartışma, </w:t>
      </w:r>
      <w:r w:rsidRPr="003668C9">
        <w:rPr>
          <w:rFonts w:ascii="Times New Roman" w:hAnsi="Times New Roman" w:cs="Times New Roman"/>
          <w:b/>
          <w:sz w:val="20"/>
          <w:szCs w:val="20"/>
        </w:rPr>
        <w:t>3:</w:t>
      </w:r>
      <w:r w:rsidRPr="003668C9">
        <w:rPr>
          <w:rFonts w:ascii="Times New Roman" w:hAnsi="Times New Roman" w:cs="Times New Roman"/>
          <w:sz w:val="20"/>
          <w:szCs w:val="20"/>
        </w:rPr>
        <w:t xml:space="preserve">Deney,  </w:t>
      </w:r>
      <w:r w:rsidRPr="003668C9">
        <w:rPr>
          <w:rFonts w:ascii="Times New Roman" w:hAnsi="Times New Roman" w:cs="Times New Roman"/>
          <w:b/>
          <w:sz w:val="20"/>
          <w:szCs w:val="20"/>
        </w:rPr>
        <w:t>4:</w:t>
      </w:r>
      <w:r w:rsidRPr="003668C9">
        <w:rPr>
          <w:rFonts w:ascii="Times New Roman" w:hAnsi="Times New Roman" w:cs="Times New Roman"/>
          <w:sz w:val="20"/>
          <w:szCs w:val="20"/>
        </w:rPr>
        <w:t xml:space="preserve">Benzetim,  </w:t>
      </w:r>
      <w:r w:rsidRPr="003668C9">
        <w:rPr>
          <w:rFonts w:ascii="Times New Roman" w:hAnsi="Times New Roman" w:cs="Times New Roman"/>
          <w:b/>
          <w:sz w:val="20"/>
          <w:szCs w:val="20"/>
        </w:rPr>
        <w:t>5:</w:t>
      </w:r>
      <w:r w:rsidRPr="003668C9">
        <w:rPr>
          <w:rFonts w:ascii="Times New Roman" w:hAnsi="Times New Roman" w:cs="Times New Roman"/>
          <w:sz w:val="20"/>
          <w:szCs w:val="20"/>
        </w:rPr>
        <w:t>Soru‐Yanıt,</w:t>
      </w:r>
      <w:r w:rsidRPr="003668C9">
        <w:rPr>
          <w:rFonts w:ascii="Times New Roman" w:hAnsi="Times New Roman" w:cs="Times New Roman"/>
          <w:b/>
          <w:sz w:val="20"/>
          <w:szCs w:val="20"/>
        </w:rPr>
        <w:t xml:space="preserve"> 6:</w:t>
      </w:r>
      <w:r w:rsidRPr="003668C9">
        <w:rPr>
          <w:rFonts w:ascii="Times New Roman" w:hAnsi="Times New Roman" w:cs="Times New Roman"/>
          <w:sz w:val="20"/>
          <w:szCs w:val="20"/>
        </w:rPr>
        <w:t xml:space="preserve">Uygulama, </w:t>
      </w:r>
      <w:r w:rsidRPr="003668C9">
        <w:rPr>
          <w:rFonts w:ascii="Times New Roman" w:hAnsi="Times New Roman" w:cs="Times New Roman"/>
          <w:b/>
          <w:sz w:val="20"/>
          <w:szCs w:val="20"/>
        </w:rPr>
        <w:t>7</w:t>
      </w:r>
      <w:r w:rsidRPr="003668C9">
        <w:rPr>
          <w:rFonts w:ascii="Times New Roman" w:hAnsi="Times New Roman" w:cs="Times New Roman"/>
          <w:sz w:val="20"/>
          <w:szCs w:val="20"/>
        </w:rPr>
        <w:t xml:space="preserve">:Gözlem, </w:t>
      </w:r>
      <w:r w:rsidRPr="003668C9">
        <w:rPr>
          <w:rFonts w:ascii="Times New Roman" w:hAnsi="Times New Roman" w:cs="Times New Roman"/>
          <w:b/>
          <w:sz w:val="20"/>
          <w:szCs w:val="20"/>
        </w:rPr>
        <w:t>8</w:t>
      </w:r>
      <w:r w:rsidRPr="003668C9">
        <w:rPr>
          <w:rFonts w:ascii="Times New Roman" w:hAnsi="Times New Roman" w:cs="Times New Roman"/>
          <w:sz w:val="20"/>
          <w:szCs w:val="20"/>
        </w:rPr>
        <w:t xml:space="preserve">:Örnek Olay İncelemesi, </w:t>
      </w:r>
      <w:r w:rsidRPr="003668C9">
        <w:rPr>
          <w:rFonts w:ascii="Times New Roman" w:hAnsi="Times New Roman" w:cs="Times New Roman"/>
          <w:b/>
          <w:sz w:val="20"/>
          <w:szCs w:val="20"/>
        </w:rPr>
        <w:t>9:</w:t>
      </w:r>
      <w:r w:rsidRPr="003668C9">
        <w:rPr>
          <w:rFonts w:ascii="Times New Roman" w:hAnsi="Times New Roman" w:cs="Times New Roman"/>
          <w:sz w:val="20"/>
          <w:szCs w:val="20"/>
        </w:rPr>
        <w:t xml:space="preserve">Teknik Gezi, </w:t>
      </w:r>
      <w:r w:rsidRPr="003668C9">
        <w:rPr>
          <w:rFonts w:ascii="Times New Roman" w:hAnsi="Times New Roman" w:cs="Times New Roman"/>
          <w:b/>
          <w:sz w:val="20"/>
          <w:szCs w:val="20"/>
        </w:rPr>
        <w:t>10:</w:t>
      </w:r>
      <w:r w:rsidRPr="003668C9">
        <w:rPr>
          <w:rFonts w:ascii="Times New Roman" w:hAnsi="Times New Roman" w:cs="Times New Roman"/>
          <w:sz w:val="20"/>
          <w:szCs w:val="20"/>
        </w:rPr>
        <w:t xml:space="preserve">Sorun/Problem Çözme, </w:t>
      </w:r>
      <w:r w:rsidRPr="003668C9">
        <w:rPr>
          <w:rFonts w:ascii="Times New Roman" w:hAnsi="Times New Roman" w:cs="Times New Roman"/>
          <w:b/>
          <w:sz w:val="20"/>
          <w:szCs w:val="20"/>
        </w:rPr>
        <w:t>11:</w:t>
      </w:r>
      <w:r w:rsidRPr="003668C9">
        <w:rPr>
          <w:rFonts w:ascii="Times New Roman" w:hAnsi="Times New Roman" w:cs="Times New Roman"/>
          <w:sz w:val="20"/>
          <w:szCs w:val="20"/>
        </w:rPr>
        <w:t xml:space="preserve">Bireysel Çalışma, </w:t>
      </w:r>
      <w:r w:rsidRPr="003668C9">
        <w:rPr>
          <w:rFonts w:ascii="Times New Roman" w:hAnsi="Times New Roman" w:cs="Times New Roman"/>
          <w:b/>
          <w:sz w:val="20"/>
          <w:szCs w:val="20"/>
        </w:rPr>
        <w:t>12</w:t>
      </w:r>
      <w:r w:rsidRPr="003668C9">
        <w:rPr>
          <w:rFonts w:ascii="Times New Roman" w:hAnsi="Times New Roman" w:cs="Times New Roman"/>
          <w:sz w:val="20"/>
          <w:szCs w:val="20"/>
        </w:rPr>
        <w:t xml:space="preserve">:Takım/Grup Çalışması, </w:t>
      </w:r>
      <w:r w:rsidRPr="003668C9">
        <w:rPr>
          <w:rFonts w:ascii="Times New Roman" w:hAnsi="Times New Roman" w:cs="Times New Roman"/>
          <w:b/>
          <w:sz w:val="20"/>
          <w:szCs w:val="20"/>
        </w:rPr>
        <w:t>13</w:t>
      </w:r>
      <w:r w:rsidRPr="003668C9">
        <w:rPr>
          <w:rFonts w:ascii="Times New Roman" w:hAnsi="Times New Roman" w:cs="Times New Roman"/>
          <w:sz w:val="20"/>
          <w:szCs w:val="20"/>
        </w:rPr>
        <w:t xml:space="preserve">:Beyin Fırtınası, </w:t>
      </w:r>
      <w:r w:rsidRPr="003668C9">
        <w:rPr>
          <w:rFonts w:ascii="Times New Roman" w:hAnsi="Times New Roman" w:cs="Times New Roman"/>
          <w:b/>
          <w:sz w:val="20"/>
          <w:szCs w:val="20"/>
        </w:rPr>
        <w:t>14:</w:t>
      </w:r>
      <w:r w:rsidRPr="003668C9">
        <w:rPr>
          <w:rFonts w:ascii="Times New Roman" w:hAnsi="Times New Roman" w:cs="Times New Roman"/>
          <w:sz w:val="20"/>
          <w:szCs w:val="20"/>
        </w:rPr>
        <w:t xml:space="preserve">Proje Tasarımı / Yönetimi, </w:t>
      </w:r>
      <w:r w:rsidRPr="003668C9">
        <w:rPr>
          <w:rFonts w:ascii="Times New Roman" w:hAnsi="Times New Roman" w:cs="Times New Roman"/>
          <w:b/>
          <w:sz w:val="20"/>
          <w:szCs w:val="20"/>
        </w:rPr>
        <w:t>15:</w:t>
      </w:r>
      <w:r w:rsidRPr="003668C9">
        <w:rPr>
          <w:rFonts w:ascii="Times New Roman" w:hAnsi="Times New Roman" w:cs="Times New Roman"/>
          <w:sz w:val="20"/>
          <w:szCs w:val="20"/>
        </w:rPr>
        <w:t xml:space="preserve">Rapor Hazırlama ve/veya Sunma </w:t>
      </w:r>
    </w:p>
    <w:p w:rsidR="001C11CE" w:rsidRPr="003668C9" w:rsidRDefault="001C11CE" w:rsidP="001C11CE">
      <w:pPr>
        <w:shd w:val="clear" w:color="auto" w:fill="FFFFFF"/>
        <w:spacing w:after="0" w:line="240" w:lineRule="auto"/>
        <w:ind w:left="284" w:hanging="284"/>
        <w:jc w:val="both"/>
        <w:rPr>
          <w:rFonts w:ascii="Times New Roman" w:hAnsi="Times New Roman" w:cs="Times New Roman"/>
          <w:sz w:val="20"/>
          <w:szCs w:val="20"/>
        </w:rPr>
      </w:pPr>
      <w:r w:rsidRPr="003668C9">
        <w:rPr>
          <w:rFonts w:ascii="Times New Roman" w:hAnsi="Times New Roman" w:cs="Times New Roman"/>
          <w:b/>
          <w:sz w:val="20"/>
          <w:szCs w:val="20"/>
        </w:rPr>
        <w:t>**Ölçme Yöntemleri</w:t>
      </w:r>
      <w:r w:rsidRPr="003668C9">
        <w:rPr>
          <w:rFonts w:ascii="Times New Roman" w:hAnsi="Times New Roman" w:cs="Times New Roman"/>
          <w:sz w:val="20"/>
          <w:szCs w:val="20"/>
        </w:rPr>
        <w:t xml:space="preserve"> </w:t>
      </w:r>
      <w:r w:rsidRPr="003668C9">
        <w:rPr>
          <w:rFonts w:ascii="Times New Roman" w:hAnsi="Times New Roman" w:cs="Times New Roman"/>
          <w:b/>
          <w:sz w:val="20"/>
          <w:szCs w:val="20"/>
        </w:rPr>
        <w:t>A:</w:t>
      </w:r>
      <w:r w:rsidRPr="003668C9">
        <w:rPr>
          <w:rFonts w:ascii="Times New Roman" w:hAnsi="Times New Roman" w:cs="Times New Roman"/>
          <w:sz w:val="20"/>
          <w:szCs w:val="20"/>
        </w:rPr>
        <w:t xml:space="preserve">Sınav, </w:t>
      </w:r>
      <w:r w:rsidRPr="003668C9">
        <w:rPr>
          <w:rFonts w:ascii="Times New Roman" w:hAnsi="Times New Roman" w:cs="Times New Roman"/>
          <w:b/>
          <w:sz w:val="20"/>
          <w:szCs w:val="20"/>
        </w:rPr>
        <w:t>B:</w:t>
      </w:r>
      <w:r w:rsidRPr="003668C9">
        <w:rPr>
          <w:rFonts w:ascii="Times New Roman" w:hAnsi="Times New Roman" w:cs="Times New Roman"/>
          <w:sz w:val="20"/>
          <w:szCs w:val="20"/>
        </w:rPr>
        <w:t xml:space="preserve">Kısa Sınav, </w:t>
      </w:r>
      <w:r w:rsidRPr="003668C9">
        <w:rPr>
          <w:rFonts w:ascii="Times New Roman" w:hAnsi="Times New Roman" w:cs="Times New Roman"/>
          <w:b/>
          <w:sz w:val="20"/>
          <w:szCs w:val="20"/>
        </w:rPr>
        <w:t>C:</w:t>
      </w:r>
      <w:r w:rsidRPr="003668C9">
        <w:rPr>
          <w:rFonts w:ascii="Times New Roman" w:hAnsi="Times New Roman" w:cs="Times New Roman"/>
          <w:sz w:val="20"/>
          <w:szCs w:val="20"/>
        </w:rPr>
        <w:t xml:space="preserve">Sözlü Sınav, </w:t>
      </w:r>
      <w:r w:rsidRPr="003668C9">
        <w:rPr>
          <w:rFonts w:ascii="Times New Roman" w:hAnsi="Times New Roman" w:cs="Times New Roman"/>
          <w:b/>
          <w:sz w:val="20"/>
          <w:szCs w:val="20"/>
        </w:rPr>
        <w:t>D:</w:t>
      </w:r>
      <w:r w:rsidRPr="003668C9">
        <w:rPr>
          <w:rFonts w:ascii="Times New Roman" w:hAnsi="Times New Roman" w:cs="Times New Roman"/>
          <w:sz w:val="20"/>
          <w:szCs w:val="20"/>
        </w:rPr>
        <w:t xml:space="preserve">Ödev, </w:t>
      </w:r>
      <w:r w:rsidRPr="003668C9">
        <w:rPr>
          <w:rFonts w:ascii="Times New Roman" w:hAnsi="Times New Roman" w:cs="Times New Roman"/>
          <w:b/>
          <w:sz w:val="20"/>
          <w:szCs w:val="20"/>
        </w:rPr>
        <w:t>E:</w:t>
      </w:r>
      <w:r w:rsidRPr="003668C9">
        <w:rPr>
          <w:rFonts w:ascii="Times New Roman" w:hAnsi="Times New Roman" w:cs="Times New Roman"/>
          <w:sz w:val="20"/>
          <w:szCs w:val="20"/>
        </w:rPr>
        <w:t xml:space="preserve">Rapor, </w:t>
      </w:r>
      <w:r w:rsidRPr="003668C9">
        <w:rPr>
          <w:rFonts w:ascii="Times New Roman" w:hAnsi="Times New Roman" w:cs="Times New Roman"/>
          <w:b/>
          <w:sz w:val="20"/>
          <w:szCs w:val="20"/>
        </w:rPr>
        <w:t>F:</w:t>
      </w:r>
      <w:r w:rsidRPr="003668C9">
        <w:rPr>
          <w:rFonts w:ascii="Times New Roman" w:hAnsi="Times New Roman" w:cs="Times New Roman"/>
          <w:sz w:val="20"/>
          <w:szCs w:val="20"/>
        </w:rPr>
        <w:t xml:space="preserve">Makale İnceleme, </w:t>
      </w:r>
      <w:r w:rsidRPr="003668C9">
        <w:rPr>
          <w:rFonts w:ascii="Times New Roman" w:hAnsi="Times New Roman" w:cs="Times New Roman"/>
          <w:b/>
          <w:sz w:val="20"/>
          <w:szCs w:val="20"/>
        </w:rPr>
        <w:t>G:</w:t>
      </w:r>
      <w:r w:rsidRPr="003668C9">
        <w:rPr>
          <w:rFonts w:ascii="Times New Roman" w:hAnsi="Times New Roman" w:cs="Times New Roman"/>
          <w:sz w:val="20"/>
          <w:szCs w:val="20"/>
        </w:rPr>
        <w:t xml:space="preserve">Sunum, </w:t>
      </w:r>
      <w:r w:rsidRPr="003668C9">
        <w:rPr>
          <w:rFonts w:ascii="Times New Roman" w:hAnsi="Times New Roman" w:cs="Times New Roman"/>
          <w:b/>
          <w:sz w:val="20"/>
          <w:szCs w:val="20"/>
        </w:rPr>
        <w:t>I:</w:t>
      </w:r>
      <w:r w:rsidRPr="003668C9">
        <w:rPr>
          <w:rFonts w:ascii="Times New Roman" w:hAnsi="Times New Roman" w:cs="Times New Roman"/>
          <w:sz w:val="20"/>
          <w:szCs w:val="20"/>
        </w:rPr>
        <w:t xml:space="preserve">Deney Yapma Becerisi, </w:t>
      </w:r>
      <w:r w:rsidRPr="003668C9">
        <w:rPr>
          <w:rFonts w:ascii="Times New Roman" w:hAnsi="Times New Roman" w:cs="Times New Roman"/>
          <w:b/>
          <w:sz w:val="20"/>
          <w:szCs w:val="20"/>
        </w:rPr>
        <w:t>J:</w:t>
      </w:r>
      <w:r w:rsidRPr="003668C9">
        <w:rPr>
          <w:rFonts w:ascii="Times New Roman" w:hAnsi="Times New Roman" w:cs="Times New Roman"/>
          <w:sz w:val="20"/>
          <w:szCs w:val="20"/>
        </w:rPr>
        <w:t xml:space="preserve">Proje İzleme, </w:t>
      </w:r>
      <w:r w:rsidRPr="003668C9">
        <w:rPr>
          <w:rFonts w:ascii="Times New Roman" w:hAnsi="Times New Roman" w:cs="Times New Roman"/>
          <w:b/>
          <w:sz w:val="20"/>
          <w:szCs w:val="20"/>
        </w:rPr>
        <w:t>K</w:t>
      </w:r>
      <w:r w:rsidRPr="003668C9">
        <w:rPr>
          <w:rFonts w:ascii="Times New Roman" w:hAnsi="Times New Roman" w:cs="Times New Roman"/>
          <w:sz w:val="20"/>
          <w:szCs w:val="20"/>
        </w:rPr>
        <w:t xml:space="preserve">:Devam; </w:t>
      </w:r>
      <w:r w:rsidRPr="003668C9">
        <w:rPr>
          <w:rFonts w:ascii="Times New Roman" w:hAnsi="Times New Roman" w:cs="Times New Roman"/>
          <w:b/>
          <w:sz w:val="20"/>
          <w:szCs w:val="20"/>
        </w:rPr>
        <w:t>L</w:t>
      </w:r>
      <w:r w:rsidRPr="003668C9">
        <w:rPr>
          <w:rFonts w:ascii="Times New Roman" w:hAnsi="Times New Roman" w:cs="Times New Roman"/>
          <w:sz w:val="20"/>
          <w:szCs w:val="20"/>
        </w:rPr>
        <w:t>:Juri Sınavı</w:t>
      </w:r>
    </w:p>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10459" w:rsidRPr="003668C9" w:rsidTr="001C11CE">
        <w:trPr>
          <w:trHeight w:val="567"/>
        </w:trPr>
        <w:tc>
          <w:tcPr>
            <w:tcW w:w="2112" w:type="dxa"/>
            <w:shd w:val="clear" w:color="auto" w:fill="FFF2CC" w:themeFill="accent4" w:themeFillTint="33"/>
            <w:vAlign w:val="center"/>
          </w:tcPr>
          <w:p w:rsidR="00D10459" w:rsidRPr="003668C9" w:rsidRDefault="00D10459" w:rsidP="00D10459">
            <w:pPr>
              <w:rPr>
                <w:rFonts w:ascii="Times New Roman" w:hAnsi="Times New Roman" w:cs="Times New Roman"/>
                <w:b/>
                <w:sz w:val="20"/>
                <w:szCs w:val="20"/>
              </w:rPr>
            </w:pPr>
            <w:r w:rsidRPr="003668C9">
              <w:rPr>
                <w:rFonts w:ascii="Times New Roman" w:hAnsi="Times New Roman" w:cs="Times New Roman"/>
                <w:b/>
                <w:sz w:val="20"/>
                <w:szCs w:val="20"/>
              </w:rPr>
              <w:t>Temel Ders Kitabı</w:t>
            </w:r>
          </w:p>
        </w:tc>
        <w:tc>
          <w:tcPr>
            <w:tcW w:w="7512" w:type="dxa"/>
            <w:tcBorders>
              <w:top w:val="single" w:sz="12" w:space="0" w:color="auto"/>
              <w:left w:val="single" w:sz="12" w:space="0" w:color="auto"/>
              <w:bottom w:val="single" w:sz="12" w:space="0" w:color="auto"/>
              <w:right w:val="single" w:sz="12" w:space="0" w:color="auto"/>
            </w:tcBorders>
          </w:tcPr>
          <w:p w:rsidR="00D10459" w:rsidRPr="003668C9" w:rsidRDefault="00D10459" w:rsidP="00D10459">
            <w:pPr>
              <w:keepNext/>
              <w:pBdr>
                <w:top w:val="single" w:sz="2" w:space="0" w:color="E5E7EB"/>
                <w:left w:val="single" w:sz="2" w:space="0" w:color="E5E7EB"/>
                <w:bottom w:val="single" w:sz="2" w:space="0" w:color="E5E7EB"/>
                <w:right w:val="single" w:sz="2" w:space="0" w:color="E5E7EB"/>
              </w:pBdr>
              <w:shd w:val="clear" w:color="auto" w:fill="FFFFFF"/>
              <w:outlineLvl w:val="0"/>
              <w:rPr>
                <w:rFonts w:ascii="Times New Roman" w:eastAsia="Times New Roman" w:hAnsi="Times New Roman" w:cs="Times New Roman"/>
                <w:kern w:val="32"/>
                <w:sz w:val="20"/>
                <w:szCs w:val="20"/>
                <w:lang w:eastAsia="tr-TR"/>
              </w:rPr>
            </w:pPr>
            <w:r w:rsidRPr="003668C9">
              <w:rPr>
                <w:rFonts w:ascii="Times New Roman" w:eastAsia="Times New Roman" w:hAnsi="Times New Roman" w:cs="Times New Roman"/>
                <w:kern w:val="32"/>
                <w:sz w:val="20"/>
                <w:szCs w:val="20"/>
                <w:bdr w:val="single" w:sz="2" w:space="0" w:color="E5E7EB" w:frame="1"/>
                <w:lang w:eastAsia="tr-TR"/>
              </w:rPr>
              <w:t>Prof. Dr. Selami Demirkol</w:t>
            </w:r>
            <w:r w:rsidRPr="003668C9">
              <w:rPr>
                <w:rFonts w:ascii="Times New Roman" w:eastAsia="Times New Roman" w:hAnsi="Times New Roman" w:cs="Times New Roman"/>
                <w:kern w:val="32"/>
                <w:sz w:val="20"/>
                <w:szCs w:val="20"/>
                <w:lang w:eastAsia="tr-TR"/>
              </w:rPr>
              <w:t xml:space="preserve"> , İdare Aleyhine Açılan Sağlık Hizmeti Sunumundan Kaynaklı Tam Yargı (Tazminat) Davaları,</w:t>
            </w:r>
            <w:r w:rsidRPr="003668C9">
              <w:rPr>
                <w:rFonts w:ascii="Times New Roman" w:eastAsia="Times New Roman" w:hAnsi="Times New Roman" w:cs="Times New Roman"/>
                <w:b/>
                <w:bCs/>
                <w:i/>
                <w:kern w:val="32"/>
                <w:sz w:val="20"/>
                <w:szCs w:val="20"/>
                <w:lang w:eastAsia="tr-TR"/>
              </w:rPr>
              <w:t xml:space="preserve"> Şubat 2021</w:t>
            </w:r>
          </w:p>
          <w:p w:rsidR="00D10459" w:rsidRPr="003668C9" w:rsidRDefault="00D10459" w:rsidP="00D10459">
            <w:pPr>
              <w:outlineLvl w:val="3"/>
              <w:rPr>
                <w:rFonts w:ascii="Times New Roman" w:eastAsia="Times New Roman" w:hAnsi="Times New Roman" w:cs="Times New Roman"/>
                <w:bCs/>
                <w:sz w:val="20"/>
                <w:szCs w:val="20"/>
                <w:lang w:eastAsia="tr-TR"/>
              </w:rPr>
            </w:pPr>
            <w:r w:rsidRPr="003668C9">
              <w:rPr>
                <w:rFonts w:ascii="Times New Roman" w:eastAsia="Times New Roman" w:hAnsi="Times New Roman" w:cs="Times New Roman"/>
                <w:bCs/>
                <w:sz w:val="20"/>
                <w:szCs w:val="20"/>
                <w:lang w:eastAsia="tr-TR"/>
              </w:rPr>
              <w:t xml:space="preserve"> </w:t>
            </w:r>
          </w:p>
        </w:tc>
      </w:tr>
      <w:tr w:rsidR="00D10459" w:rsidRPr="003668C9" w:rsidTr="001C11CE">
        <w:trPr>
          <w:trHeight w:val="843"/>
        </w:trPr>
        <w:tc>
          <w:tcPr>
            <w:tcW w:w="2112" w:type="dxa"/>
            <w:shd w:val="clear" w:color="auto" w:fill="FFF2CC" w:themeFill="accent4" w:themeFillTint="33"/>
            <w:vAlign w:val="center"/>
          </w:tcPr>
          <w:p w:rsidR="00D10459" w:rsidRPr="003668C9" w:rsidRDefault="00D10459" w:rsidP="00D10459">
            <w:pPr>
              <w:rPr>
                <w:rFonts w:ascii="Times New Roman" w:hAnsi="Times New Roman" w:cs="Times New Roman"/>
                <w:b/>
                <w:sz w:val="20"/>
                <w:szCs w:val="20"/>
              </w:rPr>
            </w:pPr>
            <w:r w:rsidRPr="003668C9">
              <w:rPr>
                <w:rFonts w:ascii="Times New Roman" w:hAnsi="Times New Roman" w:cs="Times New Roman"/>
                <w:b/>
                <w:sz w:val="20"/>
                <w:szCs w:val="20"/>
              </w:rPr>
              <w:t>Yardımcı Kaynaklar</w:t>
            </w:r>
          </w:p>
        </w:tc>
        <w:tc>
          <w:tcPr>
            <w:tcW w:w="7512" w:type="dxa"/>
            <w:tcBorders>
              <w:top w:val="single" w:sz="12" w:space="0" w:color="auto"/>
              <w:left w:val="single" w:sz="12" w:space="0" w:color="auto"/>
              <w:bottom w:val="single" w:sz="12" w:space="0" w:color="auto"/>
              <w:right w:val="single" w:sz="12" w:space="0" w:color="auto"/>
            </w:tcBorders>
          </w:tcPr>
          <w:p w:rsidR="00D10459" w:rsidRPr="003668C9" w:rsidRDefault="009D3D0A" w:rsidP="00D10459">
            <w:pPr>
              <w:keepNext/>
              <w:shd w:val="clear" w:color="auto" w:fill="FFFFFF"/>
              <w:outlineLvl w:val="0"/>
              <w:rPr>
                <w:rFonts w:ascii="Times New Roman" w:eastAsia="Times New Roman" w:hAnsi="Times New Roman" w:cs="Times New Roman"/>
                <w:bCs/>
                <w:spacing w:val="1"/>
                <w:kern w:val="32"/>
                <w:sz w:val="20"/>
                <w:szCs w:val="20"/>
                <w:lang w:eastAsia="tr-TR"/>
              </w:rPr>
            </w:pPr>
            <w:hyperlink r:id="rId33" w:history="1">
              <w:r w:rsidR="00D10459" w:rsidRPr="003668C9">
                <w:rPr>
                  <w:rFonts w:ascii="Times New Roman" w:eastAsia="Times New Roman" w:hAnsi="Times New Roman" w:cs="Times New Roman"/>
                  <w:bCs/>
                  <w:kern w:val="32"/>
                  <w:sz w:val="20"/>
                  <w:szCs w:val="20"/>
                  <w:shd w:val="clear" w:color="auto" w:fill="FFFFFF"/>
                  <w:lang w:eastAsia="tr-TR"/>
                </w:rPr>
                <w:t>Ümit Erdem</w:t>
              </w:r>
            </w:hyperlink>
            <w:r w:rsidR="00D10459" w:rsidRPr="003668C9">
              <w:rPr>
                <w:rFonts w:ascii="Times New Roman" w:eastAsia="Times New Roman" w:hAnsi="Times New Roman" w:cs="Times New Roman"/>
                <w:bCs/>
                <w:spacing w:val="-2"/>
                <w:kern w:val="32"/>
                <w:sz w:val="20"/>
                <w:szCs w:val="20"/>
                <w:lang w:eastAsia="tr-TR"/>
              </w:rPr>
              <w:t xml:space="preserve"> Sağlık Hizmetlerinde İdarenin Tazminat Sorumluluğu </w:t>
            </w:r>
            <w:r w:rsidR="00D10459" w:rsidRPr="003668C9">
              <w:rPr>
                <w:rFonts w:ascii="Times New Roman" w:eastAsia="Times New Roman" w:hAnsi="Times New Roman" w:cs="Times New Roman"/>
                <w:bCs/>
                <w:spacing w:val="1"/>
                <w:kern w:val="32"/>
                <w:sz w:val="20"/>
                <w:szCs w:val="20"/>
                <w:lang w:eastAsia="tr-TR"/>
              </w:rPr>
              <w:t>Danıştay Onbeşinci Daire (2016) Kararlarında,2017</w:t>
            </w:r>
          </w:p>
          <w:p w:rsidR="00D10459" w:rsidRPr="003668C9" w:rsidRDefault="009D3D0A" w:rsidP="00D10459">
            <w:pPr>
              <w:keepNext/>
              <w:pBdr>
                <w:top w:val="single" w:sz="2" w:space="0" w:color="E5E7EB"/>
                <w:left w:val="single" w:sz="2" w:space="0" w:color="E5E7EB"/>
                <w:bottom w:val="single" w:sz="2" w:space="0" w:color="E5E7EB"/>
                <w:right w:val="single" w:sz="2" w:space="0" w:color="E5E7EB"/>
              </w:pBdr>
              <w:shd w:val="clear" w:color="auto" w:fill="FFFFFF"/>
              <w:outlineLvl w:val="0"/>
              <w:rPr>
                <w:rFonts w:ascii="Times New Roman" w:eastAsia="Times New Roman" w:hAnsi="Times New Roman" w:cs="Times New Roman"/>
                <w:kern w:val="32"/>
                <w:sz w:val="20"/>
                <w:szCs w:val="20"/>
                <w:lang w:eastAsia="tr-TR"/>
              </w:rPr>
            </w:pPr>
            <w:hyperlink r:id="rId34" w:history="1">
              <w:r w:rsidR="00D10459" w:rsidRPr="003668C9">
                <w:rPr>
                  <w:rFonts w:ascii="Times New Roman" w:eastAsia="Times New Roman" w:hAnsi="Times New Roman" w:cs="Times New Roman"/>
                  <w:kern w:val="32"/>
                  <w:sz w:val="20"/>
                  <w:szCs w:val="20"/>
                  <w:bdr w:val="single" w:sz="2" w:space="0" w:color="E5E7EB" w:frame="1"/>
                  <w:lang w:eastAsia="tr-TR"/>
                </w:rPr>
                <w:t>Doç. Dr. Özge Yücel,</w:t>
              </w:r>
            </w:hyperlink>
            <w:hyperlink r:id="rId35" w:history="1">
              <w:r w:rsidR="00D10459" w:rsidRPr="003668C9">
                <w:rPr>
                  <w:rFonts w:ascii="Times New Roman" w:eastAsia="Times New Roman" w:hAnsi="Times New Roman" w:cs="Times New Roman"/>
                  <w:kern w:val="32"/>
                  <w:sz w:val="20"/>
                  <w:szCs w:val="20"/>
                  <w:bdr w:val="single" w:sz="2" w:space="0" w:color="E5E7EB" w:frame="1"/>
                  <w:lang w:eastAsia="tr-TR"/>
                </w:rPr>
                <w:t>Doç. Dr. Gürkan Sert,</w:t>
              </w:r>
            </w:hyperlink>
            <w:hyperlink r:id="rId36" w:history="1">
              <w:r w:rsidR="00D10459" w:rsidRPr="003668C9">
                <w:rPr>
                  <w:rFonts w:ascii="Times New Roman" w:eastAsia="Times New Roman" w:hAnsi="Times New Roman" w:cs="Times New Roman"/>
                  <w:kern w:val="32"/>
                  <w:sz w:val="20"/>
                  <w:szCs w:val="20"/>
                  <w:bdr w:val="single" w:sz="2" w:space="0" w:color="E5E7EB" w:frame="1"/>
                  <w:lang w:eastAsia="tr-TR"/>
                </w:rPr>
                <w:t>Prof. Dr. Şebnem Akipek Öcal,</w:t>
              </w:r>
            </w:hyperlink>
            <w:hyperlink r:id="rId37" w:history="1">
              <w:r w:rsidR="00D10459" w:rsidRPr="003668C9">
                <w:rPr>
                  <w:rFonts w:ascii="Times New Roman" w:eastAsia="Times New Roman" w:hAnsi="Times New Roman" w:cs="Times New Roman"/>
                  <w:kern w:val="32"/>
                  <w:sz w:val="20"/>
                  <w:szCs w:val="20"/>
                  <w:bdr w:val="single" w:sz="2" w:space="0" w:color="E5E7EB" w:frame="1"/>
                  <w:lang w:eastAsia="tr-TR"/>
                </w:rPr>
                <w:t>Prof. Dr. Tuğrul Katoğlu,</w:t>
              </w:r>
            </w:hyperlink>
            <w:hyperlink r:id="rId38" w:history="1">
              <w:r w:rsidR="00D10459" w:rsidRPr="003668C9">
                <w:rPr>
                  <w:rFonts w:ascii="Times New Roman" w:eastAsia="Times New Roman" w:hAnsi="Times New Roman" w:cs="Times New Roman"/>
                  <w:kern w:val="32"/>
                  <w:sz w:val="20"/>
                  <w:szCs w:val="20"/>
                  <w:bdr w:val="single" w:sz="2" w:space="0" w:color="E5E7EB" w:frame="1"/>
                  <w:lang w:eastAsia="tr-TR"/>
                </w:rPr>
                <w:t>Prof. Dr. Aynur Yongalık,</w:t>
              </w:r>
            </w:hyperlink>
            <w:hyperlink r:id="rId39" w:history="1">
              <w:r w:rsidR="00D10459" w:rsidRPr="003668C9">
                <w:rPr>
                  <w:rFonts w:ascii="Times New Roman" w:eastAsia="Times New Roman" w:hAnsi="Times New Roman" w:cs="Times New Roman"/>
                  <w:kern w:val="32"/>
                  <w:sz w:val="20"/>
                  <w:szCs w:val="20"/>
                  <w:bdr w:val="single" w:sz="2" w:space="0" w:color="E5E7EB" w:frame="1"/>
                  <w:lang w:eastAsia="tr-TR"/>
                </w:rPr>
                <w:t>Dr. Öğr. Üyesi D. Çiğdem Sever,</w:t>
              </w:r>
            </w:hyperlink>
            <w:hyperlink r:id="rId40" w:history="1">
              <w:r w:rsidR="00D10459" w:rsidRPr="003668C9">
                <w:rPr>
                  <w:rFonts w:ascii="Times New Roman" w:eastAsia="Times New Roman" w:hAnsi="Times New Roman" w:cs="Times New Roman"/>
                  <w:kern w:val="32"/>
                  <w:sz w:val="20"/>
                  <w:szCs w:val="20"/>
                  <w:bdr w:val="single" w:sz="2" w:space="0" w:color="E5E7EB" w:frame="1"/>
                  <w:lang w:eastAsia="tr-TR"/>
                </w:rPr>
                <w:t>Dr. Öğr. Üyesi Özgür Taşdemir,</w:t>
              </w:r>
            </w:hyperlink>
            <w:hyperlink r:id="rId41" w:history="1">
              <w:r w:rsidR="00D10459" w:rsidRPr="003668C9">
                <w:rPr>
                  <w:rFonts w:ascii="Times New Roman" w:eastAsia="Times New Roman" w:hAnsi="Times New Roman" w:cs="Times New Roman"/>
                  <w:kern w:val="32"/>
                  <w:sz w:val="20"/>
                  <w:szCs w:val="20"/>
                  <w:bdr w:val="single" w:sz="2" w:space="0" w:color="E5E7EB" w:frame="1"/>
                  <w:lang w:eastAsia="tr-TR"/>
                </w:rPr>
                <w:t>Dr. Öğr. Üyesi Barış Toraman,</w:t>
              </w:r>
            </w:hyperlink>
            <w:hyperlink r:id="rId42" w:history="1">
              <w:r w:rsidR="00D10459" w:rsidRPr="003668C9">
                <w:rPr>
                  <w:rFonts w:ascii="Times New Roman" w:eastAsia="Times New Roman" w:hAnsi="Times New Roman" w:cs="Times New Roman"/>
                  <w:kern w:val="32"/>
                  <w:sz w:val="20"/>
                  <w:szCs w:val="20"/>
                  <w:bdr w:val="single" w:sz="2" w:space="0" w:color="E5E7EB" w:frame="1"/>
                  <w:lang w:eastAsia="tr-TR"/>
                </w:rPr>
                <w:t>Öğr. Gör. Seden Dürüstkan,</w:t>
              </w:r>
            </w:hyperlink>
            <w:hyperlink r:id="rId43" w:history="1">
              <w:r w:rsidR="00D10459" w:rsidRPr="003668C9">
                <w:rPr>
                  <w:rFonts w:ascii="Times New Roman" w:eastAsia="Times New Roman" w:hAnsi="Times New Roman" w:cs="Times New Roman"/>
                  <w:kern w:val="32"/>
                  <w:sz w:val="20"/>
                  <w:szCs w:val="20"/>
                  <w:bdr w:val="single" w:sz="2" w:space="0" w:color="E5E7EB" w:frame="1"/>
                  <w:lang w:eastAsia="tr-TR"/>
                </w:rPr>
                <w:t>Hasan Tahsin Gökcan</w:t>
              </w:r>
            </w:hyperlink>
            <w:r w:rsidR="00D10459" w:rsidRPr="003668C9">
              <w:rPr>
                <w:rFonts w:ascii="Times New Roman" w:eastAsia="Times New Roman" w:hAnsi="Times New Roman" w:cs="Times New Roman"/>
                <w:kern w:val="32"/>
                <w:sz w:val="20"/>
                <w:szCs w:val="20"/>
                <w:lang w:eastAsia="tr-TR"/>
              </w:rPr>
              <w:t>, Sağlık ve Tıp Hukukunda Sorumluluk ve İnsan Hakları</w:t>
            </w:r>
          </w:p>
          <w:p w:rsidR="00D10459" w:rsidRPr="003668C9" w:rsidRDefault="00D10459" w:rsidP="00D10459">
            <w:pPr>
              <w:shd w:val="clear" w:color="auto" w:fill="FFFFFF"/>
              <w:rPr>
                <w:rFonts w:ascii="Times New Roman" w:eastAsia="Times New Roman" w:hAnsi="Times New Roman" w:cs="Times New Roman"/>
                <w:sz w:val="20"/>
                <w:szCs w:val="20"/>
                <w:lang w:eastAsia="tr-TR"/>
              </w:rPr>
            </w:pPr>
            <w:r w:rsidRPr="003668C9">
              <w:rPr>
                <w:rFonts w:ascii="Times New Roman" w:eastAsia="Times New Roman" w:hAnsi="Times New Roman" w:cs="Times New Roman"/>
                <w:sz w:val="20"/>
                <w:szCs w:val="20"/>
                <w:lang w:eastAsia="tr-TR"/>
              </w:rPr>
              <w:t>Sağlık Hizmeti ¦ Sağlık Hakkı ve Hasta Hakları ¦ Medeni Hukuk, Ceza ve İdare Hukuku Yönünden Sorumluluk, 2. Baskı,  Ağustos 2021</w:t>
            </w:r>
          </w:p>
          <w:p w:rsidR="00D10459" w:rsidRPr="003668C9" w:rsidRDefault="00D10459" w:rsidP="00D10459">
            <w:pPr>
              <w:shd w:val="clear" w:color="auto" w:fill="FFFFFF"/>
              <w:rPr>
                <w:rFonts w:ascii="Times New Roman" w:eastAsia="Times New Roman" w:hAnsi="Times New Roman" w:cs="Times New Roman"/>
                <w:kern w:val="32"/>
                <w:sz w:val="20"/>
                <w:szCs w:val="20"/>
                <w:lang w:eastAsia="tr-TR"/>
              </w:rPr>
            </w:pPr>
            <w:r w:rsidRPr="003668C9">
              <w:rPr>
                <w:rFonts w:ascii="Times New Roman" w:eastAsia="Times New Roman" w:hAnsi="Times New Roman" w:cs="Times New Roman"/>
                <w:kern w:val="32"/>
                <w:sz w:val="20"/>
                <w:szCs w:val="20"/>
                <w:lang w:eastAsia="tr-TR"/>
              </w:rPr>
              <w:t>Sağlık Hukuku Uyuşmazlıklarında Uygulama</w:t>
            </w:r>
          </w:p>
          <w:p w:rsidR="00D10459" w:rsidRPr="003668C9" w:rsidRDefault="009D3D0A" w:rsidP="00D10459">
            <w:pPr>
              <w:rPr>
                <w:rFonts w:ascii="Times New Roman" w:eastAsia="Times New Roman" w:hAnsi="Times New Roman" w:cs="Times New Roman"/>
                <w:sz w:val="20"/>
                <w:szCs w:val="20"/>
                <w:lang w:eastAsia="tr-TR"/>
              </w:rPr>
            </w:pPr>
            <w:hyperlink r:id="rId44" w:history="1">
              <w:r w:rsidR="00D10459" w:rsidRPr="003668C9">
                <w:rPr>
                  <w:rFonts w:ascii="Times New Roman" w:eastAsia="Times New Roman" w:hAnsi="Times New Roman" w:cs="Times New Roman"/>
                  <w:sz w:val="20"/>
                  <w:szCs w:val="20"/>
                  <w:bdr w:val="none" w:sz="0" w:space="0" w:color="auto" w:frame="1"/>
                  <w:lang w:eastAsia="tr-TR"/>
                </w:rPr>
                <w:t>Doç. Dr. Pervin Somer</w:t>
              </w:r>
            </w:hyperlink>
            <w:r w:rsidR="00D10459" w:rsidRPr="003668C9">
              <w:rPr>
                <w:rFonts w:ascii="Times New Roman" w:eastAsia="Times New Roman" w:hAnsi="Times New Roman" w:cs="Times New Roman"/>
                <w:sz w:val="20"/>
                <w:szCs w:val="20"/>
                <w:bdr w:val="none" w:sz="0" w:space="0" w:color="auto" w:frame="1"/>
                <w:lang w:eastAsia="tr-TR"/>
              </w:rPr>
              <w:t>,</w:t>
            </w:r>
            <w:hyperlink r:id="rId45" w:history="1">
              <w:r w:rsidR="00D10459" w:rsidRPr="003668C9">
                <w:rPr>
                  <w:rFonts w:ascii="Times New Roman" w:eastAsia="Times New Roman" w:hAnsi="Times New Roman" w:cs="Times New Roman"/>
                  <w:sz w:val="20"/>
                  <w:szCs w:val="20"/>
                  <w:bdr w:val="none" w:sz="0" w:space="0" w:color="auto" w:frame="1"/>
                  <w:lang w:eastAsia="tr-TR"/>
                </w:rPr>
                <w:t>Arabulucu Av. Şebnem Akçınar</w:t>
              </w:r>
            </w:hyperlink>
            <w:r w:rsidR="00D10459" w:rsidRPr="003668C9">
              <w:rPr>
                <w:rFonts w:ascii="Times New Roman" w:eastAsia="Times New Roman" w:hAnsi="Times New Roman" w:cs="Times New Roman"/>
                <w:sz w:val="20"/>
                <w:szCs w:val="20"/>
                <w:lang w:eastAsia="tr-TR"/>
              </w:rPr>
              <w:t xml:space="preserve">, </w:t>
            </w:r>
            <w:hyperlink r:id="rId46" w:history="1">
              <w:r w:rsidR="00D10459" w:rsidRPr="003668C9">
                <w:rPr>
                  <w:rFonts w:ascii="Times New Roman" w:eastAsia="Times New Roman" w:hAnsi="Times New Roman" w:cs="Times New Roman"/>
                  <w:sz w:val="20"/>
                  <w:szCs w:val="20"/>
                  <w:bdr w:val="none" w:sz="0" w:space="0" w:color="auto" w:frame="1"/>
                  <w:lang w:eastAsia="tr-TR"/>
                </w:rPr>
                <w:t>ON İKİ LEVHA YAYINCILIK</w:t>
              </w:r>
            </w:hyperlink>
          </w:p>
          <w:p w:rsidR="00D10459" w:rsidRPr="003668C9" w:rsidRDefault="00D10459" w:rsidP="007755C1">
            <w:pPr>
              <w:shd w:val="clear" w:color="auto" w:fill="FFFFFF"/>
              <w:rPr>
                <w:rFonts w:ascii="Times New Roman" w:eastAsia="Times New Roman" w:hAnsi="Times New Roman" w:cs="Times New Roman"/>
                <w:b/>
                <w:bCs/>
                <w:kern w:val="32"/>
                <w:sz w:val="20"/>
                <w:szCs w:val="20"/>
                <w:lang w:eastAsia="tr-TR"/>
              </w:rPr>
            </w:pPr>
            <w:r w:rsidRPr="003668C9">
              <w:rPr>
                <w:rFonts w:ascii="Times New Roman" w:eastAsia="Times New Roman" w:hAnsi="Times New Roman" w:cs="Times New Roman"/>
                <w:color w:val="333333"/>
                <w:sz w:val="20"/>
                <w:szCs w:val="20"/>
                <w:lang w:eastAsia="tr-TR"/>
              </w:rPr>
              <w:t xml:space="preserve">Veli DURMUŞ, </w:t>
            </w:r>
            <w:hyperlink r:id="rId47" w:history="1">
              <w:r w:rsidRPr="003668C9">
                <w:rPr>
                  <w:rFonts w:ascii="Times New Roman" w:eastAsia="Times New Roman" w:hAnsi="Times New Roman" w:cs="Times New Roman"/>
                  <w:color w:val="666666"/>
                  <w:sz w:val="20"/>
                  <w:szCs w:val="20"/>
                  <w:u w:val="single"/>
                  <w:lang w:eastAsia="tr-TR"/>
                </w:rPr>
                <w:t>Sağlık Hukukunda Uzlaşma</w:t>
              </w:r>
            </w:hyperlink>
          </w:p>
        </w:tc>
      </w:tr>
      <w:tr w:rsidR="00D10459" w:rsidRPr="003668C9" w:rsidTr="001C11CE">
        <w:trPr>
          <w:trHeight w:val="567"/>
        </w:trPr>
        <w:tc>
          <w:tcPr>
            <w:tcW w:w="2112" w:type="dxa"/>
            <w:shd w:val="clear" w:color="auto" w:fill="FFF2CC" w:themeFill="accent4" w:themeFillTint="33"/>
            <w:vAlign w:val="center"/>
          </w:tcPr>
          <w:p w:rsidR="00D10459" w:rsidRPr="003668C9" w:rsidRDefault="00D10459" w:rsidP="00D10459">
            <w:pPr>
              <w:rPr>
                <w:rFonts w:ascii="Times New Roman" w:hAnsi="Times New Roman" w:cs="Times New Roman"/>
                <w:b/>
                <w:sz w:val="20"/>
                <w:szCs w:val="20"/>
              </w:rPr>
            </w:pPr>
            <w:r w:rsidRPr="003668C9">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D10459" w:rsidRPr="003668C9" w:rsidRDefault="00D10459" w:rsidP="00D10459">
            <w:pPr>
              <w:rPr>
                <w:rFonts w:ascii="Times New Roman" w:hAnsi="Times New Roman" w:cs="Times New Roman"/>
                <w:sz w:val="20"/>
                <w:szCs w:val="20"/>
              </w:rPr>
            </w:pPr>
            <w:r w:rsidRPr="003668C9">
              <w:rPr>
                <w:rFonts w:ascii="Times New Roman" w:hAnsi="Times New Roman" w:cs="Times New Roman"/>
                <w:sz w:val="20"/>
                <w:szCs w:val="20"/>
              </w:rPr>
              <w:t>Bilgisayar, projeksiyon</w:t>
            </w:r>
          </w:p>
        </w:tc>
      </w:tr>
    </w:tbl>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C11CE" w:rsidRPr="003668C9" w:rsidTr="001C11CE">
        <w:trPr>
          <w:trHeight w:val="312"/>
        </w:trPr>
        <w:tc>
          <w:tcPr>
            <w:tcW w:w="9624" w:type="dxa"/>
            <w:gridSpan w:val="2"/>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Haftalık Planı</w:t>
            </w:r>
          </w:p>
        </w:tc>
      </w:tr>
      <w:tr w:rsidR="00D10459"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D10459" w:rsidRPr="003668C9" w:rsidRDefault="00D10459" w:rsidP="00D10459">
            <w:pPr>
              <w:jc w:val="center"/>
              <w:rPr>
                <w:rFonts w:ascii="Times New Roman" w:hAnsi="Times New Roman" w:cs="Times New Roman"/>
                <w:b/>
                <w:sz w:val="20"/>
                <w:szCs w:val="20"/>
              </w:rPr>
            </w:pPr>
            <w:r w:rsidRPr="003668C9">
              <w:rPr>
                <w:rFonts w:ascii="Times New Roman" w:hAnsi="Times New Roman" w:cs="Times New Roman"/>
                <w:b/>
                <w:sz w:val="20"/>
                <w:szCs w:val="20"/>
              </w:rPr>
              <w:t>1</w:t>
            </w:r>
          </w:p>
        </w:tc>
        <w:tc>
          <w:tcPr>
            <w:tcW w:w="8957" w:type="dxa"/>
            <w:tcBorders>
              <w:top w:val="single" w:sz="4" w:space="0" w:color="auto"/>
              <w:left w:val="single" w:sz="12" w:space="0" w:color="auto"/>
              <w:bottom w:val="single" w:sz="4" w:space="0" w:color="auto"/>
              <w:right w:val="single" w:sz="12" w:space="0" w:color="auto"/>
            </w:tcBorders>
          </w:tcPr>
          <w:p w:rsidR="00D10459" w:rsidRPr="003668C9" w:rsidRDefault="00D10459" w:rsidP="00D10459">
            <w:pPr>
              <w:shd w:val="clear" w:color="auto" w:fill="FFFFFF"/>
              <w:jc w:val="left"/>
              <w:rPr>
                <w:rFonts w:ascii="Times New Roman" w:eastAsia="Times New Roman" w:hAnsi="Times New Roman" w:cs="Times New Roman"/>
                <w:sz w:val="20"/>
                <w:szCs w:val="20"/>
                <w:lang w:eastAsia="tr-TR"/>
              </w:rPr>
            </w:pPr>
            <w:r w:rsidRPr="003668C9">
              <w:rPr>
                <w:rFonts w:ascii="Times New Roman" w:eastAsia="Times New Roman" w:hAnsi="Times New Roman" w:cs="Times New Roman"/>
                <w:sz w:val="20"/>
                <w:szCs w:val="20"/>
                <w:lang w:eastAsia="tr-TR"/>
              </w:rPr>
              <w:t>Malpraktis Kavramı, Hasta-Hekim Arasındaki İlişkinin Hukuki Niteliği; Vekâlet Sözleşmesi, Eser Sözleşmesi, Vekâletsiz İş Görme Hükümleri Ve Haksız Fiil İlişkileri</w:t>
            </w:r>
          </w:p>
        </w:tc>
      </w:tr>
      <w:tr w:rsidR="00D10459"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D10459" w:rsidRPr="003668C9" w:rsidRDefault="00D10459" w:rsidP="00D10459">
            <w:pPr>
              <w:jc w:val="center"/>
              <w:rPr>
                <w:rFonts w:ascii="Times New Roman" w:hAnsi="Times New Roman" w:cs="Times New Roman"/>
                <w:b/>
                <w:sz w:val="20"/>
                <w:szCs w:val="20"/>
              </w:rPr>
            </w:pPr>
            <w:r w:rsidRPr="003668C9">
              <w:rPr>
                <w:rFonts w:ascii="Times New Roman" w:hAnsi="Times New Roman" w:cs="Times New Roman"/>
                <w:b/>
                <w:sz w:val="20"/>
                <w:szCs w:val="20"/>
              </w:rPr>
              <w:t>2</w:t>
            </w:r>
          </w:p>
        </w:tc>
        <w:tc>
          <w:tcPr>
            <w:tcW w:w="8957" w:type="dxa"/>
            <w:tcBorders>
              <w:top w:val="single" w:sz="4" w:space="0" w:color="auto"/>
              <w:left w:val="single" w:sz="12" w:space="0" w:color="auto"/>
              <w:bottom w:val="single" w:sz="4" w:space="0" w:color="auto"/>
              <w:right w:val="single" w:sz="12" w:space="0" w:color="auto"/>
            </w:tcBorders>
          </w:tcPr>
          <w:p w:rsidR="00D10459" w:rsidRPr="003668C9" w:rsidRDefault="00D10459" w:rsidP="00D10459">
            <w:pPr>
              <w:shd w:val="clear" w:color="auto" w:fill="FFFFFF"/>
              <w:jc w:val="left"/>
              <w:rPr>
                <w:rFonts w:ascii="Times New Roman" w:eastAsia="Times New Roman" w:hAnsi="Times New Roman" w:cs="Times New Roman"/>
                <w:sz w:val="20"/>
                <w:szCs w:val="20"/>
                <w:lang w:eastAsia="tr-TR"/>
              </w:rPr>
            </w:pPr>
            <w:r w:rsidRPr="003668C9">
              <w:rPr>
                <w:rFonts w:ascii="Times New Roman" w:eastAsia="Times New Roman" w:hAnsi="Times New Roman" w:cs="Times New Roman"/>
                <w:bCs/>
                <w:sz w:val="20"/>
                <w:szCs w:val="20"/>
                <w:shd w:val="clear" w:color="auto" w:fill="FFFFFF"/>
                <w:lang w:eastAsia="tr-TR"/>
              </w:rPr>
              <w:t>Hasta Ve Hekim İle Sağlık Hizmeti Sunucusu Arasındaki Hukuksal İlişkinin Niteliği</w:t>
            </w:r>
          </w:p>
        </w:tc>
      </w:tr>
      <w:tr w:rsidR="00D10459" w:rsidRPr="003668C9" w:rsidTr="001C11CE">
        <w:trPr>
          <w:trHeight w:val="70"/>
        </w:trPr>
        <w:tc>
          <w:tcPr>
            <w:tcW w:w="667" w:type="dxa"/>
            <w:tcBorders>
              <w:top w:val="single" w:sz="4" w:space="0" w:color="auto"/>
              <w:bottom w:val="single" w:sz="4" w:space="0" w:color="auto"/>
              <w:right w:val="nil"/>
            </w:tcBorders>
            <w:shd w:val="clear" w:color="auto" w:fill="FFFFFF" w:themeFill="background1"/>
            <w:vAlign w:val="center"/>
          </w:tcPr>
          <w:p w:rsidR="00D10459" w:rsidRPr="003668C9" w:rsidRDefault="00D10459" w:rsidP="00D10459">
            <w:pPr>
              <w:jc w:val="center"/>
              <w:rPr>
                <w:rFonts w:ascii="Times New Roman" w:hAnsi="Times New Roman" w:cs="Times New Roman"/>
                <w:b/>
                <w:sz w:val="20"/>
                <w:szCs w:val="20"/>
              </w:rPr>
            </w:pPr>
            <w:r w:rsidRPr="003668C9">
              <w:rPr>
                <w:rFonts w:ascii="Times New Roman" w:hAnsi="Times New Roman" w:cs="Times New Roman"/>
                <w:b/>
                <w:sz w:val="20"/>
                <w:szCs w:val="20"/>
              </w:rPr>
              <w:t>3</w:t>
            </w:r>
          </w:p>
        </w:tc>
        <w:tc>
          <w:tcPr>
            <w:tcW w:w="8957" w:type="dxa"/>
            <w:tcBorders>
              <w:top w:val="single" w:sz="4" w:space="0" w:color="auto"/>
              <w:left w:val="single" w:sz="12" w:space="0" w:color="auto"/>
              <w:bottom w:val="single" w:sz="4" w:space="0" w:color="auto"/>
              <w:right w:val="single" w:sz="12" w:space="0" w:color="auto"/>
            </w:tcBorders>
          </w:tcPr>
          <w:p w:rsidR="00D10459" w:rsidRPr="003668C9" w:rsidRDefault="00D10459" w:rsidP="00D10459">
            <w:pPr>
              <w:shd w:val="clear" w:color="auto" w:fill="FFFFFF"/>
              <w:jc w:val="left"/>
              <w:rPr>
                <w:rFonts w:ascii="Times New Roman" w:eastAsia="Times New Roman" w:hAnsi="Times New Roman" w:cs="Times New Roman"/>
                <w:sz w:val="20"/>
                <w:szCs w:val="20"/>
                <w:lang w:eastAsia="tr-TR"/>
              </w:rPr>
            </w:pPr>
            <w:r w:rsidRPr="003668C9">
              <w:rPr>
                <w:rFonts w:ascii="Times New Roman" w:eastAsia="Times New Roman" w:hAnsi="Times New Roman" w:cs="Times New Roman"/>
                <w:sz w:val="20"/>
                <w:szCs w:val="20"/>
                <w:shd w:val="clear" w:color="auto" w:fill="FFFFFF"/>
                <w:lang w:eastAsia="tr-TR"/>
              </w:rPr>
              <w:t>Türkiye'de Arabuluculuğun Tarihsel Gelişimi</w:t>
            </w:r>
          </w:p>
        </w:tc>
      </w:tr>
      <w:tr w:rsidR="00D10459"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D10459" w:rsidRPr="003668C9" w:rsidRDefault="00D10459" w:rsidP="00D10459">
            <w:pPr>
              <w:jc w:val="center"/>
              <w:rPr>
                <w:rFonts w:ascii="Times New Roman" w:hAnsi="Times New Roman" w:cs="Times New Roman"/>
                <w:b/>
                <w:sz w:val="20"/>
                <w:szCs w:val="20"/>
              </w:rPr>
            </w:pPr>
            <w:r w:rsidRPr="003668C9">
              <w:rPr>
                <w:rFonts w:ascii="Times New Roman" w:hAnsi="Times New Roman" w:cs="Times New Roman"/>
                <w:b/>
                <w:sz w:val="20"/>
                <w:szCs w:val="20"/>
              </w:rPr>
              <w:t>4</w:t>
            </w:r>
          </w:p>
        </w:tc>
        <w:tc>
          <w:tcPr>
            <w:tcW w:w="8957" w:type="dxa"/>
            <w:tcBorders>
              <w:top w:val="single" w:sz="4" w:space="0" w:color="auto"/>
              <w:left w:val="single" w:sz="12" w:space="0" w:color="auto"/>
              <w:bottom w:val="single" w:sz="4" w:space="0" w:color="auto"/>
              <w:right w:val="single" w:sz="12" w:space="0" w:color="auto"/>
            </w:tcBorders>
          </w:tcPr>
          <w:p w:rsidR="00D10459" w:rsidRPr="003668C9" w:rsidRDefault="00D10459" w:rsidP="00D10459">
            <w:pPr>
              <w:shd w:val="clear" w:color="auto" w:fill="FFFFFF"/>
              <w:jc w:val="left"/>
              <w:rPr>
                <w:rFonts w:ascii="Times New Roman" w:eastAsia="Times New Roman" w:hAnsi="Times New Roman" w:cs="Times New Roman"/>
                <w:sz w:val="20"/>
                <w:szCs w:val="20"/>
                <w:lang w:eastAsia="tr-TR"/>
              </w:rPr>
            </w:pPr>
            <w:r w:rsidRPr="003668C9">
              <w:rPr>
                <w:rFonts w:ascii="Times New Roman" w:eastAsia="Times New Roman" w:hAnsi="Times New Roman" w:cs="Times New Roman"/>
                <w:sz w:val="20"/>
                <w:szCs w:val="20"/>
                <w:bdr w:val="none" w:sz="0" w:space="0" w:color="auto" w:frame="1"/>
                <w:shd w:val="clear" w:color="auto" w:fill="FFFFFF"/>
                <w:lang w:eastAsia="tr-TR"/>
              </w:rPr>
              <w:t>Sa</w:t>
            </w:r>
            <w:r w:rsidRPr="003668C9">
              <w:rPr>
                <w:rFonts w:ascii="Times New Roman" w:eastAsia="Times New Roman" w:hAnsi="Times New Roman" w:cs="Times New Roman"/>
                <w:sz w:val="20"/>
                <w:szCs w:val="20"/>
                <w:shd w:val="clear" w:color="auto" w:fill="FFFFFF"/>
                <w:lang w:eastAsia="tr-TR"/>
              </w:rPr>
              <w:t>ğlık Hukuku Uyuşmazlıklarında Diğer Alternatif Çözüm Yolları</w:t>
            </w:r>
          </w:p>
        </w:tc>
      </w:tr>
      <w:tr w:rsidR="00D10459"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D10459" w:rsidRPr="003668C9" w:rsidRDefault="00D10459" w:rsidP="00D10459">
            <w:pPr>
              <w:jc w:val="center"/>
              <w:rPr>
                <w:rFonts w:ascii="Times New Roman" w:hAnsi="Times New Roman" w:cs="Times New Roman"/>
                <w:b/>
                <w:sz w:val="20"/>
                <w:szCs w:val="20"/>
              </w:rPr>
            </w:pPr>
            <w:r w:rsidRPr="003668C9">
              <w:rPr>
                <w:rFonts w:ascii="Times New Roman" w:hAnsi="Times New Roman" w:cs="Times New Roman"/>
                <w:b/>
                <w:sz w:val="20"/>
                <w:szCs w:val="20"/>
              </w:rPr>
              <w:t>5</w:t>
            </w:r>
          </w:p>
        </w:tc>
        <w:tc>
          <w:tcPr>
            <w:tcW w:w="8957" w:type="dxa"/>
            <w:tcBorders>
              <w:top w:val="single" w:sz="4" w:space="0" w:color="auto"/>
              <w:left w:val="single" w:sz="12" w:space="0" w:color="auto"/>
              <w:bottom w:val="single" w:sz="4" w:space="0" w:color="auto"/>
              <w:right w:val="single" w:sz="12" w:space="0" w:color="auto"/>
            </w:tcBorders>
          </w:tcPr>
          <w:p w:rsidR="00D10459" w:rsidRPr="003668C9" w:rsidRDefault="00D10459" w:rsidP="00D10459">
            <w:pPr>
              <w:shd w:val="clear" w:color="auto" w:fill="FFFFFF"/>
              <w:jc w:val="left"/>
              <w:rPr>
                <w:rFonts w:ascii="Times New Roman" w:eastAsia="Times New Roman" w:hAnsi="Times New Roman" w:cs="Times New Roman"/>
                <w:sz w:val="20"/>
                <w:szCs w:val="20"/>
                <w:lang w:eastAsia="tr-TR"/>
              </w:rPr>
            </w:pPr>
            <w:r w:rsidRPr="003668C9">
              <w:rPr>
                <w:rFonts w:ascii="Times New Roman" w:eastAsia="Times New Roman" w:hAnsi="Times New Roman" w:cs="Times New Roman"/>
                <w:sz w:val="20"/>
                <w:szCs w:val="20"/>
                <w:shd w:val="clear" w:color="auto" w:fill="FFFFFF"/>
                <w:lang w:eastAsia="tr-TR"/>
              </w:rPr>
              <w:t>Arabuluculuğun Temel İlkelerinin </w:t>
            </w:r>
            <w:r w:rsidRPr="003668C9">
              <w:rPr>
                <w:rFonts w:ascii="Times New Roman" w:eastAsia="Times New Roman" w:hAnsi="Times New Roman" w:cs="Times New Roman"/>
                <w:sz w:val="20"/>
                <w:szCs w:val="20"/>
                <w:bdr w:val="none" w:sz="0" w:space="0" w:color="auto" w:frame="1"/>
                <w:shd w:val="clear" w:color="auto" w:fill="FFFFFF"/>
                <w:lang w:eastAsia="tr-TR"/>
              </w:rPr>
              <w:t>Sa</w:t>
            </w:r>
            <w:r w:rsidRPr="003668C9">
              <w:rPr>
                <w:rFonts w:ascii="Times New Roman" w:eastAsia="Times New Roman" w:hAnsi="Times New Roman" w:cs="Times New Roman"/>
                <w:sz w:val="20"/>
                <w:szCs w:val="20"/>
                <w:shd w:val="clear" w:color="auto" w:fill="FFFFFF"/>
                <w:lang w:eastAsia="tr-TR"/>
              </w:rPr>
              <w:t>ğlık Hukuku Uyuşmazlıklarındaki Görünümleri</w:t>
            </w:r>
          </w:p>
        </w:tc>
      </w:tr>
      <w:tr w:rsidR="00D10459"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D10459" w:rsidRPr="003668C9" w:rsidRDefault="00D10459" w:rsidP="00D10459">
            <w:pPr>
              <w:jc w:val="center"/>
              <w:rPr>
                <w:rFonts w:ascii="Times New Roman" w:hAnsi="Times New Roman" w:cs="Times New Roman"/>
                <w:b/>
                <w:sz w:val="20"/>
                <w:szCs w:val="20"/>
              </w:rPr>
            </w:pPr>
            <w:r w:rsidRPr="003668C9">
              <w:rPr>
                <w:rFonts w:ascii="Times New Roman" w:hAnsi="Times New Roman" w:cs="Times New Roman"/>
                <w:b/>
                <w:sz w:val="20"/>
                <w:szCs w:val="20"/>
              </w:rPr>
              <w:t>6</w:t>
            </w:r>
          </w:p>
        </w:tc>
        <w:tc>
          <w:tcPr>
            <w:tcW w:w="8957" w:type="dxa"/>
            <w:tcBorders>
              <w:top w:val="single" w:sz="4" w:space="0" w:color="auto"/>
              <w:left w:val="single" w:sz="12" w:space="0" w:color="auto"/>
              <w:bottom w:val="single" w:sz="4" w:space="0" w:color="auto"/>
              <w:right w:val="single" w:sz="12" w:space="0" w:color="auto"/>
            </w:tcBorders>
          </w:tcPr>
          <w:p w:rsidR="00D10459" w:rsidRPr="003668C9" w:rsidRDefault="00D10459" w:rsidP="00D10459">
            <w:pPr>
              <w:shd w:val="clear" w:color="auto" w:fill="FFFFFF"/>
              <w:jc w:val="left"/>
              <w:rPr>
                <w:rFonts w:ascii="Times New Roman" w:eastAsia="Times New Roman" w:hAnsi="Times New Roman" w:cs="Times New Roman"/>
                <w:sz w:val="20"/>
                <w:szCs w:val="20"/>
                <w:lang w:eastAsia="tr-TR"/>
              </w:rPr>
            </w:pPr>
            <w:r w:rsidRPr="003668C9">
              <w:rPr>
                <w:rFonts w:ascii="Times New Roman" w:eastAsia="Times New Roman" w:hAnsi="Times New Roman" w:cs="Times New Roman"/>
                <w:sz w:val="20"/>
                <w:szCs w:val="20"/>
                <w:bdr w:val="none" w:sz="0" w:space="0" w:color="auto" w:frame="1"/>
                <w:shd w:val="clear" w:color="auto" w:fill="FFFFFF"/>
                <w:lang w:eastAsia="tr-TR"/>
              </w:rPr>
              <w:t>A</w:t>
            </w:r>
            <w:r w:rsidRPr="003668C9">
              <w:rPr>
                <w:rFonts w:ascii="Times New Roman" w:eastAsia="Times New Roman" w:hAnsi="Times New Roman" w:cs="Times New Roman"/>
                <w:sz w:val="20"/>
                <w:szCs w:val="20"/>
                <w:shd w:val="clear" w:color="auto" w:fill="FFFFFF"/>
                <w:lang w:eastAsia="tr-TR"/>
              </w:rPr>
              <w:t>ğlık Hukukunun Kapsamı Ve Arabuluculuğa Konu Uyuşmazlıkların Hukuki Sorumluluk Kaynakları</w:t>
            </w:r>
            <w:r w:rsidRPr="003668C9">
              <w:rPr>
                <w:rFonts w:ascii="Times New Roman" w:eastAsia="Times New Roman" w:hAnsi="Times New Roman" w:cs="Times New Roman"/>
                <w:sz w:val="20"/>
                <w:szCs w:val="20"/>
                <w:lang w:eastAsia="tr-TR"/>
              </w:rPr>
              <w:t xml:space="preserve"> </w:t>
            </w:r>
          </w:p>
        </w:tc>
      </w:tr>
      <w:tr w:rsidR="00D10459"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D10459" w:rsidRPr="003668C9" w:rsidRDefault="00D10459" w:rsidP="00D10459">
            <w:pPr>
              <w:jc w:val="center"/>
              <w:rPr>
                <w:rFonts w:ascii="Times New Roman" w:hAnsi="Times New Roman" w:cs="Times New Roman"/>
                <w:b/>
                <w:sz w:val="20"/>
                <w:szCs w:val="20"/>
              </w:rPr>
            </w:pPr>
            <w:r w:rsidRPr="003668C9">
              <w:rPr>
                <w:rFonts w:ascii="Times New Roman" w:hAnsi="Times New Roman" w:cs="Times New Roman"/>
                <w:b/>
                <w:sz w:val="20"/>
                <w:szCs w:val="20"/>
              </w:rPr>
              <w:t>7</w:t>
            </w:r>
          </w:p>
        </w:tc>
        <w:tc>
          <w:tcPr>
            <w:tcW w:w="8957" w:type="dxa"/>
            <w:tcBorders>
              <w:top w:val="single" w:sz="4" w:space="0" w:color="auto"/>
              <w:left w:val="single" w:sz="12" w:space="0" w:color="auto"/>
              <w:bottom w:val="single" w:sz="4" w:space="0" w:color="auto"/>
              <w:right w:val="single" w:sz="12" w:space="0" w:color="auto"/>
            </w:tcBorders>
          </w:tcPr>
          <w:p w:rsidR="00D10459" w:rsidRPr="003668C9" w:rsidRDefault="00D10459" w:rsidP="00D10459">
            <w:pPr>
              <w:rPr>
                <w:rFonts w:ascii="Times New Roman" w:hAnsi="Times New Roman" w:cs="Times New Roman"/>
                <w:sz w:val="20"/>
                <w:szCs w:val="20"/>
              </w:rPr>
            </w:pPr>
          </w:p>
        </w:tc>
      </w:tr>
      <w:tr w:rsidR="00D10459" w:rsidRPr="003668C9" w:rsidTr="001C11C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D10459" w:rsidRPr="003668C9" w:rsidRDefault="00D10459" w:rsidP="00D10459">
            <w:pPr>
              <w:jc w:val="center"/>
              <w:rPr>
                <w:rFonts w:ascii="Times New Roman" w:hAnsi="Times New Roman" w:cs="Times New Roman"/>
                <w:b/>
                <w:sz w:val="20"/>
                <w:szCs w:val="20"/>
              </w:rPr>
            </w:pPr>
            <w:r w:rsidRPr="003668C9">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D10459" w:rsidRPr="003668C9" w:rsidRDefault="00D10459" w:rsidP="00D10459">
            <w:pPr>
              <w:rPr>
                <w:rFonts w:ascii="Times New Roman" w:hAnsi="Times New Roman" w:cs="Times New Roman"/>
                <w:sz w:val="20"/>
                <w:szCs w:val="20"/>
              </w:rPr>
            </w:pPr>
            <w:r w:rsidRPr="003668C9">
              <w:rPr>
                <w:rFonts w:ascii="Times New Roman" w:hAnsi="Times New Roman" w:cs="Times New Roman"/>
                <w:sz w:val="20"/>
                <w:szCs w:val="20"/>
              </w:rPr>
              <w:t>Ara Sınavlar</w:t>
            </w:r>
          </w:p>
        </w:tc>
      </w:tr>
      <w:tr w:rsidR="00D10459" w:rsidRPr="003668C9" w:rsidTr="001C11CE">
        <w:trPr>
          <w:trHeight w:val="275"/>
        </w:trPr>
        <w:tc>
          <w:tcPr>
            <w:tcW w:w="667" w:type="dxa"/>
            <w:tcBorders>
              <w:top w:val="single" w:sz="4" w:space="0" w:color="auto"/>
              <w:bottom w:val="single" w:sz="4" w:space="0" w:color="auto"/>
              <w:right w:val="nil"/>
            </w:tcBorders>
            <w:shd w:val="clear" w:color="auto" w:fill="FFFFFF" w:themeFill="background1"/>
            <w:vAlign w:val="center"/>
          </w:tcPr>
          <w:p w:rsidR="00D10459" w:rsidRPr="003668C9" w:rsidRDefault="00D10459" w:rsidP="00D10459">
            <w:pPr>
              <w:jc w:val="center"/>
              <w:rPr>
                <w:rFonts w:ascii="Times New Roman" w:hAnsi="Times New Roman" w:cs="Times New Roman"/>
                <w:b/>
                <w:sz w:val="20"/>
                <w:szCs w:val="20"/>
              </w:rPr>
            </w:pPr>
            <w:r w:rsidRPr="003668C9">
              <w:rPr>
                <w:rFonts w:ascii="Times New Roman" w:hAnsi="Times New Roman" w:cs="Times New Roman"/>
                <w:b/>
                <w:sz w:val="20"/>
                <w:szCs w:val="20"/>
              </w:rPr>
              <w:t>9</w:t>
            </w:r>
          </w:p>
        </w:tc>
        <w:tc>
          <w:tcPr>
            <w:tcW w:w="8957" w:type="dxa"/>
            <w:tcBorders>
              <w:top w:val="single" w:sz="4" w:space="0" w:color="auto"/>
              <w:left w:val="single" w:sz="12" w:space="0" w:color="auto"/>
              <w:bottom w:val="single" w:sz="4" w:space="0" w:color="auto"/>
              <w:right w:val="single" w:sz="12" w:space="0" w:color="auto"/>
            </w:tcBorders>
          </w:tcPr>
          <w:p w:rsidR="00D10459" w:rsidRPr="003668C9" w:rsidRDefault="00D10459" w:rsidP="00D10459">
            <w:pPr>
              <w:shd w:val="clear" w:color="auto" w:fill="FFFFFF"/>
              <w:jc w:val="left"/>
              <w:rPr>
                <w:rFonts w:ascii="Times New Roman" w:eastAsia="Times New Roman" w:hAnsi="Times New Roman" w:cs="Times New Roman"/>
                <w:sz w:val="20"/>
                <w:szCs w:val="20"/>
                <w:lang w:eastAsia="tr-TR"/>
              </w:rPr>
            </w:pPr>
            <w:r w:rsidRPr="003668C9">
              <w:rPr>
                <w:rFonts w:ascii="Times New Roman" w:eastAsia="Times New Roman" w:hAnsi="Times New Roman" w:cs="Times New Roman"/>
                <w:sz w:val="20"/>
                <w:szCs w:val="20"/>
                <w:bdr w:val="none" w:sz="0" w:space="0" w:color="auto" w:frame="1"/>
                <w:shd w:val="clear" w:color="auto" w:fill="FFFFFF"/>
                <w:lang w:eastAsia="tr-TR"/>
              </w:rPr>
              <w:t>Sa</w:t>
            </w:r>
            <w:r w:rsidRPr="003668C9">
              <w:rPr>
                <w:rFonts w:ascii="Times New Roman" w:eastAsia="Times New Roman" w:hAnsi="Times New Roman" w:cs="Times New Roman"/>
                <w:sz w:val="20"/>
                <w:szCs w:val="20"/>
                <w:shd w:val="clear" w:color="auto" w:fill="FFFFFF"/>
                <w:lang w:eastAsia="tr-TR"/>
              </w:rPr>
              <w:t>ğlık Hukukundan Doğan Uyuşmazlıklarda Arabuluculuğun Önemi Ve Alana Özgü Hassasiyetler</w:t>
            </w:r>
          </w:p>
        </w:tc>
      </w:tr>
      <w:tr w:rsidR="00D10459"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D10459" w:rsidRPr="003668C9" w:rsidRDefault="00D10459" w:rsidP="00D10459">
            <w:pPr>
              <w:jc w:val="center"/>
              <w:rPr>
                <w:rFonts w:ascii="Times New Roman" w:hAnsi="Times New Roman" w:cs="Times New Roman"/>
                <w:b/>
                <w:sz w:val="20"/>
                <w:szCs w:val="20"/>
              </w:rPr>
            </w:pPr>
            <w:r w:rsidRPr="003668C9">
              <w:rPr>
                <w:rFonts w:ascii="Times New Roman" w:hAnsi="Times New Roman" w:cs="Times New Roman"/>
                <w:b/>
                <w:sz w:val="20"/>
                <w:szCs w:val="20"/>
              </w:rPr>
              <w:t>10</w:t>
            </w:r>
          </w:p>
        </w:tc>
        <w:tc>
          <w:tcPr>
            <w:tcW w:w="8957" w:type="dxa"/>
            <w:tcBorders>
              <w:top w:val="single" w:sz="4" w:space="0" w:color="auto"/>
              <w:left w:val="single" w:sz="12" w:space="0" w:color="auto"/>
              <w:bottom w:val="single" w:sz="4" w:space="0" w:color="auto"/>
              <w:right w:val="single" w:sz="12" w:space="0" w:color="auto"/>
            </w:tcBorders>
          </w:tcPr>
          <w:p w:rsidR="00D10459" w:rsidRPr="003668C9" w:rsidRDefault="00D10459" w:rsidP="00D10459">
            <w:pPr>
              <w:shd w:val="clear" w:color="auto" w:fill="FFFFFF"/>
              <w:jc w:val="left"/>
              <w:rPr>
                <w:rFonts w:ascii="Times New Roman" w:eastAsia="Times New Roman" w:hAnsi="Times New Roman" w:cs="Times New Roman"/>
                <w:sz w:val="20"/>
                <w:szCs w:val="20"/>
                <w:lang w:eastAsia="tr-TR"/>
              </w:rPr>
            </w:pPr>
            <w:r w:rsidRPr="003668C9">
              <w:rPr>
                <w:rFonts w:ascii="Times New Roman" w:eastAsia="Times New Roman" w:hAnsi="Times New Roman" w:cs="Times New Roman"/>
                <w:sz w:val="20"/>
                <w:szCs w:val="20"/>
                <w:bdr w:val="none" w:sz="0" w:space="0" w:color="auto" w:frame="1"/>
                <w:shd w:val="clear" w:color="auto" w:fill="FFFFFF"/>
                <w:lang w:eastAsia="tr-TR"/>
              </w:rPr>
              <w:t>Sa</w:t>
            </w:r>
            <w:r w:rsidRPr="003668C9">
              <w:rPr>
                <w:rFonts w:ascii="Times New Roman" w:eastAsia="Times New Roman" w:hAnsi="Times New Roman" w:cs="Times New Roman"/>
                <w:sz w:val="20"/>
                <w:szCs w:val="20"/>
                <w:shd w:val="clear" w:color="auto" w:fill="FFFFFF"/>
                <w:lang w:eastAsia="tr-TR"/>
              </w:rPr>
              <w:t>ğlık Hukukundan Doğan Uyuşmazlıklarda Arabuluculuğun Önemi</w:t>
            </w:r>
          </w:p>
        </w:tc>
      </w:tr>
      <w:tr w:rsidR="00D10459"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D10459" w:rsidRPr="003668C9" w:rsidRDefault="00D10459" w:rsidP="00D10459">
            <w:pPr>
              <w:jc w:val="center"/>
              <w:rPr>
                <w:rFonts w:ascii="Times New Roman" w:hAnsi="Times New Roman" w:cs="Times New Roman"/>
                <w:b/>
                <w:sz w:val="20"/>
                <w:szCs w:val="20"/>
              </w:rPr>
            </w:pPr>
            <w:r w:rsidRPr="003668C9">
              <w:rPr>
                <w:rFonts w:ascii="Times New Roman" w:hAnsi="Times New Roman" w:cs="Times New Roman"/>
                <w:b/>
                <w:sz w:val="20"/>
                <w:szCs w:val="20"/>
              </w:rPr>
              <w:t>11</w:t>
            </w:r>
          </w:p>
        </w:tc>
        <w:tc>
          <w:tcPr>
            <w:tcW w:w="8957" w:type="dxa"/>
            <w:tcBorders>
              <w:top w:val="single" w:sz="4" w:space="0" w:color="auto"/>
              <w:left w:val="single" w:sz="12" w:space="0" w:color="auto"/>
              <w:bottom w:val="single" w:sz="4" w:space="0" w:color="auto"/>
              <w:right w:val="single" w:sz="12" w:space="0" w:color="auto"/>
            </w:tcBorders>
          </w:tcPr>
          <w:p w:rsidR="00D10459" w:rsidRPr="003668C9" w:rsidRDefault="00D10459" w:rsidP="00D10459">
            <w:pPr>
              <w:shd w:val="clear" w:color="auto" w:fill="FFFFFF"/>
              <w:jc w:val="left"/>
              <w:rPr>
                <w:rFonts w:ascii="Times New Roman" w:eastAsia="Times New Roman" w:hAnsi="Times New Roman" w:cs="Times New Roman"/>
                <w:sz w:val="20"/>
                <w:szCs w:val="20"/>
                <w:lang w:eastAsia="tr-TR"/>
              </w:rPr>
            </w:pPr>
            <w:r w:rsidRPr="003668C9">
              <w:rPr>
                <w:rFonts w:ascii="Times New Roman" w:eastAsia="Times New Roman" w:hAnsi="Times New Roman" w:cs="Times New Roman"/>
                <w:sz w:val="20"/>
                <w:szCs w:val="20"/>
                <w:bdr w:val="none" w:sz="0" w:space="0" w:color="auto" w:frame="1"/>
                <w:shd w:val="clear" w:color="auto" w:fill="FFFFFF"/>
                <w:lang w:eastAsia="tr-TR"/>
              </w:rPr>
              <w:t>Sa</w:t>
            </w:r>
            <w:r w:rsidRPr="003668C9">
              <w:rPr>
                <w:rFonts w:ascii="Times New Roman" w:eastAsia="Times New Roman" w:hAnsi="Times New Roman" w:cs="Times New Roman"/>
                <w:sz w:val="20"/>
                <w:szCs w:val="20"/>
                <w:shd w:val="clear" w:color="auto" w:fill="FFFFFF"/>
                <w:lang w:eastAsia="tr-TR"/>
              </w:rPr>
              <w:t>ğlık Hukukunda Arabuluculuğun Yargılamaya Göre Güçlü Ve Zayıf Yönleri</w:t>
            </w:r>
          </w:p>
        </w:tc>
      </w:tr>
      <w:tr w:rsidR="00D10459"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D10459" w:rsidRPr="003668C9" w:rsidRDefault="00D10459" w:rsidP="00D10459">
            <w:pPr>
              <w:jc w:val="center"/>
              <w:rPr>
                <w:rFonts w:ascii="Times New Roman" w:hAnsi="Times New Roman" w:cs="Times New Roman"/>
                <w:b/>
                <w:sz w:val="20"/>
                <w:szCs w:val="20"/>
              </w:rPr>
            </w:pPr>
            <w:r w:rsidRPr="003668C9">
              <w:rPr>
                <w:rFonts w:ascii="Times New Roman" w:hAnsi="Times New Roman" w:cs="Times New Roman"/>
                <w:b/>
                <w:sz w:val="20"/>
                <w:szCs w:val="20"/>
              </w:rPr>
              <w:t>12</w:t>
            </w:r>
          </w:p>
        </w:tc>
        <w:tc>
          <w:tcPr>
            <w:tcW w:w="8957" w:type="dxa"/>
            <w:tcBorders>
              <w:top w:val="single" w:sz="4" w:space="0" w:color="auto"/>
              <w:left w:val="single" w:sz="12" w:space="0" w:color="auto"/>
              <w:bottom w:val="single" w:sz="4" w:space="0" w:color="auto"/>
              <w:right w:val="single" w:sz="12" w:space="0" w:color="auto"/>
            </w:tcBorders>
          </w:tcPr>
          <w:p w:rsidR="00D10459" w:rsidRPr="003668C9" w:rsidRDefault="00D10459" w:rsidP="00D10459">
            <w:pPr>
              <w:shd w:val="clear" w:color="auto" w:fill="FFFFFF"/>
              <w:jc w:val="left"/>
              <w:rPr>
                <w:rFonts w:ascii="Times New Roman" w:eastAsia="Times New Roman" w:hAnsi="Times New Roman" w:cs="Times New Roman"/>
                <w:sz w:val="20"/>
                <w:szCs w:val="20"/>
                <w:lang w:eastAsia="tr-TR"/>
              </w:rPr>
            </w:pPr>
            <w:r w:rsidRPr="003668C9">
              <w:rPr>
                <w:rFonts w:ascii="Times New Roman" w:eastAsia="Times New Roman" w:hAnsi="Times New Roman" w:cs="Times New Roman"/>
                <w:sz w:val="20"/>
                <w:szCs w:val="20"/>
                <w:lang w:eastAsia="tr-TR"/>
              </w:rPr>
              <w:t>Sağlık Hukukunda Uzlaştırma Kurumları</w:t>
            </w:r>
          </w:p>
        </w:tc>
      </w:tr>
      <w:tr w:rsidR="00D10459"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D10459" w:rsidRPr="003668C9" w:rsidRDefault="00D10459" w:rsidP="00D10459">
            <w:pPr>
              <w:jc w:val="center"/>
              <w:rPr>
                <w:rFonts w:ascii="Times New Roman" w:hAnsi="Times New Roman" w:cs="Times New Roman"/>
                <w:b/>
                <w:sz w:val="20"/>
                <w:szCs w:val="20"/>
              </w:rPr>
            </w:pPr>
            <w:r w:rsidRPr="003668C9">
              <w:rPr>
                <w:rFonts w:ascii="Times New Roman" w:hAnsi="Times New Roman" w:cs="Times New Roman"/>
                <w:b/>
                <w:sz w:val="20"/>
                <w:szCs w:val="20"/>
              </w:rPr>
              <w:t>13</w:t>
            </w:r>
          </w:p>
        </w:tc>
        <w:tc>
          <w:tcPr>
            <w:tcW w:w="8957" w:type="dxa"/>
            <w:tcBorders>
              <w:top w:val="single" w:sz="4" w:space="0" w:color="auto"/>
              <w:left w:val="single" w:sz="12" w:space="0" w:color="auto"/>
              <w:bottom w:val="single" w:sz="4" w:space="0" w:color="auto"/>
              <w:right w:val="single" w:sz="12" w:space="0" w:color="auto"/>
            </w:tcBorders>
          </w:tcPr>
          <w:p w:rsidR="00D10459" w:rsidRPr="003668C9" w:rsidRDefault="00D10459" w:rsidP="00D10459">
            <w:pPr>
              <w:jc w:val="left"/>
              <w:rPr>
                <w:rFonts w:ascii="Times New Roman" w:eastAsia="Times New Roman" w:hAnsi="Times New Roman" w:cs="Times New Roman"/>
                <w:sz w:val="20"/>
                <w:szCs w:val="20"/>
                <w:lang w:eastAsia="tr-TR"/>
              </w:rPr>
            </w:pPr>
            <w:r w:rsidRPr="003668C9">
              <w:rPr>
                <w:rFonts w:ascii="Times New Roman" w:eastAsia="Times New Roman" w:hAnsi="Times New Roman" w:cs="Times New Roman"/>
                <w:sz w:val="20"/>
                <w:szCs w:val="20"/>
                <w:lang w:eastAsia="tr-TR"/>
              </w:rPr>
              <w:t>Dünya’da ve Türkiye’de sağlık hukukunda uzlaştırma örnekleri</w:t>
            </w:r>
          </w:p>
        </w:tc>
      </w:tr>
      <w:tr w:rsidR="00D10459"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D10459" w:rsidRPr="003668C9" w:rsidRDefault="00D10459" w:rsidP="00D10459">
            <w:pPr>
              <w:jc w:val="center"/>
              <w:rPr>
                <w:rFonts w:ascii="Times New Roman" w:hAnsi="Times New Roman" w:cs="Times New Roman"/>
                <w:b/>
                <w:sz w:val="20"/>
                <w:szCs w:val="20"/>
              </w:rPr>
            </w:pPr>
            <w:r w:rsidRPr="003668C9">
              <w:rPr>
                <w:rFonts w:ascii="Times New Roman" w:hAnsi="Times New Roman" w:cs="Times New Roman"/>
                <w:b/>
                <w:sz w:val="20"/>
                <w:szCs w:val="20"/>
              </w:rPr>
              <w:t>14</w:t>
            </w:r>
          </w:p>
        </w:tc>
        <w:tc>
          <w:tcPr>
            <w:tcW w:w="8957" w:type="dxa"/>
            <w:tcBorders>
              <w:top w:val="single" w:sz="4" w:space="0" w:color="auto"/>
              <w:left w:val="single" w:sz="12" w:space="0" w:color="auto"/>
              <w:bottom w:val="single" w:sz="4" w:space="0" w:color="auto"/>
              <w:right w:val="single" w:sz="12" w:space="0" w:color="auto"/>
            </w:tcBorders>
          </w:tcPr>
          <w:p w:rsidR="00D10459" w:rsidRPr="003668C9" w:rsidRDefault="00D10459" w:rsidP="00D10459">
            <w:pPr>
              <w:jc w:val="left"/>
              <w:rPr>
                <w:rFonts w:ascii="Times New Roman" w:eastAsia="Times New Roman" w:hAnsi="Times New Roman" w:cs="Times New Roman"/>
                <w:sz w:val="20"/>
                <w:szCs w:val="20"/>
                <w:lang w:eastAsia="tr-TR"/>
              </w:rPr>
            </w:pPr>
            <w:r w:rsidRPr="003668C9">
              <w:rPr>
                <w:rFonts w:ascii="Times New Roman" w:eastAsia="Times New Roman" w:hAnsi="Times New Roman" w:cs="Times New Roman"/>
                <w:sz w:val="20"/>
                <w:szCs w:val="20"/>
                <w:lang w:eastAsia="tr-TR"/>
              </w:rPr>
              <w:t>Örnek Vakaların Değerlendirilmesi 3</w:t>
            </w:r>
          </w:p>
        </w:tc>
      </w:tr>
      <w:tr w:rsidR="00D10459"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D10459" w:rsidRPr="003668C9" w:rsidRDefault="00D10459" w:rsidP="00D10459">
            <w:pPr>
              <w:jc w:val="center"/>
              <w:rPr>
                <w:rFonts w:ascii="Times New Roman" w:hAnsi="Times New Roman" w:cs="Times New Roman"/>
                <w:b/>
                <w:sz w:val="20"/>
                <w:szCs w:val="20"/>
              </w:rPr>
            </w:pPr>
            <w:r w:rsidRPr="003668C9">
              <w:rPr>
                <w:rFonts w:ascii="Times New Roman" w:hAnsi="Times New Roman" w:cs="Times New Roman"/>
                <w:b/>
                <w:sz w:val="20"/>
                <w:szCs w:val="20"/>
              </w:rPr>
              <w:t>15</w:t>
            </w:r>
          </w:p>
        </w:tc>
        <w:tc>
          <w:tcPr>
            <w:tcW w:w="8957" w:type="dxa"/>
            <w:tcBorders>
              <w:left w:val="nil"/>
            </w:tcBorders>
            <w:shd w:val="clear" w:color="auto" w:fill="FFFFFF" w:themeFill="background1"/>
            <w:vAlign w:val="center"/>
          </w:tcPr>
          <w:p w:rsidR="00D10459" w:rsidRPr="003668C9" w:rsidRDefault="00D10459" w:rsidP="00D10459">
            <w:pPr>
              <w:rPr>
                <w:rFonts w:ascii="Times New Roman" w:hAnsi="Times New Roman" w:cs="Times New Roman"/>
                <w:sz w:val="20"/>
                <w:szCs w:val="20"/>
              </w:rPr>
            </w:pPr>
          </w:p>
        </w:tc>
      </w:tr>
      <w:tr w:rsidR="00D10459" w:rsidRPr="003668C9" w:rsidTr="001C11C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D10459" w:rsidRPr="003668C9" w:rsidRDefault="00D10459" w:rsidP="00D10459">
            <w:pPr>
              <w:jc w:val="center"/>
              <w:rPr>
                <w:rFonts w:ascii="Times New Roman" w:hAnsi="Times New Roman" w:cs="Times New Roman"/>
                <w:b/>
                <w:sz w:val="20"/>
                <w:szCs w:val="20"/>
              </w:rPr>
            </w:pPr>
            <w:r w:rsidRPr="003668C9">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D10459" w:rsidRPr="003668C9" w:rsidRDefault="00D10459" w:rsidP="00D10459">
            <w:pPr>
              <w:rPr>
                <w:rFonts w:ascii="Times New Roman" w:hAnsi="Times New Roman" w:cs="Times New Roman"/>
                <w:sz w:val="20"/>
                <w:szCs w:val="20"/>
              </w:rPr>
            </w:pPr>
            <w:r w:rsidRPr="003668C9">
              <w:rPr>
                <w:rFonts w:ascii="Times New Roman" w:hAnsi="Times New Roman" w:cs="Times New Roman"/>
                <w:sz w:val="20"/>
                <w:szCs w:val="20"/>
              </w:rPr>
              <w:t>Yarıyıl sonu sınavları</w:t>
            </w:r>
          </w:p>
        </w:tc>
      </w:tr>
    </w:tbl>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1C11CE" w:rsidRPr="003668C9" w:rsidTr="001C11CE">
        <w:trPr>
          <w:trHeight w:val="312"/>
        </w:trPr>
        <w:tc>
          <w:tcPr>
            <w:tcW w:w="9624" w:type="dxa"/>
            <w:gridSpan w:val="4"/>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İş Yükünün Hesaplanması</w:t>
            </w:r>
          </w:p>
        </w:tc>
      </w:tr>
      <w:tr w:rsidR="001C11CE" w:rsidRPr="003668C9" w:rsidTr="001C11CE">
        <w:trPr>
          <w:trHeight w:val="312"/>
        </w:trPr>
        <w:tc>
          <w:tcPr>
            <w:tcW w:w="5797"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Etkinlikler</w:t>
            </w:r>
          </w:p>
        </w:tc>
        <w:tc>
          <w:tcPr>
            <w:tcW w:w="1275"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Sayısı</w:t>
            </w:r>
          </w:p>
        </w:tc>
        <w:tc>
          <w:tcPr>
            <w:tcW w:w="1276"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Süresi (Saat)</w:t>
            </w:r>
          </w:p>
        </w:tc>
        <w:tc>
          <w:tcPr>
            <w:tcW w:w="1276"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Toplam İş Yükü (saat)</w:t>
            </w:r>
          </w:p>
        </w:tc>
      </w:tr>
      <w:tr w:rsidR="00492C44" w:rsidRPr="003668C9" w:rsidTr="001C11CE">
        <w:trPr>
          <w:trHeight w:val="312"/>
        </w:trPr>
        <w:tc>
          <w:tcPr>
            <w:tcW w:w="5797" w:type="dxa"/>
            <w:shd w:val="clear" w:color="auto" w:fill="FFFFFF" w:themeFill="background1"/>
            <w:vAlign w:val="center"/>
          </w:tcPr>
          <w:p w:rsidR="00492C44" w:rsidRPr="003668C9" w:rsidRDefault="00492C44" w:rsidP="00492C44">
            <w:pPr>
              <w:rPr>
                <w:rFonts w:ascii="Times New Roman" w:hAnsi="Times New Roman" w:cs="Times New Roman"/>
                <w:sz w:val="20"/>
                <w:szCs w:val="20"/>
              </w:rPr>
            </w:pPr>
            <w:r w:rsidRPr="003668C9">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14</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3</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42</w:t>
            </w:r>
          </w:p>
        </w:tc>
      </w:tr>
      <w:tr w:rsidR="00492C44" w:rsidRPr="003668C9" w:rsidTr="001C11CE">
        <w:trPr>
          <w:trHeight w:val="312"/>
        </w:trPr>
        <w:tc>
          <w:tcPr>
            <w:tcW w:w="5797" w:type="dxa"/>
            <w:shd w:val="clear" w:color="auto" w:fill="FFFFFF" w:themeFill="background1"/>
            <w:vAlign w:val="center"/>
          </w:tcPr>
          <w:p w:rsidR="00492C44" w:rsidRPr="003668C9" w:rsidRDefault="00492C44" w:rsidP="00492C44">
            <w:pPr>
              <w:rPr>
                <w:rFonts w:ascii="Times New Roman" w:hAnsi="Times New Roman" w:cs="Times New Roman"/>
                <w:sz w:val="20"/>
                <w:szCs w:val="20"/>
              </w:rPr>
            </w:pPr>
            <w:r w:rsidRPr="003668C9">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14</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3</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42</w:t>
            </w:r>
          </w:p>
        </w:tc>
      </w:tr>
      <w:tr w:rsidR="00492C44" w:rsidRPr="003668C9" w:rsidTr="001C11CE">
        <w:trPr>
          <w:trHeight w:val="312"/>
        </w:trPr>
        <w:tc>
          <w:tcPr>
            <w:tcW w:w="5797" w:type="dxa"/>
            <w:shd w:val="clear" w:color="auto" w:fill="FFFFFF" w:themeFill="background1"/>
            <w:vAlign w:val="center"/>
          </w:tcPr>
          <w:p w:rsidR="00492C44" w:rsidRPr="003668C9" w:rsidRDefault="00492C44" w:rsidP="00492C44">
            <w:pPr>
              <w:rPr>
                <w:rFonts w:ascii="Times New Roman" w:hAnsi="Times New Roman" w:cs="Times New Roman"/>
                <w:sz w:val="20"/>
                <w:szCs w:val="20"/>
              </w:rPr>
            </w:pPr>
            <w:r w:rsidRPr="003668C9">
              <w:rPr>
                <w:rFonts w:ascii="Times New Roman" w:hAnsi="Times New Roman" w:cs="Times New Roman"/>
                <w:sz w:val="20"/>
                <w:szCs w:val="20"/>
              </w:rPr>
              <w:t>Ödev</w:t>
            </w:r>
          </w:p>
        </w:tc>
        <w:tc>
          <w:tcPr>
            <w:tcW w:w="1275"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10</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4</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40</w:t>
            </w:r>
          </w:p>
        </w:tc>
      </w:tr>
      <w:tr w:rsidR="00492C44" w:rsidRPr="003668C9" w:rsidTr="001C11CE">
        <w:trPr>
          <w:trHeight w:val="312"/>
        </w:trPr>
        <w:tc>
          <w:tcPr>
            <w:tcW w:w="5797" w:type="dxa"/>
            <w:shd w:val="clear" w:color="auto" w:fill="FFFFFF" w:themeFill="background1"/>
            <w:vAlign w:val="center"/>
          </w:tcPr>
          <w:p w:rsidR="00492C44" w:rsidRPr="003668C9" w:rsidRDefault="00492C44" w:rsidP="00492C44">
            <w:pPr>
              <w:rPr>
                <w:rFonts w:ascii="Times New Roman" w:hAnsi="Times New Roman" w:cs="Times New Roman"/>
                <w:sz w:val="20"/>
                <w:szCs w:val="20"/>
              </w:rPr>
            </w:pPr>
            <w:r w:rsidRPr="003668C9">
              <w:rPr>
                <w:rFonts w:ascii="Times New Roman" w:hAnsi="Times New Roman" w:cs="Times New Roman"/>
                <w:sz w:val="20"/>
                <w:szCs w:val="20"/>
              </w:rPr>
              <w:lastRenderedPageBreak/>
              <w:t xml:space="preserve">Kısa Sınav </w:t>
            </w:r>
          </w:p>
        </w:tc>
        <w:tc>
          <w:tcPr>
            <w:tcW w:w="1275"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w:t>
            </w:r>
          </w:p>
        </w:tc>
      </w:tr>
      <w:tr w:rsidR="00492C44" w:rsidRPr="003668C9" w:rsidTr="001C11CE">
        <w:trPr>
          <w:trHeight w:val="312"/>
        </w:trPr>
        <w:tc>
          <w:tcPr>
            <w:tcW w:w="5797" w:type="dxa"/>
            <w:shd w:val="clear" w:color="auto" w:fill="FFFFFF" w:themeFill="background1"/>
            <w:vAlign w:val="center"/>
          </w:tcPr>
          <w:p w:rsidR="00492C44" w:rsidRPr="003668C9" w:rsidRDefault="00492C44" w:rsidP="00492C44">
            <w:pPr>
              <w:rPr>
                <w:rFonts w:ascii="Times New Roman" w:hAnsi="Times New Roman" w:cs="Times New Roman"/>
                <w:sz w:val="20"/>
                <w:szCs w:val="20"/>
              </w:rPr>
            </w:pPr>
            <w:r w:rsidRPr="003668C9">
              <w:rPr>
                <w:rFonts w:ascii="Times New Roman" w:hAnsi="Times New Roman" w:cs="Times New Roman"/>
                <w:sz w:val="20"/>
                <w:szCs w:val="20"/>
              </w:rPr>
              <w:t>Kısa Sınav hazırlık</w:t>
            </w:r>
          </w:p>
        </w:tc>
        <w:tc>
          <w:tcPr>
            <w:tcW w:w="1275"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w:t>
            </w:r>
          </w:p>
        </w:tc>
      </w:tr>
      <w:tr w:rsidR="00492C44" w:rsidRPr="003668C9" w:rsidTr="001C11CE">
        <w:trPr>
          <w:trHeight w:val="312"/>
        </w:trPr>
        <w:tc>
          <w:tcPr>
            <w:tcW w:w="5797" w:type="dxa"/>
            <w:shd w:val="clear" w:color="auto" w:fill="FFFFFF" w:themeFill="background1"/>
            <w:vAlign w:val="center"/>
          </w:tcPr>
          <w:p w:rsidR="00492C44" w:rsidRPr="003668C9" w:rsidRDefault="00492C44" w:rsidP="00492C44">
            <w:pPr>
              <w:rPr>
                <w:rFonts w:ascii="Times New Roman" w:hAnsi="Times New Roman" w:cs="Times New Roman"/>
                <w:sz w:val="20"/>
                <w:szCs w:val="20"/>
              </w:rPr>
            </w:pPr>
            <w:r w:rsidRPr="003668C9">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r>
      <w:tr w:rsidR="00492C44" w:rsidRPr="003668C9" w:rsidTr="001C11CE">
        <w:trPr>
          <w:trHeight w:val="312"/>
        </w:trPr>
        <w:tc>
          <w:tcPr>
            <w:tcW w:w="5797" w:type="dxa"/>
            <w:shd w:val="clear" w:color="auto" w:fill="FFFFFF" w:themeFill="background1"/>
            <w:vAlign w:val="center"/>
          </w:tcPr>
          <w:p w:rsidR="00492C44" w:rsidRPr="003668C9" w:rsidRDefault="00492C44" w:rsidP="00492C44">
            <w:pPr>
              <w:rPr>
                <w:rFonts w:ascii="Times New Roman" w:hAnsi="Times New Roman" w:cs="Times New Roman"/>
                <w:sz w:val="20"/>
                <w:szCs w:val="20"/>
              </w:rPr>
            </w:pPr>
            <w:r w:rsidRPr="003668C9">
              <w:rPr>
                <w:rFonts w:ascii="Times New Roman" w:hAnsi="Times New Roman" w:cs="Times New Roman"/>
                <w:sz w:val="20"/>
                <w:szCs w:val="20"/>
              </w:rPr>
              <w:t>Sözlü Sınav hazırlık</w:t>
            </w:r>
          </w:p>
        </w:tc>
        <w:tc>
          <w:tcPr>
            <w:tcW w:w="1275"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r>
      <w:tr w:rsidR="00492C44" w:rsidRPr="003668C9" w:rsidTr="001C11CE">
        <w:trPr>
          <w:trHeight w:val="312"/>
        </w:trPr>
        <w:tc>
          <w:tcPr>
            <w:tcW w:w="5797" w:type="dxa"/>
            <w:shd w:val="clear" w:color="auto" w:fill="FFFFFF" w:themeFill="background1"/>
            <w:vAlign w:val="center"/>
          </w:tcPr>
          <w:p w:rsidR="00492C44" w:rsidRPr="003668C9" w:rsidRDefault="00492C44" w:rsidP="00492C44">
            <w:pPr>
              <w:rPr>
                <w:rFonts w:ascii="Times New Roman" w:hAnsi="Times New Roman" w:cs="Times New Roman"/>
                <w:sz w:val="20"/>
                <w:szCs w:val="20"/>
              </w:rPr>
            </w:pPr>
            <w:r w:rsidRPr="003668C9">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lang w:val="en-US"/>
              </w:rPr>
            </w:pPr>
            <w:r w:rsidRPr="003668C9">
              <w:rPr>
                <w:rFonts w:ascii="Times New Roman" w:hAnsi="Times New Roman" w:cs="Times New Roman"/>
                <w:sz w:val="20"/>
                <w:szCs w:val="20"/>
              </w:rPr>
              <w:t>14</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lang w:val="en-US"/>
              </w:rPr>
            </w:pPr>
            <w:r w:rsidRPr="003668C9">
              <w:rPr>
                <w:rFonts w:ascii="Times New Roman" w:hAnsi="Times New Roman" w:cs="Times New Roman"/>
                <w:sz w:val="20"/>
                <w:szCs w:val="20"/>
              </w:rPr>
              <w:t>3</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lang w:val="en-US"/>
              </w:rPr>
            </w:pPr>
            <w:r w:rsidRPr="003668C9">
              <w:rPr>
                <w:rFonts w:ascii="Times New Roman" w:hAnsi="Times New Roman" w:cs="Times New Roman"/>
                <w:sz w:val="20"/>
                <w:szCs w:val="20"/>
              </w:rPr>
              <w:t>42</w:t>
            </w:r>
          </w:p>
        </w:tc>
      </w:tr>
      <w:tr w:rsidR="00492C44" w:rsidRPr="003668C9" w:rsidTr="001C11CE">
        <w:trPr>
          <w:trHeight w:val="312"/>
        </w:trPr>
        <w:tc>
          <w:tcPr>
            <w:tcW w:w="5797" w:type="dxa"/>
            <w:shd w:val="clear" w:color="auto" w:fill="FFFFFF" w:themeFill="background1"/>
            <w:vAlign w:val="center"/>
          </w:tcPr>
          <w:p w:rsidR="00492C44" w:rsidRPr="003668C9" w:rsidRDefault="00492C44" w:rsidP="00492C44">
            <w:pPr>
              <w:rPr>
                <w:rFonts w:ascii="Times New Roman" w:hAnsi="Times New Roman" w:cs="Times New Roman"/>
                <w:sz w:val="20"/>
                <w:szCs w:val="20"/>
              </w:rPr>
            </w:pPr>
            <w:r w:rsidRPr="003668C9">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r>
      <w:tr w:rsidR="00492C44" w:rsidRPr="003668C9" w:rsidTr="001C11CE">
        <w:trPr>
          <w:trHeight w:val="312"/>
        </w:trPr>
        <w:tc>
          <w:tcPr>
            <w:tcW w:w="5797" w:type="dxa"/>
            <w:shd w:val="clear" w:color="auto" w:fill="FFFFFF" w:themeFill="background1"/>
            <w:vAlign w:val="center"/>
          </w:tcPr>
          <w:p w:rsidR="00492C44" w:rsidRPr="003668C9" w:rsidRDefault="00492C44" w:rsidP="00492C44">
            <w:pPr>
              <w:rPr>
                <w:rFonts w:ascii="Times New Roman" w:hAnsi="Times New Roman" w:cs="Times New Roman"/>
                <w:sz w:val="20"/>
                <w:szCs w:val="20"/>
              </w:rPr>
            </w:pPr>
            <w:r w:rsidRPr="003668C9">
              <w:rPr>
                <w:rFonts w:ascii="Times New Roman" w:hAnsi="Times New Roman" w:cs="Times New Roman"/>
                <w:sz w:val="20"/>
                <w:szCs w:val="20"/>
              </w:rPr>
              <w:t>Sunum (hazırlık süresi dahil)</w:t>
            </w:r>
          </w:p>
        </w:tc>
        <w:tc>
          <w:tcPr>
            <w:tcW w:w="1275"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r>
      <w:tr w:rsidR="00492C44" w:rsidRPr="003668C9" w:rsidTr="001C11CE">
        <w:trPr>
          <w:trHeight w:val="312"/>
        </w:trPr>
        <w:tc>
          <w:tcPr>
            <w:tcW w:w="5797" w:type="dxa"/>
            <w:shd w:val="clear" w:color="auto" w:fill="FFFFFF" w:themeFill="background1"/>
            <w:vAlign w:val="center"/>
          </w:tcPr>
          <w:p w:rsidR="00492C44" w:rsidRPr="003668C9" w:rsidRDefault="00492C44" w:rsidP="00492C44">
            <w:pPr>
              <w:rPr>
                <w:rFonts w:ascii="Times New Roman" w:hAnsi="Times New Roman" w:cs="Times New Roman"/>
                <w:sz w:val="20"/>
                <w:szCs w:val="20"/>
              </w:rPr>
            </w:pPr>
            <w:r w:rsidRPr="003668C9">
              <w:rPr>
                <w:rFonts w:ascii="Times New Roman" w:hAnsi="Times New Roman" w:cs="Times New Roman"/>
                <w:sz w:val="20"/>
                <w:szCs w:val="20"/>
              </w:rPr>
              <w:t xml:space="preserve">Uygulama </w:t>
            </w:r>
          </w:p>
        </w:tc>
        <w:tc>
          <w:tcPr>
            <w:tcW w:w="1275"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r>
      <w:tr w:rsidR="00492C44" w:rsidRPr="003668C9" w:rsidTr="001C11CE">
        <w:trPr>
          <w:trHeight w:val="312"/>
        </w:trPr>
        <w:tc>
          <w:tcPr>
            <w:tcW w:w="5797" w:type="dxa"/>
            <w:shd w:val="clear" w:color="auto" w:fill="FFFFFF" w:themeFill="background1"/>
            <w:vAlign w:val="center"/>
          </w:tcPr>
          <w:p w:rsidR="00492C44" w:rsidRPr="003668C9" w:rsidRDefault="00492C44" w:rsidP="00492C44">
            <w:pPr>
              <w:rPr>
                <w:rFonts w:ascii="Times New Roman" w:hAnsi="Times New Roman" w:cs="Times New Roman"/>
                <w:sz w:val="20"/>
                <w:szCs w:val="20"/>
              </w:rPr>
            </w:pPr>
            <w:r w:rsidRPr="003668C9">
              <w:rPr>
                <w:rFonts w:ascii="Times New Roman" w:hAnsi="Times New Roman" w:cs="Times New Roman"/>
                <w:sz w:val="20"/>
                <w:szCs w:val="20"/>
              </w:rPr>
              <w:t>Ara sınav</w:t>
            </w:r>
          </w:p>
        </w:tc>
        <w:tc>
          <w:tcPr>
            <w:tcW w:w="1275"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w:t>
            </w:r>
          </w:p>
        </w:tc>
      </w:tr>
      <w:tr w:rsidR="00492C44" w:rsidRPr="003668C9" w:rsidTr="001C11CE">
        <w:trPr>
          <w:trHeight w:val="312"/>
        </w:trPr>
        <w:tc>
          <w:tcPr>
            <w:tcW w:w="5797" w:type="dxa"/>
            <w:shd w:val="clear" w:color="auto" w:fill="FFFFFF" w:themeFill="background1"/>
            <w:vAlign w:val="center"/>
          </w:tcPr>
          <w:p w:rsidR="00492C44" w:rsidRPr="003668C9" w:rsidRDefault="00492C44" w:rsidP="00492C44">
            <w:pPr>
              <w:rPr>
                <w:rFonts w:ascii="Times New Roman" w:hAnsi="Times New Roman" w:cs="Times New Roman"/>
                <w:sz w:val="20"/>
                <w:szCs w:val="20"/>
              </w:rPr>
            </w:pPr>
            <w:r w:rsidRPr="003668C9">
              <w:rPr>
                <w:rFonts w:ascii="Times New Roman" w:hAnsi="Times New Roman" w:cs="Times New Roman"/>
                <w:sz w:val="20"/>
                <w:szCs w:val="20"/>
              </w:rPr>
              <w:t>Ara Sınav hazırlık</w:t>
            </w:r>
          </w:p>
        </w:tc>
        <w:tc>
          <w:tcPr>
            <w:tcW w:w="1275"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w:t>
            </w:r>
          </w:p>
        </w:tc>
      </w:tr>
      <w:tr w:rsidR="00492C44" w:rsidRPr="003668C9" w:rsidTr="001C11CE">
        <w:trPr>
          <w:trHeight w:val="312"/>
        </w:trPr>
        <w:tc>
          <w:tcPr>
            <w:tcW w:w="5797" w:type="dxa"/>
            <w:shd w:val="clear" w:color="auto" w:fill="FFFFFF" w:themeFill="background1"/>
            <w:vAlign w:val="center"/>
          </w:tcPr>
          <w:p w:rsidR="00492C44" w:rsidRPr="003668C9" w:rsidRDefault="00492C44" w:rsidP="00492C44">
            <w:pPr>
              <w:rPr>
                <w:rFonts w:ascii="Times New Roman" w:hAnsi="Times New Roman" w:cs="Times New Roman"/>
                <w:sz w:val="20"/>
                <w:szCs w:val="20"/>
              </w:rPr>
            </w:pPr>
            <w:r w:rsidRPr="003668C9">
              <w:rPr>
                <w:rFonts w:ascii="Times New Roman" w:hAnsi="Times New Roman" w:cs="Times New Roman"/>
                <w:sz w:val="20"/>
                <w:szCs w:val="20"/>
              </w:rPr>
              <w:t>Yarıyıl sonu sınavı</w:t>
            </w:r>
          </w:p>
        </w:tc>
        <w:tc>
          <w:tcPr>
            <w:tcW w:w="1275"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1</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2</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2</w:t>
            </w:r>
          </w:p>
        </w:tc>
      </w:tr>
      <w:tr w:rsidR="00492C44" w:rsidRPr="003668C9" w:rsidTr="001C11CE">
        <w:trPr>
          <w:trHeight w:val="312"/>
        </w:trPr>
        <w:tc>
          <w:tcPr>
            <w:tcW w:w="5797" w:type="dxa"/>
            <w:tcBorders>
              <w:bottom w:val="single" w:sz="12" w:space="0" w:color="auto"/>
            </w:tcBorders>
            <w:shd w:val="clear" w:color="auto" w:fill="FFFFFF" w:themeFill="background1"/>
            <w:vAlign w:val="center"/>
          </w:tcPr>
          <w:p w:rsidR="00492C44" w:rsidRPr="003668C9" w:rsidRDefault="00492C44" w:rsidP="00492C44">
            <w:pPr>
              <w:rPr>
                <w:rFonts w:ascii="Times New Roman" w:hAnsi="Times New Roman" w:cs="Times New Roman"/>
                <w:sz w:val="20"/>
                <w:szCs w:val="20"/>
              </w:rPr>
            </w:pPr>
            <w:r w:rsidRPr="003668C9">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14</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4</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56</w:t>
            </w:r>
          </w:p>
        </w:tc>
      </w:tr>
      <w:tr w:rsidR="00492C44" w:rsidRPr="003668C9" w:rsidTr="001C11CE">
        <w:trPr>
          <w:trHeight w:val="312"/>
        </w:trPr>
        <w:tc>
          <w:tcPr>
            <w:tcW w:w="5797" w:type="dxa"/>
            <w:tcBorders>
              <w:bottom w:val="single" w:sz="12" w:space="0" w:color="auto"/>
            </w:tcBorders>
            <w:shd w:val="clear" w:color="auto" w:fill="FFFFFF" w:themeFill="background1"/>
            <w:vAlign w:val="center"/>
          </w:tcPr>
          <w:p w:rsidR="00492C44" w:rsidRPr="003668C9" w:rsidRDefault="00492C44" w:rsidP="00492C44">
            <w:pPr>
              <w:rPr>
                <w:rFonts w:ascii="Times New Roman" w:hAnsi="Times New Roman" w:cs="Times New Roman"/>
                <w:sz w:val="20"/>
                <w:szCs w:val="20"/>
              </w:rPr>
            </w:pPr>
            <w:r w:rsidRPr="003668C9">
              <w:rPr>
                <w:rFonts w:ascii="Times New Roman" w:hAnsi="Times New Roman" w:cs="Times New Roman"/>
                <w:sz w:val="20"/>
                <w:szCs w:val="20"/>
              </w:rPr>
              <w:t>Bütünleme Sınav</w:t>
            </w:r>
          </w:p>
        </w:tc>
        <w:tc>
          <w:tcPr>
            <w:tcW w:w="1275"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1</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1</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1</w:t>
            </w:r>
          </w:p>
        </w:tc>
      </w:tr>
      <w:tr w:rsidR="00492C44" w:rsidRPr="003668C9" w:rsidTr="001C11CE">
        <w:trPr>
          <w:trHeight w:val="312"/>
        </w:trPr>
        <w:tc>
          <w:tcPr>
            <w:tcW w:w="5797" w:type="dxa"/>
            <w:tcBorders>
              <w:bottom w:val="single" w:sz="12" w:space="0" w:color="auto"/>
            </w:tcBorders>
            <w:shd w:val="clear" w:color="auto" w:fill="FFFFFF" w:themeFill="background1"/>
            <w:vAlign w:val="center"/>
          </w:tcPr>
          <w:p w:rsidR="00492C44" w:rsidRPr="003668C9" w:rsidRDefault="00492C44" w:rsidP="00492C44">
            <w:pPr>
              <w:rPr>
                <w:rFonts w:ascii="Times New Roman" w:hAnsi="Times New Roman" w:cs="Times New Roman"/>
                <w:sz w:val="20"/>
                <w:szCs w:val="20"/>
              </w:rPr>
            </w:pPr>
            <w:r w:rsidRPr="003668C9">
              <w:rPr>
                <w:rFonts w:ascii="Times New Roman" w:hAnsi="Times New Roman" w:cs="Times New Roman"/>
                <w:sz w:val="20"/>
                <w:szCs w:val="20"/>
              </w:rPr>
              <w:t>Bütünleme Sınav Hazırlık</w:t>
            </w:r>
          </w:p>
        </w:tc>
        <w:tc>
          <w:tcPr>
            <w:tcW w:w="1275"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w:t>
            </w:r>
          </w:p>
        </w:tc>
      </w:tr>
      <w:tr w:rsidR="001C11CE" w:rsidRPr="003668C9" w:rsidTr="001C11CE">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1C11CE" w:rsidRPr="003668C9" w:rsidRDefault="001C11CE" w:rsidP="001C11CE">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1C11CE" w:rsidRPr="003668C9" w:rsidRDefault="001C11CE" w:rsidP="001C11CE">
            <w:pPr>
              <w:jc w:val="right"/>
              <w:rPr>
                <w:rFonts w:ascii="Times New Roman" w:hAnsi="Times New Roman" w:cs="Times New Roman"/>
                <w:sz w:val="20"/>
                <w:szCs w:val="20"/>
              </w:rPr>
            </w:pPr>
            <w:r w:rsidRPr="003668C9">
              <w:rPr>
                <w:rFonts w:ascii="Times New Roman" w:hAnsi="Times New Roman" w:cs="Times New Roman"/>
                <w:b/>
                <w:sz w:val="20"/>
                <w:szCs w:val="20"/>
              </w:rPr>
              <w:t>Toplam iş yükü</w:t>
            </w:r>
          </w:p>
        </w:tc>
        <w:tc>
          <w:tcPr>
            <w:tcW w:w="1276" w:type="dxa"/>
            <w:shd w:val="clear" w:color="auto" w:fill="FFFFFF" w:themeFill="background1"/>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Cs/>
                <w:sz w:val="20"/>
                <w:szCs w:val="20"/>
              </w:rPr>
              <w:t>225</w:t>
            </w:r>
          </w:p>
        </w:tc>
      </w:tr>
      <w:tr w:rsidR="001C11CE" w:rsidRPr="003668C9" w:rsidTr="001C11CE">
        <w:trPr>
          <w:trHeight w:val="347"/>
        </w:trPr>
        <w:tc>
          <w:tcPr>
            <w:tcW w:w="5797" w:type="dxa"/>
            <w:tcBorders>
              <w:top w:val="nil"/>
              <w:left w:val="nil"/>
              <w:bottom w:val="nil"/>
              <w:right w:val="single" w:sz="12" w:space="0" w:color="auto"/>
            </w:tcBorders>
            <w:shd w:val="clear" w:color="auto" w:fill="FFFFFF" w:themeFill="background1"/>
            <w:vAlign w:val="center"/>
          </w:tcPr>
          <w:p w:rsidR="001C11CE" w:rsidRPr="003668C9" w:rsidRDefault="001C11CE" w:rsidP="001C11CE">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1C11CE" w:rsidRPr="003668C9" w:rsidRDefault="001C11CE" w:rsidP="001C11CE">
            <w:pPr>
              <w:jc w:val="right"/>
              <w:rPr>
                <w:rFonts w:ascii="Times New Roman" w:hAnsi="Times New Roman" w:cs="Times New Roman"/>
                <w:sz w:val="20"/>
                <w:szCs w:val="20"/>
              </w:rPr>
            </w:pPr>
            <w:r w:rsidRPr="003668C9">
              <w:rPr>
                <w:rFonts w:ascii="Times New Roman" w:hAnsi="Times New Roman" w:cs="Times New Roman"/>
                <w:b/>
                <w:sz w:val="20"/>
                <w:szCs w:val="20"/>
              </w:rPr>
              <w:t>Toplam iş yükü / 30</w:t>
            </w:r>
          </w:p>
        </w:tc>
        <w:tc>
          <w:tcPr>
            <w:tcW w:w="1276" w:type="dxa"/>
            <w:shd w:val="clear" w:color="auto" w:fill="FFFFFF" w:themeFill="background1"/>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Cs/>
                <w:sz w:val="20"/>
                <w:szCs w:val="20"/>
              </w:rPr>
              <w:t>225/30</w:t>
            </w:r>
          </w:p>
        </w:tc>
      </w:tr>
      <w:tr w:rsidR="001C11CE" w:rsidRPr="003668C9" w:rsidTr="001C11CE">
        <w:trPr>
          <w:trHeight w:val="312"/>
        </w:trPr>
        <w:tc>
          <w:tcPr>
            <w:tcW w:w="5797" w:type="dxa"/>
            <w:tcBorders>
              <w:top w:val="nil"/>
              <w:left w:val="nil"/>
              <w:bottom w:val="nil"/>
              <w:right w:val="single" w:sz="12" w:space="0" w:color="auto"/>
            </w:tcBorders>
            <w:vAlign w:val="center"/>
          </w:tcPr>
          <w:p w:rsidR="001C11CE" w:rsidRPr="003668C9" w:rsidRDefault="001C11CE" w:rsidP="001C11CE">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1C11CE" w:rsidRPr="003668C9" w:rsidRDefault="001C11CE" w:rsidP="001C11CE">
            <w:pPr>
              <w:jc w:val="right"/>
              <w:rPr>
                <w:rFonts w:ascii="Times New Roman" w:hAnsi="Times New Roman" w:cs="Times New Roman"/>
                <w:sz w:val="20"/>
                <w:szCs w:val="20"/>
              </w:rPr>
            </w:pPr>
            <w:r w:rsidRPr="003668C9">
              <w:rPr>
                <w:rFonts w:ascii="Times New Roman" w:hAnsi="Times New Roman" w:cs="Times New Roman"/>
                <w:b/>
                <w:sz w:val="20"/>
                <w:szCs w:val="20"/>
              </w:rPr>
              <w:t>Dersin AKTS Kredisi</w:t>
            </w:r>
          </w:p>
        </w:tc>
        <w:tc>
          <w:tcPr>
            <w:tcW w:w="1276" w:type="dxa"/>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Cs/>
                <w:sz w:val="20"/>
                <w:szCs w:val="20"/>
              </w:rPr>
              <w:t>7,5</w:t>
            </w:r>
          </w:p>
        </w:tc>
      </w:tr>
    </w:tbl>
    <w:p w:rsidR="001C11CE" w:rsidRPr="003668C9" w:rsidRDefault="001C11CE" w:rsidP="001C11CE">
      <w:pPr>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1C11CE" w:rsidRPr="003668C9" w:rsidTr="001C11CE">
        <w:trPr>
          <w:trHeight w:val="312"/>
        </w:trPr>
        <w:tc>
          <w:tcPr>
            <w:tcW w:w="9624" w:type="dxa"/>
            <w:gridSpan w:val="2"/>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sz w:val="20"/>
                <w:szCs w:val="20"/>
              </w:rPr>
              <w:tab/>
            </w:r>
            <w:r w:rsidRPr="003668C9">
              <w:rPr>
                <w:rFonts w:ascii="Times New Roman" w:hAnsi="Times New Roman" w:cs="Times New Roman"/>
                <w:b/>
                <w:sz w:val="20"/>
                <w:szCs w:val="20"/>
              </w:rPr>
              <w:t>Değerlendirme</w:t>
            </w:r>
          </w:p>
        </w:tc>
      </w:tr>
      <w:tr w:rsidR="001C11CE" w:rsidRPr="003668C9" w:rsidTr="001C11CE">
        <w:trPr>
          <w:trHeight w:val="369"/>
        </w:trPr>
        <w:tc>
          <w:tcPr>
            <w:tcW w:w="5797" w:type="dxa"/>
            <w:vAlign w:val="center"/>
          </w:tcPr>
          <w:p w:rsidR="001C11CE" w:rsidRPr="003668C9" w:rsidRDefault="001C11CE" w:rsidP="001C11CE">
            <w:pPr>
              <w:rPr>
                <w:rFonts w:ascii="Times New Roman" w:hAnsi="Times New Roman" w:cs="Times New Roman"/>
                <w:b/>
                <w:sz w:val="20"/>
                <w:szCs w:val="20"/>
              </w:rPr>
            </w:pPr>
            <w:r w:rsidRPr="003668C9">
              <w:rPr>
                <w:rFonts w:ascii="Times New Roman" w:hAnsi="Times New Roman" w:cs="Times New Roman"/>
                <w:b/>
                <w:sz w:val="20"/>
                <w:szCs w:val="20"/>
              </w:rPr>
              <w:t>Yarıyıl içi Etkinlikleri</w:t>
            </w:r>
          </w:p>
        </w:tc>
        <w:tc>
          <w:tcPr>
            <w:tcW w:w="3827" w:type="dxa"/>
            <w:vAlign w:val="center"/>
          </w:tcPr>
          <w:p w:rsidR="001C11CE" w:rsidRPr="003668C9" w:rsidRDefault="00D10459" w:rsidP="001C11CE">
            <w:pPr>
              <w:jc w:val="center"/>
              <w:rPr>
                <w:rFonts w:ascii="Times New Roman" w:hAnsi="Times New Roman" w:cs="Times New Roman"/>
                <w:b/>
                <w:sz w:val="20"/>
                <w:szCs w:val="20"/>
              </w:rPr>
            </w:pPr>
            <w:r w:rsidRPr="003668C9">
              <w:rPr>
                <w:rFonts w:ascii="Times New Roman" w:hAnsi="Times New Roman" w:cs="Times New Roman"/>
                <w:b/>
                <w:sz w:val="20"/>
                <w:szCs w:val="20"/>
              </w:rPr>
              <w:t>%50</w:t>
            </w:r>
          </w:p>
        </w:tc>
      </w:tr>
      <w:tr w:rsidR="001C11CE" w:rsidRPr="003668C9" w:rsidTr="001C11CE">
        <w:trPr>
          <w:trHeight w:val="369"/>
        </w:trPr>
        <w:sdt>
          <w:sdtPr>
            <w:rPr>
              <w:rFonts w:ascii="Times New Roman" w:hAnsi="Times New Roman" w:cs="Times New Roman"/>
              <w:sz w:val="20"/>
              <w:szCs w:val="20"/>
            </w:rPr>
            <w:id w:val="1042713825"/>
            <w:placeholder>
              <w:docPart w:val="C85B47F1FB1A4871A7ACF76AD27C5E90"/>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1C11CE" w:rsidRPr="003668C9" w:rsidRDefault="001C11CE" w:rsidP="001C11CE">
                <w:pPr>
                  <w:ind w:left="303"/>
                  <w:rPr>
                    <w:rFonts w:ascii="Times New Roman" w:hAnsi="Times New Roman" w:cs="Times New Roman"/>
                    <w:sz w:val="20"/>
                    <w:szCs w:val="20"/>
                  </w:rPr>
                </w:pPr>
                <w:r w:rsidRPr="003668C9">
                  <w:rPr>
                    <w:rFonts w:ascii="Times New Roman" w:hAnsi="Times New Roman" w:cs="Times New Roman"/>
                    <w:sz w:val="20"/>
                    <w:szCs w:val="20"/>
                  </w:rPr>
                  <w:t>Ödev</w:t>
                </w:r>
              </w:p>
            </w:tc>
          </w:sdtContent>
        </w:sdt>
        <w:tc>
          <w:tcPr>
            <w:tcW w:w="3827" w:type="dxa"/>
            <w:vAlign w:val="center"/>
          </w:tcPr>
          <w:p w:rsidR="001C11CE" w:rsidRPr="003668C9" w:rsidRDefault="001C11CE" w:rsidP="001C11CE">
            <w:pPr>
              <w:jc w:val="center"/>
              <w:rPr>
                <w:rFonts w:ascii="Times New Roman" w:hAnsi="Times New Roman" w:cs="Times New Roman"/>
                <w:sz w:val="20"/>
                <w:szCs w:val="20"/>
              </w:rPr>
            </w:pPr>
          </w:p>
        </w:tc>
      </w:tr>
      <w:tr w:rsidR="001C11CE" w:rsidRPr="003668C9" w:rsidTr="001C11CE">
        <w:trPr>
          <w:trHeight w:val="369"/>
        </w:trPr>
        <w:tc>
          <w:tcPr>
            <w:tcW w:w="5797" w:type="dxa"/>
            <w:vAlign w:val="center"/>
          </w:tcPr>
          <w:p w:rsidR="001C11CE" w:rsidRPr="003668C9" w:rsidRDefault="001C11CE" w:rsidP="001C11CE">
            <w:pPr>
              <w:rPr>
                <w:rFonts w:ascii="Times New Roman" w:hAnsi="Times New Roman" w:cs="Times New Roman"/>
                <w:b/>
                <w:sz w:val="20"/>
                <w:szCs w:val="20"/>
              </w:rPr>
            </w:pPr>
            <w:r w:rsidRPr="003668C9">
              <w:rPr>
                <w:rFonts w:ascii="Times New Roman" w:hAnsi="Times New Roman" w:cs="Times New Roman"/>
                <w:b/>
                <w:sz w:val="20"/>
                <w:szCs w:val="20"/>
              </w:rPr>
              <w:t xml:space="preserve">Yarıyıl Sonu Sınavı  </w:t>
            </w:r>
          </w:p>
        </w:tc>
        <w:tc>
          <w:tcPr>
            <w:tcW w:w="3827" w:type="dxa"/>
            <w:vAlign w:val="center"/>
          </w:tcPr>
          <w:p w:rsidR="001C11CE" w:rsidRPr="003668C9" w:rsidRDefault="00D10459" w:rsidP="001C11CE">
            <w:pPr>
              <w:jc w:val="center"/>
              <w:rPr>
                <w:rFonts w:ascii="Times New Roman" w:hAnsi="Times New Roman" w:cs="Times New Roman"/>
                <w:sz w:val="20"/>
                <w:szCs w:val="20"/>
              </w:rPr>
            </w:pPr>
            <w:r w:rsidRPr="003668C9">
              <w:rPr>
                <w:rFonts w:ascii="Times New Roman" w:hAnsi="Times New Roman" w:cs="Times New Roman"/>
                <w:sz w:val="20"/>
                <w:szCs w:val="20"/>
              </w:rPr>
              <w:t>%50</w:t>
            </w:r>
          </w:p>
        </w:tc>
      </w:tr>
      <w:tr w:rsidR="001C11CE" w:rsidRPr="003668C9" w:rsidTr="001C11CE">
        <w:trPr>
          <w:trHeight w:val="369"/>
        </w:trPr>
        <w:tc>
          <w:tcPr>
            <w:tcW w:w="5797" w:type="dxa"/>
            <w:vAlign w:val="center"/>
          </w:tcPr>
          <w:p w:rsidR="001C11CE" w:rsidRPr="003668C9" w:rsidRDefault="001C11CE" w:rsidP="001C11CE">
            <w:pPr>
              <w:jc w:val="right"/>
              <w:rPr>
                <w:rFonts w:ascii="Times New Roman" w:hAnsi="Times New Roman" w:cs="Times New Roman"/>
                <w:b/>
                <w:sz w:val="20"/>
                <w:szCs w:val="20"/>
              </w:rPr>
            </w:pPr>
            <w:r w:rsidRPr="003668C9">
              <w:rPr>
                <w:rFonts w:ascii="Times New Roman" w:hAnsi="Times New Roman" w:cs="Times New Roman"/>
                <w:b/>
                <w:sz w:val="20"/>
                <w:szCs w:val="20"/>
              </w:rPr>
              <w:t>Toplam</w:t>
            </w:r>
          </w:p>
        </w:tc>
        <w:tc>
          <w:tcPr>
            <w:tcW w:w="3827" w:type="dxa"/>
            <w:vAlign w:val="center"/>
          </w:tcPr>
          <w:p w:rsidR="001C11CE" w:rsidRPr="003668C9" w:rsidRDefault="00D10459" w:rsidP="001C11CE">
            <w:pPr>
              <w:jc w:val="center"/>
              <w:rPr>
                <w:rFonts w:ascii="Times New Roman" w:hAnsi="Times New Roman" w:cs="Times New Roman"/>
                <w:sz w:val="20"/>
                <w:szCs w:val="20"/>
              </w:rPr>
            </w:pPr>
            <w:r w:rsidRPr="003668C9">
              <w:rPr>
                <w:rFonts w:ascii="Times New Roman" w:hAnsi="Times New Roman" w:cs="Times New Roman"/>
                <w:sz w:val="20"/>
                <w:szCs w:val="20"/>
              </w:rPr>
              <w:t>%100</w:t>
            </w:r>
          </w:p>
        </w:tc>
      </w:tr>
    </w:tbl>
    <w:p w:rsidR="001C11CE" w:rsidRPr="003668C9" w:rsidRDefault="001C11CE" w:rsidP="001C11CE">
      <w:pPr>
        <w:spacing w:after="0" w:line="240" w:lineRule="auto"/>
        <w:rPr>
          <w:rFonts w:ascii="Times New Roman" w:hAnsi="Times New Roman" w:cs="Times New Roman"/>
          <w:sz w:val="20"/>
          <w:szCs w:val="20"/>
        </w:rPr>
      </w:pPr>
    </w:p>
    <w:tbl>
      <w:tblPr>
        <w:tblW w:w="97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1C11CE" w:rsidRPr="003668C9" w:rsidTr="007755C1">
        <w:trPr>
          <w:trHeight w:val="20"/>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1C11CE" w:rsidRPr="003668C9" w:rsidRDefault="001C11CE" w:rsidP="007755C1">
            <w:pPr>
              <w:spacing w:after="0" w:line="240" w:lineRule="auto"/>
              <w:jc w:val="center"/>
              <w:rPr>
                <w:rFonts w:ascii="Times New Roman" w:eastAsia="Calibri" w:hAnsi="Times New Roman" w:cs="Times New Roman"/>
                <w:b/>
                <w:sz w:val="20"/>
                <w:szCs w:val="20"/>
              </w:rPr>
            </w:pPr>
            <w:r w:rsidRPr="003668C9">
              <w:rPr>
                <w:rFonts w:ascii="Times New Roman" w:eastAsia="Calibri" w:hAnsi="Times New Roman" w:cs="Times New Roman"/>
                <w:b/>
                <w:sz w:val="20"/>
                <w:szCs w:val="20"/>
              </w:rPr>
              <w:t>DERSİN ÖĞRENİM ÇIKTILARININ PROGRAM ÇIKTILARI (PÇ) İLE OLAN İLİŞKİSİ</w:t>
            </w:r>
          </w:p>
          <w:p w:rsidR="001C11CE" w:rsidRPr="003668C9" w:rsidRDefault="001C11CE" w:rsidP="007755C1">
            <w:pPr>
              <w:spacing w:after="0" w:line="240" w:lineRule="auto"/>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(5: Çok yüksek, 4:</w:t>
            </w:r>
            <w:r w:rsidRPr="003668C9">
              <w:rPr>
                <w:rFonts w:ascii="Times New Roman" w:eastAsia="Calibri" w:hAnsi="Times New Roman" w:cs="Times New Roman"/>
                <w:b/>
                <w:sz w:val="20"/>
                <w:szCs w:val="20"/>
              </w:rPr>
              <w:t xml:space="preserve"> </w:t>
            </w:r>
            <w:r w:rsidRPr="003668C9">
              <w:rPr>
                <w:rFonts w:ascii="Times New Roman" w:eastAsia="Calibri" w:hAnsi="Times New Roman" w:cs="Times New Roman"/>
                <w:sz w:val="20"/>
                <w:szCs w:val="20"/>
              </w:rPr>
              <w:t>Yüksek,</w:t>
            </w:r>
            <w:r w:rsidRPr="003668C9">
              <w:rPr>
                <w:rFonts w:ascii="Times New Roman" w:eastAsia="Calibri" w:hAnsi="Times New Roman" w:cs="Times New Roman"/>
                <w:b/>
                <w:sz w:val="20"/>
                <w:szCs w:val="20"/>
              </w:rPr>
              <w:t xml:space="preserve"> </w:t>
            </w:r>
            <w:r w:rsidRPr="003668C9">
              <w:rPr>
                <w:rFonts w:ascii="Times New Roman" w:eastAsia="Calibri" w:hAnsi="Times New Roman" w:cs="Times New Roman"/>
                <w:sz w:val="20"/>
                <w:szCs w:val="20"/>
              </w:rPr>
              <w:t>3: Orta, 2: Düşük, 1: Çok düşük,)</w:t>
            </w:r>
          </w:p>
        </w:tc>
      </w:tr>
      <w:tr w:rsidR="001C11CE" w:rsidRPr="003668C9" w:rsidTr="007755C1">
        <w:trPr>
          <w:trHeight w:val="20"/>
        </w:trPr>
        <w:tc>
          <w:tcPr>
            <w:tcW w:w="558" w:type="dxa"/>
            <w:tcBorders>
              <w:top w:val="single" w:sz="6" w:space="0" w:color="auto"/>
              <w:left w:val="single" w:sz="12" w:space="0" w:color="auto"/>
              <w:bottom w:val="single" w:sz="6" w:space="0" w:color="auto"/>
              <w:right w:val="single" w:sz="6" w:space="0" w:color="auto"/>
            </w:tcBorders>
            <w:vAlign w:val="center"/>
            <w:hideMark/>
          </w:tcPr>
          <w:p w:rsidR="001C11CE" w:rsidRPr="003668C9" w:rsidRDefault="001C11CE" w:rsidP="007755C1">
            <w:pPr>
              <w:spacing w:after="0" w:line="240" w:lineRule="auto"/>
              <w:jc w:val="center"/>
              <w:rPr>
                <w:rFonts w:ascii="Times New Roman" w:eastAsia="Calibri" w:hAnsi="Times New Roman" w:cs="Times New Roman"/>
                <w:b/>
                <w:sz w:val="20"/>
                <w:szCs w:val="20"/>
              </w:rPr>
            </w:pPr>
            <w:r w:rsidRPr="003668C9">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1C11CE" w:rsidRPr="003668C9" w:rsidRDefault="001C11CE" w:rsidP="007755C1">
            <w:pPr>
              <w:spacing w:after="0" w:line="240" w:lineRule="auto"/>
              <w:jc w:val="center"/>
              <w:rPr>
                <w:rFonts w:ascii="Times New Roman" w:eastAsia="Calibri" w:hAnsi="Times New Roman" w:cs="Times New Roman"/>
                <w:b/>
                <w:sz w:val="20"/>
                <w:szCs w:val="20"/>
              </w:rPr>
            </w:pPr>
            <w:r w:rsidRPr="003668C9">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1C11CE" w:rsidRPr="003668C9" w:rsidRDefault="001C11CE" w:rsidP="007755C1">
            <w:pPr>
              <w:spacing w:after="0" w:line="240" w:lineRule="auto"/>
              <w:jc w:val="center"/>
              <w:rPr>
                <w:rFonts w:ascii="Times New Roman" w:eastAsia="Calibri" w:hAnsi="Times New Roman" w:cs="Times New Roman"/>
                <w:b/>
                <w:sz w:val="20"/>
                <w:szCs w:val="20"/>
              </w:rPr>
            </w:pPr>
            <w:r w:rsidRPr="003668C9">
              <w:rPr>
                <w:rFonts w:ascii="Times New Roman" w:eastAsia="Calibri" w:hAnsi="Times New Roman" w:cs="Times New Roman"/>
                <w:b/>
                <w:sz w:val="20"/>
                <w:szCs w:val="20"/>
              </w:rPr>
              <w:t>Katkı</w:t>
            </w:r>
          </w:p>
        </w:tc>
      </w:tr>
      <w:tr w:rsidR="007D00FE" w:rsidRPr="003668C9" w:rsidTr="007755C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D00FE" w:rsidRPr="003668C9" w:rsidRDefault="007D00FE" w:rsidP="007755C1">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7D00FE" w:rsidRPr="003668C9" w:rsidRDefault="007D00FE" w:rsidP="007755C1">
            <w:pPr>
              <w:pStyle w:val="NormalWeb"/>
              <w:spacing w:before="0" w:beforeAutospacing="0" w:after="0" w:afterAutospacing="0"/>
              <w:rPr>
                <w:sz w:val="20"/>
                <w:szCs w:val="20"/>
              </w:rPr>
            </w:pPr>
            <w:r w:rsidRPr="003668C9">
              <w:rPr>
                <w:sz w:val="20"/>
                <w:szCs w:val="20"/>
              </w:rPr>
              <w:t>Sağlık hukukunda geleneksel yargılama dışındaki alternatif uyuşmazlık çözüm (ADR) yöntemlerini ve arabuluculuğun bu sistemdeki yerini açıklar.</w:t>
            </w:r>
          </w:p>
        </w:tc>
        <w:tc>
          <w:tcPr>
            <w:tcW w:w="1005" w:type="dxa"/>
            <w:tcBorders>
              <w:top w:val="single" w:sz="6" w:space="0" w:color="auto"/>
              <w:left w:val="single" w:sz="6" w:space="0" w:color="auto"/>
              <w:bottom w:val="single" w:sz="6" w:space="0" w:color="auto"/>
              <w:right w:val="single" w:sz="12" w:space="0" w:color="auto"/>
            </w:tcBorders>
            <w:vAlign w:val="center"/>
          </w:tcPr>
          <w:p w:rsidR="007D00FE" w:rsidRPr="003668C9" w:rsidRDefault="007D00FE" w:rsidP="007755C1">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5</w:t>
            </w:r>
          </w:p>
        </w:tc>
      </w:tr>
      <w:tr w:rsidR="007D00FE" w:rsidRPr="003668C9" w:rsidTr="007755C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D00FE" w:rsidRPr="003668C9" w:rsidRDefault="007D00FE" w:rsidP="007755C1">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7D00FE" w:rsidRPr="003668C9" w:rsidRDefault="007D00FE" w:rsidP="007755C1">
            <w:pPr>
              <w:pStyle w:val="NormalWeb"/>
              <w:spacing w:before="0" w:beforeAutospacing="0" w:after="0" w:afterAutospacing="0"/>
              <w:rPr>
                <w:sz w:val="20"/>
                <w:szCs w:val="20"/>
              </w:rPr>
            </w:pPr>
            <w:r w:rsidRPr="003668C9">
              <w:rPr>
                <w:sz w:val="20"/>
                <w:szCs w:val="20"/>
              </w:rPr>
              <w:t>Arabuluculuk Kanunu ve ilgili yönetmeliklerin sağlık hukukuna uygulanmasını, görevli ve yetkili mahkemelerle olan ilişkisini analiz eder.</w:t>
            </w:r>
          </w:p>
        </w:tc>
        <w:tc>
          <w:tcPr>
            <w:tcW w:w="1005" w:type="dxa"/>
            <w:tcBorders>
              <w:top w:val="single" w:sz="6" w:space="0" w:color="auto"/>
              <w:left w:val="single" w:sz="6" w:space="0" w:color="auto"/>
              <w:bottom w:val="single" w:sz="6" w:space="0" w:color="auto"/>
              <w:right w:val="single" w:sz="12" w:space="0" w:color="auto"/>
            </w:tcBorders>
            <w:vAlign w:val="center"/>
          </w:tcPr>
          <w:p w:rsidR="007D00FE" w:rsidRPr="003668C9" w:rsidRDefault="007D00FE" w:rsidP="007755C1">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5</w:t>
            </w:r>
          </w:p>
        </w:tc>
      </w:tr>
      <w:tr w:rsidR="007D00FE" w:rsidRPr="003668C9" w:rsidTr="007755C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D00FE" w:rsidRPr="003668C9" w:rsidRDefault="007D00FE" w:rsidP="007755C1">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7D00FE" w:rsidRPr="003668C9" w:rsidRDefault="007D00FE" w:rsidP="007755C1">
            <w:pPr>
              <w:pStyle w:val="NormalWeb"/>
              <w:spacing w:before="0" w:beforeAutospacing="0" w:after="0" w:afterAutospacing="0"/>
              <w:rPr>
                <w:sz w:val="20"/>
                <w:szCs w:val="20"/>
              </w:rPr>
            </w:pPr>
            <w:r w:rsidRPr="003668C9">
              <w:rPr>
                <w:sz w:val="20"/>
                <w:szCs w:val="20"/>
              </w:rPr>
              <w:t>Gönüllülük, gizlilik, tarafsızlık ve eşitlik gibi arabuluculuk ilkelerini tıbbi uyuşmazlıklar özelinde uygular.</w:t>
            </w:r>
          </w:p>
        </w:tc>
        <w:tc>
          <w:tcPr>
            <w:tcW w:w="1005" w:type="dxa"/>
            <w:tcBorders>
              <w:top w:val="single" w:sz="6" w:space="0" w:color="auto"/>
              <w:left w:val="single" w:sz="6" w:space="0" w:color="auto"/>
              <w:bottom w:val="single" w:sz="6" w:space="0" w:color="auto"/>
              <w:right w:val="single" w:sz="12" w:space="0" w:color="auto"/>
            </w:tcBorders>
            <w:vAlign w:val="center"/>
          </w:tcPr>
          <w:p w:rsidR="007D00FE" w:rsidRPr="003668C9" w:rsidRDefault="007D00FE" w:rsidP="007755C1">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4</w:t>
            </w:r>
          </w:p>
        </w:tc>
      </w:tr>
      <w:tr w:rsidR="007D00FE" w:rsidRPr="003668C9" w:rsidTr="007755C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D00FE" w:rsidRPr="003668C9" w:rsidRDefault="007D00FE" w:rsidP="007755C1">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7D00FE" w:rsidRPr="003668C9" w:rsidRDefault="007D00FE" w:rsidP="007755C1">
            <w:pPr>
              <w:pStyle w:val="NormalWeb"/>
              <w:spacing w:before="0" w:beforeAutospacing="0" w:after="0" w:afterAutospacing="0"/>
              <w:rPr>
                <w:sz w:val="20"/>
                <w:szCs w:val="20"/>
              </w:rPr>
            </w:pPr>
            <w:r w:rsidRPr="003668C9">
              <w:rPr>
                <w:sz w:val="20"/>
                <w:szCs w:val="20"/>
              </w:rPr>
              <w:t>Sağlık çalışanı ve hasta arasındaki uyuşmazlıklarda etkin iletişim, empati ve müzakere tekniklerini profesyonel düzeyde kullanır.</w:t>
            </w:r>
          </w:p>
        </w:tc>
        <w:tc>
          <w:tcPr>
            <w:tcW w:w="1005" w:type="dxa"/>
            <w:tcBorders>
              <w:top w:val="single" w:sz="6" w:space="0" w:color="auto"/>
              <w:left w:val="single" w:sz="6" w:space="0" w:color="auto"/>
              <w:bottom w:val="single" w:sz="6" w:space="0" w:color="auto"/>
              <w:right w:val="single" w:sz="12" w:space="0" w:color="auto"/>
            </w:tcBorders>
            <w:vAlign w:val="center"/>
          </w:tcPr>
          <w:p w:rsidR="007D00FE" w:rsidRPr="003668C9" w:rsidRDefault="007D00FE" w:rsidP="007755C1">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5</w:t>
            </w:r>
          </w:p>
        </w:tc>
      </w:tr>
      <w:tr w:rsidR="007D00FE" w:rsidRPr="003668C9" w:rsidTr="007755C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D00FE" w:rsidRPr="003668C9" w:rsidRDefault="007D00FE" w:rsidP="007755C1">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7D00FE" w:rsidRPr="003668C9" w:rsidRDefault="007D00FE" w:rsidP="007755C1">
            <w:pPr>
              <w:pStyle w:val="NormalWeb"/>
              <w:spacing w:before="0" w:beforeAutospacing="0" w:after="0" w:afterAutospacing="0"/>
              <w:rPr>
                <w:sz w:val="20"/>
                <w:szCs w:val="20"/>
              </w:rPr>
            </w:pPr>
            <w:r w:rsidRPr="003668C9">
              <w:rPr>
                <w:sz w:val="20"/>
                <w:szCs w:val="20"/>
              </w:rPr>
              <w:t>Sağlık uyuşmazlıklarında dava şartı olan arabuluculuk ile ihtiyari arabuluculuk süreçlerini ayırt eder ve uygulama prosedürlerini yönetir.</w:t>
            </w:r>
          </w:p>
        </w:tc>
        <w:tc>
          <w:tcPr>
            <w:tcW w:w="1005" w:type="dxa"/>
            <w:tcBorders>
              <w:top w:val="single" w:sz="6" w:space="0" w:color="auto"/>
              <w:left w:val="single" w:sz="6" w:space="0" w:color="auto"/>
              <w:bottom w:val="single" w:sz="6" w:space="0" w:color="auto"/>
              <w:right w:val="single" w:sz="12" w:space="0" w:color="auto"/>
            </w:tcBorders>
            <w:vAlign w:val="center"/>
          </w:tcPr>
          <w:p w:rsidR="007D00FE" w:rsidRPr="003668C9" w:rsidRDefault="007D00FE" w:rsidP="007755C1">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5</w:t>
            </w:r>
          </w:p>
        </w:tc>
      </w:tr>
      <w:tr w:rsidR="007D00FE" w:rsidRPr="003668C9" w:rsidTr="007755C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D00FE" w:rsidRPr="003668C9" w:rsidRDefault="007D00FE" w:rsidP="007755C1">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7D00FE" w:rsidRPr="003668C9" w:rsidRDefault="007D00FE" w:rsidP="007755C1">
            <w:pPr>
              <w:pStyle w:val="NormalWeb"/>
              <w:spacing w:before="0" w:beforeAutospacing="0" w:after="0" w:afterAutospacing="0"/>
              <w:rPr>
                <w:sz w:val="20"/>
                <w:szCs w:val="20"/>
              </w:rPr>
            </w:pPr>
            <w:r w:rsidRPr="003668C9">
              <w:rPr>
                <w:sz w:val="20"/>
                <w:szCs w:val="20"/>
              </w:rPr>
              <w:t>Tıbbi uygulama hataları (malpraktis) ve sağlık işletmeciliğinden doğan karmaşık uyuşmazlıklarda "uzman arabuluculuk" kriterlerini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7D00FE" w:rsidRPr="003668C9" w:rsidRDefault="007D00FE" w:rsidP="007755C1">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5</w:t>
            </w:r>
          </w:p>
        </w:tc>
      </w:tr>
      <w:tr w:rsidR="007D00FE" w:rsidRPr="003668C9" w:rsidTr="007755C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D00FE" w:rsidRPr="003668C9" w:rsidRDefault="007D00FE" w:rsidP="007755C1">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7D00FE" w:rsidRPr="003668C9" w:rsidRDefault="007D00FE" w:rsidP="007755C1">
            <w:pPr>
              <w:pStyle w:val="NormalWeb"/>
              <w:spacing w:before="0" w:beforeAutospacing="0" w:after="0" w:afterAutospacing="0"/>
              <w:rPr>
                <w:sz w:val="20"/>
                <w:szCs w:val="20"/>
              </w:rPr>
            </w:pPr>
            <w:r w:rsidRPr="003668C9">
              <w:rPr>
                <w:sz w:val="20"/>
                <w:szCs w:val="20"/>
              </w:rPr>
              <w:t>Arabuluculuk sürecinin hazırlık, başlangıç, müzakere ve sonuç aşamalarını sağlık hukuku vaka örnekleri üzerinden yürütür.</w:t>
            </w:r>
          </w:p>
        </w:tc>
        <w:tc>
          <w:tcPr>
            <w:tcW w:w="1005" w:type="dxa"/>
            <w:tcBorders>
              <w:top w:val="single" w:sz="6" w:space="0" w:color="auto"/>
              <w:left w:val="single" w:sz="6" w:space="0" w:color="auto"/>
              <w:bottom w:val="single" w:sz="6" w:space="0" w:color="auto"/>
              <w:right w:val="single" w:sz="12" w:space="0" w:color="auto"/>
            </w:tcBorders>
            <w:vAlign w:val="center"/>
          </w:tcPr>
          <w:p w:rsidR="007D00FE" w:rsidRPr="003668C9" w:rsidRDefault="007D00FE" w:rsidP="007755C1">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4</w:t>
            </w:r>
          </w:p>
        </w:tc>
      </w:tr>
      <w:tr w:rsidR="007D00FE" w:rsidRPr="003668C9" w:rsidTr="007755C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D00FE" w:rsidRPr="003668C9" w:rsidRDefault="007D00FE" w:rsidP="007755C1">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7D00FE" w:rsidRPr="003668C9" w:rsidRDefault="007D00FE" w:rsidP="007755C1">
            <w:pPr>
              <w:pStyle w:val="NormalWeb"/>
              <w:spacing w:before="0" w:beforeAutospacing="0" w:after="0" w:afterAutospacing="0"/>
              <w:rPr>
                <w:sz w:val="20"/>
                <w:szCs w:val="20"/>
              </w:rPr>
            </w:pPr>
            <w:r w:rsidRPr="003668C9">
              <w:rPr>
                <w:sz w:val="20"/>
                <w:szCs w:val="20"/>
              </w:rPr>
              <w:t>Arabuluculuk sürecine katılan tarafların, avukatların ve sağlık kuruluşlarının haklarını, yükümlülüklerini ve etik sınırlarını analiz eder.</w:t>
            </w:r>
          </w:p>
        </w:tc>
        <w:tc>
          <w:tcPr>
            <w:tcW w:w="1005" w:type="dxa"/>
            <w:tcBorders>
              <w:top w:val="single" w:sz="6" w:space="0" w:color="auto"/>
              <w:left w:val="single" w:sz="6" w:space="0" w:color="auto"/>
              <w:bottom w:val="single" w:sz="6" w:space="0" w:color="auto"/>
              <w:right w:val="single" w:sz="12" w:space="0" w:color="auto"/>
            </w:tcBorders>
            <w:vAlign w:val="center"/>
          </w:tcPr>
          <w:p w:rsidR="007D00FE" w:rsidRPr="003668C9" w:rsidRDefault="007D00FE" w:rsidP="007755C1">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4</w:t>
            </w:r>
          </w:p>
        </w:tc>
      </w:tr>
      <w:tr w:rsidR="007D00FE" w:rsidRPr="003668C9" w:rsidTr="007755C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D00FE" w:rsidRPr="003668C9" w:rsidRDefault="007D00FE" w:rsidP="007755C1">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7D00FE" w:rsidRPr="003668C9" w:rsidRDefault="007D00FE" w:rsidP="007755C1">
            <w:pPr>
              <w:pStyle w:val="NormalWeb"/>
              <w:spacing w:before="0" w:beforeAutospacing="0" w:after="0" w:afterAutospacing="0"/>
              <w:rPr>
                <w:sz w:val="20"/>
                <w:szCs w:val="20"/>
              </w:rPr>
            </w:pPr>
            <w:r w:rsidRPr="003668C9">
              <w:rPr>
                <w:sz w:val="20"/>
                <w:szCs w:val="20"/>
              </w:rPr>
              <w:t>Arabuluculuk sonunda hazırlanan anlaşma belgesinin hukuki niteliğini, icra edilebilirliğini ve yargısal etkilerini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7D00FE" w:rsidRPr="003668C9" w:rsidRDefault="007D00FE" w:rsidP="007755C1">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5</w:t>
            </w:r>
          </w:p>
        </w:tc>
      </w:tr>
      <w:tr w:rsidR="007D00FE" w:rsidRPr="003668C9" w:rsidTr="007755C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D00FE" w:rsidRPr="003668C9" w:rsidRDefault="007D00FE" w:rsidP="007755C1">
            <w:pPr>
              <w:spacing w:after="0" w:line="240" w:lineRule="auto"/>
              <w:contextualSpacing/>
              <w:jc w:val="center"/>
              <w:rPr>
                <w:rFonts w:ascii="Times New Roman" w:eastAsia="Calibri" w:hAnsi="Times New Roman" w:cs="Times New Roman"/>
                <w:sz w:val="20"/>
                <w:szCs w:val="20"/>
              </w:rPr>
            </w:pPr>
            <w:r w:rsidRPr="003668C9">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7D00FE" w:rsidRPr="003668C9" w:rsidRDefault="007D00FE" w:rsidP="007755C1">
            <w:pPr>
              <w:pStyle w:val="NormalWeb"/>
              <w:spacing w:before="0" w:beforeAutospacing="0" w:after="0" w:afterAutospacing="0"/>
              <w:rPr>
                <w:sz w:val="20"/>
                <w:szCs w:val="20"/>
              </w:rPr>
            </w:pPr>
            <w:r w:rsidRPr="003668C9">
              <w:rPr>
                <w:sz w:val="20"/>
                <w:szCs w:val="20"/>
              </w:rPr>
              <w:t>Gerçek veya simüle edilmiş sağlık hukuku vakalarında tarafların menfaatlerini gözeterek sürdürülebilir ve etik çözüm stratejileri geliştirir.</w:t>
            </w:r>
          </w:p>
        </w:tc>
        <w:tc>
          <w:tcPr>
            <w:tcW w:w="1005" w:type="dxa"/>
            <w:tcBorders>
              <w:top w:val="single" w:sz="6" w:space="0" w:color="auto"/>
              <w:left w:val="single" w:sz="6" w:space="0" w:color="auto"/>
              <w:bottom w:val="single" w:sz="6" w:space="0" w:color="auto"/>
              <w:right w:val="single" w:sz="12" w:space="0" w:color="auto"/>
            </w:tcBorders>
            <w:vAlign w:val="center"/>
          </w:tcPr>
          <w:p w:rsidR="007D00FE" w:rsidRPr="003668C9" w:rsidRDefault="007D00FE" w:rsidP="007755C1">
            <w:pPr>
              <w:spacing w:after="0" w:line="240" w:lineRule="auto"/>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5</w:t>
            </w:r>
          </w:p>
        </w:tc>
      </w:tr>
      <w:tr w:rsidR="001C11CE" w:rsidRPr="003668C9" w:rsidTr="007755C1">
        <w:trPr>
          <w:gridBefore w:val="2"/>
          <w:wBefore w:w="8745" w:type="dxa"/>
          <w:trHeight w:val="20"/>
        </w:trPr>
        <w:tc>
          <w:tcPr>
            <w:tcW w:w="1005" w:type="dxa"/>
            <w:tcBorders>
              <w:top w:val="nil"/>
              <w:left w:val="nil"/>
              <w:bottom w:val="nil"/>
              <w:right w:val="nil"/>
            </w:tcBorders>
            <w:tcMar>
              <w:top w:w="0" w:type="dxa"/>
              <w:left w:w="70" w:type="dxa"/>
              <w:bottom w:w="0" w:type="dxa"/>
              <w:right w:w="70" w:type="dxa"/>
            </w:tcMar>
          </w:tcPr>
          <w:p w:rsidR="001C11CE" w:rsidRPr="003668C9" w:rsidRDefault="001C11CE" w:rsidP="007755C1">
            <w:pPr>
              <w:spacing w:after="0" w:line="240" w:lineRule="auto"/>
              <w:rPr>
                <w:rFonts w:ascii="Times New Roman" w:eastAsia="Calibri" w:hAnsi="Times New Roman" w:cs="Times New Roman"/>
                <w:sz w:val="20"/>
                <w:szCs w:val="20"/>
              </w:rPr>
            </w:pPr>
          </w:p>
        </w:tc>
      </w:tr>
    </w:tbl>
    <w:p w:rsidR="001C11CE" w:rsidRPr="003668C9" w:rsidRDefault="001C11CE" w:rsidP="001C11CE">
      <w:pPr>
        <w:spacing w:after="0" w:line="240" w:lineRule="auto"/>
        <w:rPr>
          <w:rFonts w:ascii="Times New Roman" w:hAnsi="Times New Roman" w:cs="Times New Roman"/>
          <w:sz w:val="20"/>
          <w:szCs w:val="20"/>
        </w:rPr>
      </w:pPr>
    </w:p>
    <w:p w:rsidR="001C11CE" w:rsidRPr="003668C9" w:rsidRDefault="001C11CE" w:rsidP="001C11CE">
      <w:pPr>
        <w:spacing w:after="0" w:line="240" w:lineRule="auto"/>
        <w:rPr>
          <w:rFonts w:ascii="Times New Roman" w:hAnsi="Times New Roman" w:cs="Times New Roman"/>
          <w:sz w:val="20"/>
          <w:szCs w:val="20"/>
        </w:rPr>
      </w:pPr>
    </w:p>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1C11CE" w:rsidRPr="003668C9" w:rsidTr="001C11CE">
        <w:trPr>
          <w:trHeight w:val="449"/>
        </w:trPr>
        <w:tc>
          <w:tcPr>
            <w:tcW w:w="9624" w:type="dxa"/>
            <w:gridSpan w:val="5"/>
            <w:shd w:val="clear" w:color="auto" w:fill="FFF2CC" w:themeFill="accent4" w:themeFillTint="33"/>
            <w:vAlign w:val="center"/>
          </w:tcPr>
          <w:p w:rsidR="001C11CE" w:rsidRPr="003668C9" w:rsidRDefault="001C11CE" w:rsidP="001C11CE">
            <w:pPr>
              <w:jc w:val="center"/>
              <w:rPr>
                <w:rFonts w:ascii="Times New Roman" w:hAnsi="Times New Roman" w:cs="Times New Roman"/>
                <w:sz w:val="20"/>
                <w:szCs w:val="20"/>
              </w:rPr>
            </w:pPr>
            <w:r w:rsidRPr="003668C9">
              <w:rPr>
                <w:rFonts w:ascii="Times New Roman" w:hAnsi="Times New Roman" w:cs="Times New Roman"/>
                <w:b/>
                <w:sz w:val="20"/>
                <w:szCs w:val="20"/>
              </w:rPr>
              <w:lastRenderedPageBreak/>
              <w:t>DERSİN YÜRÜTÜCÜLERİ</w:t>
            </w:r>
          </w:p>
        </w:tc>
      </w:tr>
      <w:tr w:rsidR="001C11CE" w:rsidRPr="003668C9" w:rsidTr="001C11CE">
        <w:trPr>
          <w:trHeight w:val="567"/>
        </w:trPr>
        <w:tc>
          <w:tcPr>
            <w:tcW w:w="1403" w:type="dxa"/>
            <w:shd w:val="clear" w:color="auto" w:fill="FFF2CC" w:themeFill="accent4" w:themeFillTint="33"/>
            <w:vAlign w:val="center"/>
          </w:tcPr>
          <w:p w:rsidR="001C11CE" w:rsidRPr="003668C9" w:rsidRDefault="001C11CE" w:rsidP="001C11CE">
            <w:pPr>
              <w:rPr>
                <w:rFonts w:ascii="Times New Roman" w:hAnsi="Times New Roman" w:cs="Times New Roman"/>
                <w:b/>
                <w:sz w:val="20"/>
                <w:szCs w:val="20"/>
              </w:rPr>
            </w:pPr>
            <w:r w:rsidRPr="003668C9">
              <w:rPr>
                <w:rFonts w:ascii="Times New Roman" w:hAnsi="Times New Roman" w:cs="Times New Roman"/>
                <w:b/>
                <w:sz w:val="20"/>
                <w:szCs w:val="20"/>
              </w:rPr>
              <w:t xml:space="preserve">Yürütücü </w:t>
            </w:r>
          </w:p>
        </w:tc>
        <w:tc>
          <w:tcPr>
            <w:tcW w:w="2268" w:type="dxa"/>
            <w:shd w:val="clear" w:color="auto" w:fill="FFFFFF" w:themeFill="background1"/>
            <w:vAlign w:val="center"/>
          </w:tcPr>
          <w:p w:rsidR="001C11CE" w:rsidRPr="003668C9" w:rsidRDefault="00A60BAD" w:rsidP="001C11CE">
            <w:pPr>
              <w:jc w:val="center"/>
              <w:rPr>
                <w:rFonts w:ascii="Times New Roman" w:hAnsi="Times New Roman" w:cs="Times New Roman"/>
                <w:sz w:val="20"/>
                <w:szCs w:val="20"/>
              </w:rPr>
            </w:pPr>
            <w:r w:rsidRPr="003668C9">
              <w:rPr>
                <w:rFonts w:ascii="Times New Roman" w:hAnsi="Times New Roman" w:cs="Times New Roman"/>
                <w:sz w:val="20"/>
                <w:szCs w:val="20"/>
              </w:rPr>
              <w:t>Doç.Dr.Barış TORAMAN</w:t>
            </w:r>
          </w:p>
        </w:tc>
        <w:tc>
          <w:tcPr>
            <w:tcW w:w="2268" w:type="dxa"/>
            <w:shd w:val="clear" w:color="auto" w:fill="FFFFFF" w:themeFill="background1"/>
            <w:vAlign w:val="center"/>
          </w:tcPr>
          <w:p w:rsidR="001C11CE" w:rsidRPr="003668C9" w:rsidRDefault="001C11CE" w:rsidP="001C11CE">
            <w:pPr>
              <w:jc w:val="center"/>
              <w:rPr>
                <w:rFonts w:ascii="Times New Roman" w:hAnsi="Times New Roman" w:cs="Times New Roman"/>
                <w:sz w:val="20"/>
                <w:szCs w:val="20"/>
              </w:rPr>
            </w:pPr>
          </w:p>
        </w:tc>
        <w:tc>
          <w:tcPr>
            <w:tcW w:w="1843" w:type="dxa"/>
            <w:shd w:val="clear" w:color="auto" w:fill="FFFFFF" w:themeFill="background1"/>
            <w:vAlign w:val="center"/>
          </w:tcPr>
          <w:p w:rsidR="001C11CE" w:rsidRPr="003668C9" w:rsidRDefault="001C11CE" w:rsidP="001C11CE">
            <w:pPr>
              <w:jc w:val="center"/>
              <w:rPr>
                <w:rFonts w:ascii="Times New Roman" w:hAnsi="Times New Roman" w:cs="Times New Roman"/>
                <w:sz w:val="20"/>
                <w:szCs w:val="20"/>
              </w:rPr>
            </w:pPr>
          </w:p>
        </w:tc>
        <w:tc>
          <w:tcPr>
            <w:tcW w:w="1842" w:type="dxa"/>
            <w:shd w:val="clear" w:color="auto" w:fill="FFFFFF" w:themeFill="background1"/>
            <w:vAlign w:val="center"/>
          </w:tcPr>
          <w:p w:rsidR="001C11CE" w:rsidRPr="003668C9" w:rsidRDefault="001C11CE" w:rsidP="001C11CE">
            <w:pPr>
              <w:jc w:val="center"/>
              <w:rPr>
                <w:rFonts w:ascii="Times New Roman" w:hAnsi="Times New Roman" w:cs="Times New Roman"/>
                <w:sz w:val="20"/>
                <w:szCs w:val="20"/>
              </w:rPr>
            </w:pPr>
          </w:p>
        </w:tc>
      </w:tr>
      <w:tr w:rsidR="001C11CE" w:rsidRPr="003668C9" w:rsidTr="001C11CE">
        <w:trPr>
          <w:trHeight w:val="794"/>
        </w:trPr>
        <w:tc>
          <w:tcPr>
            <w:tcW w:w="1403" w:type="dxa"/>
            <w:shd w:val="clear" w:color="auto" w:fill="FFF2CC" w:themeFill="accent4" w:themeFillTint="33"/>
            <w:vAlign w:val="center"/>
          </w:tcPr>
          <w:p w:rsidR="001C11CE" w:rsidRPr="003668C9" w:rsidRDefault="001C11CE" w:rsidP="001C11CE">
            <w:pPr>
              <w:rPr>
                <w:rFonts w:ascii="Times New Roman" w:hAnsi="Times New Roman" w:cs="Times New Roman"/>
                <w:b/>
                <w:sz w:val="20"/>
                <w:szCs w:val="20"/>
              </w:rPr>
            </w:pPr>
            <w:r w:rsidRPr="003668C9">
              <w:rPr>
                <w:rFonts w:ascii="Times New Roman" w:hAnsi="Times New Roman" w:cs="Times New Roman"/>
                <w:b/>
                <w:sz w:val="20"/>
                <w:szCs w:val="20"/>
              </w:rPr>
              <w:t>İmza</w:t>
            </w:r>
          </w:p>
        </w:tc>
        <w:tc>
          <w:tcPr>
            <w:tcW w:w="2268" w:type="dxa"/>
            <w:shd w:val="clear" w:color="auto" w:fill="FFFFFF" w:themeFill="background1"/>
            <w:vAlign w:val="center"/>
          </w:tcPr>
          <w:p w:rsidR="001C11CE" w:rsidRPr="003668C9" w:rsidRDefault="001C11CE" w:rsidP="001C11CE">
            <w:pPr>
              <w:jc w:val="center"/>
              <w:rPr>
                <w:rFonts w:ascii="Times New Roman" w:hAnsi="Times New Roman" w:cs="Times New Roman"/>
                <w:color w:val="FF0000"/>
                <w:sz w:val="20"/>
                <w:szCs w:val="20"/>
              </w:rPr>
            </w:pPr>
          </w:p>
        </w:tc>
        <w:tc>
          <w:tcPr>
            <w:tcW w:w="2268" w:type="dxa"/>
            <w:shd w:val="clear" w:color="auto" w:fill="FFFFFF" w:themeFill="background1"/>
            <w:vAlign w:val="center"/>
          </w:tcPr>
          <w:p w:rsidR="001C11CE" w:rsidRPr="003668C9" w:rsidRDefault="001C11CE" w:rsidP="001C11CE">
            <w:pPr>
              <w:jc w:val="center"/>
              <w:rPr>
                <w:rFonts w:ascii="Times New Roman" w:hAnsi="Times New Roman" w:cs="Times New Roman"/>
                <w:color w:val="FF0000"/>
                <w:sz w:val="20"/>
                <w:szCs w:val="20"/>
              </w:rPr>
            </w:pPr>
          </w:p>
        </w:tc>
        <w:tc>
          <w:tcPr>
            <w:tcW w:w="1843" w:type="dxa"/>
            <w:shd w:val="clear" w:color="auto" w:fill="FFFFFF" w:themeFill="background1"/>
            <w:vAlign w:val="center"/>
          </w:tcPr>
          <w:p w:rsidR="001C11CE" w:rsidRPr="003668C9" w:rsidRDefault="001C11CE" w:rsidP="001C11CE">
            <w:pPr>
              <w:jc w:val="center"/>
              <w:rPr>
                <w:rFonts w:ascii="Times New Roman" w:hAnsi="Times New Roman" w:cs="Times New Roman"/>
                <w:color w:val="FF0000"/>
                <w:sz w:val="20"/>
                <w:szCs w:val="20"/>
              </w:rPr>
            </w:pPr>
          </w:p>
        </w:tc>
        <w:tc>
          <w:tcPr>
            <w:tcW w:w="1842" w:type="dxa"/>
            <w:shd w:val="clear" w:color="auto" w:fill="FFFFFF" w:themeFill="background1"/>
            <w:vAlign w:val="center"/>
          </w:tcPr>
          <w:p w:rsidR="001C11CE" w:rsidRPr="003668C9" w:rsidRDefault="001C11CE" w:rsidP="001C11CE">
            <w:pPr>
              <w:jc w:val="center"/>
              <w:rPr>
                <w:rFonts w:ascii="Times New Roman" w:hAnsi="Times New Roman" w:cs="Times New Roman"/>
                <w:color w:val="FF0000"/>
                <w:sz w:val="20"/>
                <w:szCs w:val="20"/>
              </w:rPr>
            </w:pPr>
          </w:p>
        </w:tc>
      </w:tr>
    </w:tbl>
    <w:p w:rsidR="001C11CE" w:rsidRPr="003668C9" w:rsidRDefault="001C11CE" w:rsidP="001C11CE">
      <w:pPr>
        <w:spacing w:after="0" w:line="240" w:lineRule="auto"/>
        <w:jc w:val="right"/>
        <w:outlineLvl w:val="0"/>
        <w:rPr>
          <w:rFonts w:ascii="Times New Roman" w:hAnsi="Times New Roman" w:cs="Times New Roman"/>
          <w:sz w:val="20"/>
          <w:szCs w:val="20"/>
        </w:rPr>
      </w:pPr>
      <w:r w:rsidRPr="003668C9">
        <w:rPr>
          <w:rFonts w:ascii="Times New Roman" w:hAnsi="Times New Roman" w:cs="Times New Roman"/>
          <w:sz w:val="20"/>
          <w:szCs w:val="20"/>
        </w:rPr>
        <w:t xml:space="preserve">                                                                                                                                                             </w:t>
      </w:r>
      <w:r w:rsidR="007755C1">
        <w:rPr>
          <w:rFonts w:ascii="Times New Roman" w:hAnsi="Times New Roman" w:cs="Times New Roman"/>
          <w:sz w:val="20"/>
          <w:szCs w:val="20"/>
        </w:rPr>
        <w:t>Tarih:09.03.2026</w:t>
      </w:r>
    </w:p>
    <w:p w:rsidR="001C11CE" w:rsidRPr="003668C9" w:rsidRDefault="001C11CE">
      <w:pPr>
        <w:rPr>
          <w:rFonts w:ascii="Times New Roman" w:hAnsi="Times New Roman" w:cs="Times New Roman"/>
          <w:sz w:val="20"/>
          <w:szCs w:val="20"/>
        </w:rPr>
      </w:pPr>
      <w:r w:rsidRPr="003668C9">
        <w:rPr>
          <w:rFonts w:ascii="Times New Roman" w:hAnsi="Times New Roman" w:cs="Times New Roman"/>
          <w:sz w:val="20"/>
          <w:szCs w:val="20"/>
        </w:rPr>
        <w:br w:type="page"/>
      </w:r>
    </w:p>
    <w:p w:rsidR="001C11CE" w:rsidRPr="007755C1" w:rsidRDefault="001C11CE" w:rsidP="001C11CE">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7755C1">
        <w:rPr>
          <w:rFonts w:ascii="Times New Roman" w:eastAsia="Times New Roman" w:hAnsi="Times New Roman" w:cs="Times New Roman"/>
          <w:b/>
          <w:noProof/>
          <w:lang w:eastAsia="tr-TR"/>
        </w:rPr>
        <w:lastRenderedPageBreak/>
        <w:drawing>
          <wp:anchor distT="0" distB="0" distL="0" distR="0" simplePos="0" relativeHeight="251666432" behindDoc="0" locked="0" layoutInCell="1" allowOverlap="1" wp14:anchorId="490A89D5" wp14:editId="345691B6">
            <wp:simplePos x="0" y="0"/>
            <wp:positionH relativeFrom="page">
              <wp:posOffset>6124575</wp:posOffset>
            </wp:positionH>
            <wp:positionV relativeFrom="paragraph">
              <wp:posOffset>6985</wp:posOffset>
            </wp:positionV>
            <wp:extent cx="719455" cy="719455"/>
            <wp:effectExtent l="0" t="0" r="0" b="0"/>
            <wp:wrapNone/>
            <wp:docPr id="3"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19455" cy="719455"/>
                    </a:xfrm>
                    <a:prstGeom prst="rect">
                      <a:avLst/>
                    </a:prstGeom>
                  </pic:spPr>
                </pic:pic>
              </a:graphicData>
            </a:graphic>
          </wp:anchor>
        </w:drawing>
      </w:r>
      <w:r w:rsidRPr="007755C1">
        <w:rPr>
          <w:rFonts w:ascii="Times New Roman" w:eastAsia="Times New Roman" w:hAnsi="Times New Roman" w:cs="Times New Roman"/>
          <w:b/>
          <w:spacing w:val="-2"/>
        </w:rPr>
        <w:t>T.C.</w:t>
      </w:r>
    </w:p>
    <w:p w:rsidR="001C11CE" w:rsidRPr="007755C1" w:rsidRDefault="001C11CE" w:rsidP="001C11CE">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7755C1">
        <w:rPr>
          <w:rFonts w:ascii="Times New Roman" w:eastAsia="Times New Roman" w:hAnsi="Times New Roman" w:cs="Times New Roman"/>
          <w:b/>
          <w:spacing w:val="-2"/>
        </w:rPr>
        <w:t>ESKİŞEHİR OSMANGAZİ ÜNİVERSİTESİ</w:t>
      </w:r>
    </w:p>
    <w:p w:rsidR="001C11CE" w:rsidRPr="007755C1" w:rsidRDefault="001C11CE" w:rsidP="001C11CE">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7755C1">
        <w:rPr>
          <w:rFonts w:ascii="Times New Roman" w:eastAsia="Times New Roman" w:hAnsi="Times New Roman" w:cs="Times New Roman"/>
          <w:b/>
          <w:spacing w:val="-2"/>
        </w:rPr>
        <w:t>SAĞLIK BİLİMLERİ ENSTİTÜSÜ</w:t>
      </w:r>
    </w:p>
    <w:p w:rsidR="001C11CE" w:rsidRPr="007755C1" w:rsidRDefault="00CC39A1" w:rsidP="001C11CE">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DİSİPLİNLERARASI SAĞLIK HUKUKU  ANABİLİM DALI</w:t>
      </w:r>
    </w:p>
    <w:p w:rsidR="001C11CE" w:rsidRPr="007755C1" w:rsidRDefault="001C11CE" w:rsidP="001C11CE">
      <w:pPr>
        <w:widowControl w:val="0"/>
        <w:autoSpaceDE w:val="0"/>
        <w:autoSpaceDN w:val="0"/>
        <w:spacing w:after="20" w:line="240" w:lineRule="auto"/>
        <w:ind w:right="1"/>
        <w:jc w:val="center"/>
        <w:rPr>
          <w:rFonts w:ascii="Times New Roman" w:hAnsi="Times New Roman" w:cs="Times New Roman"/>
          <w:b/>
        </w:rPr>
      </w:pPr>
      <w:r w:rsidRPr="007755C1">
        <w:rPr>
          <w:rFonts w:ascii="Times New Roman" w:eastAsia="Times New Roman" w:hAnsi="Times New Roman" w:cs="Times New Roman"/>
          <w:b/>
        </w:rPr>
        <w:t>DERS</w:t>
      </w:r>
      <w:r w:rsidRPr="007755C1">
        <w:rPr>
          <w:rFonts w:ascii="Times New Roman" w:eastAsia="Times New Roman" w:hAnsi="Times New Roman" w:cs="Times New Roman"/>
          <w:b/>
          <w:spacing w:val="-4"/>
        </w:rPr>
        <w:t xml:space="preserve"> </w:t>
      </w:r>
      <w:r w:rsidRPr="007755C1">
        <w:rPr>
          <w:rFonts w:ascii="Times New Roman" w:eastAsia="Times New Roman" w:hAnsi="Times New Roman" w:cs="Times New Roman"/>
          <w:b/>
        </w:rPr>
        <w:t>BİLGİ</w:t>
      </w:r>
      <w:r w:rsidRPr="007755C1">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1C11CE" w:rsidRPr="003668C9" w:rsidTr="001C11CE">
        <w:trPr>
          <w:trHeight w:val="312"/>
        </w:trPr>
        <w:tc>
          <w:tcPr>
            <w:tcW w:w="6506"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Adı</w:t>
            </w:r>
          </w:p>
        </w:tc>
        <w:tc>
          <w:tcPr>
            <w:tcW w:w="3118"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Kodu</w:t>
            </w:r>
          </w:p>
        </w:tc>
      </w:tr>
      <w:tr w:rsidR="00D10459" w:rsidRPr="003668C9" w:rsidTr="007755C1">
        <w:trPr>
          <w:trHeight w:val="397"/>
        </w:trPr>
        <w:tc>
          <w:tcPr>
            <w:tcW w:w="6506" w:type="dxa"/>
            <w:shd w:val="clear" w:color="auto" w:fill="auto"/>
            <w:vAlign w:val="center"/>
          </w:tcPr>
          <w:p w:rsidR="00D10459" w:rsidRPr="003668C9" w:rsidRDefault="007755C1" w:rsidP="007755C1">
            <w:pPr>
              <w:jc w:val="center"/>
              <w:outlineLvl w:val="0"/>
              <w:rPr>
                <w:rFonts w:ascii="Times New Roman" w:hAnsi="Times New Roman" w:cs="Times New Roman"/>
                <w:sz w:val="20"/>
                <w:szCs w:val="20"/>
              </w:rPr>
            </w:pPr>
            <w:r w:rsidRPr="003668C9">
              <w:rPr>
                <w:rFonts w:ascii="Times New Roman" w:hAnsi="Times New Roman" w:cs="Times New Roman"/>
                <w:sz w:val="20"/>
                <w:szCs w:val="20"/>
              </w:rPr>
              <w:t>HUKUK VE ETİK BOYUTUYLA ORGAN NAKLİ</w:t>
            </w:r>
          </w:p>
        </w:tc>
        <w:tc>
          <w:tcPr>
            <w:tcW w:w="3118" w:type="dxa"/>
            <w:vAlign w:val="center"/>
          </w:tcPr>
          <w:p w:rsidR="00D10459" w:rsidRPr="003668C9" w:rsidRDefault="007755C1" w:rsidP="007755C1">
            <w:pPr>
              <w:jc w:val="center"/>
              <w:rPr>
                <w:rFonts w:ascii="Times New Roman" w:hAnsi="Times New Roman" w:cs="Times New Roman"/>
                <w:sz w:val="20"/>
                <w:szCs w:val="20"/>
              </w:rPr>
            </w:pPr>
            <w:r w:rsidRPr="003668C9">
              <w:rPr>
                <w:rFonts w:ascii="Times New Roman" w:hAnsi="Times New Roman" w:cs="Times New Roman"/>
                <w:sz w:val="20"/>
                <w:szCs w:val="20"/>
              </w:rPr>
              <w:t>523703204</w:t>
            </w:r>
          </w:p>
        </w:tc>
      </w:tr>
    </w:tbl>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1C11CE" w:rsidRPr="003668C9" w:rsidTr="001C11CE">
        <w:trPr>
          <w:trHeight w:val="312"/>
        </w:trPr>
        <w:tc>
          <w:tcPr>
            <w:tcW w:w="1928" w:type="dxa"/>
            <w:vMerge w:val="restart"/>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AKTS</w:t>
            </w:r>
          </w:p>
        </w:tc>
      </w:tr>
      <w:tr w:rsidR="001C11CE" w:rsidRPr="003668C9" w:rsidTr="001C11CE">
        <w:trPr>
          <w:trHeight w:val="312"/>
        </w:trPr>
        <w:tc>
          <w:tcPr>
            <w:tcW w:w="1928" w:type="dxa"/>
            <w:vMerge/>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Teorik</w:t>
            </w:r>
          </w:p>
        </w:tc>
        <w:tc>
          <w:tcPr>
            <w:tcW w:w="1984"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p>
        </w:tc>
      </w:tr>
      <w:tr w:rsidR="001C11CE" w:rsidRPr="003668C9" w:rsidTr="001C11CE">
        <w:trPr>
          <w:trHeight w:val="397"/>
        </w:trPr>
        <w:tc>
          <w:tcPr>
            <w:tcW w:w="1928" w:type="dxa"/>
            <w:vAlign w:val="center"/>
          </w:tcPr>
          <w:p w:rsidR="001C11CE" w:rsidRPr="003668C9" w:rsidRDefault="00D10459" w:rsidP="001C11CE">
            <w:pPr>
              <w:jc w:val="center"/>
              <w:rPr>
                <w:rFonts w:ascii="Times New Roman" w:hAnsi="Times New Roman" w:cs="Times New Roman"/>
                <w:sz w:val="20"/>
                <w:szCs w:val="20"/>
              </w:rPr>
            </w:pPr>
            <w:r w:rsidRPr="003668C9">
              <w:rPr>
                <w:rFonts w:ascii="Times New Roman" w:hAnsi="Times New Roman" w:cs="Times New Roman"/>
                <w:sz w:val="20"/>
                <w:szCs w:val="20"/>
              </w:rPr>
              <w:t>GÜZ</w:t>
            </w:r>
          </w:p>
        </w:tc>
        <w:tc>
          <w:tcPr>
            <w:tcW w:w="1885" w:type="dxa"/>
            <w:vAlign w:val="center"/>
          </w:tcPr>
          <w:p w:rsidR="001C11CE" w:rsidRPr="003668C9" w:rsidRDefault="00D10459" w:rsidP="001C11CE">
            <w:pPr>
              <w:jc w:val="center"/>
              <w:rPr>
                <w:rFonts w:ascii="Times New Roman" w:hAnsi="Times New Roman" w:cs="Times New Roman"/>
                <w:sz w:val="20"/>
                <w:szCs w:val="20"/>
              </w:rPr>
            </w:pPr>
            <w:r w:rsidRPr="003668C9">
              <w:rPr>
                <w:rFonts w:ascii="Times New Roman" w:hAnsi="Times New Roman" w:cs="Times New Roman"/>
                <w:sz w:val="20"/>
                <w:szCs w:val="20"/>
              </w:rPr>
              <w:t>3</w:t>
            </w:r>
          </w:p>
        </w:tc>
        <w:tc>
          <w:tcPr>
            <w:tcW w:w="1984" w:type="dxa"/>
            <w:vAlign w:val="center"/>
          </w:tcPr>
          <w:p w:rsidR="001C11CE" w:rsidRPr="003668C9" w:rsidRDefault="001C11CE" w:rsidP="001C11CE">
            <w:pPr>
              <w:jc w:val="center"/>
              <w:rPr>
                <w:rFonts w:ascii="Times New Roman" w:hAnsi="Times New Roman" w:cs="Times New Roman"/>
                <w:sz w:val="20"/>
                <w:szCs w:val="20"/>
              </w:rPr>
            </w:pPr>
          </w:p>
        </w:tc>
        <w:tc>
          <w:tcPr>
            <w:tcW w:w="1913" w:type="dxa"/>
            <w:vAlign w:val="center"/>
          </w:tcPr>
          <w:p w:rsidR="001C11CE" w:rsidRPr="003668C9" w:rsidRDefault="00D10459" w:rsidP="001C11CE">
            <w:pPr>
              <w:jc w:val="center"/>
              <w:rPr>
                <w:rFonts w:ascii="Times New Roman" w:hAnsi="Times New Roman" w:cs="Times New Roman"/>
                <w:sz w:val="20"/>
                <w:szCs w:val="20"/>
              </w:rPr>
            </w:pPr>
            <w:r w:rsidRPr="003668C9">
              <w:rPr>
                <w:rFonts w:ascii="Times New Roman" w:hAnsi="Times New Roman" w:cs="Times New Roman"/>
                <w:sz w:val="20"/>
                <w:szCs w:val="20"/>
              </w:rPr>
              <w:t>3</w:t>
            </w:r>
          </w:p>
        </w:tc>
        <w:tc>
          <w:tcPr>
            <w:tcW w:w="1914" w:type="dxa"/>
            <w:vAlign w:val="center"/>
          </w:tcPr>
          <w:p w:rsidR="001C11CE" w:rsidRPr="003668C9" w:rsidRDefault="00D10459" w:rsidP="001C11CE">
            <w:pPr>
              <w:jc w:val="center"/>
              <w:rPr>
                <w:rFonts w:ascii="Times New Roman" w:hAnsi="Times New Roman" w:cs="Times New Roman"/>
                <w:sz w:val="20"/>
                <w:szCs w:val="20"/>
              </w:rPr>
            </w:pPr>
            <w:r w:rsidRPr="003668C9">
              <w:rPr>
                <w:rFonts w:ascii="Times New Roman" w:hAnsi="Times New Roman" w:cs="Times New Roman"/>
                <w:sz w:val="20"/>
                <w:szCs w:val="20"/>
              </w:rPr>
              <w:t>7,5</w:t>
            </w:r>
          </w:p>
        </w:tc>
      </w:tr>
    </w:tbl>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1C11CE" w:rsidRPr="003668C9" w:rsidTr="001C11CE">
        <w:trPr>
          <w:trHeight w:val="305"/>
        </w:trPr>
        <w:tc>
          <w:tcPr>
            <w:tcW w:w="9645" w:type="dxa"/>
            <w:gridSpan w:val="6"/>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Kategorisi (kredi dağılımı)</w:t>
            </w:r>
          </w:p>
        </w:tc>
      </w:tr>
      <w:tr w:rsidR="001C11CE" w:rsidRPr="003668C9" w:rsidTr="001C11CE">
        <w:trPr>
          <w:trHeight w:val="661"/>
        </w:trPr>
        <w:tc>
          <w:tcPr>
            <w:tcW w:w="1545"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Mühendislik Bilimleri</w:t>
            </w:r>
          </w:p>
        </w:tc>
        <w:tc>
          <w:tcPr>
            <w:tcW w:w="1417"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Tasarım</w:t>
            </w:r>
          </w:p>
        </w:tc>
        <w:tc>
          <w:tcPr>
            <w:tcW w:w="1559"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Genel Eğitim</w:t>
            </w:r>
          </w:p>
        </w:tc>
        <w:tc>
          <w:tcPr>
            <w:tcW w:w="1843"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Sosyal Bilimler</w:t>
            </w:r>
          </w:p>
        </w:tc>
        <w:tc>
          <w:tcPr>
            <w:tcW w:w="1580"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Sağlık Bilimleri</w:t>
            </w:r>
          </w:p>
        </w:tc>
      </w:tr>
      <w:tr w:rsidR="001C11CE" w:rsidRPr="003668C9" w:rsidTr="001C11CE">
        <w:trPr>
          <w:trHeight w:val="388"/>
        </w:trPr>
        <w:tc>
          <w:tcPr>
            <w:tcW w:w="1545" w:type="dxa"/>
            <w:vAlign w:val="center"/>
          </w:tcPr>
          <w:p w:rsidR="001C11CE" w:rsidRPr="003668C9" w:rsidRDefault="001C11CE" w:rsidP="001C11CE">
            <w:pPr>
              <w:jc w:val="center"/>
              <w:rPr>
                <w:rFonts w:ascii="Times New Roman" w:hAnsi="Times New Roman" w:cs="Times New Roman"/>
                <w:sz w:val="20"/>
                <w:szCs w:val="20"/>
              </w:rPr>
            </w:pPr>
          </w:p>
        </w:tc>
        <w:tc>
          <w:tcPr>
            <w:tcW w:w="1701" w:type="dxa"/>
            <w:vAlign w:val="center"/>
          </w:tcPr>
          <w:p w:rsidR="001C11CE" w:rsidRPr="003668C9" w:rsidRDefault="001C11CE" w:rsidP="001C11CE">
            <w:pPr>
              <w:jc w:val="center"/>
              <w:rPr>
                <w:rFonts w:ascii="Times New Roman" w:hAnsi="Times New Roman" w:cs="Times New Roman"/>
                <w:color w:val="FF0000"/>
                <w:sz w:val="20"/>
                <w:szCs w:val="20"/>
              </w:rPr>
            </w:pPr>
          </w:p>
        </w:tc>
        <w:tc>
          <w:tcPr>
            <w:tcW w:w="1417" w:type="dxa"/>
            <w:vAlign w:val="center"/>
          </w:tcPr>
          <w:p w:rsidR="001C11CE" w:rsidRPr="003668C9" w:rsidRDefault="001C11CE" w:rsidP="001C11CE">
            <w:pPr>
              <w:jc w:val="center"/>
              <w:rPr>
                <w:rFonts w:ascii="Times New Roman" w:hAnsi="Times New Roman" w:cs="Times New Roman"/>
                <w:sz w:val="20"/>
                <w:szCs w:val="20"/>
              </w:rPr>
            </w:pPr>
          </w:p>
        </w:tc>
        <w:tc>
          <w:tcPr>
            <w:tcW w:w="1559" w:type="dxa"/>
            <w:vAlign w:val="center"/>
          </w:tcPr>
          <w:p w:rsidR="001C11CE" w:rsidRPr="003668C9" w:rsidRDefault="001C11CE" w:rsidP="001C11CE">
            <w:pPr>
              <w:jc w:val="center"/>
              <w:rPr>
                <w:rFonts w:ascii="Times New Roman" w:hAnsi="Times New Roman" w:cs="Times New Roman"/>
                <w:sz w:val="20"/>
                <w:szCs w:val="20"/>
              </w:rPr>
            </w:pPr>
          </w:p>
        </w:tc>
        <w:tc>
          <w:tcPr>
            <w:tcW w:w="1843" w:type="dxa"/>
            <w:vAlign w:val="center"/>
          </w:tcPr>
          <w:p w:rsidR="001C11CE" w:rsidRPr="003668C9" w:rsidRDefault="001C11CE" w:rsidP="001C11CE">
            <w:pPr>
              <w:jc w:val="center"/>
              <w:rPr>
                <w:rFonts w:ascii="Times New Roman" w:hAnsi="Times New Roman" w:cs="Times New Roman"/>
                <w:sz w:val="20"/>
                <w:szCs w:val="20"/>
              </w:rPr>
            </w:pPr>
          </w:p>
        </w:tc>
        <w:tc>
          <w:tcPr>
            <w:tcW w:w="1580" w:type="dxa"/>
          </w:tcPr>
          <w:p w:rsidR="001C11CE" w:rsidRPr="003668C9" w:rsidRDefault="001C11CE" w:rsidP="001C11CE">
            <w:pPr>
              <w:jc w:val="center"/>
              <w:rPr>
                <w:rFonts w:ascii="Times New Roman" w:hAnsi="Times New Roman" w:cs="Times New Roman"/>
                <w:b/>
                <w:bCs/>
                <w:sz w:val="20"/>
                <w:szCs w:val="20"/>
              </w:rPr>
            </w:pPr>
            <w:r w:rsidRPr="003668C9">
              <w:rPr>
                <w:rFonts w:ascii="Times New Roman" w:hAnsi="Times New Roman" w:cs="Times New Roman"/>
                <w:b/>
                <w:bCs/>
                <w:sz w:val="20"/>
                <w:szCs w:val="20"/>
              </w:rPr>
              <w:t>X</w:t>
            </w:r>
          </w:p>
        </w:tc>
      </w:tr>
    </w:tbl>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1C11CE" w:rsidRPr="003668C9" w:rsidTr="001C11CE">
        <w:trPr>
          <w:trHeight w:val="312"/>
        </w:trPr>
        <w:tc>
          <w:tcPr>
            <w:tcW w:w="3208"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Dili</w:t>
            </w:r>
          </w:p>
        </w:tc>
        <w:tc>
          <w:tcPr>
            <w:tcW w:w="3208"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Seviyesi</w:t>
            </w:r>
          </w:p>
        </w:tc>
        <w:tc>
          <w:tcPr>
            <w:tcW w:w="3208"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Türü</w:t>
            </w:r>
          </w:p>
        </w:tc>
      </w:tr>
      <w:tr w:rsidR="001C11CE" w:rsidRPr="003668C9" w:rsidTr="001C11CE">
        <w:trPr>
          <w:trHeight w:val="397"/>
        </w:trPr>
        <w:tc>
          <w:tcPr>
            <w:tcW w:w="3208" w:type="dxa"/>
            <w:vAlign w:val="center"/>
          </w:tcPr>
          <w:p w:rsidR="001C11CE" w:rsidRPr="003668C9" w:rsidRDefault="001C11CE" w:rsidP="001C11CE">
            <w:pPr>
              <w:jc w:val="center"/>
              <w:rPr>
                <w:rFonts w:ascii="Times New Roman" w:hAnsi="Times New Roman" w:cs="Times New Roman"/>
                <w:sz w:val="20"/>
                <w:szCs w:val="20"/>
              </w:rPr>
            </w:pPr>
            <w:r w:rsidRPr="003668C9">
              <w:rPr>
                <w:rFonts w:ascii="Times New Roman" w:hAnsi="Times New Roman" w:cs="Times New Roman"/>
                <w:sz w:val="20"/>
                <w:szCs w:val="20"/>
              </w:rPr>
              <w:t>TÜRKÇE</w:t>
            </w:r>
          </w:p>
        </w:tc>
        <w:tc>
          <w:tcPr>
            <w:tcW w:w="3208" w:type="dxa"/>
            <w:vAlign w:val="center"/>
          </w:tcPr>
          <w:p w:rsidR="001C11CE" w:rsidRPr="003668C9" w:rsidRDefault="001C11CE" w:rsidP="001C11CE">
            <w:pPr>
              <w:jc w:val="center"/>
              <w:rPr>
                <w:rFonts w:ascii="Times New Roman" w:hAnsi="Times New Roman" w:cs="Times New Roman"/>
                <w:sz w:val="20"/>
                <w:szCs w:val="20"/>
              </w:rPr>
            </w:pPr>
            <w:r w:rsidRPr="003668C9">
              <w:rPr>
                <w:rFonts w:ascii="Times New Roman" w:hAnsi="Times New Roman" w:cs="Times New Roman"/>
                <w:sz w:val="20"/>
                <w:szCs w:val="20"/>
              </w:rPr>
              <w:t>YÜKSEK LİSANS</w:t>
            </w:r>
          </w:p>
        </w:tc>
        <w:tc>
          <w:tcPr>
            <w:tcW w:w="3208" w:type="dxa"/>
            <w:vAlign w:val="center"/>
          </w:tcPr>
          <w:p w:rsidR="001C11CE" w:rsidRPr="003668C9" w:rsidRDefault="00D10459" w:rsidP="001C11CE">
            <w:pPr>
              <w:jc w:val="left"/>
              <w:rPr>
                <w:rFonts w:ascii="Times New Roman" w:hAnsi="Times New Roman" w:cs="Times New Roman"/>
                <w:sz w:val="20"/>
                <w:szCs w:val="20"/>
              </w:rPr>
            </w:pPr>
            <w:r w:rsidRPr="003668C9">
              <w:rPr>
                <w:rFonts w:ascii="Times New Roman" w:hAnsi="Times New Roman" w:cs="Times New Roman"/>
                <w:sz w:val="20"/>
                <w:szCs w:val="20"/>
              </w:rPr>
              <w:t xml:space="preserve">                   SEÇMELİ</w:t>
            </w:r>
          </w:p>
        </w:tc>
      </w:tr>
    </w:tbl>
    <w:p w:rsidR="001C11CE" w:rsidRPr="003668C9" w:rsidRDefault="001C11CE" w:rsidP="001C11CE">
      <w:pPr>
        <w:spacing w:after="0" w:line="240" w:lineRule="auto"/>
        <w:rPr>
          <w:rFonts w:ascii="Times New Roman" w:hAnsi="Times New Roman" w:cs="Times New Roman"/>
          <w:sz w:val="20"/>
          <w:szCs w:val="20"/>
        </w:rPr>
      </w:pPr>
    </w:p>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C11CE" w:rsidRPr="003668C9" w:rsidTr="001C11CE">
        <w:trPr>
          <w:trHeight w:val="421"/>
        </w:trPr>
        <w:tc>
          <w:tcPr>
            <w:tcW w:w="2112" w:type="dxa"/>
            <w:shd w:val="clear" w:color="auto" w:fill="FFF2CC" w:themeFill="accent4" w:themeFillTint="33"/>
            <w:vAlign w:val="center"/>
          </w:tcPr>
          <w:p w:rsidR="001C11CE" w:rsidRPr="003668C9" w:rsidRDefault="001C11CE" w:rsidP="001C11CE">
            <w:pPr>
              <w:rPr>
                <w:rFonts w:ascii="Times New Roman" w:hAnsi="Times New Roman" w:cs="Times New Roman"/>
                <w:b/>
                <w:sz w:val="20"/>
                <w:szCs w:val="20"/>
              </w:rPr>
            </w:pPr>
            <w:r w:rsidRPr="003668C9">
              <w:rPr>
                <w:rFonts w:ascii="Times New Roman" w:hAnsi="Times New Roman" w:cs="Times New Roman"/>
                <w:b/>
                <w:sz w:val="20"/>
                <w:szCs w:val="20"/>
              </w:rPr>
              <w:t>Önkoşul Dersleri</w:t>
            </w:r>
          </w:p>
        </w:tc>
        <w:tc>
          <w:tcPr>
            <w:tcW w:w="7512" w:type="dxa"/>
            <w:shd w:val="clear" w:color="auto" w:fill="FFFFFF" w:themeFill="background1"/>
            <w:vAlign w:val="center"/>
          </w:tcPr>
          <w:p w:rsidR="001C11CE" w:rsidRPr="003668C9" w:rsidRDefault="001C11CE" w:rsidP="001C11CE">
            <w:pPr>
              <w:rPr>
                <w:rFonts w:ascii="Times New Roman" w:hAnsi="Times New Roman" w:cs="Times New Roman"/>
                <w:sz w:val="20"/>
                <w:szCs w:val="20"/>
                <w:highlight w:val="yellow"/>
              </w:rPr>
            </w:pPr>
          </w:p>
        </w:tc>
      </w:tr>
      <w:tr w:rsidR="00D10459" w:rsidRPr="003668C9" w:rsidTr="007755C1">
        <w:trPr>
          <w:trHeight w:val="502"/>
        </w:trPr>
        <w:tc>
          <w:tcPr>
            <w:tcW w:w="2112" w:type="dxa"/>
            <w:shd w:val="clear" w:color="auto" w:fill="FFF2CC" w:themeFill="accent4" w:themeFillTint="33"/>
            <w:vAlign w:val="center"/>
          </w:tcPr>
          <w:p w:rsidR="00D10459" w:rsidRPr="003668C9" w:rsidRDefault="00D10459" w:rsidP="00D10459">
            <w:pPr>
              <w:rPr>
                <w:rFonts w:ascii="Times New Roman" w:hAnsi="Times New Roman" w:cs="Times New Roman"/>
                <w:b/>
                <w:sz w:val="20"/>
                <w:szCs w:val="20"/>
              </w:rPr>
            </w:pPr>
            <w:r w:rsidRPr="003668C9">
              <w:rPr>
                <w:rFonts w:ascii="Times New Roman" w:hAnsi="Times New Roman" w:cs="Times New Roman"/>
                <w:b/>
                <w:sz w:val="20"/>
                <w:szCs w:val="20"/>
              </w:rPr>
              <w:t>Dersin Amacı</w:t>
            </w:r>
          </w:p>
        </w:tc>
        <w:tc>
          <w:tcPr>
            <w:tcW w:w="7512" w:type="dxa"/>
            <w:tcBorders>
              <w:top w:val="single" w:sz="12" w:space="0" w:color="auto"/>
              <w:left w:val="single" w:sz="12" w:space="0" w:color="auto"/>
              <w:bottom w:val="single" w:sz="12" w:space="0" w:color="auto"/>
              <w:right w:val="single" w:sz="12" w:space="0" w:color="auto"/>
            </w:tcBorders>
          </w:tcPr>
          <w:p w:rsidR="00D10459" w:rsidRPr="003668C9" w:rsidRDefault="00D10459" w:rsidP="00D10459">
            <w:pPr>
              <w:rPr>
                <w:rFonts w:ascii="Times New Roman" w:hAnsi="Times New Roman" w:cs="Times New Roman"/>
                <w:sz w:val="20"/>
                <w:szCs w:val="20"/>
              </w:rPr>
            </w:pPr>
            <w:r w:rsidRPr="003668C9">
              <w:rPr>
                <w:rFonts w:ascii="Times New Roman" w:hAnsi="Times New Roman" w:cs="Times New Roman"/>
                <w:sz w:val="20"/>
                <w:szCs w:val="20"/>
              </w:rPr>
              <w:t>Bu dersin temel amacı; Organ ve Doku nakillerinin hukuki ve etik açıdan tüm yönleri ile değerlendirilmesidir.</w:t>
            </w:r>
          </w:p>
        </w:tc>
      </w:tr>
      <w:tr w:rsidR="00D10459" w:rsidRPr="003668C9" w:rsidTr="001C11CE">
        <w:trPr>
          <w:trHeight w:val="984"/>
        </w:trPr>
        <w:tc>
          <w:tcPr>
            <w:tcW w:w="2112" w:type="dxa"/>
            <w:shd w:val="clear" w:color="auto" w:fill="FFF2CC" w:themeFill="accent4" w:themeFillTint="33"/>
            <w:vAlign w:val="center"/>
          </w:tcPr>
          <w:p w:rsidR="00D10459" w:rsidRPr="003668C9" w:rsidRDefault="00D10459" w:rsidP="00D10459">
            <w:pPr>
              <w:rPr>
                <w:rFonts w:ascii="Times New Roman" w:hAnsi="Times New Roman" w:cs="Times New Roman"/>
                <w:b/>
                <w:sz w:val="20"/>
                <w:szCs w:val="20"/>
              </w:rPr>
            </w:pPr>
            <w:r w:rsidRPr="003668C9">
              <w:rPr>
                <w:rFonts w:ascii="Times New Roman" w:hAnsi="Times New Roman" w:cs="Times New Roman"/>
                <w:b/>
                <w:sz w:val="20"/>
                <w:szCs w:val="20"/>
              </w:rPr>
              <w:t>Dersin Kısa İçeriği</w:t>
            </w:r>
          </w:p>
        </w:tc>
        <w:tc>
          <w:tcPr>
            <w:tcW w:w="7512" w:type="dxa"/>
            <w:tcBorders>
              <w:top w:val="single" w:sz="12" w:space="0" w:color="auto"/>
              <w:left w:val="single" w:sz="12" w:space="0" w:color="auto"/>
              <w:bottom w:val="single" w:sz="12" w:space="0" w:color="auto"/>
              <w:right w:val="single" w:sz="12" w:space="0" w:color="auto"/>
            </w:tcBorders>
          </w:tcPr>
          <w:p w:rsidR="00D10459" w:rsidRPr="003668C9" w:rsidRDefault="00D10459" w:rsidP="00D10459">
            <w:pPr>
              <w:rPr>
                <w:rFonts w:ascii="Times New Roman" w:hAnsi="Times New Roman" w:cs="Times New Roman"/>
                <w:sz w:val="20"/>
                <w:szCs w:val="20"/>
              </w:rPr>
            </w:pPr>
            <w:r w:rsidRPr="003668C9">
              <w:rPr>
                <w:rFonts w:ascii="Times New Roman" w:hAnsi="Times New Roman" w:cs="Times New Roman"/>
                <w:sz w:val="20"/>
                <w:szCs w:val="20"/>
              </w:rPr>
              <w:t>Tıp dünyasında yaşanan hızlı gelişmelerle, yaşama ümidi kalmayan hastaların organ ve doku nakilleriyle iyileşme imkanı bulması ve artık bir çok organ ve doku naklinin tıbben mümkün olması, organ ve doku naklinin önemini giderek arttırmaktadır.</w:t>
            </w:r>
          </w:p>
          <w:p w:rsidR="00D10459" w:rsidRPr="003668C9" w:rsidRDefault="00D10459" w:rsidP="00D10459">
            <w:pPr>
              <w:rPr>
                <w:rFonts w:ascii="Times New Roman" w:hAnsi="Times New Roman" w:cs="Times New Roman"/>
                <w:sz w:val="20"/>
                <w:szCs w:val="20"/>
              </w:rPr>
            </w:pPr>
            <w:r w:rsidRPr="003668C9">
              <w:rPr>
                <w:rFonts w:ascii="Times New Roman" w:hAnsi="Times New Roman" w:cs="Times New Roman"/>
                <w:sz w:val="20"/>
                <w:szCs w:val="20"/>
              </w:rPr>
              <w:t xml:space="preserve">Bu bağlamda Kadavra Organ nakli, beyin ölümü ve canlıdan organ nakli ile ilgili konular tıp etiğinin tartışma alanını oluşturmaktadır. Organ nakli için "gerek temel koşul" organ bağışıdır. Organ bağışı ise toplumsal, etik ve hukuksal bir olgudur. Konu ilgili yapılan değerlendirmelerde konunun tüm bu boyutları göz önünde bulundurulması gereklidir. Bunun dışında Bilim Dünyası, organ nakli ile ilgili çalışmalarına hızla devam etmekte ve çözüm önerilerini geliştirmektedirler. Sorunlara yönelik her çözüm başka yeni sorunlar doğurmaktadır. Bununla birlikte organ nakliyle yaşama döndürülen ya da yaşam kalitesi artırılan her insan, tıp alanında çalışan bilim insanlarını bu konuda yeni çalışmalar ve yeni buluşlar yapmaya yönlendiren önemli bir etki yaratmaktadır. Organ Nakli, Beyin Olumu, organ nakli kararı, organ naklinde adil ve ihtiyaca yönelik verimli bir organ dağıtım sisteminin kurulması, aydınlatılmış onam, organ bağışı kararı, konuyla ilgili hukuksal düzenlemeler, ulusal ve uluslararası kurallar gibi konularda bir çok etik ve hukuksal sorunlar vardır. </w:t>
            </w:r>
          </w:p>
        </w:tc>
      </w:tr>
    </w:tbl>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5838"/>
        <w:gridCol w:w="1134"/>
        <w:gridCol w:w="1134"/>
        <w:gridCol w:w="1134"/>
      </w:tblGrid>
      <w:tr w:rsidR="001C11CE" w:rsidRPr="003668C9" w:rsidTr="007755C1">
        <w:trPr>
          <w:trHeight w:val="312"/>
        </w:trPr>
        <w:tc>
          <w:tcPr>
            <w:tcW w:w="6222" w:type="dxa"/>
            <w:gridSpan w:val="2"/>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Öğrenim Çıktıları</w:t>
            </w:r>
          </w:p>
        </w:tc>
        <w:tc>
          <w:tcPr>
            <w:tcW w:w="1134"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Katkı Sağladığı PÇ/PÇ’ler</w:t>
            </w:r>
          </w:p>
        </w:tc>
        <w:tc>
          <w:tcPr>
            <w:tcW w:w="1134"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Öğretim Yöntemleri *</w:t>
            </w:r>
          </w:p>
        </w:tc>
        <w:tc>
          <w:tcPr>
            <w:tcW w:w="1134"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Ölçme Yöntemleri **</w:t>
            </w:r>
          </w:p>
        </w:tc>
      </w:tr>
      <w:tr w:rsidR="007D00FE" w:rsidRPr="003668C9" w:rsidTr="007755C1">
        <w:trPr>
          <w:trHeight w:val="465"/>
        </w:trPr>
        <w:tc>
          <w:tcPr>
            <w:tcW w:w="384" w:type="dxa"/>
            <w:tcBorders>
              <w:top w:val="single" w:sz="4" w:space="0" w:color="auto"/>
              <w:bottom w:val="single" w:sz="4" w:space="0" w:color="auto"/>
              <w:right w:val="nil"/>
            </w:tcBorders>
            <w:shd w:val="clear" w:color="auto" w:fill="FFFFFF" w:themeFill="background1"/>
            <w:vAlign w:val="center"/>
          </w:tcPr>
          <w:p w:rsidR="007D00FE" w:rsidRPr="003668C9" w:rsidRDefault="007D00FE" w:rsidP="007D00FE">
            <w:pPr>
              <w:jc w:val="right"/>
              <w:rPr>
                <w:rFonts w:ascii="Times New Roman" w:hAnsi="Times New Roman" w:cs="Times New Roman"/>
                <w:b/>
                <w:sz w:val="20"/>
                <w:szCs w:val="20"/>
              </w:rPr>
            </w:pPr>
            <w:r w:rsidRPr="003668C9">
              <w:rPr>
                <w:rFonts w:ascii="Times New Roman" w:hAnsi="Times New Roman" w:cs="Times New Roman"/>
                <w:b/>
                <w:sz w:val="20"/>
                <w:szCs w:val="20"/>
              </w:rPr>
              <w:t>1</w:t>
            </w:r>
          </w:p>
        </w:tc>
        <w:tc>
          <w:tcPr>
            <w:tcW w:w="5838" w:type="dxa"/>
            <w:tcBorders>
              <w:left w:val="nil"/>
            </w:tcBorders>
            <w:shd w:val="clear" w:color="auto" w:fill="FFFFFF" w:themeFill="background1"/>
          </w:tcPr>
          <w:p w:rsidR="007D00FE" w:rsidRPr="003668C9" w:rsidRDefault="007D00FE" w:rsidP="007D00FE">
            <w:pPr>
              <w:spacing w:before="100" w:beforeAutospacing="1" w:after="100" w:afterAutospacing="1"/>
              <w:jc w:val="left"/>
              <w:rPr>
                <w:rFonts w:ascii="Times New Roman" w:hAnsi="Times New Roman" w:cs="Times New Roman"/>
                <w:sz w:val="20"/>
                <w:szCs w:val="20"/>
              </w:rPr>
            </w:pPr>
            <w:r w:rsidRPr="003668C9">
              <w:rPr>
                <w:rStyle w:val="Gl"/>
                <w:rFonts w:ascii="Times New Roman" w:hAnsi="Times New Roman" w:cs="Times New Roman"/>
                <w:b w:val="0"/>
                <w:sz w:val="20"/>
                <w:szCs w:val="20"/>
              </w:rPr>
              <w:t>Organ ve doku nakli uygulamalarının tarihsel, etik ve hukuki temellerini kavrayarak alana bütüncül bir bakış geliştirir.</w:t>
            </w:r>
          </w:p>
        </w:tc>
        <w:tc>
          <w:tcPr>
            <w:tcW w:w="1134" w:type="dxa"/>
            <w:tcBorders>
              <w:left w:val="nil"/>
            </w:tcBorders>
            <w:shd w:val="clear" w:color="auto" w:fill="FFFFFF" w:themeFill="background1"/>
            <w:vAlign w:val="center"/>
          </w:tcPr>
          <w:p w:rsidR="007D00FE" w:rsidRPr="003668C9" w:rsidRDefault="007D00FE" w:rsidP="007D00FE">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1, 4</w:t>
            </w:r>
          </w:p>
        </w:tc>
        <w:tc>
          <w:tcPr>
            <w:tcW w:w="1134" w:type="dxa"/>
            <w:shd w:val="clear" w:color="auto" w:fill="FFFFFF" w:themeFill="background1"/>
            <w:vAlign w:val="center"/>
          </w:tcPr>
          <w:p w:rsidR="007D00FE" w:rsidRPr="003668C9" w:rsidRDefault="007D00FE" w:rsidP="007D00FE">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1, 5</w:t>
            </w:r>
          </w:p>
        </w:tc>
        <w:tc>
          <w:tcPr>
            <w:tcW w:w="1134" w:type="dxa"/>
            <w:shd w:val="clear" w:color="auto" w:fill="FFFFFF" w:themeFill="background1"/>
            <w:vAlign w:val="center"/>
          </w:tcPr>
          <w:p w:rsidR="007D00FE" w:rsidRPr="003668C9" w:rsidRDefault="007D00FE" w:rsidP="007D00FE">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B</w:t>
            </w:r>
          </w:p>
        </w:tc>
      </w:tr>
      <w:tr w:rsidR="007D00FE" w:rsidRPr="003668C9" w:rsidTr="007755C1">
        <w:trPr>
          <w:trHeight w:val="465"/>
        </w:trPr>
        <w:tc>
          <w:tcPr>
            <w:tcW w:w="384" w:type="dxa"/>
            <w:tcBorders>
              <w:top w:val="single" w:sz="4" w:space="0" w:color="auto"/>
              <w:bottom w:val="single" w:sz="4" w:space="0" w:color="auto"/>
              <w:right w:val="nil"/>
            </w:tcBorders>
            <w:shd w:val="clear" w:color="auto" w:fill="FFFFFF" w:themeFill="background1"/>
            <w:vAlign w:val="center"/>
          </w:tcPr>
          <w:p w:rsidR="007D00FE" w:rsidRPr="003668C9" w:rsidRDefault="007D00FE" w:rsidP="007D00FE">
            <w:pPr>
              <w:jc w:val="right"/>
              <w:rPr>
                <w:rFonts w:ascii="Times New Roman" w:hAnsi="Times New Roman" w:cs="Times New Roman"/>
                <w:b/>
                <w:sz w:val="20"/>
                <w:szCs w:val="20"/>
              </w:rPr>
            </w:pPr>
            <w:r w:rsidRPr="003668C9">
              <w:rPr>
                <w:rFonts w:ascii="Times New Roman" w:hAnsi="Times New Roman" w:cs="Times New Roman"/>
                <w:b/>
                <w:sz w:val="20"/>
                <w:szCs w:val="20"/>
              </w:rPr>
              <w:t>2</w:t>
            </w:r>
          </w:p>
        </w:tc>
        <w:tc>
          <w:tcPr>
            <w:tcW w:w="5838" w:type="dxa"/>
            <w:tcBorders>
              <w:left w:val="nil"/>
            </w:tcBorders>
            <w:shd w:val="clear" w:color="auto" w:fill="FFFFFF" w:themeFill="background1"/>
          </w:tcPr>
          <w:p w:rsidR="007D00FE" w:rsidRPr="003668C9" w:rsidRDefault="007D00FE" w:rsidP="007D00FE">
            <w:pPr>
              <w:spacing w:before="100" w:beforeAutospacing="1" w:after="100" w:afterAutospacing="1"/>
              <w:jc w:val="left"/>
              <w:rPr>
                <w:rFonts w:ascii="Times New Roman" w:hAnsi="Times New Roman" w:cs="Times New Roman"/>
                <w:sz w:val="20"/>
                <w:szCs w:val="20"/>
              </w:rPr>
            </w:pPr>
            <w:r w:rsidRPr="003668C9">
              <w:rPr>
                <w:rStyle w:val="Gl"/>
                <w:rFonts w:ascii="Times New Roman" w:hAnsi="Times New Roman" w:cs="Times New Roman"/>
                <w:b w:val="0"/>
                <w:sz w:val="20"/>
                <w:szCs w:val="20"/>
              </w:rPr>
              <w:t>Bedenin değeri, ölüm kavramı ve beyin ölümü gibi biyomedikal etik sorunları sağlık hukuku çerçevesinde analiz eder.</w:t>
            </w:r>
          </w:p>
        </w:tc>
        <w:tc>
          <w:tcPr>
            <w:tcW w:w="1134" w:type="dxa"/>
            <w:tcBorders>
              <w:left w:val="nil"/>
            </w:tcBorders>
            <w:shd w:val="clear" w:color="auto" w:fill="FFFFFF" w:themeFill="background1"/>
            <w:vAlign w:val="center"/>
          </w:tcPr>
          <w:p w:rsidR="007D00FE" w:rsidRPr="003668C9" w:rsidRDefault="007D00FE" w:rsidP="007D00FE">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2</w:t>
            </w:r>
          </w:p>
        </w:tc>
        <w:tc>
          <w:tcPr>
            <w:tcW w:w="1134" w:type="dxa"/>
            <w:shd w:val="clear" w:color="auto" w:fill="FFFFFF" w:themeFill="background1"/>
            <w:vAlign w:val="center"/>
          </w:tcPr>
          <w:p w:rsidR="007D00FE" w:rsidRPr="003668C9" w:rsidRDefault="007D00FE" w:rsidP="007D00FE">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1, 11</w:t>
            </w:r>
          </w:p>
        </w:tc>
        <w:tc>
          <w:tcPr>
            <w:tcW w:w="1134" w:type="dxa"/>
            <w:shd w:val="clear" w:color="auto" w:fill="FFFFFF" w:themeFill="background1"/>
            <w:vAlign w:val="center"/>
          </w:tcPr>
          <w:p w:rsidR="007D00FE" w:rsidRPr="003668C9" w:rsidRDefault="007D00FE" w:rsidP="007D00FE">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D</w:t>
            </w:r>
          </w:p>
        </w:tc>
      </w:tr>
      <w:tr w:rsidR="007D00FE" w:rsidRPr="003668C9" w:rsidTr="007755C1">
        <w:trPr>
          <w:trHeight w:val="465"/>
        </w:trPr>
        <w:tc>
          <w:tcPr>
            <w:tcW w:w="384" w:type="dxa"/>
            <w:tcBorders>
              <w:top w:val="single" w:sz="4" w:space="0" w:color="auto"/>
              <w:bottom w:val="single" w:sz="4" w:space="0" w:color="auto"/>
              <w:right w:val="nil"/>
            </w:tcBorders>
            <w:shd w:val="clear" w:color="auto" w:fill="FFFFFF" w:themeFill="background1"/>
            <w:vAlign w:val="center"/>
          </w:tcPr>
          <w:p w:rsidR="007D00FE" w:rsidRPr="003668C9" w:rsidRDefault="007D00FE" w:rsidP="007D00FE">
            <w:pPr>
              <w:jc w:val="right"/>
              <w:rPr>
                <w:rFonts w:ascii="Times New Roman" w:hAnsi="Times New Roman" w:cs="Times New Roman"/>
                <w:b/>
                <w:sz w:val="20"/>
                <w:szCs w:val="20"/>
              </w:rPr>
            </w:pPr>
            <w:r w:rsidRPr="003668C9">
              <w:rPr>
                <w:rFonts w:ascii="Times New Roman" w:hAnsi="Times New Roman" w:cs="Times New Roman"/>
                <w:b/>
                <w:sz w:val="20"/>
                <w:szCs w:val="20"/>
              </w:rPr>
              <w:t>3</w:t>
            </w:r>
          </w:p>
        </w:tc>
        <w:tc>
          <w:tcPr>
            <w:tcW w:w="5838" w:type="dxa"/>
            <w:tcBorders>
              <w:left w:val="nil"/>
            </w:tcBorders>
          </w:tcPr>
          <w:p w:rsidR="007D00FE" w:rsidRPr="003668C9" w:rsidRDefault="007D00FE" w:rsidP="007D00FE">
            <w:pPr>
              <w:spacing w:before="100" w:beforeAutospacing="1" w:after="100" w:afterAutospacing="1"/>
              <w:jc w:val="left"/>
              <w:rPr>
                <w:rFonts w:ascii="Times New Roman" w:hAnsi="Times New Roman" w:cs="Times New Roman"/>
                <w:sz w:val="20"/>
                <w:szCs w:val="20"/>
              </w:rPr>
            </w:pPr>
            <w:r w:rsidRPr="003668C9">
              <w:rPr>
                <w:rStyle w:val="Gl"/>
                <w:rFonts w:ascii="Times New Roman" w:hAnsi="Times New Roman" w:cs="Times New Roman"/>
                <w:b w:val="0"/>
                <w:sz w:val="20"/>
                <w:szCs w:val="20"/>
              </w:rPr>
              <w:t>Organ bağışında etik ilkeler (özerklik, yararlılık, zarar vermeme, adalet) ışığında normatif değerlendirme yapma becerisi kazanır.</w:t>
            </w:r>
          </w:p>
        </w:tc>
        <w:tc>
          <w:tcPr>
            <w:tcW w:w="1134" w:type="dxa"/>
            <w:tcBorders>
              <w:left w:val="nil"/>
            </w:tcBorders>
            <w:vAlign w:val="center"/>
          </w:tcPr>
          <w:p w:rsidR="007D00FE" w:rsidRPr="003668C9" w:rsidRDefault="007D00FE" w:rsidP="007D00FE">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3, 5</w:t>
            </w:r>
          </w:p>
        </w:tc>
        <w:tc>
          <w:tcPr>
            <w:tcW w:w="1134" w:type="dxa"/>
            <w:vAlign w:val="center"/>
          </w:tcPr>
          <w:p w:rsidR="007D00FE" w:rsidRPr="003668C9" w:rsidRDefault="007D00FE" w:rsidP="007D00FE">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2, 8</w:t>
            </w:r>
          </w:p>
        </w:tc>
        <w:tc>
          <w:tcPr>
            <w:tcW w:w="1134" w:type="dxa"/>
            <w:shd w:val="clear" w:color="auto" w:fill="FFFFFF" w:themeFill="background1"/>
            <w:vAlign w:val="center"/>
          </w:tcPr>
          <w:p w:rsidR="007D00FE" w:rsidRPr="003668C9" w:rsidRDefault="007D00FE" w:rsidP="007D00FE">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C, G</w:t>
            </w:r>
          </w:p>
        </w:tc>
      </w:tr>
      <w:tr w:rsidR="007D00FE" w:rsidRPr="003668C9" w:rsidTr="007755C1">
        <w:trPr>
          <w:trHeight w:val="465"/>
        </w:trPr>
        <w:tc>
          <w:tcPr>
            <w:tcW w:w="384" w:type="dxa"/>
            <w:tcBorders>
              <w:top w:val="single" w:sz="4" w:space="0" w:color="auto"/>
              <w:bottom w:val="single" w:sz="4" w:space="0" w:color="auto"/>
              <w:right w:val="nil"/>
            </w:tcBorders>
            <w:shd w:val="clear" w:color="auto" w:fill="FFFFFF" w:themeFill="background1"/>
            <w:vAlign w:val="center"/>
          </w:tcPr>
          <w:p w:rsidR="007D00FE" w:rsidRPr="003668C9" w:rsidRDefault="007D00FE" w:rsidP="007D00FE">
            <w:pPr>
              <w:jc w:val="right"/>
              <w:rPr>
                <w:rFonts w:ascii="Times New Roman" w:hAnsi="Times New Roman" w:cs="Times New Roman"/>
                <w:b/>
                <w:sz w:val="20"/>
                <w:szCs w:val="20"/>
              </w:rPr>
            </w:pPr>
            <w:r w:rsidRPr="003668C9">
              <w:rPr>
                <w:rFonts w:ascii="Times New Roman" w:hAnsi="Times New Roman" w:cs="Times New Roman"/>
                <w:b/>
                <w:sz w:val="20"/>
                <w:szCs w:val="20"/>
              </w:rPr>
              <w:t>4</w:t>
            </w:r>
          </w:p>
        </w:tc>
        <w:tc>
          <w:tcPr>
            <w:tcW w:w="5838" w:type="dxa"/>
            <w:tcBorders>
              <w:left w:val="nil"/>
            </w:tcBorders>
          </w:tcPr>
          <w:p w:rsidR="007D00FE" w:rsidRPr="003668C9" w:rsidRDefault="007D00FE" w:rsidP="007D00FE">
            <w:pPr>
              <w:spacing w:before="100" w:beforeAutospacing="1" w:after="100" w:afterAutospacing="1"/>
              <w:jc w:val="left"/>
              <w:rPr>
                <w:rFonts w:ascii="Times New Roman" w:hAnsi="Times New Roman" w:cs="Times New Roman"/>
                <w:sz w:val="20"/>
                <w:szCs w:val="20"/>
              </w:rPr>
            </w:pPr>
            <w:r w:rsidRPr="003668C9">
              <w:rPr>
                <w:rStyle w:val="Gl"/>
                <w:rFonts w:ascii="Times New Roman" w:hAnsi="Times New Roman" w:cs="Times New Roman"/>
                <w:b w:val="0"/>
                <w:sz w:val="20"/>
                <w:szCs w:val="20"/>
              </w:rPr>
              <w:t>Geleceğe yönelik onam, ölü bedenin mülkiyeti ve aile rızası gibi özgün etik sorunları çok yönlü olarak değerlendirir.</w:t>
            </w:r>
          </w:p>
        </w:tc>
        <w:tc>
          <w:tcPr>
            <w:tcW w:w="1134" w:type="dxa"/>
            <w:tcBorders>
              <w:left w:val="nil"/>
            </w:tcBorders>
            <w:vAlign w:val="center"/>
          </w:tcPr>
          <w:p w:rsidR="007D00FE" w:rsidRPr="003668C9" w:rsidRDefault="007D00FE" w:rsidP="007D00FE">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3</w:t>
            </w:r>
          </w:p>
        </w:tc>
        <w:tc>
          <w:tcPr>
            <w:tcW w:w="1134" w:type="dxa"/>
            <w:vAlign w:val="center"/>
          </w:tcPr>
          <w:p w:rsidR="007D00FE" w:rsidRPr="003668C9" w:rsidRDefault="007D00FE" w:rsidP="007D00FE">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1, 13</w:t>
            </w:r>
          </w:p>
        </w:tc>
        <w:tc>
          <w:tcPr>
            <w:tcW w:w="1134" w:type="dxa"/>
            <w:shd w:val="clear" w:color="auto" w:fill="FFFFFF" w:themeFill="background1"/>
            <w:vAlign w:val="center"/>
          </w:tcPr>
          <w:p w:rsidR="007D00FE" w:rsidRPr="003668C9" w:rsidRDefault="007D00FE" w:rsidP="007D00FE">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G</w:t>
            </w:r>
          </w:p>
        </w:tc>
      </w:tr>
      <w:tr w:rsidR="007D00FE" w:rsidRPr="003668C9" w:rsidTr="007755C1">
        <w:trPr>
          <w:trHeight w:val="465"/>
        </w:trPr>
        <w:tc>
          <w:tcPr>
            <w:tcW w:w="384" w:type="dxa"/>
            <w:tcBorders>
              <w:top w:val="single" w:sz="4" w:space="0" w:color="auto"/>
              <w:bottom w:val="single" w:sz="4" w:space="0" w:color="auto"/>
              <w:right w:val="nil"/>
            </w:tcBorders>
            <w:shd w:val="clear" w:color="auto" w:fill="FFFFFF" w:themeFill="background1"/>
            <w:vAlign w:val="center"/>
          </w:tcPr>
          <w:p w:rsidR="007D00FE" w:rsidRPr="003668C9" w:rsidRDefault="007D00FE" w:rsidP="007D00FE">
            <w:pPr>
              <w:jc w:val="right"/>
              <w:rPr>
                <w:rFonts w:ascii="Times New Roman" w:hAnsi="Times New Roman" w:cs="Times New Roman"/>
                <w:b/>
                <w:sz w:val="20"/>
                <w:szCs w:val="20"/>
              </w:rPr>
            </w:pPr>
            <w:r w:rsidRPr="003668C9">
              <w:rPr>
                <w:rFonts w:ascii="Times New Roman" w:hAnsi="Times New Roman" w:cs="Times New Roman"/>
                <w:b/>
                <w:sz w:val="20"/>
                <w:szCs w:val="20"/>
              </w:rPr>
              <w:t>5</w:t>
            </w:r>
          </w:p>
        </w:tc>
        <w:tc>
          <w:tcPr>
            <w:tcW w:w="5838" w:type="dxa"/>
            <w:tcBorders>
              <w:left w:val="nil"/>
            </w:tcBorders>
          </w:tcPr>
          <w:p w:rsidR="007D00FE" w:rsidRPr="003668C9" w:rsidRDefault="007D00FE" w:rsidP="007D00FE">
            <w:pPr>
              <w:spacing w:before="100" w:beforeAutospacing="1" w:after="100" w:afterAutospacing="1"/>
              <w:jc w:val="left"/>
              <w:rPr>
                <w:rFonts w:ascii="Times New Roman" w:hAnsi="Times New Roman" w:cs="Times New Roman"/>
                <w:sz w:val="20"/>
                <w:szCs w:val="20"/>
              </w:rPr>
            </w:pPr>
            <w:r w:rsidRPr="003668C9">
              <w:rPr>
                <w:rStyle w:val="Gl"/>
                <w:rFonts w:ascii="Times New Roman" w:hAnsi="Times New Roman" w:cs="Times New Roman"/>
                <w:b w:val="0"/>
                <w:sz w:val="20"/>
                <w:szCs w:val="20"/>
              </w:rPr>
              <w:t>Organ dağıtımında adalet, önceliklendirme ve kaynakların hakkaniyetli kullanımı konularında etik karar verme yetkinliği geliştirir.</w:t>
            </w:r>
          </w:p>
        </w:tc>
        <w:tc>
          <w:tcPr>
            <w:tcW w:w="1134" w:type="dxa"/>
            <w:tcBorders>
              <w:left w:val="nil"/>
            </w:tcBorders>
            <w:vAlign w:val="center"/>
          </w:tcPr>
          <w:p w:rsidR="007D00FE" w:rsidRPr="003668C9" w:rsidRDefault="007D00FE" w:rsidP="007D00FE">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5</w:t>
            </w:r>
          </w:p>
        </w:tc>
        <w:tc>
          <w:tcPr>
            <w:tcW w:w="1134" w:type="dxa"/>
            <w:vAlign w:val="center"/>
          </w:tcPr>
          <w:p w:rsidR="007D00FE" w:rsidRPr="003668C9" w:rsidRDefault="007D00FE" w:rsidP="007D00FE">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2, 10</w:t>
            </w:r>
          </w:p>
        </w:tc>
        <w:tc>
          <w:tcPr>
            <w:tcW w:w="1134" w:type="dxa"/>
            <w:shd w:val="clear" w:color="auto" w:fill="FFFFFF" w:themeFill="background1"/>
            <w:vAlign w:val="center"/>
          </w:tcPr>
          <w:p w:rsidR="007D00FE" w:rsidRPr="003668C9" w:rsidRDefault="007D00FE" w:rsidP="007D00FE">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C, F</w:t>
            </w:r>
          </w:p>
        </w:tc>
      </w:tr>
      <w:tr w:rsidR="007D00FE" w:rsidRPr="003668C9" w:rsidTr="007755C1">
        <w:trPr>
          <w:trHeight w:val="465"/>
        </w:trPr>
        <w:tc>
          <w:tcPr>
            <w:tcW w:w="384" w:type="dxa"/>
            <w:tcBorders>
              <w:top w:val="single" w:sz="4" w:space="0" w:color="auto"/>
              <w:bottom w:val="single" w:sz="4" w:space="0" w:color="auto"/>
              <w:right w:val="nil"/>
            </w:tcBorders>
            <w:shd w:val="clear" w:color="auto" w:fill="FFFFFF" w:themeFill="background1"/>
            <w:vAlign w:val="center"/>
          </w:tcPr>
          <w:p w:rsidR="007D00FE" w:rsidRPr="003668C9" w:rsidRDefault="007D00FE" w:rsidP="007D00FE">
            <w:pPr>
              <w:jc w:val="right"/>
              <w:rPr>
                <w:rFonts w:ascii="Times New Roman" w:hAnsi="Times New Roman" w:cs="Times New Roman"/>
                <w:b/>
                <w:sz w:val="20"/>
                <w:szCs w:val="20"/>
              </w:rPr>
            </w:pPr>
            <w:r w:rsidRPr="003668C9">
              <w:rPr>
                <w:rFonts w:ascii="Times New Roman" w:hAnsi="Times New Roman" w:cs="Times New Roman"/>
                <w:b/>
                <w:sz w:val="20"/>
                <w:szCs w:val="20"/>
              </w:rPr>
              <w:t>6</w:t>
            </w:r>
          </w:p>
        </w:tc>
        <w:tc>
          <w:tcPr>
            <w:tcW w:w="5838" w:type="dxa"/>
            <w:tcBorders>
              <w:left w:val="nil"/>
            </w:tcBorders>
          </w:tcPr>
          <w:p w:rsidR="007D00FE" w:rsidRPr="003668C9" w:rsidRDefault="007D00FE" w:rsidP="007D00FE">
            <w:pPr>
              <w:spacing w:before="100" w:beforeAutospacing="1" w:after="100" w:afterAutospacing="1"/>
              <w:jc w:val="left"/>
              <w:rPr>
                <w:rFonts w:ascii="Times New Roman" w:hAnsi="Times New Roman" w:cs="Times New Roman"/>
                <w:sz w:val="20"/>
                <w:szCs w:val="20"/>
              </w:rPr>
            </w:pPr>
            <w:r w:rsidRPr="003668C9">
              <w:rPr>
                <w:rStyle w:val="Gl"/>
                <w:rFonts w:ascii="Times New Roman" w:hAnsi="Times New Roman" w:cs="Times New Roman"/>
                <w:b w:val="0"/>
                <w:sz w:val="20"/>
                <w:szCs w:val="20"/>
              </w:rPr>
              <w:t>Kompozit organ ve yüz nakli gibi ileri teknolojik uygulamaların getirdiği etik sorunları tanımlar ve tartışır.</w:t>
            </w:r>
          </w:p>
        </w:tc>
        <w:tc>
          <w:tcPr>
            <w:tcW w:w="1134" w:type="dxa"/>
            <w:tcBorders>
              <w:left w:val="nil"/>
            </w:tcBorders>
            <w:vAlign w:val="center"/>
          </w:tcPr>
          <w:p w:rsidR="007D00FE" w:rsidRPr="003668C9" w:rsidRDefault="007D00FE" w:rsidP="007D00FE">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9</w:t>
            </w:r>
          </w:p>
        </w:tc>
        <w:tc>
          <w:tcPr>
            <w:tcW w:w="1134" w:type="dxa"/>
            <w:vAlign w:val="center"/>
          </w:tcPr>
          <w:p w:rsidR="007D00FE" w:rsidRPr="003668C9" w:rsidRDefault="007D00FE" w:rsidP="007D00FE">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8, 12</w:t>
            </w:r>
          </w:p>
        </w:tc>
        <w:tc>
          <w:tcPr>
            <w:tcW w:w="1134" w:type="dxa"/>
            <w:shd w:val="clear" w:color="auto" w:fill="FFFFFF" w:themeFill="background1"/>
            <w:vAlign w:val="center"/>
          </w:tcPr>
          <w:p w:rsidR="007D00FE" w:rsidRPr="003668C9" w:rsidRDefault="007D00FE" w:rsidP="007D00FE">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E, K</w:t>
            </w:r>
          </w:p>
        </w:tc>
      </w:tr>
      <w:tr w:rsidR="007D00FE" w:rsidRPr="003668C9" w:rsidTr="007755C1">
        <w:trPr>
          <w:trHeight w:val="465"/>
        </w:trPr>
        <w:tc>
          <w:tcPr>
            <w:tcW w:w="384" w:type="dxa"/>
            <w:tcBorders>
              <w:top w:val="single" w:sz="4" w:space="0" w:color="auto"/>
              <w:bottom w:val="single" w:sz="4" w:space="0" w:color="auto"/>
              <w:right w:val="nil"/>
            </w:tcBorders>
            <w:shd w:val="clear" w:color="auto" w:fill="FFFFFF" w:themeFill="background1"/>
            <w:vAlign w:val="center"/>
          </w:tcPr>
          <w:p w:rsidR="007D00FE" w:rsidRPr="003668C9" w:rsidRDefault="007D00FE" w:rsidP="007D00FE">
            <w:pPr>
              <w:jc w:val="right"/>
              <w:rPr>
                <w:rFonts w:ascii="Times New Roman" w:hAnsi="Times New Roman" w:cs="Times New Roman"/>
                <w:b/>
                <w:sz w:val="20"/>
                <w:szCs w:val="20"/>
              </w:rPr>
            </w:pPr>
            <w:r w:rsidRPr="003668C9">
              <w:rPr>
                <w:rFonts w:ascii="Times New Roman" w:hAnsi="Times New Roman" w:cs="Times New Roman"/>
                <w:b/>
                <w:sz w:val="20"/>
                <w:szCs w:val="20"/>
              </w:rPr>
              <w:lastRenderedPageBreak/>
              <w:t>7</w:t>
            </w:r>
          </w:p>
        </w:tc>
        <w:tc>
          <w:tcPr>
            <w:tcW w:w="5838" w:type="dxa"/>
            <w:tcBorders>
              <w:left w:val="nil"/>
            </w:tcBorders>
          </w:tcPr>
          <w:p w:rsidR="007D00FE" w:rsidRPr="003668C9" w:rsidRDefault="007D00FE" w:rsidP="007D00FE">
            <w:pPr>
              <w:spacing w:before="100" w:beforeAutospacing="1" w:after="100" w:afterAutospacing="1"/>
              <w:jc w:val="left"/>
              <w:rPr>
                <w:rFonts w:ascii="Times New Roman" w:hAnsi="Times New Roman" w:cs="Times New Roman"/>
                <w:sz w:val="20"/>
                <w:szCs w:val="20"/>
              </w:rPr>
            </w:pPr>
            <w:r w:rsidRPr="003668C9">
              <w:rPr>
                <w:rStyle w:val="Gl"/>
                <w:rFonts w:ascii="Times New Roman" w:hAnsi="Times New Roman" w:cs="Times New Roman"/>
                <w:b w:val="0"/>
                <w:sz w:val="20"/>
                <w:szCs w:val="20"/>
              </w:rPr>
              <w:t>Organ nakliyle ilgili yasal düzenlemeleri (kanun, yönetmelik, yönerge) bilir ve bu normları vaka analizinde uygulayabilir.</w:t>
            </w:r>
          </w:p>
        </w:tc>
        <w:tc>
          <w:tcPr>
            <w:tcW w:w="1134" w:type="dxa"/>
            <w:tcBorders>
              <w:left w:val="nil"/>
            </w:tcBorders>
            <w:vAlign w:val="center"/>
          </w:tcPr>
          <w:p w:rsidR="007D00FE" w:rsidRPr="003668C9" w:rsidRDefault="007D00FE" w:rsidP="007D00FE">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6</w:t>
            </w:r>
          </w:p>
        </w:tc>
        <w:tc>
          <w:tcPr>
            <w:tcW w:w="1134" w:type="dxa"/>
            <w:vAlign w:val="center"/>
          </w:tcPr>
          <w:p w:rsidR="007D00FE" w:rsidRPr="003668C9" w:rsidRDefault="007D00FE" w:rsidP="007D00FE">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1, 15</w:t>
            </w:r>
          </w:p>
        </w:tc>
        <w:tc>
          <w:tcPr>
            <w:tcW w:w="1134" w:type="dxa"/>
            <w:shd w:val="clear" w:color="auto" w:fill="FFFFFF" w:themeFill="background1"/>
            <w:vAlign w:val="center"/>
          </w:tcPr>
          <w:p w:rsidR="007D00FE" w:rsidRPr="003668C9" w:rsidRDefault="007D00FE" w:rsidP="007D00FE">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E</w:t>
            </w:r>
          </w:p>
        </w:tc>
      </w:tr>
      <w:tr w:rsidR="007D00FE" w:rsidRPr="003668C9" w:rsidTr="007755C1">
        <w:trPr>
          <w:trHeight w:val="465"/>
        </w:trPr>
        <w:tc>
          <w:tcPr>
            <w:tcW w:w="384" w:type="dxa"/>
            <w:tcBorders>
              <w:top w:val="single" w:sz="4" w:space="0" w:color="auto"/>
              <w:bottom w:val="single" w:sz="4" w:space="0" w:color="auto"/>
              <w:right w:val="nil"/>
            </w:tcBorders>
            <w:shd w:val="clear" w:color="auto" w:fill="FFFFFF" w:themeFill="background1"/>
            <w:vAlign w:val="center"/>
          </w:tcPr>
          <w:p w:rsidR="007D00FE" w:rsidRPr="003668C9" w:rsidRDefault="007D00FE" w:rsidP="007D00FE">
            <w:pPr>
              <w:jc w:val="right"/>
              <w:rPr>
                <w:rFonts w:ascii="Times New Roman" w:hAnsi="Times New Roman" w:cs="Times New Roman"/>
                <w:b/>
                <w:sz w:val="20"/>
                <w:szCs w:val="20"/>
              </w:rPr>
            </w:pPr>
            <w:r w:rsidRPr="003668C9">
              <w:rPr>
                <w:rFonts w:ascii="Times New Roman" w:hAnsi="Times New Roman" w:cs="Times New Roman"/>
                <w:b/>
                <w:sz w:val="20"/>
                <w:szCs w:val="20"/>
              </w:rPr>
              <w:t>8</w:t>
            </w:r>
          </w:p>
        </w:tc>
        <w:tc>
          <w:tcPr>
            <w:tcW w:w="5838" w:type="dxa"/>
            <w:tcBorders>
              <w:left w:val="nil"/>
            </w:tcBorders>
          </w:tcPr>
          <w:p w:rsidR="007D00FE" w:rsidRPr="003668C9" w:rsidRDefault="007D00FE" w:rsidP="007D00FE">
            <w:pPr>
              <w:spacing w:before="100" w:beforeAutospacing="1" w:after="100" w:afterAutospacing="1"/>
              <w:jc w:val="left"/>
              <w:rPr>
                <w:rFonts w:ascii="Times New Roman" w:hAnsi="Times New Roman" w:cs="Times New Roman"/>
                <w:sz w:val="20"/>
                <w:szCs w:val="20"/>
              </w:rPr>
            </w:pPr>
            <w:r w:rsidRPr="003668C9">
              <w:rPr>
                <w:rStyle w:val="Gl"/>
                <w:rFonts w:ascii="Times New Roman" w:hAnsi="Times New Roman" w:cs="Times New Roman"/>
                <w:b w:val="0"/>
                <w:sz w:val="20"/>
                <w:szCs w:val="20"/>
              </w:rPr>
              <w:t>Türk Ceza Kanunu ve Medeni Kanun bağlamında beden bütünlüğü, rıza ve suç kavramlarını etik ve hukuki yönden birlikte değerlendirir.</w:t>
            </w:r>
          </w:p>
        </w:tc>
        <w:tc>
          <w:tcPr>
            <w:tcW w:w="1134" w:type="dxa"/>
            <w:tcBorders>
              <w:left w:val="nil"/>
            </w:tcBorders>
            <w:vAlign w:val="center"/>
          </w:tcPr>
          <w:p w:rsidR="007D00FE" w:rsidRPr="003668C9" w:rsidRDefault="007D00FE" w:rsidP="007D00FE">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8</w:t>
            </w:r>
          </w:p>
        </w:tc>
        <w:tc>
          <w:tcPr>
            <w:tcW w:w="1134" w:type="dxa"/>
            <w:vAlign w:val="center"/>
          </w:tcPr>
          <w:p w:rsidR="007D00FE" w:rsidRPr="003668C9" w:rsidRDefault="007D00FE" w:rsidP="007D00FE">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1, 6</w:t>
            </w:r>
          </w:p>
        </w:tc>
        <w:tc>
          <w:tcPr>
            <w:tcW w:w="1134" w:type="dxa"/>
            <w:shd w:val="clear" w:color="auto" w:fill="FFFFFF" w:themeFill="background1"/>
            <w:vAlign w:val="center"/>
          </w:tcPr>
          <w:p w:rsidR="007D00FE" w:rsidRPr="003668C9" w:rsidRDefault="007D00FE" w:rsidP="007D00FE">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D</w:t>
            </w:r>
          </w:p>
        </w:tc>
      </w:tr>
      <w:tr w:rsidR="007D00FE" w:rsidRPr="003668C9" w:rsidTr="007755C1">
        <w:trPr>
          <w:trHeight w:val="465"/>
        </w:trPr>
        <w:tc>
          <w:tcPr>
            <w:tcW w:w="384" w:type="dxa"/>
            <w:tcBorders>
              <w:top w:val="single" w:sz="4" w:space="0" w:color="auto"/>
              <w:bottom w:val="single" w:sz="4" w:space="0" w:color="auto"/>
              <w:right w:val="nil"/>
            </w:tcBorders>
            <w:shd w:val="clear" w:color="auto" w:fill="FFFFFF" w:themeFill="background1"/>
            <w:vAlign w:val="center"/>
          </w:tcPr>
          <w:p w:rsidR="007D00FE" w:rsidRPr="003668C9" w:rsidRDefault="007D00FE" w:rsidP="007D00FE">
            <w:pPr>
              <w:jc w:val="right"/>
              <w:rPr>
                <w:rFonts w:ascii="Times New Roman" w:hAnsi="Times New Roman" w:cs="Times New Roman"/>
                <w:b/>
                <w:sz w:val="20"/>
                <w:szCs w:val="20"/>
              </w:rPr>
            </w:pPr>
            <w:r w:rsidRPr="003668C9">
              <w:rPr>
                <w:rFonts w:ascii="Times New Roman" w:hAnsi="Times New Roman" w:cs="Times New Roman"/>
                <w:b/>
                <w:sz w:val="20"/>
                <w:szCs w:val="20"/>
              </w:rPr>
              <w:t>9</w:t>
            </w:r>
          </w:p>
        </w:tc>
        <w:tc>
          <w:tcPr>
            <w:tcW w:w="5838" w:type="dxa"/>
            <w:tcBorders>
              <w:left w:val="nil"/>
            </w:tcBorders>
          </w:tcPr>
          <w:p w:rsidR="007D00FE" w:rsidRPr="003668C9" w:rsidRDefault="007D00FE" w:rsidP="007D00FE">
            <w:pPr>
              <w:spacing w:before="100" w:beforeAutospacing="1" w:after="100" w:afterAutospacing="1"/>
              <w:jc w:val="left"/>
              <w:rPr>
                <w:rFonts w:ascii="Times New Roman" w:hAnsi="Times New Roman" w:cs="Times New Roman"/>
                <w:sz w:val="20"/>
                <w:szCs w:val="20"/>
              </w:rPr>
            </w:pPr>
            <w:r w:rsidRPr="003668C9">
              <w:rPr>
                <w:rStyle w:val="Gl"/>
                <w:rFonts w:ascii="Times New Roman" w:hAnsi="Times New Roman" w:cs="Times New Roman"/>
                <w:b w:val="0"/>
                <w:sz w:val="20"/>
                <w:szCs w:val="20"/>
              </w:rPr>
              <w:t>Canlıdan organ bağışında gönüllülük, baskı ve çıkar çatışması gibi etik sorunlara duyarlılık kazanır.</w:t>
            </w:r>
          </w:p>
        </w:tc>
        <w:tc>
          <w:tcPr>
            <w:tcW w:w="1134" w:type="dxa"/>
            <w:tcBorders>
              <w:left w:val="nil"/>
            </w:tcBorders>
            <w:vAlign w:val="center"/>
          </w:tcPr>
          <w:p w:rsidR="007D00FE" w:rsidRPr="003668C9" w:rsidRDefault="007D00FE" w:rsidP="007D00FE">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7</w:t>
            </w:r>
          </w:p>
        </w:tc>
        <w:tc>
          <w:tcPr>
            <w:tcW w:w="1134" w:type="dxa"/>
            <w:vAlign w:val="center"/>
          </w:tcPr>
          <w:p w:rsidR="007D00FE" w:rsidRPr="003668C9" w:rsidRDefault="007D00FE" w:rsidP="007D00FE">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8, 11</w:t>
            </w:r>
          </w:p>
        </w:tc>
        <w:tc>
          <w:tcPr>
            <w:tcW w:w="1134" w:type="dxa"/>
            <w:shd w:val="clear" w:color="auto" w:fill="FFFFFF" w:themeFill="background1"/>
            <w:vAlign w:val="center"/>
          </w:tcPr>
          <w:p w:rsidR="007D00FE" w:rsidRPr="003668C9" w:rsidRDefault="007D00FE" w:rsidP="007D00FE">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E, G</w:t>
            </w:r>
          </w:p>
        </w:tc>
      </w:tr>
      <w:tr w:rsidR="007D00FE" w:rsidRPr="003668C9" w:rsidTr="007755C1">
        <w:trPr>
          <w:trHeight w:val="465"/>
        </w:trPr>
        <w:tc>
          <w:tcPr>
            <w:tcW w:w="384" w:type="dxa"/>
            <w:tcBorders>
              <w:top w:val="single" w:sz="4" w:space="0" w:color="auto"/>
              <w:bottom w:val="single" w:sz="4" w:space="0" w:color="auto"/>
              <w:right w:val="nil"/>
            </w:tcBorders>
            <w:shd w:val="clear" w:color="auto" w:fill="FFFFFF" w:themeFill="background1"/>
            <w:vAlign w:val="center"/>
          </w:tcPr>
          <w:p w:rsidR="007D00FE" w:rsidRPr="003668C9" w:rsidRDefault="007D00FE" w:rsidP="007D00FE">
            <w:pPr>
              <w:jc w:val="right"/>
              <w:rPr>
                <w:rFonts w:ascii="Times New Roman" w:hAnsi="Times New Roman" w:cs="Times New Roman"/>
                <w:b/>
                <w:sz w:val="20"/>
                <w:szCs w:val="20"/>
              </w:rPr>
            </w:pPr>
            <w:r w:rsidRPr="003668C9">
              <w:rPr>
                <w:rFonts w:ascii="Times New Roman" w:hAnsi="Times New Roman" w:cs="Times New Roman"/>
                <w:b/>
                <w:sz w:val="20"/>
                <w:szCs w:val="20"/>
              </w:rPr>
              <w:t>10</w:t>
            </w:r>
          </w:p>
        </w:tc>
        <w:tc>
          <w:tcPr>
            <w:tcW w:w="5838" w:type="dxa"/>
            <w:tcBorders>
              <w:left w:val="nil"/>
            </w:tcBorders>
          </w:tcPr>
          <w:p w:rsidR="007D00FE" w:rsidRPr="003668C9" w:rsidRDefault="007D00FE" w:rsidP="007D00FE">
            <w:pPr>
              <w:spacing w:before="100" w:beforeAutospacing="1" w:after="100" w:afterAutospacing="1"/>
              <w:jc w:val="left"/>
              <w:rPr>
                <w:rFonts w:ascii="Times New Roman" w:hAnsi="Times New Roman" w:cs="Times New Roman"/>
                <w:sz w:val="20"/>
                <w:szCs w:val="20"/>
              </w:rPr>
            </w:pPr>
            <w:r w:rsidRPr="003668C9">
              <w:rPr>
                <w:rStyle w:val="Gl"/>
                <w:rFonts w:ascii="Times New Roman" w:hAnsi="Times New Roman" w:cs="Times New Roman"/>
                <w:b w:val="0"/>
                <w:sz w:val="20"/>
                <w:szCs w:val="20"/>
              </w:rPr>
              <w:t>Aydınlatılmış onam sürecinde etik standartları ve hukuki yükümlülükleri birlikte analiz eder.</w:t>
            </w:r>
          </w:p>
        </w:tc>
        <w:tc>
          <w:tcPr>
            <w:tcW w:w="1134" w:type="dxa"/>
            <w:tcBorders>
              <w:left w:val="nil"/>
            </w:tcBorders>
            <w:vAlign w:val="center"/>
          </w:tcPr>
          <w:p w:rsidR="007D00FE" w:rsidRPr="003668C9" w:rsidRDefault="007D00FE" w:rsidP="007D00FE">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10</w:t>
            </w:r>
          </w:p>
        </w:tc>
        <w:tc>
          <w:tcPr>
            <w:tcW w:w="1134" w:type="dxa"/>
            <w:vAlign w:val="center"/>
          </w:tcPr>
          <w:p w:rsidR="007D00FE" w:rsidRPr="003668C9" w:rsidRDefault="007D00FE" w:rsidP="007D00FE">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1, 14</w:t>
            </w:r>
          </w:p>
        </w:tc>
        <w:tc>
          <w:tcPr>
            <w:tcW w:w="1134" w:type="dxa"/>
            <w:shd w:val="clear" w:color="auto" w:fill="FFFFFF" w:themeFill="background1"/>
            <w:vAlign w:val="center"/>
          </w:tcPr>
          <w:p w:rsidR="007D00FE" w:rsidRPr="003668C9" w:rsidRDefault="007D00FE" w:rsidP="007D00FE">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E</w:t>
            </w:r>
          </w:p>
        </w:tc>
      </w:tr>
      <w:tr w:rsidR="007D00FE" w:rsidRPr="003668C9" w:rsidTr="007755C1">
        <w:trPr>
          <w:trHeight w:val="465"/>
        </w:trPr>
        <w:tc>
          <w:tcPr>
            <w:tcW w:w="384" w:type="dxa"/>
            <w:tcBorders>
              <w:top w:val="single" w:sz="4" w:space="0" w:color="auto"/>
              <w:bottom w:val="single" w:sz="4" w:space="0" w:color="auto"/>
              <w:right w:val="nil"/>
            </w:tcBorders>
            <w:shd w:val="clear" w:color="auto" w:fill="FFFFFF" w:themeFill="background1"/>
            <w:vAlign w:val="center"/>
          </w:tcPr>
          <w:p w:rsidR="007D00FE" w:rsidRPr="003668C9" w:rsidRDefault="007D00FE" w:rsidP="007D00FE">
            <w:pPr>
              <w:jc w:val="right"/>
              <w:rPr>
                <w:rFonts w:ascii="Times New Roman" w:hAnsi="Times New Roman" w:cs="Times New Roman"/>
                <w:b/>
                <w:sz w:val="20"/>
                <w:szCs w:val="20"/>
              </w:rPr>
            </w:pPr>
            <w:r w:rsidRPr="003668C9">
              <w:rPr>
                <w:rFonts w:ascii="Times New Roman" w:hAnsi="Times New Roman" w:cs="Times New Roman"/>
                <w:b/>
                <w:sz w:val="20"/>
                <w:szCs w:val="20"/>
              </w:rPr>
              <w:t>11</w:t>
            </w:r>
          </w:p>
        </w:tc>
        <w:tc>
          <w:tcPr>
            <w:tcW w:w="5838" w:type="dxa"/>
            <w:tcBorders>
              <w:left w:val="nil"/>
            </w:tcBorders>
          </w:tcPr>
          <w:p w:rsidR="007D00FE" w:rsidRPr="003668C9" w:rsidRDefault="007D00FE" w:rsidP="007D00FE">
            <w:pPr>
              <w:spacing w:before="100" w:beforeAutospacing="1" w:after="100" w:afterAutospacing="1"/>
              <w:jc w:val="left"/>
              <w:rPr>
                <w:rFonts w:ascii="Times New Roman" w:hAnsi="Times New Roman" w:cs="Times New Roman"/>
                <w:sz w:val="20"/>
                <w:szCs w:val="20"/>
              </w:rPr>
            </w:pPr>
            <w:r w:rsidRPr="003668C9">
              <w:rPr>
                <w:rStyle w:val="Gl"/>
                <w:rFonts w:ascii="Times New Roman" w:hAnsi="Times New Roman" w:cs="Times New Roman"/>
                <w:b w:val="0"/>
                <w:sz w:val="20"/>
                <w:szCs w:val="20"/>
              </w:rPr>
              <w:t>Canlı vericilerle ilgili ulusal mevzuatı bilir ve sağlık hizmetinde yasal uygunluk denetimi yapabilir.</w:t>
            </w:r>
          </w:p>
        </w:tc>
        <w:tc>
          <w:tcPr>
            <w:tcW w:w="1134" w:type="dxa"/>
            <w:tcBorders>
              <w:left w:val="nil"/>
            </w:tcBorders>
            <w:vAlign w:val="center"/>
          </w:tcPr>
          <w:p w:rsidR="007D00FE" w:rsidRPr="003668C9" w:rsidRDefault="007D00FE" w:rsidP="007D00FE">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6, 7</w:t>
            </w:r>
          </w:p>
        </w:tc>
        <w:tc>
          <w:tcPr>
            <w:tcW w:w="1134" w:type="dxa"/>
            <w:vAlign w:val="center"/>
          </w:tcPr>
          <w:p w:rsidR="007D00FE" w:rsidRPr="003668C9" w:rsidRDefault="007D00FE" w:rsidP="007D00FE">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1, 15</w:t>
            </w:r>
          </w:p>
        </w:tc>
        <w:tc>
          <w:tcPr>
            <w:tcW w:w="1134" w:type="dxa"/>
            <w:shd w:val="clear" w:color="auto" w:fill="FFFFFF" w:themeFill="background1"/>
            <w:vAlign w:val="center"/>
          </w:tcPr>
          <w:p w:rsidR="007D00FE" w:rsidRPr="003668C9" w:rsidRDefault="007D00FE" w:rsidP="007D00FE">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F</w:t>
            </w:r>
          </w:p>
        </w:tc>
      </w:tr>
      <w:tr w:rsidR="007D00FE" w:rsidRPr="003668C9" w:rsidTr="007755C1">
        <w:trPr>
          <w:trHeight w:val="465"/>
        </w:trPr>
        <w:tc>
          <w:tcPr>
            <w:tcW w:w="384" w:type="dxa"/>
            <w:tcBorders>
              <w:top w:val="single" w:sz="4" w:space="0" w:color="auto"/>
              <w:bottom w:val="single" w:sz="4" w:space="0" w:color="auto"/>
              <w:right w:val="nil"/>
            </w:tcBorders>
            <w:shd w:val="clear" w:color="auto" w:fill="FFFFFF" w:themeFill="background1"/>
            <w:vAlign w:val="center"/>
          </w:tcPr>
          <w:p w:rsidR="007D00FE" w:rsidRPr="003668C9" w:rsidRDefault="007D00FE" w:rsidP="007D00FE">
            <w:pPr>
              <w:jc w:val="right"/>
              <w:rPr>
                <w:rFonts w:ascii="Times New Roman" w:hAnsi="Times New Roman" w:cs="Times New Roman"/>
                <w:b/>
                <w:sz w:val="20"/>
                <w:szCs w:val="20"/>
              </w:rPr>
            </w:pPr>
            <w:r w:rsidRPr="003668C9">
              <w:rPr>
                <w:rFonts w:ascii="Times New Roman" w:hAnsi="Times New Roman" w:cs="Times New Roman"/>
                <w:b/>
                <w:sz w:val="20"/>
                <w:szCs w:val="20"/>
              </w:rPr>
              <w:t>12</w:t>
            </w:r>
          </w:p>
        </w:tc>
        <w:tc>
          <w:tcPr>
            <w:tcW w:w="5838" w:type="dxa"/>
            <w:tcBorders>
              <w:left w:val="nil"/>
            </w:tcBorders>
          </w:tcPr>
          <w:p w:rsidR="007D00FE" w:rsidRPr="003668C9" w:rsidRDefault="007D00FE" w:rsidP="007D00FE">
            <w:pPr>
              <w:spacing w:before="100" w:beforeAutospacing="1" w:after="100" w:afterAutospacing="1"/>
              <w:jc w:val="left"/>
              <w:rPr>
                <w:rFonts w:ascii="Times New Roman" w:hAnsi="Times New Roman" w:cs="Times New Roman"/>
                <w:sz w:val="20"/>
                <w:szCs w:val="20"/>
              </w:rPr>
            </w:pPr>
            <w:r w:rsidRPr="003668C9">
              <w:rPr>
                <w:rStyle w:val="Gl"/>
                <w:rFonts w:ascii="Times New Roman" w:hAnsi="Times New Roman" w:cs="Times New Roman"/>
                <w:b w:val="0"/>
                <w:sz w:val="20"/>
                <w:szCs w:val="20"/>
              </w:rPr>
              <w:t>Hayvanlardan ve yapay organlardan yapılan nakillerde insan hakları, türler arası etik ve yeni teknolojilerin etkisini tartışabilir.</w:t>
            </w:r>
          </w:p>
        </w:tc>
        <w:tc>
          <w:tcPr>
            <w:tcW w:w="1134" w:type="dxa"/>
            <w:tcBorders>
              <w:left w:val="nil"/>
            </w:tcBorders>
            <w:vAlign w:val="center"/>
          </w:tcPr>
          <w:p w:rsidR="007D00FE" w:rsidRPr="003668C9" w:rsidRDefault="007D00FE" w:rsidP="007D00FE">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9</w:t>
            </w:r>
          </w:p>
        </w:tc>
        <w:tc>
          <w:tcPr>
            <w:tcW w:w="1134" w:type="dxa"/>
            <w:vAlign w:val="center"/>
          </w:tcPr>
          <w:p w:rsidR="007D00FE" w:rsidRPr="003668C9" w:rsidRDefault="007D00FE" w:rsidP="007D00FE">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8, 11</w:t>
            </w:r>
          </w:p>
        </w:tc>
        <w:tc>
          <w:tcPr>
            <w:tcW w:w="1134" w:type="dxa"/>
            <w:shd w:val="clear" w:color="auto" w:fill="FFFFFF" w:themeFill="background1"/>
            <w:vAlign w:val="center"/>
          </w:tcPr>
          <w:p w:rsidR="007D00FE" w:rsidRPr="003668C9" w:rsidRDefault="007D00FE" w:rsidP="007D00FE">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E, G</w:t>
            </w:r>
          </w:p>
        </w:tc>
      </w:tr>
      <w:tr w:rsidR="007D00FE" w:rsidRPr="003668C9" w:rsidTr="007755C1">
        <w:trPr>
          <w:trHeight w:val="465"/>
        </w:trPr>
        <w:tc>
          <w:tcPr>
            <w:tcW w:w="384" w:type="dxa"/>
            <w:tcBorders>
              <w:top w:val="single" w:sz="4" w:space="0" w:color="auto"/>
              <w:bottom w:val="single" w:sz="4" w:space="0" w:color="auto"/>
              <w:right w:val="nil"/>
            </w:tcBorders>
            <w:shd w:val="clear" w:color="auto" w:fill="FFFFFF" w:themeFill="background1"/>
            <w:vAlign w:val="center"/>
          </w:tcPr>
          <w:p w:rsidR="007D00FE" w:rsidRPr="003668C9" w:rsidRDefault="007D00FE" w:rsidP="007D00FE">
            <w:pPr>
              <w:jc w:val="right"/>
              <w:rPr>
                <w:rFonts w:ascii="Times New Roman" w:hAnsi="Times New Roman" w:cs="Times New Roman"/>
                <w:b/>
                <w:sz w:val="20"/>
                <w:szCs w:val="20"/>
              </w:rPr>
            </w:pPr>
            <w:r w:rsidRPr="003668C9">
              <w:rPr>
                <w:rFonts w:ascii="Times New Roman" w:hAnsi="Times New Roman" w:cs="Times New Roman"/>
                <w:b/>
                <w:sz w:val="20"/>
                <w:szCs w:val="20"/>
              </w:rPr>
              <w:t>13</w:t>
            </w:r>
          </w:p>
        </w:tc>
        <w:tc>
          <w:tcPr>
            <w:tcW w:w="5838" w:type="dxa"/>
            <w:tcBorders>
              <w:left w:val="nil"/>
            </w:tcBorders>
          </w:tcPr>
          <w:p w:rsidR="007D00FE" w:rsidRPr="003668C9" w:rsidRDefault="007D00FE" w:rsidP="007D00FE">
            <w:pPr>
              <w:spacing w:before="100" w:beforeAutospacing="1" w:after="100" w:afterAutospacing="1"/>
              <w:jc w:val="left"/>
              <w:rPr>
                <w:rFonts w:ascii="Times New Roman" w:hAnsi="Times New Roman" w:cs="Times New Roman"/>
                <w:sz w:val="20"/>
                <w:szCs w:val="20"/>
              </w:rPr>
            </w:pPr>
            <w:r w:rsidRPr="003668C9">
              <w:rPr>
                <w:rStyle w:val="Gl"/>
                <w:rFonts w:ascii="Times New Roman" w:hAnsi="Times New Roman" w:cs="Times New Roman"/>
                <w:b w:val="0"/>
                <w:sz w:val="20"/>
                <w:szCs w:val="20"/>
              </w:rPr>
              <w:t>Etik ilke ve hukuki normların çeliştiği durumlarda çözüm yolları geliştirme becerisi edinir.</w:t>
            </w:r>
          </w:p>
        </w:tc>
        <w:tc>
          <w:tcPr>
            <w:tcW w:w="1134" w:type="dxa"/>
            <w:tcBorders>
              <w:left w:val="nil"/>
            </w:tcBorders>
            <w:vAlign w:val="center"/>
          </w:tcPr>
          <w:p w:rsidR="007D00FE" w:rsidRPr="003668C9" w:rsidRDefault="007D00FE" w:rsidP="007D00FE">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1, 4</w:t>
            </w:r>
          </w:p>
        </w:tc>
        <w:tc>
          <w:tcPr>
            <w:tcW w:w="1134" w:type="dxa"/>
            <w:vAlign w:val="center"/>
          </w:tcPr>
          <w:p w:rsidR="007D00FE" w:rsidRPr="003668C9" w:rsidRDefault="007D00FE" w:rsidP="007D00FE">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1, 5</w:t>
            </w:r>
          </w:p>
        </w:tc>
        <w:tc>
          <w:tcPr>
            <w:tcW w:w="1134" w:type="dxa"/>
            <w:shd w:val="clear" w:color="auto" w:fill="FFFFFF" w:themeFill="background1"/>
            <w:vAlign w:val="center"/>
          </w:tcPr>
          <w:p w:rsidR="007D00FE" w:rsidRPr="003668C9" w:rsidRDefault="007D00FE" w:rsidP="007D00FE">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B</w:t>
            </w:r>
          </w:p>
        </w:tc>
      </w:tr>
    </w:tbl>
    <w:p w:rsidR="001C11CE" w:rsidRPr="003668C9" w:rsidRDefault="001C11CE" w:rsidP="001C11CE">
      <w:pPr>
        <w:pStyle w:val="AltBilgi"/>
        <w:ind w:left="284" w:hanging="284"/>
        <w:jc w:val="both"/>
        <w:rPr>
          <w:rFonts w:ascii="Times New Roman" w:hAnsi="Times New Roman" w:cs="Times New Roman"/>
          <w:sz w:val="20"/>
          <w:szCs w:val="20"/>
        </w:rPr>
      </w:pPr>
      <w:r w:rsidRPr="003668C9">
        <w:rPr>
          <w:rFonts w:ascii="Times New Roman" w:hAnsi="Times New Roman" w:cs="Times New Roman"/>
          <w:b/>
          <w:sz w:val="20"/>
          <w:szCs w:val="20"/>
        </w:rPr>
        <w:t>*Öğretim Yöntemleri 1:</w:t>
      </w:r>
      <w:r w:rsidRPr="003668C9">
        <w:rPr>
          <w:rFonts w:ascii="Times New Roman" w:hAnsi="Times New Roman" w:cs="Times New Roman"/>
          <w:sz w:val="20"/>
          <w:szCs w:val="20"/>
        </w:rPr>
        <w:t>Anlatım, 2</w:t>
      </w:r>
      <w:r w:rsidRPr="003668C9">
        <w:rPr>
          <w:rFonts w:ascii="Times New Roman" w:hAnsi="Times New Roman" w:cs="Times New Roman"/>
          <w:b/>
          <w:sz w:val="20"/>
          <w:szCs w:val="20"/>
        </w:rPr>
        <w:t>:</w:t>
      </w:r>
      <w:r w:rsidRPr="003668C9">
        <w:rPr>
          <w:rFonts w:ascii="Times New Roman" w:hAnsi="Times New Roman" w:cs="Times New Roman"/>
          <w:sz w:val="20"/>
          <w:szCs w:val="20"/>
        </w:rPr>
        <w:t xml:space="preserve">Tartışma, </w:t>
      </w:r>
      <w:r w:rsidRPr="003668C9">
        <w:rPr>
          <w:rFonts w:ascii="Times New Roman" w:hAnsi="Times New Roman" w:cs="Times New Roman"/>
          <w:b/>
          <w:sz w:val="20"/>
          <w:szCs w:val="20"/>
        </w:rPr>
        <w:t>3:</w:t>
      </w:r>
      <w:r w:rsidRPr="003668C9">
        <w:rPr>
          <w:rFonts w:ascii="Times New Roman" w:hAnsi="Times New Roman" w:cs="Times New Roman"/>
          <w:sz w:val="20"/>
          <w:szCs w:val="20"/>
        </w:rPr>
        <w:t xml:space="preserve">Deney,  </w:t>
      </w:r>
      <w:r w:rsidRPr="003668C9">
        <w:rPr>
          <w:rFonts w:ascii="Times New Roman" w:hAnsi="Times New Roman" w:cs="Times New Roman"/>
          <w:b/>
          <w:sz w:val="20"/>
          <w:szCs w:val="20"/>
        </w:rPr>
        <w:t>4:</w:t>
      </w:r>
      <w:r w:rsidRPr="003668C9">
        <w:rPr>
          <w:rFonts w:ascii="Times New Roman" w:hAnsi="Times New Roman" w:cs="Times New Roman"/>
          <w:sz w:val="20"/>
          <w:szCs w:val="20"/>
        </w:rPr>
        <w:t xml:space="preserve">Benzetim,  </w:t>
      </w:r>
      <w:r w:rsidRPr="003668C9">
        <w:rPr>
          <w:rFonts w:ascii="Times New Roman" w:hAnsi="Times New Roman" w:cs="Times New Roman"/>
          <w:b/>
          <w:sz w:val="20"/>
          <w:szCs w:val="20"/>
        </w:rPr>
        <w:t>5:</w:t>
      </w:r>
      <w:r w:rsidRPr="003668C9">
        <w:rPr>
          <w:rFonts w:ascii="Times New Roman" w:hAnsi="Times New Roman" w:cs="Times New Roman"/>
          <w:sz w:val="20"/>
          <w:szCs w:val="20"/>
        </w:rPr>
        <w:t>Soru‐Yanıt,</w:t>
      </w:r>
      <w:r w:rsidRPr="003668C9">
        <w:rPr>
          <w:rFonts w:ascii="Times New Roman" w:hAnsi="Times New Roman" w:cs="Times New Roman"/>
          <w:b/>
          <w:sz w:val="20"/>
          <w:szCs w:val="20"/>
        </w:rPr>
        <w:t xml:space="preserve"> 6:</w:t>
      </w:r>
      <w:r w:rsidRPr="003668C9">
        <w:rPr>
          <w:rFonts w:ascii="Times New Roman" w:hAnsi="Times New Roman" w:cs="Times New Roman"/>
          <w:sz w:val="20"/>
          <w:szCs w:val="20"/>
        </w:rPr>
        <w:t xml:space="preserve">Uygulama, </w:t>
      </w:r>
      <w:r w:rsidRPr="003668C9">
        <w:rPr>
          <w:rFonts w:ascii="Times New Roman" w:hAnsi="Times New Roman" w:cs="Times New Roman"/>
          <w:b/>
          <w:sz w:val="20"/>
          <w:szCs w:val="20"/>
        </w:rPr>
        <w:t>7</w:t>
      </w:r>
      <w:r w:rsidRPr="003668C9">
        <w:rPr>
          <w:rFonts w:ascii="Times New Roman" w:hAnsi="Times New Roman" w:cs="Times New Roman"/>
          <w:sz w:val="20"/>
          <w:szCs w:val="20"/>
        </w:rPr>
        <w:t xml:space="preserve">:Gözlem, </w:t>
      </w:r>
      <w:r w:rsidRPr="003668C9">
        <w:rPr>
          <w:rFonts w:ascii="Times New Roman" w:hAnsi="Times New Roman" w:cs="Times New Roman"/>
          <w:b/>
          <w:sz w:val="20"/>
          <w:szCs w:val="20"/>
        </w:rPr>
        <w:t>8</w:t>
      </w:r>
      <w:r w:rsidRPr="003668C9">
        <w:rPr>
          <w:rFonts w:ascii="Times New Roman" w:hAnsi="Times New Roman" w:cs="Times New Roman"/>
          <w:sz w:val="20"/>
          <w:szCs w:val="20"/>
        </w:rPr>
        <w:t xml:space="preserve">:Örnek Olay İncelemesi, </w:t>
      </w:r>
      <w:r w:rsidRPr="003668C9">
        <w:rPr>
          <w:rFonts w:ascii="Times New Roman" w:hAnsi="Times New Roman" w:cs="Times New Roman"/>
          <w:b/>
          <w:sz w:val="20"/>
          <w:szCs w:val="20"/>
        </w:rPr>
        <w:t>9:</w:t>
      </w:r>
      <w:r w:rsidRPr="003668C9">
        <w:rPr>
          <w:rFonts w:ascii="Times New Roman" w:hAnsi="Times New Roman" w:cs="Times New Roman"/>
          <w:sz w:val="20"/>
          <w:szCs w:val="20"/>
        </w:rPr>
        <w:t xml:space="preserve">Teknik Gezi, </w:t>
      </w:r>
      <w:r w:rsidRPr="003668C9">
        <w:rPr>
          <w:rFonts w:ascii="Times New Roman" w:hAnsi="Times New Roman" w:cs="Times New Roman"/>
          <w:b/>
          <w:sz w:val="20"/>
          <w:szCs w:val="20"/>
        </w:rPr>
        <w:t>10:</w:t>
      </w:r>
      <w:r w:rsidRPr="003668C9">
        <w:rPr>
          <w:rFonts w:ascii="Times New Roman" w:hAnsi="Times New Roman" w:cs="Times New Roman"/>
          <w:sz w:val="20"/>
          <w:szCs w:val="20"/>
        </w:rPr>
        <w:t xml:space="preserve">Sorun/Problem Çözme, </w:t>
      </w:r>
      <w:r w:rsidRPr="003668C9">
        <w:rPr>
          <w:rFonts w:ascii="Times New Roman" w:hAnsi="Times New Roman" w:cs="Times New Roman"/>
          <w:b/>
          <w:sz w:val="20"/>
          <w:szCs w:val="20"/>
        </w:rPr>
        <w:t>11:</w:t>
      </w:r>
      <w:r w:rsidRPr="003668C9">
        <w:rPr>
          <w:rFonts w:ascii="Times New Roman" w:hAnsi="Times New Roman" w:cs="Times New Roman"/>
          <w:sz w:val="20"/>
          <w:szCs w:val="20"/>
        </w:rPr>
        <w:t xml:space="preserve">Bireysel Çalışma, </w:t>
      </w:r>
      <w:r w:rsidRPr="003668C9">
        <w:rPr>
          <w:rFonts w:ascii="Times New Roman" w:hAnsi="Times New Roman" w:cs="Times New Roman"/>
          <w:b/>
          <w:sz w:val="20"/>
          <w:szCs w:val="20"/>
        </w:rPr>
        <w:t>12</w:t>
      </w:r>
      <w:r w:rsidRPr="003668C9">
        <w:rPr>
          <w:rFonts w:ascii="Times New Roman" w:hAnsi="Times New Roman" w:cs="Times New Roman"/>
          <w:sz w:val="20"/>
          <w:szCs w:val="20"/>
        </w:rPr>
        <w:t xml:space="preserve">:Takım/Grup Çalışması, </w:t>
      </w:r>
      <w:r w:rsidRPr="003668C9">
        <w:rPr>
          <w:rFonts w:ascii="Times New Roman" w:hAnsi="Times New Roman" w:cs="Times New Roman"/>
          <w:b/>
          <w:sz w:val="20"/>
          <w:szCs w:val="20"/>
        </w:rPr>
        <w:t>13</w:t>
      </w:r>
      <w:r w:rsidRPr="003668C9">
        <w:rPr>
          <w:rFonts w:ascii="Times New Roman" w:hAnsi="Times New Roman" w:cs="Times New Roman"/>
          <w:sz w:val="20"/>
          <w:szCs w:val="20"/>
        </w:rPr>
        <w:t xml:space="preserve">:Beyin Fırtınası, </w:t>
      </w:r>
      <w:r w:rsidRPr="003668C9">
        <w:rPr>
          <w:rFonts w:ascii="Times New Roman" w:hAnsi="Times New Roman" w:cs="Times New Roman"/>
          <w:b/>
          <w:sz w:val="20"/>
          <w:szCs w:val="20"/>
        </w:rPr>
        <w:t>14:</w:t>
      </w:r>
      <w:r w:rsidRPr="003668C9">
        <w:rPr>
          <w:rFonts w:ascii="Times New Roman" w:hAnsi="Times New Roman" w:cs="Times New Roman"/>
          <w:sz w:val="20"/>
          <w:szCs w:val="20"/>
        </w:rPr>
        <w:t xml:space="preserve">Proje Tasarımı / Yönetimi, </w:t>
      </w:r>
      <w:r w:rsidRPr="003668C9">
        <w:rPr>
          <w:rFonts w:ascii="Times New Roman" w:hAnsi="Times New Roman" w:cs="Times New Roman"/>
          <w:b/>
          <w:sz w:val="20"/>
          <w:szCs w:val="20"/>
        </w:rPr>
        <w:t>15:</w:t>
      </w:r>
      <w:r w:rsidRPr="003668C9">
        <w:rPr>
          <w:rFonts w:ascii="Times New Roman" w:hAnsi="Times New Roman" w:cs="Times New Roman"/>
          <w:sz w:val="20"/>
          <w:szCs w:val="20"/>
        </w:rPr>
        <w:t xml:space="preserve">Rapor Hazırlama ve/veya Sunma </w:t>
      </w:r>
    </w:p>
    <w:p w:rsidR="001C11CE" w:rsidRPr="003668C9" w:rsidRDefault="001C11CE" w:rsidP="001C11CE">
      <w:pPr>
        <w:shd w:val="clear" w:color="auto" w:fill="FFFFFF"/>
        <w:spacing w:after="0" w:line="240" w:lineRule="auto"/>
        <w:ind w:left="284" w:hanging="284"/>
        <w:jc w:val="both"/>
        <w:rPr>
          <w:rFonts w:ascii="Times New Roman" w:hAnsi="Times New Roman" w:cs="Times New Roman"/>
          <w:sz w:val="20"/>
          <w:szCs w:val="20"/>
        </w:rPr>
      </w:pPr>
      <w:r w:rsidRPr="003668C9">
        <w:rPr>
          <w:rFonts w:ascii="Times New Roman" w:hAnsi="Times New Roman" w:cs="Times New Roman"/>
          <w:b/>
          <w:sz w:val="20"/>
          <w:szCs w:val="20"/>
        </w:rPr>
        <w:t>**Ölçme Yöntemleri</w:t>
      </w:r>
      <w:r w:rsidRPr="003668C9">
        <w:rPr>
          <w:rFonts w:ascii="Times New Roman" w:hAnsi="Times New Roman" w:cs="Times New Roman"/>
          <w:sz w:val="20"/>
          <w:szCs w:val="20"/>
        </w:rPr>
        <w:t xml:space="preserve"> </w:t>
      </w:r>
      <w:r w:rsidRPr="003668C9">
        <w:rPr>
          <w:rFonts w:ascii="Times New Roman" w:hAnsi="Times New Roman" w:cs="Times New Roman"/>
          <w:b/>
          <w:sz w:val="20"/>
          <w:szCs w:val="20"/>
        </w:rPr>
        <w:t>A:</w:t>
      </w:r>
      <w:r w:rsidRPr="003668C9">
        <w:rPr>
          <w:rFonts w:ascii="Times New Roman" w:hAnsi="Times New Roman" w:cs="Times New Roman"/>
          <w:sz w:val="20"/>
          <w:szCs w:val="20"/>
        </w:rPr>
        <w:t xml:space="preserve">Sınav, </w:t>
      </w:r>
      <w:r w:rsidRPr="003668C9">
        <w:rPr>
          <w:rFonts w:ascii="Times New Roman" w:hAnsi="Times New Roman" w:cs="Times New Roman"/>
          <w:b/>
          <w:sz w:val="20"/>
          <w:szCs w:val="20"/>
        </w:rPr>
        <w:t>B:</w:t>
      </w:r>
      <w:r w:rsidRPr="003668C9">
        <w:rPr>
          <w:rFonts w:ascii="Times New Roman" w:hAnsi="Times New Roman" w:cs="Times New Roman"/>
          <w:sz w:val="20"/>
          <w:szCs w:val="20"/>
        </w:rPr>
        <w:t xml:space="preserve">Kısa Sınav, </w:t>
      </w:r>
      <w:r w:rsidRPr="003668C9">
        <w:rPr>
          <w:rFonts w:ascii="Times New Roman" w:hAnsi="Times New Roman" w:cs="Times New Roman"/>
          <w:b/>
          <w:sz w:val="20"/>
          <w:szCs w:val="20"/>
        </w:rPr>
        <w:t>C:</w:t>
      </w:r>
      <w:r w:rsidRPr="003668C9">
        <w:rPr>
          <w:rFonts w:ascii="Times New Roman" w:hAnsi="Times New Roman" w:cs="Times New Roman"/>
          <w:sz w:val="20"/>
          <w:szCs w:val="20"/>
        </w:rPr>
        <w:t xml:space="preserve">Sözlü Sınav, </w:t>
      </w:r>
      <w:r w:rsidRPr="003668C9">
        <w:rPr>
          <w:rFonts w:ascii="Times New Roman" w:hAnsi="Times New Roman" w:cs="Times New Roman"/>
          <w:b/>
          <w:sz w:val="20"/>
          <w:szCs w:val="20"/>
        </w:rPr>
        <w:t>D:</w:t>
      </w:r>
      <w:r w:rsidRPr="003668C9">
        <w:rPr>
          <w:rFonts w:ascii="Times New Roman" w:hAnsi="Times New Roman" w:cs="Times New Roman"/>
          <w:sz w:val="20"/>
          <w:szCs w:val="20"/>
        </w:rPr>
        <w:t xml:space="preserve">Ödev, </w:t>
      </w:r>
      <w:r w:rsidRPr="003668C9">
        <w:rPr>
          <w:rFonts w:ascii="Times New Roman" w:hAnsi="Times New Roman" w:cs="Times New Roman"/>
          <w:b/>
          <w:sz w:val="20"/>
          <w:szCs w:val="20"/>
        </w:rPr>
        <w:t>E:</w:t>
      </w:r>
      <w:r w:rsidRPr="003668C9">
        <w:rPr>
          <w:rFonts w:ascii="Times New Roman" w:hAnsi="Times New Roman" w:cs="Times New Roman"/>
          <w:sz w:val="20"/>
          <w:szCs w:val="20"/>
        </w:rPr>
        <w:t xml:space="preserve">Rapor, </w:t>
      </w:r>
      <w:r w:rsidRPr="003668C9">
        <w:rPr>
          <w:rFonts w:ascii="Times New Roman" w:hAnsi="Times New Roman" w:cs="Times New Roman"/>
          <w:b/>
          <w:sz w:val="20"/>
          <w:szCs w:val="20"/>
        </w:rPr>
        <w:t>F:</w:t>
      </w:r>
      <w:r w:rsidRPr="003668C9">
        <w:rPr>
          <w:rFonts w:ascii="Times New Roman" w:hAnsi="Times New Roman" w:cs="Times New Roman"/>
          <w:sz w:val="20"/>
          <w:szCs w:val="20"/>
        </w:rPr>
        <w:t xml:space="preserve">Makale İnceleme, </w:t>
      </w:r>
      <w:r w:rsidRPr="003668C9">
        <w:rPr>
          <w:rFonts w:ascii="Times New Roman" w:hAnsi="Times New Roman" w:cs="Times New Roman"/>
          <w:b/>
          <w:sz w:val="20"/>
          <w:szCs w:val="20"/>
        </w:rPr>
        <w:t>G:</w:t>
      </w:r>
      <w:r w:rsidRPr="003668C9">
        <w:rPr>
          <w:rFonts w:ascii="Times New Roman" w:hAnsi="Times New Roman" w:cs="Times New Roman"/>
          <w:sz w:val="20"/>
          <w:szCs w:val="20"/>
        </w:rPr>
        <w:t xml:space="preserve">Sunum, </w:t>
      </w:r>
      <w:r w:rsidRPr="003668C9">
        <w:rPr>
          <w:rFonts w:ascii="Times New Roman" w:hAnsi="Times New Roman" w:cs="Times New Roman"/>
          <w:b/>
          <w:sz w:val="20"/>
          <w:szCs w:val="20"/>
        </w:rPr>
        <w:t>I:</w:t>
      </w:r>
      <w:r w:rsidRPr="003668C9">
        <w:rPr>
          <w:rFonts w:ascii="Times New Roman" w:hAnsi="Times New Roman" w:cs="Times New Roman"/>
          <w:sz w:val="20"/>
          <w:szCs w:val="20"/>
        </w:rPr>
        <w:t xml:space="preserve">Deney Yapma Becerisi, </w:t>
      </w:r>
      <w:r w:rsidRPr="003668C9">
        <w:rPr>
          <w:rFonts w:ascii="Times New Roman" w:hAnsi="Times New Roman" w:cs="Times New Roman"/>
          <w:b/>
          <w:sz w:val="20"/>
          <w:szCs w:val="20"/>
        </w:rPr>
        <w:t>J:</w:t>
      </w:r>
      <w:r w:rsidRPr="003668C9">
        <w:rPr>
          <w:rFonts w:ascii="Times New Roman" w:hAnsi="Times New Roman" w:cs="Times New Roman"/>
          <w:sz w:val="20"/>
          <w:szCs w:val="20"/>
        </w:rPr>
        <w:t xml:space="preserve">Proje İzleme, </w:t>
      </w:r>
      <w:r w:rsidRPr="003668C9">
        <w:rPr>
          <w:rFonts w:ascii="Times New Roman" w:hAnsi="Times New Roman" w:cs="Times New Roman"/>
          <w:b/>
          <w:sz w:val="20"/>
          <w:szCs w:val="20"/>
        </w:rPr>
        <w:t>K</w:t>
      </w:r>
      <w:r w:rsidRPr="003668C9">
        <w:rPr>
          <w:rFonts w:ascii="Times New Roman" w:hAnsi="Times New Roman" w:cs="Times New Roman"/>
          <w:sz w:val="20"/>
          <w:szCs w:val="20"/>
        </w:rPr>
        <w:t xml:space="preserve">:Devam; </w:t>
      </w:r>
      <w:r w:rsidRPr="003668C9">
        <w:rPr>
          <w:rFonts w:ascii="Times New Roman" w:hAnsi="Times New Roman" w:cs="Times New Roman"/>
          <w:b/>
          <w:sz w:val="20"/>
          <w:szCs w:val="20"/>
        </w:rPr>
        <w:t>L</w:t>
      </w:r>
      <w:r w:rsidRPr="003668C9">
        <w:rPr>
          <w:rFonts w:ascii="Times New Roman" w:hAnsi="Times New Roman" w:cs="Times New Roman"/>
          <w:sz w:val="20"/>
          <w:szCs w:val="20"/>
        </w:rPr>
        <w:t>:Juri Sınavı</w:t>
      </w:r>
    </w:p>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10459" w:rsidRPr="003668C9" w:rsidTr="001C11CE">
        <w:trPr>
          <w:trHeight w:val="567"/>
        </w:trPr>
        <w:tc>
          <w:tcPr>
            <w:tcW w:w="2112" w:type="dxa"/>
            <w:shd w:val="clear" w:color="auto" w:fill="FFF2CC" w:themeFill="accent4" w:themeFillTint="33"/>
            <w:vAlign w:val="center"/>
          </w:tcPr>
          <w:p w:rsidR="00D10459" w:rsidRPr="003668C9" w:rsidRDefault="00D10459" w:rsidP="00D10459">
            <w:pPr>
              <w:rPr>
                <w:rFonts w:ascii="Times New Roman" w:hAnsi="Times New Roman" w:cs="Times New Roman"/>
                <w:b/>
                <w:sz w:val="20"/>
                <w:szCs w:val="20"/>
              </w:rPr>
            </w:pPr>
            <w:r w:rsidRPr="003668C9">
              <w:rPr>
                <w:rFonts w:ascii="Times New Roman" w:hAnsi="Times New Roman" w:cs="Times New Roman"/>
                <w:b/>
                <w:sz w:val="20"/>
                <w:szCs w:val="20"/>
              </w:rPr>
              <w:t>Temel Ders Kitabı</w:t>
            </w:r>
          </w:p>
        </w:tc>
        <w:tc>
          <w:tcPr>
            <w:tcW w:w="7512" w:type="dxa"/>
            <w:tcBorders>
              <w:top w:val="single" w:sz="12" w:space="0" w:color="auto"/>
              <w:left w:val="single" w:sz="12" w:space="0" w:color="auto"/>
              <w:bottom w:val="single" w:sz="12" w:space="0" w:color="auto"/>
              <w:right w:val="single" w:sz="12" w:space="0" w:color="auto"/>
            </w:tcBorders>
          </w:tcPr>
          <w:p w:rsidR="00D10459" w:rsidRPr="003668C9" w:rsidRDefault="009D3D0A" w:rsidP="00D10459">
            <w:pPr>
              <w:pStyle w:val="Balk1"/>
              <w:shd w:val="clear" w:color="auto" w:fill="FFFFFF"/>
              <w:spacing w:before="0"/>
              <w:jc w:val="both"/>
              <w:outlineLvl w:val="0"/>
              <w:rPr>
                <w:rFonts w:ascii="Times New Roman" w:hAnsi="Times New Roman"/>
                <w:b w:val="0"/>
                <w:sz w:val="20"/>
                <w:szCs w:val="20"/>
              </w:rPr>
            </w:pPr>
            <w:hyperlink r:id="rId48" w:history="1">
              <w:r w:rsidR="00D10459" w:rsidRPr="003668C9">
                <w:rPr>
                  <w:rStyle w:val="Kpr"/>
                  <w:rFonts w:ascii="Times New Roman" w:hAnsi="Times New Roman"/>
                  <w:b w:val="0"/>
                  <w:color w:val="313131"/>
                  <w:sz w:val="20"/>
                  <w:szCs w:val="20"/>
                  <w:shd w:val="clear" w:color="auto" w:fill="FFFFFF"/>
                  <w:lang w:val="tr-TR" w:eastAsia="tr-TR"/>
                </w:rPr>
                <w:t>Şefik Ziroğlu</w:t>
              </w:r>
            </w:hyperlink>
            <w:r w:rsidR="00D10459" w:rsidRPr="003668C9">
              <w:rPr>
                <w:rFonts w:ascii="Times New Roman" w:hAnsi="Times New Roman"/>
                <w:b w:val="0"/>
                <w:sz w:val="20"/>
                <w:szCs w:val="20"/>
                <w:lang w:val="tr-TR" w:eastAsia="tr-TR"/>
              </w:rPr>
              <w:t xml:space="preserve">, </w:t>
            </w:r>
            <w:r w:rsidR="00D10459" w:rsidRPr="003668C9">
              <w:rPr>
                <w:rFonts w:ascii="Times New Roman" w:hAnsi="Times New Roman"/>
                <w:b w:val="0"/>
                <w:color w:val="313131"/>
                <w:sz w:val="20"/>
                <w:szCs w:val="20"/>
                <w:lang w:val="tr-TR" w:eastAsia="tr-TR"/>
              </w:rPr>
              <w:t>Türkiye’de Organ ve Doku Naklinde Yasal Çerçeve Ve Etik Tartışmalar,</w:t>
            </w:r>
            <w:r w:rsidR="00D10459" w:rsidRPr="003668C9">
              <w:rPr>
                <w:rFonts w:ascii="Times New Roman" w:hAnsi="Times New Roman"/>
                <w:b w:val="0"/>
                <w:sz w:val="20"/>
                <w:szCs w:val="20"/>
                <w:lang w:val="tr-TR" w:eastAsia="tr-TR"/>
              </w:rPr>
              <w:t xml:space="preserve"> </w:t>
            </w:r>
            <w:hyperlink r:id="rId49" w:history="1">
              <w:r w:rsidR="00D10459" w:rsidRPr="003668C9">
                <w:rPr>
                  <w:rStyle w:val="Kpr"/>
                  <w:rFonts w:ascii="Times New Roman" w:hAnsi="Times New Roman"/>
                  <w:b w:val="0"/>
                  <w:color w:val="313131"/>
                  <w:sz w:val="20"/>
                  <w:szCs w:val="20"/>
                  <w:shd w:val="clear" w:color="auto" w:fill="FFFFFF"/>
                  <w:lang w:val="tr-TR" w:eastAsia="tr-TR"/>
                </w:rPr>
                <w:t>Yetkin Yayınları</w:t>
              </w:r>
            </w:hyperlink>
            <w:r w:rsidR="00D10459" w:rsidRPr="003668C9">
              <w:rPr>
                <w:rFonts w:ascii="Times New Roman" w:hAnsi="Times New Roman"/>
                <w:b w:val="0"/>
                <w:sz w:val="20"/>
                <w:szCs w:val="20"/>
                <w:lang w:val="tr-TR" w:eastAsia="tr-TR"/>
              </w:rPr>
              <w:t>, 2019</w:t>
            </w:r>
          </w:p>
        </w:tc>
      </w:tr>
      <w:tr w:rsidR="00D10459" w:rsidRPr="003668C9" w:rsidTr="001C11CE">
        <w:trPr>
          <w:trHeight w:val="843"/>
        </w:trPr>
        <w:tc>
          <w:tcPr>
            <w:tcW w:w="2112" w:type="dxa"/>
            <w:shd w:val="clear" w:color="auto" w:fill="FFF2CC" w:themeFill="accent4" w:themeFillTint="33"/>
            <w:vAlign w:val="center"/>
          </w:tcPr>
          <w:p w:rsidR="00D10459" w:rsidRPr="003668C9" w:rsidRDefault="00D10459" w:rsidP="00D10459">
            <w:pPr>
              <w:rPr>
                <w:rFonts w:ascii="Times New Roman" w:hAnsi="Times New Roman" w:cs="Times New Roman"/>
                <w:b/>
                <w:sz w:val="20"/>
                <w:szCs w:val="20"/>
              </w:rPr>
            </w:pPr>
            <w:r w:rsidRPr="003668C9">
              <w:rPr>
                <w:rFonts w:ascii="Times New Roman" w:hAnsi="Times New Roman" w:cs="Times New Roman"/>
                <w:b/>
                <w:sz w:val="20"/>
                <w:szCs w:val="20"/>
              </w:rPr>
              <w:t>Yardımcı Kaynaklar</w:t>
            </w:r>
          </w:p>
        </w:tc>
        <w:tc>
          <w:tcPr>
            <w:tcW w:w="7512" w:type="dxa"/>
            <w:tcBorders>
              <w:top w:val="single" w:sz="12" w:space="0" w:color="auto"/>
              <w:left w:val="single" w:sz="12" w:space="0" w:color="auto"/>
              <w:bottom w:val="single" w:sz="12" w:space="0" w:color="auto"/>
              <w:right w:val="single" w:sz="12" w:space="0" w:color="auto"/>
            </w:tcBorders>
          </w:tcPr>
          <w:p w:rsidR="00D10459" w:rsidRPr="003668C9" w:rsidRDefault="00D10459" w:rsidP="00D10459">
            <w:pPr>
              <w:pStyle w:val="Balk1"/>
              <w:spacing w:before="0"/>
              <w:jc w:val="both"/>
              <w:outlineLvl w:val="0"/>
              <w:rPr>
                <w:rFonts w:ascii="Times New Roman" w:hAnsi="Times New Roman"/>
                <w:b w:val="0"/>
                <w:bCs w:val="0"/>
                <w:sz w:val="20"/>
                <w:szCs w:val="20"/>
                <w:lang w:val="tr-TR" w:eastAsia="tr-TR"/>
              </w:rPr>
            </w:pPr>
            <w:r w:rsidRPr="003668C9">
              <w:rPr>
                <w:rFonts w:ascii="Times New Roman" w:hAnsi="Times New Roman"/>
                <w:b w:val="0"/>
                <w:bCs w:val="0"/>
                <w:sz w:val="20"/>
                <w:szCs w:val="20"/>
                <w:lang w:val="tr-TR" w:eastAsia="tr-TR"/>
              </w:rPr>
              <w:t>Kemal Özer, Organ Nakli Hakkında Gizlenen Gerçekler, Hayy Kitap,2013.</w:t>
            </w:r>
          </w:p>
          <w:p w:rsidR="00D10459" w:rsidRPr="003668C9" w:rsidRDefault="00D10459" w:rsidP="00D10459">
            <w:pPr>
              <w:pStyle w:val="Balk2"/>
              <w:shd w:val="clear" w:color="auto" w:fill="FFFFFF"/>
              <w:spacing w:before="0" w:after="0"/>
              <w:outlineLvl w:val="1"/>
              <w:rPr>
                <w:rFonts w:ascii="Times New Roman" w:hAnsi="Times New Roman"/>
                <w:sz w:val="20"/>
                <w:szCs w:val="20"/>
              </w:rPr>
            </w:pPr>
            <w:r w:rsidRPr="003668C9">
              <w:rPr>
                <w:rFonts w:ascii="Times New Roman" w:hAnsi="Times New Roman"/>
                <w:b w:val="0"/>
                <w:i w:val="0"/>
                <w:sz w:val="20"/>
                <w:szCs w:val="20"/>
                <w:lang w:val="tr-TR" w:eastAsia="tr-TR"/>
              </w:rPr>
              <w:t xml:space="preserve">David Lamb, </w:t>
            </w:r>
            <w:hyperlink r:id="rId50" w:history="1">
              <w:r w:rsidRPr="003668C9">
                <w:rPr>
                  <w:rStyle w:val="a-size-medium"/>
                  <w:rFonts w:ascii="Times New Roman" w:hAnsi="Times New Roman"/>
                  <w:b w:val="0"/>
                  <w:i w:val="0"/>
                  <w:sz w:val="20"/>
                  <w:szCs w:val="20"/>
                  <w:lang w:val="tr-TR" w:eastAsia="tr-TR"/>
                </w:rPr>
                <w:t>Organ Transplants And Ethics (Routledge Library Editions: Ethics)</w:t>
              </w:r>
            </w:hyperlink>
            <w:r w:rsidRPr="003668C9">
              <w:rPr>
                <w:rStyle w:val="a-size-base"/>
                <w:rFonts w:ascii="Times New Roman" w:hAnsi="Times New Roman"/>
                <w:i w:val="0"/>
                <w:sz w:val="20"/>
                <w:szCs w:val="20"/>
                <w:lang w:val="tr-TR" w:eastAsia="tr-TR"/>
              </w:rPr>
              <w:t>, 2020</w:t>
            </w:r>
          </w:p>
          <w:p w:rsidR="00D10459" w:rsidRPr="003668C9" w:rsidRDefault="00D10459" w:rsidP="00D10459">
            <w:pPr>
              <w:pStyle w:val="Balk2"/>
              <w:shd w:val="clear" w:color="auto" w:fill="FFFFFF"/>
              <w:spacing w:before="0" w:after="0"/>
              <w:outlineLvl w:val="1"/>
              <w:rPr>
                <w:rFonts w:ascii="Times New Roman" w:hAnsi="Times New Roman"/>
                <w:sz w:val="20"/>
                <w:szCs w:val="20"/>
              </w:rPr>
            </w:pPr>
            <w:r w:rsidRPr="003668C9">
              <w:rPr>
                <w:rFonts w:ascii="Times New Roman" w:hAnsi="Times New Roman"/>
                <w:b w:val="0"/>
                <w:i w:val="0"/>
                <w:sz w:val="20"/>
                <w:szCs w:val="20"/>
                <w:lang w:val="tr-TR" w:eastAsia="tr-TR"/>
              </w:rPr>
              <w:t xml:space="preserve">Ronald Munson, </w:t>
            </w:r>
            <w:hyperlink r:id="rId51" w:history="1">
              <w:r w:rsidRPr="003668C9">
                <w:rPr>
                  <w:rStyle w:val="a-size-medium"/>
                  <w:rFonts w:ascii="Times New Roman" w:hAnsi="Times New Roman"/>
                  <w:b w:val="0"/>
                  <w:i w:val="0"/>
                  <w:sz w:val="20"/>
                  <w:szCs w:val="20"/>
                  <w:lang w:val="tr-TR" w:eastAsia="tr-TR"/>
                </w:rPr>
                <w:t>Raising The Dead: Organ Transplants, Ethics, And Society: Organ Transplants, Ethics And Society</w:t>
              </w:r>
            </w:hyperlink>
            <w:r w:rsidRPr="003668C9">
              <w:rPr>
                <w:rFonts w:ascii="Times New Roman" w:hAnsi="Times New Roman"/>
                <w:b w:val="0"/>
                <w:i w:val="0"/>
                <w:sz w:val="20"/>
                <w:szCs w:val="20"/>
                <w:lang w:val="tr-TR" w:eastAsia="tr-TR"/>
              </w:rPr>
              <w:t xml:space="preserve">, </w:t>
            </w:r>
            <w:r w:rsidRPr="003668C9">
              <w:rPr>
                <w:rStyle w:val="a-size-base"/>
                <w:rFonts w:ascii="Times New Roman" w:hAnsi="Times New Roman"/>
                <w:b w:val="0"/>
                <w:i w:val="0"/>
                <w:sz w:val="20"/>
                <w:szCs w:val="20"/>
                <w:lang w:val="tr-TR" w:eastAsia="tr-TR"/>
              </w:rPr>
              <w:t>2002</w:t>
            </w:r>
          </w:p>
          <w:p w:rsidR="00D10459" w:rsidRPr="003668C9" w:rsidRDefault="009D3D0A" w:rsidP="00D10459">
            <w:pPr>
              <w:pStyle w:val="Balk2"/>
              <w:shd w:val="clear" w:color="auto" w:fill="FFFFFF"/>
              <w:spacing w:before="0" w:after="0"/>
              <w:outlineLvl w:val="1"/>
              <w:rPr>
                <w:rStyle w:val="a-size-base"/>
                <w:rFonts w:ascii="Times New Roman" w:hAnsi="Times New Roman"/>
                <w:b w:val="0"/>
                <w:i w:val="0"/>
                <w:sz w:val="20"/>
                <w:szCs w:val="20"/>
                <w:lang w:val="tr-TR" w:eastAsia="tr-TR"/>
              </w:rPr>
            </w:pPr>
            <w:hyperlink r:id="rId52" w:history="1">
              <w:r w:rsidR="00D10459" w:rsidRPr="003668C9">
                <w:rPr>
                  <w:rStyle w:val="Kpr"/>
                  <w:rFonts w:ascii="Times New Roman" w:hAnsi="Times New Roman"/>
                  <w:b w:val="0"/>
                  <w:i w:val="0"/>
                  <w:sz w:val="20"/>
                  <w:szCs w:val="20"/>
                  <w:lang w:val="tr-TR" w:eastAsia="tr-TR"/>
                </w:rPr>
                <w:t>Sharrona Pearl</w:t>
              </w:r>
            </w:hyperlink>
            <w:r w:rsidR="00D10459" w:rsidRPr="003668C9">
              <w:rPr>
                <w:rFonts w:ascii="Times New Roman" w:hAnsi="Times New Roman"/>
                <w:b w:val="0"/>
                <w:i w:val="0"/>
                <w:sz w:val="20"/>
                <w:szCs w:val="20"/>
                <w:lang w:val="tr-TR" w:eastAsia="tr-TR"/>
              </w:rPr>
              <w:t xml:space="preserve">, </w:t>
            </w:r>
            <w:hyperlink r:id="rId53" w:history="1">
              <w:r w:rsidR="00D10459" w:rsidRPr="003668C9">
                <w:rPr>
                  <w:rStyle w:val="a-size-medium"/>
                  <w:rFonts w:ascii="Times New Roman" w:hAnsi="Times New Roman"/>
                  <w:b w:val="0"/>
                  <w:i w:val="0"/>
                  <w:sz w:val="20"/>
                  <w:szCs w:val="20"/>
                  <w:lang w:val="tr-TR" w:eastAsia="tr-TR"/>
                </w:rPr>
                <w:t>Face/On: Face Transplants And The Ethics Of The Other</w:t>
              </w:r>
            </w:hyperlink>
            <w:r w:rsidR="00D10459" w:rsidRPr="003668C9">
              <w:rPr>
                <w:rFonts w:ascii="Times New Roman" w:hAnsi="Times New Roman"/>
                <w:b w:val="0"/>
                <w:i w:val="0"/>
                <w:sz w:val="20"/>
                <w:szCs w:val="20"/>
                <w:lang w:val="tr-TR" w:eastAsia="tr-TR"/>
              </w:rPr>
              <w:t xml:space="preserve">, </w:t>
            </w:r>
            <w:r w:rsidR="00D10459" w:rsidRPr="003668C9">
              <w:rPr>
                <w:rStyle w:val="a-size-base"/>
                <w:rFonts w:ascii="Times New Roman" w:hAnsi="Times New Roman"/>
                <w:b w:val="0"/>
                <w:i w:val="0"/>
                <w:sz w:val="20"/>
                <w:szCs w:val="20"/>
                <w:lang w:val="tr-TR" w:eastAsia="tr-TR"/>
              </w:rPr>
              <w:t>2017</w:t>
            </w:r>
          </w:p>
          <w:p w:rsidR="00D10459" w:rsidRPr="003668C9" w:rsidRDefault="009D3D0A" w:rsidP="00D10459">
            <w:pPr>
              <w:rPr>
                <w:rFonts w:ascii="Times New Roman" w:hAnsi="Times New Roman" w:cs="Times New Roman"/>
                <w:sz w:val="20"/>
                <w:szCs w:val="20"/>
              </w:rPr>
            </w:pPr>
            <w:hyperlink r:id="rId54" w:history="1">
              <w:r w:rsidR="00D10459" w:rsidRPr="003668C9">
                <w:rPr>
                  <w:rStyle w:val="Kpr"/>
                  <w:rFonts w:ascii="Times New Roman" w:hAnsi="Times New Roman" w:cs="Times New Roman"/>
                  <w:sz w:val="20"/>
                  <w:szCs w:val="20"/>
                  <w:shd w:val="clear" w:color="auto" w:fill="FFFFFF"/>
                </w:rPr>
                <w:t>Selin Sert</w:t>
              </w:r>
            </w:hyperlink>
            <w:r w:rsidR="00D10459" w:rsidRPr="003668C9">
              <w:rPr>
                <w:rFonts w:ascii="Times New Roman" w:hAnsi="Times New Roman" w:cs="Times New Roman"/>
                <w:sz w:val="20"/>
                <w:szCs w:val="20"/>
                <w:shd w:val="clear" w:color="auto" w:fill="FFFFFF"/>
              </w:rPr>
              <w:t> - </w:t>
            </w:r>
            <w:hyperlink r:id="rId55" w:history="1">
              <w:r w:rsidR="00D10459" w:rsidRPr="003668C9">
                <w:rPr>
                  <w:rStyle w:val="Kpr"/>
                  <w:rFonts w:ascii="Times New Roman" w:hAnsi="Times New Roman" w:cs="Times New Roman"/>
                  <w:sz w:val="20"/>
                  <w:szCs w:val="20"/>
                  <w:shd w:val="clear" w:color="auto" w:fill="FFFFFF"/>
                </w:rPr>
                <w:t>Ali Hulki Cihan</w:t>
              </w:r>
            </w:hyperlink>
            <w:r w:rsidR="00D10459" w:rsidRPr="003668C9">
              <w:rPr>
                <w:rFonts w:ascii="Times New Roman" w:hAnsi="Times New Roman" w:cs="Times New Roman"/>
                <w:sz w:val="20"/>
                <w:szCs w:val="20"/>
              </w:rPr>
              <w:t xml:space="preserve">. </w:t>
            </w:r>
            <w:hyperlink r:id="rId56" w:history="1">
              <w:r w:rsidR="00D10459" w:rsidRPr="003668C9">
                <w:rPr>
                  <w:rStyle w:val="Kpr"/>
                  <w:rFonts w:ascii="Times New Roman" w:hAnsi="Times New Roman" w:cs="Times New Roman"/>
                  <w:sz w:val="20"/>
                  <w:szCs w:val="20"/>
                  <w:shd w:val="clear" w:color="auto" w:fill="FFFFFF"/>
                </w:rPr>
                <w:t>Türk Medeni Hukukunda Organ Ve Doku Nakline İlişkin Bazı Hukuki Sorunlar Üzerine Bir Deneme</w:t>
              </w:r>
            </w:hyperlink>
            <w:r w:rsidR="00D10459" w:rsidRPr="003668C9">
              <w:rPr>
                <w:rFonts w:ascii="Times New Roman" w:hAnsi="Times New Roman" w:cs="Times New Roman"/>
                <w:sz w:val="20"/>
                <w:szCs w:val="20"/>
              </w:rPr>
              <w:t xml:space="preserve">, </w:t>
            </w:r>
            <w:hyperlink r:id="rId57" w:history="1">
              <w:r w:rsidR="00D10459" w:rsidRPr="003668C9">
                <w:rPr>
                  <w:rStyle w:val="Kpr"/>
                  <w:rFonts w:ascii="Times New Roman" w:hAnsi="Times New Roman" w:cs="Times New Roman"/>
                  <w:sz w:val="20"/>
                  <w:szCs w:val="20"/>
                  <w:shd w:val="clear" w:color="auto" w:fill="FFFFFF"/>
                </w:rPr>
                <w:t>Beta Yayınları</w:t>
              </w:r>
            </w:hyperlink>
            <w:r w:rsidR="00D10459" w:rsidRPr="003668C9">
              <w:rPr>
                <w:rFonts w:ascii="Times New Roman" w:hAnsi="Times New Roman" w:cs="Times New Roman"/>
                <w:sz w:val="20"/>
                <w:szCs w:val="20"/>
              </w:rPr>
              <w:t>,2013</w:t>
            </w:r>
          </w:p>
          <w:p w:rsidR="00D10459" w:rsidRPr="003668C9" w:rsidRDefault="00D10459" w:rsidP="00D10459">
            <w:pPr>
              <w:rPr>
                <w:rFonts w:ascii="Times New Roman" w:hAnsi="Times New Roman" w:cs="Times New Roman"/>
                <w:sz w:val="20"/>
                <w:szCs w:val="20"/>
              </w:rPr>
            </w:pPr>
            <w:r w:rsidRPr="003668C9">
              <w:rPr>
                <w:rFonts w:ascii="Times New Roman" w:hAnsi="Times New Roman" w:cs="Times New Roman"/>
                <w:sz w:val="20"/>
                <w:szCs w:val="20"/>
              </w:rPr>
              <w:t xml:space="preserve">Murat Aydın, </w:t>
            </w:r>
            <w:hyperlink r:id="rId58" w:history="1">
              <w:r w:rsidRPr="003668C9">
                <w:rPr>
                  <w:rStyle w:val="Kpr"/>
                  <w:rFonts w:ascii="Times New Roman" w:hAnsi="Times New Roman" w:cs="Times New Roman"/>
                  <w:sz w:val="20"/>
                  <w:szCs w:val="20"/>
                  <w:shd w:val="clear" w:color="auto" w:fill="FFFFFF"/>
                </w:rPr>
                <w:t>Tıbbi Müdahale Olarak Organ Ve Doku Nakli Ve Ceza Sorumluluğu</w:t>
              </w:r>
            </w:hyperlink>
            <w:r w:rsidRPr="003668C9">
              <w:rPr>
                <w:rFonts w:ascii="Times New Roman" w:hAnsi="Times New Roman" w:cs="Times New Roman"/>
                <w:sz w:val="20"/>
                <w:szCs w:val="20"/>
              </w:rPr>
              <w:t>, Adalet Yayınları, 2008</w:t>
            </w:r>
          </w:p>
          <w:p w:rsidR="00D10459" w:rsidRPr="003668C9" w:rsidRDefault="00D10459" w:rsidP="00D10459">
            <w:pPr>
              <w:pStyle w:val="Balk1"/>
              <w:shd w:val="clear" w:color="auto" w:fill="FFFFFF"/>
              <w:spacing w:before="0"/>
              <w:jc w:val="both"/>
              <w:outlineLvl w:val="0"/>
              <w:rPr>
                <w:rFonts w:ascii="Times New Roman" w:hAnsi="Times New Roman"/>
                <w:sz w:val="20"/>
                <w:szCs w:val="20"/>
              </w:rPr>
            </w:pPr>
            <w:r w:rsidRPr="003668C9">
              <w:rPr>
                <w:rFonts w:ascii="Times New Roman" w:hAnsi="Times New Roman"/>
                <w:b w:val="0"/>
                <w:sz w:val="20"/>
                <w:szCs w:val="20"/>
                <w:lang w:val="tr-TR" w:eastAsia="tr-TR"/>
              </w:rPr>
              <w:t>Hazal Algan, Türk Ceza Kanunu'n Da Organ Ve Doku Ticareti Suçları, Seçkin Yayınevi,2018</w:t>
            </w:r>
          </w:p>
        </w:tc>
      </w:tr>
      <w:tr w:rsidR="00D10459" w:rsidRPr="003668C9" w:rsidTr="001C11CE">
        <w:trPr>
          <w:trHeight w:val="567"/>
        </w:trPr>
        <w:tc>
          <w:tcPr>
            <w:tcW w:w="2112" w:type="dxa"/>
            <w:shd w:val="clear" w:color="auto" w:fill="FFF2CC" w:themeFill="accent4" w:themeFillTint="33"/>
            <w:vAlign w:val="center"/>
          </w:tcPr>
          <w:p w:rsidR="00D10459" w:rsidRPr="003668C9" w:rsidRDefault="00D10459" w:rsidP="00D10459">
            <w:pPr>
              <w:rPr>
                <w:rFonts w:ascii="Times New Roman" w:hAnsi="Times New Roman" w:cs="Times New Roman"/>
                <w:b/>
                <w:sz w:val="20"/>
                <w:szCs w:val="20"/>
              </w:rPr>
            </w:pPr>
            <w:r w:rsidRPr="003668C9">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D10459" w:rsidRPr="003668C9" w:rsidRDefault="00D10459" w:rsidP="00D10459">
            <w:pPr>
              <w:rPr>
                <w:rFonts w:ascii="Times New Roman" w:hAnsi="Times New Roman" w:cs="Times New Roman"/>
                <w:sz w:val="20"/>
                <w:szCs w:val="20"/>
              </w:rPr>
            </w:pPr>
            <w:r w:rsidRPr="003668C9">
              <w:rPr>
                <w:rFonts w:ascii="Times New Roman" w:hAnsi="Times New Roman" w:cs="Times New Roman"/>
                <w:sz w:val="20"/>
                <w:szCs w:val="20"/>
              </w:rPr>
              <w:t>Bilgisayar, projeksiyon</w:t>
            </w:r>
          </w:p>
        </w:tc>
      </w:tr>
    </w:tbl>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C11CE" w:rsidRPr="003668C9" w:rsidTr="001C11CE">
        <w:trPr>
          <w:trHeight w:val="312"/>
        </w:trPr>
        <w:tc>
          <w:tcPr>
            <w:tcW w:w="9624" w:type="dxa"/>
            <w:gridSpan w:val="2"/>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Haftalık Planı</w:t>
            </w:r>
          </w:p>
        </w:tc>
      </w:tr>
      <w:tr w:rsidR="00D10459"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D10459" w:rsidRPr="003668C9" w:rsidRDefault="00D10459" w:rsidP="00D10459">
            <w:pPr>
              <w:jc w:val="center"/>
              <w:rPr>
                <w:rFonts w:ascii="Times New Roman" w:hAnsi="Times New Roman" w:cs="Times New Roman"/>
                <w:b/>
                <w:sz w:val="20"/>
                <w:szCs w:val="20"/>
              </w:rPr>
            </w:pPr>
            <w:r w:rsidRPr="003668C9">
              <w:rPr>
                <w:rFonts w:ascii="Times New Roman" w:hAnsi="Times New Roman" w:cs="Times New Roman"/>
                <w:b/>
                <w:sz w:val="20"/>
                <w:szCs w:val="20"/>
              </w:rPr>
              <w:t>1</w:t>
            </w:r>
          </w:p>
        </w:tc>
        <w:tc>
          <w:tcPr>
            <w:tcW w:w="8957" w:type="dxa"/>
            <w:tcBorders>
              <w:top w:val="single" w:sz="4" w:space="0" w:color="auto"/>
              <w:left w:val="single" w:sz="12" w:space="0" w:color="auto"/>
              <w:bottom w:val="single" w:sz="4" w:space="0" w:color="auto"/>
              <w:right w:val="single" w:sz="12" w:space="0" w:color="auto"/>
            </w:tcBorders>
          </w:tcPr>
          <w:p w:rsidR="00D10459" w:rsidRPr="003668C9" w:rsidRDefault="00D10459" w:rsidP="00D10459">
            <w:pPr>
              <w:rPr>
                <w:rFonts w:ascii="Times New Roman" w:hAnsi="Times New Roman" w:cs="Times New Roman"/>
                <w:sz w:val="20"/>
                <w:szCs w:val="20"/>
              </w:rPr>
            </w:pPr>
            <w:r w:rsidRPr="003668C9">
              <w:rPr>
                <w:rFonts w:ascii="Times New Roman" w:hAnsi="Times New Roman" w:cs="Times New Roman"/>
                <w:sz w:val="20"/>
                <w:szCs w:val="20"/>
              </w:rPr>
              <w:t>Organ ve Doku Naklinin Tanımı; Organ ve Doku Naklinin Tarihsel Gelişimi; Bedenin değeri</w:t>
            </w:r>
          </w:p>
        </w:tc>
      </w:tr>
      <w:tr w:rsidR="00D10459"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D10459" w:rsidRPr="003668C9" w:rsidRDefault="00D10459" w:rsidP="00D10459">
            <w:pPr>
              <w:jc w:val="center"/>
              <w:rPr>
                <w:rFonts w:ascii="Times New Roman" w:hAnsi="Times New Roman" w:cs="Times New Roman"/>
                <w:b/>
                <w:sz w:val="20"/>
                <w:szCs w:val="20"/>
              </w:rPr>
            </w:pPr>
            <w:r w:rsidRPr="003668C9">
              <w:rPr>
                <w:rFonts w:ascii="Times New Roman" w:hAnsi="Times New Roman" w:cs="Times New Roman"/>
                <w:b/>
                <w:sz w:val="20"/>
                <w:szCs w:val="20"/>
              </w:rPr>
              <w:t>2</w:t>
            </w:r>
          </w:p>
        </w:tc>
        <w:tc>
          <w:tcPr>
            <w:tcW w:w="8957" w:type="dxa"/>
            <w:tcBorders>
              <w:top w:val="single" w:sz="4" w:space="0" w:color="auto"/>
              <w:left w:val="single" w:sz="12" w:space="0" w:color="auto"/>
              <w:bottom w:val="single" w:sz="4" w:space="0" w:color="auto"/>
              <w:right w:val="single" w:sz="12" w:space="0" w:color="auto"/>
            </w:tcBorders>
          </w:tcPr>
          <w:p w:rsidR="00D10459" w:rsidRPr="003668C9" w:rsidRDefault="00D10459" w:rsidP="00D10459">
            <w:pPr>
              <w:rPr>
                <w:rFonts w:ascii="Times New Roman" w:hAnsi="Times New Roman" w:cs="Times New Roman"/>
                <w:sz w:val="20"/>
                <w:szCs w:val="20"/>
              </w:rPr>
            </w:pPr>
            <w:r w:rsidRPr="003668C9">
              <w:rPr>
                <w:rFonts w:ascii="Times New Roman" w:hAnsi="Times New Roman" w:cs="Times New Roman"/>
                <w:sz w:val="20"/>
                <w:szCs w:val="20"/>
              </w:rPr>
              <w:t>Kadavradan Organ Bağışında etik sorunlar: Ölüm Kavramı; Biyolojik (Kardiyak) Ölüm, Beyin Ölümü, Beyin Ölümünün tespiti</w:t>
            </w:r>
          </w:p>
        </w:tc>
      </w:tr>
      <w:tr w:rsidR="00D10459" w:rsidRPr="003668C9" w:rsidTr="001C11CE">
        <w:trPr>
          <w:trHeight w:val="70"/>
        </w:trPr>
        <w:tc>
          <w:tcPr>
            <w:tcW w:w="667" w:type="dxa"/>
            <w:tcBorders>
              <w:top w:val="single" w:sz="4" w:space="0" w:color="auto"/>
              <w:bottom w:val="single" w:sz="4" w:space="0" w:color="auto"/>
              <w:right w:val="nil"/>
            </w:tcBorders>
            <w:shd w:val="clear" w:color="auto" w:fill="FFFFFF" w:themeFill="background1"/>
            <w:vAlign w:val="center"/>
          </w:tcPr>
          <w:p w:rsidR="00D10459" w:rsidRPr="003668C9" w:rsidRDefault="00D10459" w:rsidP="00D10459">
            <w:pPr>
              <w:jc w:val="center"/>
              <w:rPr>
                <w:rFonts w:ascii="Times New Roman" w:hAnsi="Times New Roman" w:cs="Times New Roman"/>
                <w:b/>
                <w:sz w:val="20"/>
                <w:szCs w:val="20"/>
              </w:rPr>
            </w:pPr>
            <w:r w:rsidRPr="003668C9">
              <w:rPr>
                <w:rFonts w:ascii="Times New Roman" w:hAnsi="Times New Roman" w:cs="Times New Roman"/>
                <w:b/>
                <w:sz w:val="20"/>
                <w:szCs w:val="20"/>
              </w:rPr>
              <w:t>3</w:t>
            </w:r>
          </w:p>
        </w:tc>
        <w:tc>
          <w:tcPr>
            <w:tcW w:w="8957" w:type="dxa"/>
            <w:tcBorders>
              <w:top w:val="single" w:sz="4" w:space="0" w:color="auto"/>
              <w:left w:val="single" w:sz="12" w:space="0" w:color="auto"/>
              <w:bottom w:val="single" w:sz="4" w:space="0" w:color="auto"/>
              <w:right w:val="single" w:sz="12" w:space="0" w:color="auto"/>
            </w:tcBorders>
          </w:tcPr>
          <w:p w:rsidR="00D10459" w:rsidRPr="003668C9" w:rsidRDefault="00D10459" w:rsidP="00D10459">
            <w:pPr>
              <w:rPr>
                <w:rFonts w:ascii="Times New Roman" w:hAnsi="Times New Roman" w:cs="Times New Roman"/>
                <w:sz w:val="20"/>
                <w:szCs w:val="20"/>
              </w:rPr>
            </w:pPr>
            <w:r w:rsidRPr="003668C9">
              <w:rPr>
                <w:rFonts w:ascii="Times New Roman" w:hAnsi="Times New Roman" w:cs="Times New Roman"/>
                <w:sz w:val="20"/>
                <w:szCs w:val="20"/>
              </w:rPr>
              <w:t>Etik ilkeler,  yaklaşımlar ve etik temellendirme açısından Beyin Ölümü</w:t>
            </w:r>
          </w:p>
        </w:tc>
      </w:tr>
      <w:tr w:rsidR="00D10459"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D10459" w:rsidRPr="003668C9" w:rsidRDefault="00D10459" w:rsidP="00D10459">
            <w:pPr>
              <w:jc w:val="center"/>
              <w:rPr>
                <w:rFonts w:ascii="Times New Roman" w:hAnsi="Times New Roman" w:cs="Times New Roman"/>
                <w:b/>
                <w:sz w:val="20"/>
                <w:szCs w:val="20"/>
              </w:rPr>
            </w:pPr>
            <w:r w:rsidRPr="003668C9">
              <w:rPr>
                <w:rFonts w:ascii="Times New Roman" w:hAnsi="Times New Roman" w:cs="Times New Roman"/>
                <w:b/>
                <w:sz w:val="20"/>
                <w:szCs w:val="20"/>
              </w:rPr>
              <w:t>4</w:t>
            </w:r>
          </w:p>
        </w:tc>
        <w:tc>
          <w:tcPr>
            <w:tcW w:w="8957" w:type="dxa"/>
            <w:tcBorders>
              <w:top w:val="single" w:sz="4" w:space="0" w:color="auto"/>
              <w:left w:val="single" w:sz="12" w:space="0" w:color="auto"/>
              <w:bottom w:val="single" w:sz="4" w:space="0" w:color="auto"/>
              <w:right w:val="single" w:sz="12" w:space="0" w:color="auto"/>
            </w:tcBorders>
          </w:tcPr>
          <w:p w:rsidR="00D10459" w:rsidRPr="003668C9" w:rsidRDefault="00D10459" w:rsidP="00D10459">
            <w:pPr>
              <w:rPr>
                <w:rFonts w:ascii="Times New Roman" w:hAnsi="Times New Roman" w:cs="Times New Roman"/>
                <w:sz w:val="20"/>
                <w:szCs w:val="20"/>
              </w:rPr>
            </w:pPr>
            <w:r w:rsidRPr="003668C9">
              <w:rPr>
                <w:rFonts w:ascii="Times New Roman" w:hAnsi="Times New Roman" w:cs="Times New Roman"/>
                <w:sz w:val="20"/>
                <w:szCs w:val="20"/>
              </w:rPr>
              <w:t>Kadavradan Organ Bağışında etik sorunlar: Onamın belirlenmesi, geleceğe dair onam, ölü bedenin mülkiyet hakkı/ aile rızası, şartlı organ bağışı.</w:t>
            </w:r>
          </w:p>
        </w:tc>
      </w:tr>
      <w:tr w:rsidR="00D10459"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D10459" w:rsidRPr="003668C9" w:rsidRDefault="00D10459" w:rsidP="00D10459">
            <w:pPr>
              <w:jc w:val="center"/>
              <w:rPr>
                <w:rFonts w:ascii="Times New Roman" w:hAnsi="Times New Roman" w:cs="Times New Roman"/>
                <w:b/>
                <w:sz w:val="20"/>
                <w:szCs w:val="20"/>
              </w:rPr>
            </w:pPr>
            <w:r w:rsidRPr="003668C9">
              <w:rPr>
                <w:rFonts w:ascii="Times New Roman" w:hAnsi="Times New Roman" w:cs="Times New Roman"/>
                <w:b/>
                <w:sz w:val="20"/>
                <w:szCs w:val="20"/>
              </w:rPr>
              <w:t>5</w:t>
            </w:r>
          </w:p>
        </w:tc>
        <w:tc>
          <w:tcPr>
            <w:tcW w:w="8957" w:type="dxa"/>
            <w:tcBorders>
              <w:top w:val="single" w:sz="4" w:space="0" w:color="auto"/>
              <w:left w:val="single" w:sz="12" w:space="0" w:color="auto"/>
              <w:bottom w:val="single" w:sz="4" w:space="0" w:color="auto"/>
              <w:right w:val="single" w:sz="12" w:space="0" w:color="auto"/>
            </w:tcBorders>
          </w:tcPr>
          <w:p w:rsidR="00D10459" w:rsidRPr="003668C9" w:rsidRDefault="00D10459" w:rsidP="00D10459">
            <w:pPr>
              <w:rPr>
                <w:rFonts w:ascii="Times New Roman" w:hAnsi="Times New Roman" w:cs="Times New Roman"/>
                <w:sz w:val="20"/>
                <w:szCs w:val="20"/>
              </w:rPr>
            </w:pPr>
            <w:r w:rsidRPr="003668C9">
              <w:rPr>
                <w:rFonts w:ascii="Times New Roman" w:hAnsi="Times New Roman" w:cs="Times New Roman"/>
                <w:sz w:val="20"/>
                <w:szCs w:val="20"/>
              </w:rPr>
              <w:t>Kadavradan Organ Bağışında etik sorunlar: Organların adil dağıtımı</w:t>
            </w:r>
          </w:p>
        </w:tc>
      </w:tr>
      <w:tr w:rsidR="00D10459"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D10459" w:rsidRPr="003668C9" w:rsidRDefault="00D10459" w:rsidP="00D10459">
            <w:pPr>
              <w:jc w:val="center"/>
              <w:rPr>
                <w:rFonts w:ascii="Times New Roman" w:hAnsi="Times New Roman" w:cs="Times New Roman"/>
                <w:b/>
                <w:sz w:val="20"/>
                <w:szCs w:val="20"/>
              </w:rPr>
            </w:pPr>
            <w:r w:rsidRPr="003668C9">
              <w:rPr>
                <w:rFonts w:ascii="Times New Roman" w:hAnsi="Times New Roman" w:cs="Times New Roman"/>
                <w:b/>
                <w:sz w:val="20"/>
                <w:szCs w:val="20"/>
              </w:rPr>
              <w:t>6</w:t>
            </w:r>
          </w:p>
        </w:tc>
        <w:tc>
          <w:tcPr>
            <w:tcW w:w="8957" w:type="dxa"/>
            <w:tcBorders>
              <w:top w:val="single" w:sz="4" w:space="0" w:color="auto"/>
              <w:left w:val="single" w:sz="12" w:space="0" w:color="auto"/>
              <w:bottom w:val="single" w:sz="4" w:space="0" w:color="auto"/>
              <w:right w:val="single" w:sz="12" w:space="0" w:color="auto"/>
            </w:tcBorders>
          </w:tcPr>
          <w:p w:rsidR="00D10459" w:rsidRPr="003668C9" w:rsidRDefault="00D10459" w:rsidP="00D10459">
            <w:pPr>
              <w:rPr>
                <w:rFonts w:ascii="Times New Roman" w:hAnsi="Times New Roman" w:cs="Times New Roman"/>
                <w:bCs/>
                <w:sz w:val="20"/>
                <w:szCs w:val="20"/>
              </w:rPr>
            </w:pPr>
            <w:r w:rsidRPr="003668C9">
              <w:rPr>
                <w:rFonts w:ascii="Times New Roman" w:hAnsi="Times New Roman" w:cs="Times New Roman"/>
                <w:bCs/>
                <w:sz w:val="20"/>
                <w:szCs w:val="20"/>
              </w:rPr>
              <w:t>Kompozit Organ Nakilleri ve Yüz nakillerinin Etik Yönü</w:t>
            </w:r>
          </w:p>
        </w:tc>
      </w:tr>
      <w:tr w:rsidR="00D10459"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D10459" w:rsidRPr="003668C9" w:rsidRDefault="00D10459" w:rsidP="00D10459">
            <w:pPr>
              <w:jc w:val="center"/>
              <w:rPr>
                <w:rFonts w:ascii="Times New Roman" w:hAnsi="Times New Roman" w:cs="Times New Roman"/>
                <w:b/>
                <w:sz w:val="20"/>
                <w:szCs w:val="20"/>
              </w:rPr>
            </w:pPr>
            <w:r w:rsidRPr="003668C9">
              <w:rPr>
                <w:rFonts w:ascii="Times New Roman" w:hAnsi="Times New Roman" w:cs="Times New Roman"/>
                <w:b/>
                <w:sz w:val="20"/>
                <w:szCs w:val="20"/>
              </w:rPr>
              <w:t>7</w:t>
            </w:r>
          </w:p>
        </w:tc>
        <w:tc>
          <w:tcPr>
            <w:tcW w:w="8957" w:type="dxa"/>
            <w:tcBorders>
              <w:top w:val="single" w:sz="4" w:space="0" w:color="auto"/>
              <w:left w:val="single" w:sz="12" w:space="0" w:color="auto"/>
              <w:bottom w:val="single" w:sz="4" w:space="0" w:color="auto"/>
              <w:right w:val="single" w:sz="12" w:space="0" w:color="auto"/>
            </w:tcBorders>
          </w:tcPr>
          <w:p w:rsidR="00D10459" w:rsidRPr="003668C9" w:rsidRDefault="00D10459" w:rsidP="00D10459">
            <w:pPr>
              <w:rPr>
                <w:rFonts w:ascii="Times New Roman" w:hAnsi="Times New Roman" w:cs="Times New Roman"/>
                <w:sz w:val="20"/>
                <w:szCs w:val="20"/>
              </w:rPr>
            </w:pPr>
          </w:p>
        </w:tc>
      </w:tr>
      <w:tr w:rsidR="00D10459" w:rsidRPr="003668C9" w:rsidTr="001C11C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D10459" w:rsidRPr="003668C9" w:rsidRDefault="00D10459" w:rsidP="00D10459">
            <w:pPr>
              <w:jc w:val="center"/>
              <w:rPr>
                <w:rFonts w:ascii="Times New Roman" w:hAnsi="Times New Roman" w:cs="Times New Roman"/>
                <w:b/>
                <w:sz w:val="20"/>
                <w:szCs w:val="20"/>
              </w:rPr>
            </w:pPr>
            <w:r w:rsidRPr="003668C9">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D10459" w:rsidRPr="003668C9" w:rsidRDefault="00D10459" w:rsidP="00D10459">
            <w:pPr>
              <w:rPr>
                <w:rFonts w:ascii="Times New Roman" w:hAnsi="Times New Roman" w:cs="Times New Roman"/>
                <w:sz w:val="20"/>
                <w:szCs w:val="20"/>
              </w:rPr>
            </w:pPr>
            <w:r w:rsidRPr="003668C9">
              <w:rPr>
                <w:rFonts w:ascii="Times New Roman" w:hAnsi="Times New Roman" w:cs="Times New Roman"/>
                <w:sz w:val="20"/>
                <w:szCs w:val="20"/>
              </w:rPr>
              <w:t>Ara Sınavlar</w:t>
            </w:r>
          </w:p>
        </w:tc>
      </w:tr>
      <w:tr w:rsidR="00D10459" w:rsidRPr="003668C9" w:rsidTr="001C11CE">
        <w:trPr>
          <w:trHeight w:val="275"/>
        </w:trPr>
        <w:tc>
          <w:tcPr>
            <w:tcW w:w="667" w:type="dxa"/>
            <w:tcBorders>
              <w:top w:val="single" w:sz="4" w:space="0" w:color="auto"/>
              <w:bottom w:val="single" w:sz="4" w:space="0" w:color="auto"/>
              <w:right w:val="nil"/>
            </w:tcBorders>
            <w:shd w:val="clear" w:color="auto" w:fill="FFFFFF" w:themeFill="background1"/>
            <w:vAlign w:val="center"/>
          </w:tcPr>
          <w:p w:rsidR="00D10459" w:rsidRPr="003668C9" w:rsidRDefault="00D10459" w:rsidP="00D10459">
            <w:pPr>
              <w:jc w:val="center"/>
              <w:rPr>
                <w:rFonts w:ascii="Times New Roman" w:hAnsi="Times New Roman" w:cs="Times New Roman"/>
                <w:b/>
                <w:sz w:val="20"/>
                <w:szCs w:val="20"/>
              </w:rPr>
            </w:pPr>
            <w:r w:rsidRPr="003668C9">
              <w:rPr>
                <w:rFonts w:ascii="Times New Roman" w:hAnsi="Times New Roman" w:cs="Times New Roman"/>
                <w:b/>
                <w:sz w:val="20"/>
                <w:szCs w:val="20"/>
              </w:rPr>
              <w:t>9</w:t>
            </w:r>
          </w:p>
        </w:tc>
        <w:tc>
          <w:tcPr>
            <w:tcW w:w="8957" w:type="dxa"/>
            <w:tcBorders>
              <w:top w:val="single" w:sz="4" w:space="0" w:color="auto"/>
              <w:left w:val="single" w:sz="12" w:space="0" w:color="auto"/>
              <w:bottom w:val="single" w:sz="4" w:space="0" w:color="auto"/>
              <w:right w:val="single" w:sz="12" w:space="0" w:color="auto"/>
            </w:tcBorders>
          </w:tcPr>
          <w:p w:rsidR="00D10459" w:rsidRPr="003668C9" w:rsidRDefault="00D10459" w:rsidP="00D10459">
            <w:pPr>
              <w:rPr>
                <w:rFonts w:ascii="Times New Roman" w:hAnsi="Times New Roman" w:cs="Times New Roman"/>
                <w:sz w:val="20"/>
                <w:szCs w:val="20"/>
              </w:rPr>
            </w:pPr>
            <w:r w:rsidRPr="003668C9">
              <w:rPr>
                <w:rFonts w:ascii="Times New Roman" w:hAnsi="Times New Roman" w:cs="Times New Roman"/>
                <w:sz w:val="20"/>
                <w:szCs w:val="20"/>
              </w:rPr>
              <w:t>Kadavradan Organ Bağışının hukuki yönleri-devam: Organ ve Doku Alınması, Saklanması, Aşılanması ve Nakli Hakkında Kanun, Organ ve Doku Nakli Hizmetleri Yönetmeliği, Ulusal Organ ve Doku Nakli Koordinasyon Sistemi Yönergesi, Türk Ceza Kanunu, Türk Medeni Kanun açısından</w:t>
            </w:r>
          </w:p>
        </w:tc>
      </w:tr>
      <w:tr w:rsidR="00D10459"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D10459" w:rsidRPr="003668C9" w:rsidRDefault="00D10459" w:rsidP="00D10459">
            <w:pPr>
              <w:jc w:val="center"/>
              <w:rPr>
                <w:rFonts w:ascii="Times New Roman" w:hAnsi="Times New Roman" w:cs="Times New Roman"/>
                <w:b/>
                <w:sz w:val="20"/>
                <w:szCs w:val="20"/>
              </w:rPr>
            </w:pPr>
            <w:r w:rsidRPr="003668C9">
              <w:rPr>
                <w:rFonts w:ascii="Times New Roman" w:hAnsi="Times New Roman" w:cs="Times New Roman"/>
                <w:b/>
                <w:sz w:val="20"/>
                <w:szCs w:val="20"/>
              </w:rPr>
              <w:t>10</w:t>
            </w:r>
          </w:p>
        </w:tc>
        <w:tc>
          <w:tcPr>
            <w:tcW w:w="8957" w:type="dxa"/>
            <w:tcBorders>
              <w:top w:val="single" w:sz="4" w:space="0" w:color="auto"/>
              <w:left w:val="single" w:sz="12" w:space="0" w:color="auto"/>
              <w:bottom w:val="single" w:sz="4" w:space="0" w:color="auto"/>
              <w:right w:val="single" w:sz="12" w:space="0" w:color="auto"/>
            </w:tcBorders>
          </w:tcPr>
          <w:p w:rsidR="00D10459" w:rsidRPr="003668C9" w:rsidRDefault="00D10459" w:rsidP="00D10459">
            <w:pPr>
              <w:rPr>
                <w:rFonts w:ascii="Times New Roman" w:hAnsi="Times New Roman" w:cs="Times New Roman"/>
                <w:bCs/>
                <w:sz w:val="20"/>
                <w:szCs w:val="20"/>
              </w:rPr>
            </w:pPr>
            <w:r w:rsidRPr="003668C9">
              <w:rPr>
                <w:rFonts w:ascii="Times New Roman" w:hAnsi="Times New Roman" w:cs="Times New Roman"/>
                <w:sz w:val="20"/>
                <w:szCs w:val="20"/>
              </w:rPr>
              <w:t>Canlıdan Organ Bağışında etik sorunlar: alıcı-verici arasındaki ilişki ve gönüllülük</w:t>
            </w:r>
          </w:p>
        </w:tc>
      </w:tr>
      <w:tr w:rsidR="00D10459"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D10459" w:rsidRPr="003668C9" w:rsidRDefault="00D10459" w:rsidP="00D10459">
            <w:pPr>
              <w:jc w:val="center"/>
              <w:rPr>
                <w:rFonts w:ascii="Times New Roman" w:hAnsi="Times New Roman" w:cs="Times New Roman"/>
                <w:b/>
                <w:sz w:val="20"/>
                <w:szCs w:val="20"/>
              </w:rPr>
            </w:pPr>
            <w:r w:rsidRPr="003668C9">
              <w:rPr>
                <w:rFonts w:ascii="Times New Roman" w:hAnsi="Times New Roman" w:cs="Times New Roman"/>
                <w:b/>
                <w:sz w:val="20"/>
                <w:szCs w:val="20"/>
              </w:rPr>
              <w:t>11</w:t>
            </w:r>
          </w:p>
        </w:tc>
        <w:tc>
          <w:tcPr>
            <w:tcW w:w="8957" w:type="dxa"/>
            <w:tcBorders>
              <w:top w:val="single" w:sz="4" w:space="0" w:color="auto"/>
              <w:left w:val="single" w:sz="12" w:space="0" w:color="auto"/>
              <w:bottom w:val="single" w:sz="4" w:space="0" w:color="auto"/>
              <w:right w:val="single" w:sz="12" w:space="0" w:color="auto"/>
            </w:tcBorders>
          </w:tcPr>
          <w:p w:rsidR="00D10459" w:rsidRPr="003668C9" w:rsidRDefault="00D10459" w:rsidP="00D10459">
            <w:pPr>
              <w:rPr>
                <w:rFonts w:ascii="Times New Roman" w:hAnsi="Times New Roman" w:cs="Times New Roman"/>
                <w:sz w:val="20"/>
                <w:szCs w:val="20"/>
              </w:rPr>
            </w:pPr>
            <w:r w:rsidRPr="003668C9">
              <w:rPr>
                <w:rFonts w:ascii="Times New Roman" w:hAnsi="Times New Roman" w:cs="Times New Roman"/>
                <w:sz w:val="20"/>
                <w:szCs w:val="20"/>
              </w:rPr>
              <w:t>Canlıdan Organ Bağışında etik sorunlar: aydınlatılmış onam süreci</w:t>
            </w:r>
          </w:p>
        </w:tc>
      </w:tr>
      <w:tr w:rsidR="00D10459"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D10459" w:rsidRPr="003668C9" w:rsidRDefault="00D10459" w:rsidP="00D10459">
            <w:pPr>
              <w:jc w:val="center"/>
              <w:rPr>
                <w:rFonts w:ascii="Times New Roman" w:hAnsi="Times New Roman" w:cs="Times New Roman"/>
                <w:b/>
                <w:sz w:val="20"/>
                <w:szCs w:val="20"/>
              </w:rPr>
            </w:pPr>
            <w:r w:rsidRPr="003668C9">
              <w:rPr>
                <w:rFonts w:ascii="Times New Roman" w:hAnsi="Times New Roman" w:cs="Times New Roman"/>
                <w:b/>
                <w:sz w:val="20"/>
                <w:szCs w:val="20"/>
              </w:rPr>
              <w:t>12</w:t>
            </w:r>
          </w:p>
        </w:tc>
        <w:tc>
          <w:tcPr>
            <w:tcW w:w="8957" w:type="dxa"/>
            <w:tcBorders>
              <w:top w:val="single" w:sz="4" w:space="0" w:color="auto"/>
              <w:left w:val="single" w:sz="12" w:space="0" w:color="auto"/>
              <w:bottom w:val="single" w:sz="4" w:space="0" w:color="auto"/>
              <w:right w:val="single" w:sz="12" w:space="0" w:color="auto"/>
            </w:tcBorders>
          </w:tcPr>
          <w:p w:rsidR="00D10459" w:rsidRPr="003668C9" w:rsidRDefault="00D10459" w:rsidP="00D10459">
            <w:pPr>
              <w:rPr>
                <w:rFonts w:ascii="Times New Roman" w:hAnsi="Times New Roman" w:cs="Times New Roman"/>
                <w:sz w:val="20"/>
                <w:szCs w:val="20"/>
              </w:rPr>
            </w:pPr>
            <w:r w:rsidRPr="003668C9">
              <w:rPr>
                <w:rFonts w:ascii="Times New Roman" w:hAnsi="Times New Roman" w:cs="Times New Roman"/>
                <w:sz w:val="20"/>
                <w:szCs w:val="20"/>
              </w:rPr>
              <w:t>Canlıdan Organ Bağışının hukuki yönleri: Organ ve Doku Alınması, Saklanması, Aşılanması ve Nakli Hakkında Kanun, Organ ve Doku Nakli Hizmetleri Yönetmeliği, Ulusal Organ ve Doku Nakli Koordinasyon Sistemi Yönergesi, Türk Ceza Kanunu, Türk Medeni Kanun açısından</w:t>
            </w:r>
          </w:p>
        </w:tc>
      </w:tr>
      <w:tr w:rsidR="00D10459"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D10459" w:rsidRPr="003668C9" w:rsidRDefault="00D10459" w:rsidP="00D10459">
            <w:pPr>
              <w:jc w:val="center"/>
              <w:rPr>
                <w:rFonts w:ascii="Times New Roman" w:hAnsi="Times New Roman" w:cs="Times New Roman"/>
                <w:b/>
                <w:sz w:val="20"/>
                <w:szCs w:val="20"/>
              </w:rPr>
            </w:pPr>
            <w:r w:rsidRPr="003668C9">
              <w:rPr>
                <w:rFonts w:ascii="Times New Roman" w:hAnsi="Times New Roman" w:cs="Times New Roman"/>
                <w:b/>
                <w:sz w:val="20"/>
                <w:szCs w:val="20"/>
              </w:rPr>
              <w:t>13</w:t>
            </w:r>
          </w:p>
        </w:tc>
        <w:tc>
          <w:tcPr>
            <w:tcW w:w="8957" w:type="dxa"/>
            <w:tcBorders>
              <w:top w:val="single" w:sz="4" w:space="0" w:color="auto"/>
              <w:left w:val="single" w:sz="12" w:space="0" w:color="auto"/>
              <w:bottom w:val="single" w:sz="4" w:space="0" w:color="auto"/>
              <w:right w:val="single" w:sz="12" w:space="0" w:color="auto"/>
            </w:tcBorders>
          </w:tcPr>
          <w:p w:rsidR="00D10459" w:rsidRPr="003668C9" w:rsidRDefault="00D10459" w:rsidP="00D10459">
            <w:pPr>
              <w:rPr>
                <w:rFonts w:ascii="Times New Roman" w:hAnsi="Times New Roman" w:cs="Times New Roman"/>
                <w:sz w:val="20"/>
                <w:szCs w:val="20"/>
              </w:rPr>
            </w:pPr>
            <w:r w:rsidRPr="003668C9">
              <w:rPr>
                <w:rFonts w:ascii="Times New Roman" w:hAnsi="Times New Roman" w:cs="Times New Roman"/>
                <w:sz w:val="20"/>
                <w:szCs w:val="20"/>
              </w:rPr>
              <w:t>Canlıdan Organ Bağışının hukuki yönleri devam: Organ ve Doku Alınması, Saklanması, Aşılanması ve Nakli Hakkında Kanun, Organ ve Doku Nakli Hizmetleri Yönetmeliği, Ulusal Organ ve Doku Nakli Koordinasyon Sistemi Yönergesi, Türk Ceza Kanunu, Türk Medeni Kanun açısından</w:t>
            </w:r>
          </w:p>
        </w:tc>
      </w:tr>
      <w:tr w:rsidR="00D10459"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D10459" w:rsidRPr="003668C9" w:rsidRDefault="00D10459" w:rsidP="00D10459">
            <w:pPr>
              <w:jc w:val="center"/>
              <w:rPr>
                <w:rFonts w:ascii="Times New Roman" w:hAnsi="Times New Roman" w:cs="Times New Roman"/>
                <w:b/>
                <w:sz w:val="20"/>
                <w:szCs w:val="20"/>
              </w:rPr>
            </w:pPr>
            <w:r w:rsidRPr="003668C9">
              <w:rPr>
                <w:rFonts w:ascii="Times New Roman" w:hAnsi="Times New Roman" w:cs="Times New Roman"/>
                <w:b/>
                <w:sz w:val="20"/>
                <w:szCs w:val="20"/>
              </w:rPr>
              <w:t>14</w:t>
            </w:r>
          </w:p>
        </w:tc>
        <w:tc>
          <w:tcPr>
            <w:tcW w:w="8957" w:type="dxa"/>
            <w:tcBorders>
              <w:top w:val="single" w:sz="4" w:space="0" w:color="auto"/>
              <w:left w:val="single" w:sz="12" w:space="0" w:color="auto"/>
              <w:bottom w:val="single" w:sz="4" w:space="0" w:color="auto"/>
              <w:right w:val="single" w:sz="12" w:space="0" w:color="auto"/>
            </w:tcBorders>
          </w:tcPr>
          <w:p w:rsidR="00D10459" w:rsidRPr="003668C9" w:rsidRDefault="00D10459" w:rsidP="00D10459">
            <w:pPr>
              <w:rPr>
                <w:rFonts w:ascii="Times New Roman" w:hAnsi="Times New Roman" w:cs="Times New Roman"/>
                <w:sz w:val="20"/>
                <w:szCs w:val="20"/>
              </w:rPr>
            </w:pPr>
            <w:r w:rsidRPr="003668C9">
              <w:rPr>
                <w:rFonts w:ascii="Times New Roman" w:hAnsi="Times New Roman" w:cs="Times New Roman"/>
                <w:sz w:val="20"/>
                <w:szCs w:val="20"/>
              </w:rPr>
              <w:t>Hayvanlardan Organ nakillerinin etik ve hukuki yönleri</w:t>
            </w:r>
          </w:p>
        </w:tc>
      </w:tr>
      <w:tr w:rsidR="00D10459"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D10459" w:rsidRPr="003668C9" w:rsidRDefault="00D10459" w:rsidP="00D10459">
            <w:pPr>
              <w:jc w:val="center"/>
              <w:rPr>
                <w:rFonts w:ascii="Times New Roman" w:hAnsi="Times New Roman" w:cs="Times New Roman"/>
                <w:b/>
                <w:sz w:val="20"/>
                <w:szCs w:val="20"/>
              </w:rPr>
            </w:pPr>
            <w:r w:rsidRPr="003668C9">
              <w:rPr>
                <w:rFonts w:ascii="Times New Roman" w:hAnsi="Times New Roman" w:cs="Times New Roman"/>
                <w:b/>
                <w:sz w:val="20"/>
                <w:szCs w:val="20"/>
              </w:rPr>
              <w:t>15</w:t>
            </w:r>
          </w:p>
        </w:tc>
        <w:tc>
          <w:tcPr>
            <w:tcW w:w="8957" w:type="dxa"/>
            <w:tcBorders>
              <w:left w:val="nil"/>
            </w:tcBorders>
            <w:shd w:val="clear" w:color="auto" w:fill="FFFFFF" w:themeFill="background1"/>
            <w:vAlign w:val="center"/>
          </w:tcPr>
          <w:p w:rsidR="00D10459" w:rsidRPr="003668C9" w:rsidRDefault="00D10459" w:rsidP="00D10459">
            <w:pPr>
              <w:rPr>
                <w:rFonts w:ascii="Times New Roman" w:hAnsi="Times New Roman" w:cs="Times New Roman"/>
                <w:sz w:val="20"/>
                <w:szCs w:val="20"/>
              </w:rPr>
            </w:pPr>
          </w:p>
        </w:tc>
      </w:tr>
      <w:tr w:rsidR="00D10459" w:rsidRPr="003668C9" w:rsidTr="001C11C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D10459" w:rsidRPr="003668C9" w:rsidRDefault="00D10459" w:rsidP="00D10459">
            <w:pPr>
              <w:jc w:val="center"/>
              <w:rPr>
                <w:rFonts w:ascii="Times New Roman" w:hAnsi="Times New Roman" w:cs="Times New Roman"/>
                <w:b/>
                <w:sz w:val="20"/>
                <w:szCs w:val="20"/>
              </w:rPr>
            </w:pPr>
            <w:r w:rsidRPr="003668C9">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D10459" w:rsidRPr="003668C9" w:rsidRDefault="00D10459" w:rsidP="00D10459">
            <w:pPr>
              <w:rPr>
                <w:rFonts w:ascii="Times New Roman" w:hAnsi="Times New Roman" w:cs="Times New Roman"/>
                <w:sz w:val="20"/>
                <w:szCs w:val="20"/>
              </w:rPr>
            </w:pPr>
            <w:r w:rsidRPr="003668C9">
              <w:rPr>
                <w:rFonts w:ascii="Times New Roman" w:hAnsi="Times New Roman" w:cs="Times New Roman"/>
                <w:sz w:val="20"/>
                <w:szCs w:val="20"/>
              </w:rPr>
              <w:t>Yarıyıl sonu sınavları</w:t>
            </w:r>
          </w:p>
        </w:tc>
      </w:tr>
    </w:tbl>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1C11CE" w:rsidRPr="003668C9" w:rsidTr="001C11CE">
        <w:trPr>
          <w:trHeight w:val="312"/>
        </w:trPr>
        <w:tc>
          <w:tcPr>
            <w:tcW w:w="9624" w:type="dxa"/>
            <w:gridSpan w:val="4"/>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İş Yükünün Hesaplanması</w:t>
            </w:r>
          </w:p>
        </w:tc>
      </w:tr>
      <w:tr w:rsidR="001C11CE" w:rsidRPr="003668C9" w:rsidTr="001C11CE">
        <w:trPr>
          <w:trHeight w:val="312"/>
        </w:trPr>
        <w:tc>
          <w:tcPr>
            <w:tcW w:w="5797"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Etkinlikler</w:t>
            </w:r>
          </w:p>
        </w:tc>
        <w:tc>
          <w:tcPr>
            <w:tcW w:w="1275"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Sayısı</w:t>
            </w:r>
          </w:p>
        </w:tc>
        <w:tc>
          <w:tcPr>
            <w:tcW w:w="1276"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Süresi (Saat)</w:t>
            </w:r>
          </w:p>
        </w:tc>
        <w:tc>
          <w:tcPr>
            <w:tcW w:w="1276"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Toplam İş Yükü (saat)</w:t>
            </w:r>
          </w:p>
        </w:tc>
      </w:tr>
      <w:tr w:rsidR="00492C44" w:rsidRPr="003668C9" w:rsidTr="001C11CE">
        <w:trPr>
          <w:trHeight w:val="312"/>
        </w:trPr>
        <w:tc>
          <w:tcPr>
            <w:tcW w:w="5797" w:type="dxa"/>
            <w:shd w:val="clear" w:color="auto" w:fill="FFFFFF" w:themeFill="background1"/>
            <w:vAlign w:val="center"/>
          </w:tcPr>
          <w:p w:rsidR="00492C44" w:rsidRPr="003668C9" w:rsidRDefault="00492C44" w:rsidP="00492C44">
            <w:pPr>
              <w:rPr>
                <w:rFonts w:ascii="Times New Roman" w:hAnsi="Times New Roman" w:cs="Times New Roman"/>
                <w:sz w:val="20"/>
                <w:szCs w:val="20"/>
              </w:rPr>
            </w:pPr>
            <w:r w:rsidRPr="003668C9">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14</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3</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42</w:t>
            </w:r>
          </w:p>
        </w:tc>
      </w:tr>
      <w:tr w:rsidR="00492C44" w:rsidRPr="003668C9" w:rsidTr="001C11CE">
        <w:trPr>
          <w:trHeight w:val="312"/>
        </w:trPr>
        <w:tc>
          <w:tcPr>
            <w:tcW w:w="5797" w:type="dxa"/>
            <w:shd w:val="clear" w:color="auto" w:fill="FFFFFF" w:themeFill="background1"/>
            <w:vAlign w:val="center"/>
          </w:tcPr>
          <w:p w:rsidR="00492C44" w:rsidRPr="003668C9" w:rsidRDefault="00492C44" w:rsidP="00492C44">
            <w:pPr>
              <w:rPr>
                <w:rFonts w:ascii="Times New Roman" w:hAnsi="Times New Roman" w:cs="Times New Roman"/>
                <w:sz w:val="20"/>
                <w:szCs w:val="20"/>
              </w:rPr>
            </w:pPr>
            <w:r w:rsidRPr="003668C9">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14</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3</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42</w:t>
            </w:r>
          </w:p>
        </w:tc>
      </w:tr>
      <w:tr w:rsidR="00492C44" w:rsidRPr="003668C9" w:rsidTr="001C11CE">
        <w:trPr>
          <w:trHeight w:val="312"/>
        </w:trPr>
        <w:tc>
          <w:tcPr>
            <w:tcW w:w="5797" w:type="dxa"/>
            <w:shd w:val="clear" w:color="auto" w:fill="FFFFFF" w:themeFill="background1"/>
            <w:vAlign w:val="center"/>
          </w:tcPr>
          <w:p w:rsidR="00492C44" w:rsidRPr="003668C9" w:rsidRDefault="00492C44" w:rsidP="00492C44">
            <w:pPr>
              <w:rPr>
                <w:rFonts w:ascii="Times New Roman" w:hAnsi="Times New Roman" w:cs="Times New Roman"/>
                <w:sz w:val="20"/>
                <w:szCs w:val="20"/>
              </w:rPr>
            </w:pPr>
            <w:r w:rsidRPr="003668C9">
              <w:rPr>
                <w:rFonts w:ascii="Times New Roman" w:hAnsi="Times New Roman" w:cs="Times New Roman"/>
                <w:sz w:val="20"/>
                <w:szCs w:val="20"/>
              </w:rPr>
              <w:t>Ödev</w:t>
            </w:r>
          </w:p>
        </w:tc>
        <w:tc>
          <w:tcPr>
            <w:tcW w:w="1275"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10</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4</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40</w:t>
            </w:r>
          </w:p>
        </w:tc>
      </w:tr>
      <w:tr w:rsidR="00492C44" w:rsidRPr="003668C9" w:rsidTr="001C11CE">
        <w:trPr>
          <w:trHeight w:val="312"/>
        </w:trPr>
        <w:tc>
          <w:tcPr>
            <w:tcW w:w="5797" w:type="dxa"/>
            <w:shd w:val="clear" w:color="auto" w:fill="FFFFFF" w:themeFill="background1"/>
            <w:vAlign w:val="center"/>
          </w:tcPr>
          <w:p w:rsidR="00492C44" w:rsidRPr="003668C9" w:rsidRDefault="00492C44" w:rsidP="00492C44">
            <w:pPr>
              <w:rPr>
                <w:rFonts w:ascii="Times New Roman" w:hAnsi="Times New Roman" w:cs="Times New Roman"/>
                <w:sz w:val="20"/>
                <w:szCs w:val="20"/>
              </w:rPr>
            </w:pPr>
            <w:r w:rsidRPr="003668C9">
              <w:rPr>
                <w:rFonts w:ascii="Times New Roman" w:hAnsi="Times New Roman" w:cs="Times New Roman"/>
                <w:sz w:val="20"/>
                <w:szCs w:val="20"/>
              </w:rPr>
              <w:t xml:space="preserve">Kısa Sınav </w:t>
            </w:r>
          </w:p>
        </w:tc>
        <w:tc>
          <w:tcPr>
            <w:tcW w:w="1275"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w:t>
            </w:r>
          </w:p>
        </w:tc>
      </w:tr>
      <w:tr w:rsidR="00492C44" w:rsidRPr="003668C9" w:rsidTr="001C11CE">
        <w:trPr>
          <w:trHeight w:val="312"/>
        </w:trPr>
        <w:tc>
          <w:tcPr>
            <w:tcW w:w="5797" w:type="dxa"/>
            <w:shd w:val="clear" w:color="auto" w:fill="FFFFFF" w:themeFill="background1"/>
            <w:vAlign w:val="center"/>
          </w:tcPr>
          <w:p w:rsidR="00492C44" w:rsidRPr="003668C9" w:rsidRDefault="00492C44" w:rsidP="00492C44">
            <w:pPr>
              <w:rPr>
                <w:rFonts w:ascii="Times New Roman" w:hAnsi="Times New Roman" w:cs="Times New Roman"/>
                <w:sz w:val="20"/>
                <w:szCs w:val="20"/>
              </w:rPr>
            </w:pPr>
            <w:r w:rsidRPr="003668C9">
              <w:rPr>
                <w:rFonts w:ascii="Times New Roman" w:hAnsi="Times New Roman" w:cs="Times New Roman"/>
                <w:sz w:val="20"/>
                <w:szCs w:val="20"/>
              </w:rPr>
              <w:t>Kısa Sınav hazırlık</w:t>
            </w:r>
          </w:p>
        </w:tc>
        <w:tc>
          <w:tcPr>
            <w:tcW w:w="1275"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w:t>
            </w:r>
          </w:p>
        </w:tc>
      </w:tr>
      <w:tr w:rsidR="00492C44" w:rsidRPr="003668C9" w:rsidTr="001C11CE">
        <w:trPr>
          <w:trHeight w:val="312"/>
        </w:trPr>
        <w:tc>
          <w:tcPr>
            <w:tcW w:w="5797" w:type="dxa"/>
            <w:shd w:val="clear" w:color="auto" w:fill="FFFFFF" w:themeFill="background1"/>
            <w:vAlign w:val="center"/>
          </w:tcPr>
          <w:p w:rsidR="00492C44" w:rsidRPr="003668C9" w:rsidRDefault="00492C44" w:rsidP="00492C44">
            <w:pPr>
              <w:rPr>
                <w:rFonts w:ascii="Times New Roman" w:hAnsi="Times New Roman" w:cs="Times New Roman"/>
                <w:sz w:val="20"/>
                <w:szCs w:val="20"/>
              </w:rPr>
            </w:pPr>
            <w:r w:rsidRPr="003668C9">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r>
      <w:tr w:rsidR="00492C44" w:rsidRPr="003668C9" w:rsidTr="001C11CE">
        <w:trPr>
          <w:trHeight w:val="312"/>
        </w:trPr>
        <w:tc>
          <w:tcPr>
            <w:tcW w:w="5797" w:type="dxa"/>
            <w:shd w:val="clear" w:color="auto" w:fill="FFFFFF" w:themeFill="background1"/>
            <w:vAlign w:val="center"/>
          </w:tcPr>
          <w:p w:rsidR="00492C44" w:rsidRPr="003668C9" w:rsidRDefault="00492C44" w:rsidP="00492C44">
            <w:pPr>
              <w:rPr>
                <w:rFonts w:ascii="Times New Roman" w:hAnsi="Times New Roman" w:cs="Times New Roman"/>
                <w:sz w:val="20"/>
                <w:szCs w:val="20"/>
              </w:rPr>
            </w:pPr>
            <w:r w:rsidRPr="003668C9">
              <w:rPr>
                <w:rFonts w:ascii="Times New Roman" w:hAnsi="Times New Roman" w:cs="Times New Roman"/>
                <w:sz w:val="20"/>
                <w:szCs w:val="20"/>
              </w:rPr>
              <w:t>Sözlü Sınav hazırlık</w:t>
            </w:r>
          </w:p>
        </w:tc>
        <w:tc>
          <w:tcPr>
            <w:tcW w:w="1275"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r>
      <w:tr w:rsidR="00492C44" w:rsidRPr="003668C9" w:rsidTr="001C11CE">
        <w:trPr>
          <w:trHeight w:val="312"/>
        </w:trPr>
        <w:tc>
          <w:tcPr>
            <w:tcW w:w="5797" w:type="dxa"/>
            <w:shd w:val="clear" w:color="auto" w:fill="FFFFFF" w:themeFill="background1"/>
            <w:vAlign w:val="center"/>
          </w:tcPr>
          <w:p w:rsidR="00492C44" w:rsidRPr="003668C9" w:rsidRDefault="00492C44" w:rsidP="00492C44">
            <w:pPr>
              <w:rPr>
                <w:rFonts w:ascii="Times New Roman" w:hAnsi="Times New Roman" w:cs="Times New Roman"/>
                <w:sz w:val="20"/>
                <w:szCs w:val="20"/>
              </w:rPr>
            </w:pPr>
            <w:r w:rsidRPr="003668C9">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lang w:val="en-US"/>
              </w:rPr>
            </w:pPr>
            <w:r w:rsidRPr="003668C9">
              <w:rPr>
                <w:rFonts w:ascii="Times New Roman" w:hAnsi="Times New Roman" w:cs="Times New Roman"/>
                <w:sz w:val="20"/>
                <w:szCs w:val="20"/>
              </w:rPr>
              <w:t>14</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lang w:val="en-US"/>
              </w:rPr>
            </w:pPr>
            <w:r w:rsidRPr="003668C9">
              <w:rPr>
                <w:rFonts w:ascii="Times New Roman" w:hAnsi="Times New Roman" w:cs="Times New Roman"/>
                <w:sz w:val="20"/>
                <w:szCs w:val="20"/>
              </w:rPr>
              <w:t>3</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lang w:val="en-US"/>
              </w:rPr>
            </w:pPr>
            <w:r w:rsidRPr="003668C9">
              <w:rPr>
                <w:rFonts w:ascii="Times New Roman" w:hAnsi="Times New Roman" w:cs="Times New Roman"/>
                <w:sz w:val="20"/>
                <w:szCs w:val="20"/>
              </w:rPr>
              <w:t>42</w:t>
            </w:r>
          </w:p>
        </w:tc>
      </w:tr>
      <w:tr w:rsidR="00492C44" w:rsidRPr="003668C9" w:rsidTr="001C11CE">
        <w:trPr>
          <w:trHeight w:val="312"/>
        </w:trPr>
        <w:tc>
          <w:tcPr>
            <w:tcW w:w="5797" w:type="dxa"/>
            <w:shd w:val="clear" w:color="auto" w:fill="FFFFFF" w:themeFill="background1"/>
            <w:vAlign w:val="center"/>
          </w:tcPr>
          <w:p w:rsidR="00492C44" w:rsidRPr="003668C9" w:rsidRDefault="00492C44" w:rsidP="00492C44">
            <w:pPr>
              <w:rPr>
                <w:rFonts w:ascii="Times New Roman" w:hAnsi="Times New Roman" w:cs="Times New Roman"/>
                <w:sz w:val="20"/>
                <w:szCs w:val="20"/>
              </w:rPr>
            </w:pPr>
            <w:r w:rsidRPr="003668C9">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r>
      <w:tr w:rsidR="00492C44" w:rsidRPr="003668C9" w:rsidTr="001C11CE">
        <w:trPr>
          <w:trHeight w:val="312"/>
        </w:trPr>
        <w:tc>
          <w:tcPr>
            <w:tcW w:w="5797" w:type="dxa"/>
            <w:shd w:val="clear" w:color="auto" w:fill="FFFFFF" w:themeFill="background1"/>
            <w:vAlign w:val="center"/>
          </w:tcPr>
          <w:p w:rsidR="00492C44" w:rsidRPr="003668C9" w:rsidRDefault="00492C44" w:rsidP="00492C44">
            <w:pPr>
              <w:rPr>
                <w:rFonts w:ascii="Times New Roman" w:hAnsi="Times New Roman" w:cs="Times New Roman"/>
                <w:sz w:val="20"/>
                <w:szCs w:val="20"/>
              </w:rPr>
            </w:pPr>
            <w:r w:rsidRPr="003668C9">
              <w:rPr>
                <w:rFonts w:ascii="Times New Roman" w:hAnsi="Times New Roman" w:cs="Times New Roman"/>
                <w:sz w:val="20"/>
                <w:szCs w:val="20"/>
              </w:rPr>
              <w:t>Sunum (hazırlık süresi dahil)</w:t>
            </w:r>
          </w:p>
        </w:tc>
        <w:tc>
          <w:tcPr>
            <w:tcW w:w="1275"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r>
      <w:tr w:rsidR="00492C44" w:rsidRPr="003668C9" w:rsidTr="001C11CE">
        <w:trPr>
          <w:trHeight w:val="312"/>
        </w:trPr>
        <w:tc>
          <w:tcPr>
            <w:tcW w:w="5797" w:type="dxa"/>
            <w:shd w:val="clear" w:color="auto" w:fill="FFFFFF" w:themeFill="background1"/>
            <w:vAlign w:val="center"/>
          </w:tcPr>
          <w:p w:rsidR="00492C44" w:rsidRPr="003668C9" w:rsidRDefault="00492C44" w:rsidP="00492C44">
            <w:pPr>
              <w:rPr>
                <w:rFonts w:ascii="Times New Roman" w:hAnsi="Times New Roman" w:cs="Times New Roman"/>
                <w:sz w:val="20"/>
                <w:szCs w:val="20"/>
              </w:rPr>
            </w:pPr>
            <w:r w:rsidRPr="003668C9">
              <w:rPr>
                <w:rFonts w:ascii="Times New Roman" w:hAnsi="Times New Roman" w:cs="Times New Roman"/>
                <w:sz w:val="20"/>
                <w:szCs w:val="20"/>
              </w:rPr>
              <w:t xml:space="preserve">Uygulama </w:t>
            </w:r>
          </w:p>
        </w:tc>
        <w:tc>
          <w:tcPr>
            <w:tcW w:w="1275"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r>
      <w:tr w:rsidR="00492C44" w:rsidRPr="003668C9" w:rsidTr="001C11CE">
        <w:trPr>
          <w:trHeight w:val="312"/>
        </w:trPr>
        <w:tc>
          <w:tcPr>
            <w:tcW w:w="5797" w:type="dxa"/>
            <w:shd w:val="clear" w:color="auto" w:fill="FFFFFF" w:themeFill="background1"/>
            <w:vAlign w:val="center"/>
          </w:tcPr>
          <w:p w:rsidR="00492C44" w:rsidRPr="003668C9" w:rsidRDefault="00492C44" w:rsidP="00492C44">
            <w:pPr>
              <w:rPr>
                <w:rFonts w:ascii="Times New Roman" w:hAnsi="Times New Roman" w:cs="Times New Roman"/>
                <w:sz w:val="20"/>
                <w:szCs w:val="20"/>
              </w:rPr>
            </w:pPr>
            <w:r w:rsidRPr="003668C9">
              <w:rPr>
                <w:rFonts w:ascii="Times New Roman" w:hAnsi="Times New Roman" w:cs="Times New Roman"/>
                <w:sz w:val="20"/>
                <w:szCs w:val="20"/>
              </w:rPr>
              <w:t>Ara sınav</w:t>
            </w:r>
          </w:p>
        </w:tc>
        <w:tc>
          <w:tcPr>
            <w:tcW w:w="1275"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w:t>
            </w:r>
          </w:p>
        </w:tc>
      </w:tr>
      <w:tr w:rsidR="00492C44" w:rsidRPr="003668C9" w:rsidTr="001C11CE">
        <w:trPr>
          <w:trHeight w:val="312"/>
        </w:trPr>
        <w:tc>
          <w:tcPr>
            <w:tcW w:w="5797" w:type="dxa"/>
            <w:shd w:val="clear" w:color="auto" w:fill="FFFFFF" w:themeFill="background1"/>
            <w:vAlign w:val="center"/>
          </w:tcPr>
          <w:p w:rsidR="00492C44" w:rsidRPr="003668C9" w:rsidRDefault="00492C44" w:rsidP="00492C44">
            <w:pPr>
              <w:rPr>
                <w:rFonts w:ascii="Times New Roman" w:hAnsi="Times New Roman" w:cs="Times New Roman"/>
                <w:sz w:val="20"/>
                <w:szCs w:val="20"/>
              </w:rPr>
            </w:pPr>
            <w:r w:rsidRPr="003668C9">
              <w:rPr>
                <w:rFonts w:ascii="Times New Roman" w:hAnsi="Times New Roman" w:cs="Times New Roman"/>
                <w:sz w:val="20"/>
                <w:szCs w:val="20"/>
              </w:rPr>
              <w:t>Ara Sınav hazırlık</w:t>
            </w:r>
          </w:p>
        </w:tc>
        <w:tc>
          <w:tcPr>
            <w:tcW w:w="1275"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w:t>
            </w:r>
          </w:p>
        </w:tc>
      </w:tr>
      <w:tr w:rsidR="00492C44" w:rsidRPr="003668C9" w:rsidTr="001C11CE">
        <w:trPr>
          <w:trHeight w:val="312"/>
        </w:trPr>
        <w:tc>
          <w:tcPr>
            <w:tcW w:w="5797" w:type="dxa"/>
            <w:shd w:val="clear" w:color="auto" w:fill="FFFFFF" w:themeFill="background1"/>
            <w:vAlign w:val="center"/>
          </w:tcPr>
          <w:p w:rsidR="00492C44" w:rsidRPr="003668C9" w:rsidRDefault="00492C44" w:rsidP="00492C44">
            <w:pPr>
              <w:rPr>
                <w:rFonts w:ascii="Times New Roman" w:hAnsi="Times New Roman" w:cs="Times New Roman"/>
                <w:sz w:val="20"/>
                <w:szCs w:val="20"/>
              </w:rPr>
            </w:pPr>
            <w:r w:rsidRPr="003668C9">
              <w:rPr>
                <w:rFonts w:ascii="Times New Roman" w:hAnsi="Times New Roman" w:cs="Times New Roman"/>
                <w:sz w:val="20"/>
                <w:szCs w:val="20"/>
              </w:rPr>
              <w:t>Yarıyıl sonu sınavı</w:t>
            </w:r>
          </w:p>
        </w:tc>
        <w:tc>
          <w:tcPr>
            <w:tcW w:w="1275"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1</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2</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2</w:t>
            </w:r>
          </w:p>
        </w:tc>
      </w:tr>
      <w:tr w:rsidR="00492C44" w:rsidRPr="003668C9" w:rsidTr="001C11CE">
        <w:trPr>
          <w:trHeight w:val="312"/>
        </w:trPr>
        <w:tc>
          <w:tcPr>
            <w:tcW w:w="5797" w:type="dxa"/>
            <w:tcBorders>
              <w:bottom w:val="single" w:sz="12" w:space="0" w:color="auto"/>
            </w:tcBorders>
            <w:shd w:val="clear" w:color="auto" w:fill="FFFFFF" w:themeFill="background1"/>
            <w:vAlign w:val="center"/>
          </w:tcPr>
          <w:p w:rsidR="00492C44" w:rsidRPr="003668C9" w:rsidRDefault="00492C44" w:rsidP="00492C44">
            <w:pPr>
              <w:rPr>
                <w:rFonts w:ascii="Times New Roman" w:hAnsi="Times New Roman" w:cs="Times New Roman"/>
                <w:sz w:val="20"/>
                <w:szCs w:val="20"/>
              </w:rPr>
            </w:pPr>
            <w:r w:rsidRPr="003668C9">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14</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4</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56</w:t>
            </w:r>
          </w:p>
        </w:tc>
      </w:tr>
      <w:tr w:rsidR="00492C44" w:rsidRPr="003668C9" w:rsidTr="001C11CE">
        <w:trPr>
          <w:trHeight w:val="312"/>
        </w:trPr>
        <w:tc>
          <w:tcPr>
            <w:tcW w:w="5797" w:type="dxa"/>
            <w:tcBorders>
              <w:bottom w:val="single" w:sz="12" w:space="0" w:color="auto"/>
            </w:tcBorders>
            <w:shd w:val="clear" w:color="auto" w:fill="FFFFFF" w:themeFill="background1"/>
            <w:vAlign w:val="center"/>
          </w:tcPr>
          <w:p w:rsidR="00492C44" w:rsidRPr="003668C9" w:rsidRDefault="00492C44" w:rsidP="00492C44">
            <w:pPr>
              <w:rPr>
                <w:rFonts w:ascii="Times New Roman" w:hAnsi="Times New Roman" w:cs="Times New Roman"/>
                <w:sz w:val="20"/>
                <w:szCs w:val="20"/>
              </w:rPr>
            </w:pPr>
            <w:r w:rsidRPr="003668C9">
              <w:rPr>
                <w:rFonts w:ascii="Times New Roman" w:hAnsi="Times New Roman" w:cs="Times New Roman"/>
                <w:sz w:val="20"/>
                <w:szCs w:val="20"/>
              </w:rPr>
              <w:t>Bütünleme Sınav</w:t>
            </w:r>
          </w:p>
        </w:tc>
        <w:tc>
          <w:tcPr>
            <w:tcW w:w="1275"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1</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1</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1</w:t>
            </w:r>
          </w:p>
        </w:tc>
      </w:tr>
      <w:tr w:rsidR="00492C44" w:rsidRPr="003668C9" w:rsidTr="001C11CE">
        <w:trPr>
          <w:trHeight w:val="312"/>
        </w:trPr>
        <w:tc>
          <w:tcPr>
            <w:tcW w:w="5797" w:type="dxa"/>
            <w:tcBorders>
              <w:bottom w:val="single" w:sz="12" w:space="0" w:color="auto"/>
            </w:tcBorders>
            <w:shd w:val="clear" w:color="auto" w:fill="FFFFFF" w:themeFill="background1"/>
            <w:vAlign w:val="center"/>
          </w:tcPr>
          <w:p w:rsidR="00492C44" w:rsidRPr="003668C9" w:rsidRDefault="00492C44" w:rsidP="00492C44">
            <w:pPr>
              <w:rPr>
                <w:rFonts w:ascii="Times New Roman" w:hAnsi="Times New Roman" w:cs="Times New Roman"/>
                <w:sz w:val="20"/>
                <w:szCs w:val="20"/>
              </w:rPr>
            </w:pPr>
            <w:r w:rsidRPr="003668C9">
              <w:rPr>
                <w:rFonts w:ascii="Times New Roman" w:hAnsi="Times New Roman" w:cs="Times New Roman"/>
                <w:sz w:val="20"/>
                <w:szCs w:val="20"/>
              </w:rPr>
              <w:t>Bütünleme Sınav Hazırlık</w:t>
            </w:r>
          </w:p>
        </w:tc>
        <w:tc>
          <w:tcPr>
            <w:tcW w:w="1275"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w:t>
            </w:r>
          </w:p>
        </w:tc>
      </w:tr>
      <w:tr w:rsidR="001C11CE" w:rsidRPr="003668C9" w:rsidTr="001C11CE">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1C11CE" w:rsidRPr="003668C9" w:rsidRDefault="001C11CE" w:rsidP="001C11CE">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1C11CE" w:rsidRPr="003668C9" w:rsidRDefault="001C11CE" w:rsidP="001C11CE">
            <w:pPr>
              <w:jc w:val="right"/>
              <w:rPr>
                <w:rFonts w:ascii="Times New Roman" w:hAnsi="Times New Roman" w:cs="Times New Roman"/>
                <w:sz w:val="20"/>
                <w:szCs w:val="20"/>
              </w:rPr>
            </w:pPr>
            <w:r w:rsidRPr="003668C9">
              <w:rPr>
                <w:rFonts w:ascii="Times New Roman" w:hAnsi="Times New Roman" w:cs="Times New Roman"/>
                <w:b/>
                <w:sz w:val="20"/>
                <w:szCs w:val="20"/>
              </w:rPr>
              <w:t>Toplam iş yükü</w:t>
            </w:r>
          </w:p>
        </w:tc>
        <w:tc>
          <w:tcPr>
            <w:tcW w:w="1276" w:type="dxa"/>
            <w:shd w:val="clear" w:color="auto" w:fill="FFFFFF" w:themeFill="background1"/>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Cs/>
                <w:sz w:val="20"/>
                <w:szCs w:val="20"/>
              </w:rPr>
              <w:t>225</w:t>
            </w:r>
          </w:p>
        </w:tc>
      </w:tr>
      <w:tr w:rsidR="001C11CE" w:rsidRPr="003668C9" w:rsidTr="001C11CE">
        <w:trPr>
          <w:trHeight w:val="347"/>
        </w:trPr>
        <w:tc>
          <w:tcPr>
            <w:tcW w:w="5797" w:type="dxa"/>
            <w:tcBorders>
              <w:top w:val="nil"/>
              <w:left w:val="nil"/>
              <w:bottom w:val="nil"/>
              <w:right w:val="single" w:sz="12" w:space="0" w:color="auto"/>
            </w:tcBorders>
            <w:shd w:val="clear" w:color="auto" w:fill="FFFFFF" w:themeFill="background1"/>
            <w:vAlign w:val="center"/>
          </w:tcPr>
          <w:p w:rsidR="001C11CE" w:rsidRPr="003668C9" w:rsidRDefault="001C11CE" w:rsidP="001C11CE">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1C11CE" w:rsidRPr="003668C9" w:rsidRDefault="001C11CE" w:rsidP="001C11CE">
            <w:pPr>
              <w:jc w:val="right"/>
              <w:rPr>
                <w:rFonts w:ascii="Times New Roman" w:hAnsi="Times New Roman" w:cs="Times New Roman"/>
                <w:sz w:val="20"/>
                <w:szCs w:val="20"/>
              </w:rPr>
            </w:pPr>
            <w:r w:rsidRPr="003668C9">
              <w:rPr>
                <w:rFonts w:ascii="Times New Roman" w:hAnsi="Times New Roman" w:cs="Times New Roman"/>
                <w:b/>
                <w:sz w:val="20"/>
                <w:szCs w:val="20"/>
              </w:rPr>
              <w:t>Toplam iş yükü / 30</w:t>
            </w:r>
          </w:p>
        </w:tc>
        <w:tc>
          <w:tcPr>
            <w:tcW w:w="1276" w:type="dxa"/>
            <w:shd w:val="clear" w:color="auto" w:fill="FFFFFF" w:themeFill="background1"/>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Cs/>
                <w:sz w:val="20"/>
                <w:szCs w:val="20"/>
              </w:rPr>
              <w:t>225/30</w:t>
            </w:r>
          </w:p>
        </w:tc>
      </w:tr>
      <w:tr w:rsidR="001C11CE" w:rsidRPr="003668C9" w:rsidTr="001C11CE">
        <w:trPr>
          <w:trHeight w:val="312"/>
        </w:trPr>
        <w:tc>
          <w:tcPr>
            <w:tcW w:w="5797" w:type="dxa"/>
            <w:tcBorders>
              <w:top w:val="nil"/>
              <w:left w:val="nil"/>
              <w:bottom w:val="nil"/>
              <w:right w:val="single" w:sz="12" w:space="0" w:color="auto"/>
            </w:tcBorders>
            <w:vAlign w:val="center"/>
          </w:tcPr>
          <w:p w:rsidR="001C11CE" w:rsidRPr="003668C9" w:rsidRDefault="001C11CE" w:rsidP="001C11CE">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1C11CE" w:rsidRPr="003668C9" w:rsidRDefault="001C11CE" w:rsidP="001C11CE">
            <w:pPr>
              <w:jc w:val="right"/>
              <w:rPr>
                <w:rFonts w:ascii="Times New Roman" w:hAnsi="Times New Roman" w:cs="Times New Roman"/>
                <w:sz w:val="20"/>
                <w:szCs w:val="20"/>
              </w:rPr>
            </w:pPr>
            <w:r w:rsidRPr="003668C9">
              <w:rPr>
                <w:rFonts w:ascii="Times New Roman" w:hAnsi="Times New Roman" w:cs="Times New Roman"/>
                <w:b/>
                <w:sz w:val="20"/>
                <w:szCs w:val="20"/>
              </w:rPr>
              <w:t>Dersin AKTS Kredisi</w:t>
            </w:r>
          </w:p>
        </w:tc>
        <w:tc>
          <w:tcPr>
            <w:tcW w:w="1276" w:type="dxa"/>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Cs/>
                <w:sz w:val="20"/>
                <w:szCs w:val="20"/>
              </w:rPr>
              <w:t>7,5</w:t>
            </w:r>
          </w:p>
        </w:tc>
      </w:tr>
    </w:tbl>
    <w:p w:rsidR="001C11CE" w:rsidRPr="003668C9" w:rsidRDefault="001C11CE" w:rsidP="001C11CE">
      <w:pPr>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1C11CE" w:rsidRPr="003668C9" w:rsidTr="001C11CE">
        <w:trPr>
          <w:trHeight w:val="312"/>
        </w:trPr>
        <w:tc>
          <w:tcPr>
            <w:tcW w:w="9624" w:type="dxa"/>
            <w:gridSpan w:val="2"/>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sz w:val="20"/>
                <w:szCs w:val="20"/>
              </w:rPr>
              <w:tab/>
            </w:r>
            <w:r w:rsidRPr="003668C9">
              <w:rPr>
                <w:rFonts w:ascii="Times New Roman" w:hAnsi="Times New Roman" w:cs="Times New Roman"/>
                <w:b/>
                <w:sz w:val="20"/>
                <w:szCs w:val="20"/>
              </w:rPr>
              <w:t>Değerlendirme</w:t>
            </w:r>
          </w:p>
        </w:tc>
      </w:tr>
      <w:tr w:rsidR="001C11CE" w:rsidRPr="003668C9" w:rsidTr="001C11CE">
        <w:trPr>
          <w:trHeight w:val="369"/>
        </w:trPr>
        <w:tc>
          <w:tcPr>
            <w:tcW w:w="5797" w:type="dxa"/>
            <w:vAlign w:val="center"/>
          </w:tcPr>
          <w:p w:rsidR="001C11CE" w:rsidRPr="003668C9" w:rsidRDefault="001C11CE" w:rsidP="001C11CE">
            <w:pPr>
              <w:rPr>
                <w:rFonts w:ascii="Times New Roman" w:hAnsi="Times New Roman" w:cs="Times New Roman"/>
                <w:b/>
                <w:sz w:val="20"/>
                <w:szCs w:val="20"/>
              </w:rPr>
            </w:pPr>
            <w:r w:rsidRPr="003668C9">
              <w:rPr>
                <w:rFonts w:ascii="Times New Roman" w:hAnsi="Times New Roman" w:cs="Times New Roman"/>
                <w:b/>
                <w:sz w:val="20"/>
                <w:szCs w:val="20"/>
              </w:rPr>
              <w:t>Yarıyıl içi Etkinlikleri</w:t>
            </w:r>
          </w:p>
        </w:tc>
        <w:tc>
          <w:tcPr>
            <w:tcW w:w="3827" w:type="dxa"/>
            <w:vAlign w:val="center"/>
          </w:tcPr>
          <w:p w:rsidR="001C11CE" w:rsidRPr="003668C9" w:rsidRDefault="00D10459" w:rsidP="001C11CE">
            <w:pPr>
              <w:jc w:val="center"/>
              <w:rPr>
                <w:rFonts w:ascii="Times New Roman" w:hAnsi="Times New Roman" w:cs="Times New Roman"/>
                <w:b/>
                <w:sz w:val="20"/>
                <w:szCs w:val="20"/>
              </w:rPr>
            </w:pPr>
            <w:r w:rsidRPr="003668C9">
              <w:rPr>
                <w:rFonts w:ascii="Times New Roman" w:hAnsi="Times New Roman" w:cs="Times New Roman"/>
                <w:b/>
                <w:sz w:val="20"/>
                <w:szCs w:val="20"/>
              </w:rPr>
              <w:t>%40</w:t>
            </w:r>
          </w:p>
        </w:tc>
      </w:tr>
      <w:tr w:rsidR="001C11CE" w:rsidRPr="003668C9" w:rsidTr="001C11CE">
        <w:trPr>
          <w:trHeight w:val="369"/>
        </w:trPr>
        <w:sdt>
          <w:sdtPr>
            <w:rPr>
              <w:rFonts w:ascii="Times New Roman" w:hAnsi="Times New Roman" w:cs="Times New Roman"/>
              <w:sz w:val="20"/>
              <w:szCs w:val="20"/>
            </w:rPr>
            <w:id w:val="1298881049"/>
            <w:placeholder>
              <w:docPart w:val="2CC026FF5EDF4F3E9D2E26FCDFD454E6"/>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1C11CE" w:rsidRPr="003668C9" w:rsidRDefault="001C11CE" w:rsidP="001C11CE">
                <w:pPr>
                  <w:ind w:left="303"/>
                  <w:rPr>
                    <w:rFonts w:ascii="Times New Roman" w:hAnsi="Times New Roman" w:cs="Times New Roman"/>
                    <w:sz w:val="20"/>
                    <w:szCs w:val="20"/>
                  </w:rPr>
                </w:pPr>
                <w:r w:rsidRPr="003668C9">
                  <w:rPr>
                    <w:rFonts w:ascii="Times New Roman" w:hAnsi="Times New Roman" w:cs="Times New Roman"/>
                    <w:sz w:val="20"/>
                    <w:szCs w:val="20"/>
                  </w:rPr>
                  <w:t>Ödev</w:t>
                </w:r>
              </w:p>
            </w:tc>
          </w:sdtContent>
        </w:sdt>
        <w:tc>
          <w:tcPr>
            <w:tcW w:w="3827" w:type="dxa"/>
            <w:vAlign w:val="center"/>
          </w:tcPr>
          <w:p w:rsidR="001C11CE" w:rsidRPr="003668C9" w:rsidRDefault="001C11CE" w:rsidP="001C11CE">
            <w:pPr>
              <w:jc w:val="center"/>
              <w:rPr>
                <w:rFonts w:ascii="Times New Roman" w:hAnsi="Times New Roman" w:cs="Times New Roman"/>
                <w:sz w:val="20"/>
                <w:szCs w:val="20"/>
              </w:rPr>
            </w:pPr>
          </w:p>
        </w:tc>
      </w:tr>
      <w:tr w:rsidR="001C11CE" w:rsidRPr="003668C9" w:rsidTr="001C11CE">
        <w:trPr>
          <w:trHeight w:val="369"/>
        </w:trPr>
        <w:tc>
          <w:tcPr>
            <w:tcW w:w="5797" w:type="dxa"/>
            <w:vAlign w:val="center"/>
          </w:tcPr>
          <w:p w:rsidR="001C11CE" w:rsidRPr="003668C9" w:rsidRDefault="001C11CE" w:rsidP="001C11CE">
            <w:pPr>
              <w:rPr>
                <w:rFonts w:ascii="Times New Roman" w:hAnsi="Times New Roman" w:cs="Times New Roman"/>
                <w:b/>
                <w:sz w:val="20"/>
                <w:szCs w:val="20"/>
              </w:rPr>
            </w:pPr>
            <w:r w:rsidRPr="003668C9">
              <w:rPr>
                <w:rFonts w:ascii="Times New Roman" w:hAnsi="Times New Roman" w:cs="Times New Roman"/>
                <w:b/>
                <w:sz w:val="20"/>
                <w:szCs w:val="20"/>
              </w:rPr>
              <w:t xml:space="preserve">Yarıyıl Sonu Sınavı  </w:t>
            </w:r>
          </w:p>
        </w:tc>
        <w:tc>
          <w:tcPr>
            <w:tcW w:w="3827" w:type="dxa"/>
            <w:vAlign w:val="center"/>
          </w:tcPr>
          <w:p w:rsidR="001C11CE" w:rsidRPr="003668C9" w:rsidRDefault="00D10459" w:rsidP="001C11CE">
            <w:pPr>
              <w:jc w:val="center"/>
              <w:rPr>
                <w:rFonts w:ascii="Times New Roman" w:hAnsi="Times New Roman" w:cs="Times New Roman"/>
                <w:sz w:val="20"/>
                <w:szCs w:val="20"/>
              </w:rPr>
            </w:pPr>
            <w:r w:rsidRPr="003668C9">
              <w:rPr>
                <w:rFonts w:ascii="Times New Roman" w:hAnsi="Times New Roman" w:cs="Times New Roman"/>
                <w:sz w:val="20"/>
                <w:szCs w:val="20"/>
              </w:rPr>
              <w:t>%60</w:t>
            </w:r>
          </w:p>
        </w:tc>
      </w:tr>
      <w:tr w:rsidR="001C11CE" w:rsidRPr="003668C9" w:rsidTr="001C11CE">
        <w:trPr>
          <w:trHeight w:val="369"/>
        </w:trPr>
        <w:tc>
          <w:tcPr>
            <w:tcW w:w="5797" w:type="dxa"/>
            <w:vAlign w:val="center"/>
          </w:tcPr>
          <w:p w:rsidR="001C11CE" w:rsidRPr="003668C9" w:rsidRDefault="001C11CE" w:rsidP="001C11CE">
            <w:pPr>
              <w:jc w:val="right"/>
              <w:rPr>
                <w:rFonts w:ascii="Times New Roman" w:hAnsi="Times New Roman" w:cs="Times New Roman"/>
                <w:b/>
                <w:sz w:val="20"/>
                <w:szCs w:val="20"/>
              </w:rPr>
            </w:pPr>
            <w:r w:rsidRPr="003668C9">
              <w:rPr>
                <w:rFonts w:ascii="Times New Roman" w:hAnsi="Times New Roman" w:cs="Times New Roman"/>
                <w:b/>
                <w:sz w:val="20"/>
                <w:szCs w:val="20"/>
              </w:rPr>
              <w:t>Toplam</w:t>
            </w:r>
          </w:p>
        </w:tc>
        <w:tc>
          <w:tcPr>
            <w:tcW w:w="3827" w:type="dxa"/>
            <w:vAlign w:val="center"/>
          </w:tcPr>
          <w:p w:rsidR="001C11CE" w:rsidRPr="003668C9" w:rsidRDefault="00D10459" w:rsidP="001C11CE">
            <w:pPr>
              <w:jc w:val="center"/>
              <w:rPr>
                <w:rFonts w:ascii="Times New Roman" w:hAnsi="Times New Roman" w:cs="Times New Roman"/>
                <w:sz w:val="20"/>
                <w:szCs w:val="20"/>
              </w:rPr>
            </w:pPr>
            <w:r w:rsidRPr="003668C9">
              <w:rPr>
                <w:rFonts w:ascii="Times New Roman" w:hAnsi="Times New Roman" w:cs="Times New Roman"/>
                <w:sz w:val="20"/>
                <w:szCs w:val="20"/>
              </w:rPr>
              <w:t>%100</w:t>
            </w:r>
          </w:p>
        </w:tc>
      </w:tr>
    </w:tbl>
    <w:p w:rsidR="001C11CE" w:rsidRPr="003668C9" w:rsidRDefault="001C11CE" w:rsidP="001C11CE">
      <w:pPr>
        <w:spacing w:after="0" w:line="240" w:lineRule="auto"/>
        <w:rPr>
          <w:rFonts w:ascii="Times New Roman" w:hAnsi="Times New Roman" w:cs="Times New Roman"/>
          <w:sz w:val="20"/>
          <w:szCs w:val="20"/>
        </w:rPr>
      </w:pPr>
    </w:p>
    <w:tbl>
      <w:tblPr>
        <w:tblW w:w="97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1C11CE" w:rsidRPr="003668C9" w:rsidTr="007755C1">
        <w:trPr>
          <w:trHeight w:val="20"/>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1C11CE" w:rsidRPr="003668C9" w:rsidRDefault="001C11CE" w:rsidP="007755C1">
            <w:pPr>
              <w:spacing w:after="0" w:line="240" w:lineRule="auto"/>
              <w:jc w:val="center"/>
              <w:rPr>
                <w:rFonts w:ascii="Times New Roman" w:eastAsia="Calibri" w:hAnsi="Times New Roman" w:cs="Times New Roman"/>
                <w:b/>
                <w:sz w:val="20"/>
                <w:szCs w:val="20"/>
              </w:rPr>
            </w:pPr>
            <w:r w:rsidRPr="003668C9">
              <w:rPr>
                <w:rFonts w:ascii="Times New Roman" w:eastAsia="Calibri" w:hAnsi="Times New Roman" w:cs="Times New Roman"/>
                <w:b/>
                <w:sz w:val="20"/>
                <w:szCs w:val="20"/>
              </w:rPr>
              <w:t>DERSİN ÖĞRENİM ÇIKTILARININ PROGRAM ÇIKTILARI (PÇ) İLE OLAN İLİŞKİSİ</w:t>
            </w:r>
          </w:p>
          <w:p w:rsidR="001C11CE" w:rsidRPr="003668C9" w:rsidRDefault="001C11CE" w:rsidP="007755C1">
            <w:pPr>
              <w:spacing w:after="0" w:line="240" w:lineRule="auto"/>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(5: Çok yüksek, 4:</w:t>
            </w:r>
            <w:r w:rsidRPr="003668C9">
              <w:rPr>
                <w:rFonts w:ascii="Times New Roman" w:eastAsia="Calibri" w:hAnsi="Times New Roman" w:cs="Times New Roman"/>
                <w:b/>
                <w:sz w:val="20"/>
                <w:szCs w:val="20"/>
              </w:rPr>
              <w:t xml:space="preserve"> </w:t>
            </w:r>
            <w:r w:rsidRPr="003668C9">
              <w:rPr>
                <w:rFonts w:ascii="Times New Roman" w:eastAsia="Calibri" w:hAnsi="Times New Roman" w:cs="Times New Roman"/>
                <w:sz w:val="20"/>
                <w:szCs w:val="20"/>
              </w:rPr>
              <w:t>Yüksek,</w:t>
            </w:r>
            <w:r w:rsidRPr="003668C9">
              <w:rPr>
                <w:rFonts w:ascii="Times New Roman" w:eastAsia="Calibri" w:hAnsi="Times New Roman" w:cs="Times New Roman"/>
                <w:b/>
                <w:sz w:val="20"/>
                <w:szCs w:val="20"/>
              </w:rPr>
              <w:t xml:space="preserve"> </w:t>
            </w:r>
            <w:r w:rsidRPr="003668C9">
              <w:rPr>
                <w:rFonts w:ascii="Times New Roman" w:eastAsia="Calibri" w:hAnsi="Times New Roman" w:cs="Times New Roman"/>
                <w:sz w:val="20"/>
                <w:szCs w:val="20"/>
              </w:rPr>
              <w:t>3: Orta, 2: Düşük, 1: Çok düşük,)</w:t>
            </w:r>
          </w:p>
        </w:tc>
      </w:tr>
      <w:tr w:rsidR="001C11CE" w:rsidRPr="003668C9" w:rsidTr="007755C1">
        <w:trPr>
          <w:trHeight w:val="20"/>
        </w:trPr>
        <w:tc>
          <w:tcPr>
            <w:tcW w:w="558" w:type="dxa"/>
            <w:tcBorders>
              <w:top w:val="single" w:sz="6" w:space="0" w:color="auto"/>
              <w:left w:val="single" w:sz="12" w:space="0" w:color="auto"/>
              <w:bottom w:val="single" w:sz="6" w:space="0" w:color="auto"/>
              <w:right w:val="single" w:sz="6" w:space="0" w:color="auto"/>
            </w:tcBorders>
            <w:vAlign w:val="center"/>
            <w:hideMark/>
          </w:tcPr>
          <w:p w:rsidR="001C11CE" w:rsidRPr="003668C9" w:rsidRDefault="001C11CE" w:rsidP="007755C1">
            <w:pPr>
              <w:spacing w:after="0" w:line="240" w:lineRule="auto"/>
              <w:jc w:val="center"/>
              <w:rPr>
                <w:rFonts w:ascii="Times New Roman" w:eastAsia="Calibri" w:hAnsi="Times New Roman" w:cs="Times New Roman"/>
                <w:b/>
                <w:sz w:val="20"/>
                <w:szCs w:val="20"/>
              </w:rPr>
            </w:pPr>
            <w:r w:rsidRPr="003668C9">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1C11CE" w:rsidRPr="003668C9" w:rsidRDefault="001C11CE" w:rsidP="007755C1">
            <w:pPr>
              <w:spacing w:after="0" w:line="240" w:lineRule="auto"/>
              <w:jc w:val="center"/>
              <w:rPr>
                <w:rFonts w:ascii="Times New Roman" w:eastAsia="Calibri" w:hAnsi="Times New Roman" w:cs="Times New Roman"/>
                <w:b/>
                <w:sz w:val="20"/>
                <w:szCs w:val="20"/>
              </w:rPr>
            </w:pPr>
            <w:r w:rsidRPr="003668C9">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1C11CE" w:rsidRPr="003668C9" w:rsidRDefault="001C11CE" w:rsidP="007755C1">
            <w:pPr>
              <w:spacing w:after="0" w:line="240" w:lineRule="auto"/>
              <w:jc w:val="center"/>
              <w:rPr>
                <w:rFonts w:ascii="Times New Roman" w:eastAsia="Calibri" w:hAnsi="Times New Roman" w:cs="Times New Roman"/>
                <w:b/>
                <w:sz w:val="20"/>
                <w:szCs w:val="20"/>
              </w:rPr>
            </w:pPr>
            <w:r w:rsidRPr="003668C9">
              <w:rPr>
                <w:rFonts w:ascii="Times New Roman" w:eastAsia="Calibri" w:hAnsi="Times New Roman" w:cs="Times New Roman"/>
                <w:b/>
                <w:sz w:val="20"/>
                <w:szCs w:val="20"/>
              </w:rPr>
              <w:t>Katkı</w:t>
            </w:r>
          </w:p>
        </w:tc>
      </w:tr>
      <w:tr w:rsidR="007D00FE" w:rsidRPr="003668C9" w:rsidTr="007755C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D00FE" w:rsidRPr="003668C9" w:rsidRDefault="007D00FE" w:rsidP="007755C1">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7D00FE" w:rsidRPr="003668C9" w:rsidRDefault="007D00FE" w:rsidP="007755C1">
            <w:pPr>
              <w:pStyle w:val="NormalWeb"/>
              <w:spacing w:before="0" w:beforeAutospacing="0" w:after="0" w:afterAutospacing="0"/>
              <w:rPr>
                <w:sz w:val="20"/>
                <w:szCs w:val="20"/>
              </w:rPr>
            </w:pPr>
            <w:r w:rsidRPr="003668C9">
              <w:rPr>
                <w:sz w:val="20"/>
                <w:szCs w:val="20"/>
              </w:rPr>
              <w:t>İnsan bedeninin hukuki niteliğini, mülkiyet tartışmalarını ve ölü bedenin statüsünü hukuk ve etik açısından tanımlar.</w:t>
            </w:r>
          </w:p>
        </w:tc>
        <w:tc>
          <w:tcPr>
            <w:tcW w:w="1005" w:type="dxa"/>
            <w:tcBorders>
              <w:top w:val="single" w:sz="6" w:space="0" w:color="auto"/>
              <w:left w:val="single" w:sz="6" w:space="0" w:color="auto"/>
              <w:bottom w:val="single" w:sz="6" w:space="0" w:color="auto"/>
              <w:right w:val="single" w:sz="12" w:space="0" w:color="auto"/>
            </w:tcBorders>
            <w:vAlign w:val="center"/>
          </w:tcPr>
          <w:p w:rsidR="007D00FE" w:rsidRPr="003668C9" w:rsidRDefault="007D00FE" w:rsidP="007755C1">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5</w:t>
            </w:r>
          </w:p>
        </w:tc>
      </w:tr>
      <w:tr w:rsidR="007D00FE" w:rsidRPr="003668C9" w:rsidTr="007755C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D00FE" w:rsidRPr="003668C9" w:rsidRDefault="007D00FE" w:rsidP="007755C1">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7D00FE" w:rsidRPr="003668C9" w:rsidRDefault="007D00FE" w:rsidP="007755C1">
            <w:pPr>
              <w:pStyle w:val="NormalWeb"/>
              <w:spacing w:before="0" w:beforeAutospacing="0" w:after="0" w:afterAutospacing="0"/>
              <w:rPr>
                <w:sz w:val="20"/>
                <w:szCs w:val="20"/>
              </w:rPr>
            </w:pPr>
            <w:r w:rsidRPr="003668C9">
              <w:rPr>
                <w:sz w:val="20"/>
                <w:szCs w:val="20"/>
              </w:rPr>
              <w:t>Ölüm kavramını, beyin ölümü kriterlerini ve bu süreçlerin hukuki bildirim yükümlülüklerini analiz eder.</w:t>
            </w:r>
          </w:p>
        </w:tc>
        <w:tc>
          <w:tcPr>
            <w:tcW w:w="1005" w:type="dxa"/>
            <w:tcBorders>
              <w:top w:val="single" w:sz="6" w:space="0" w:color="auto"/>
              <w:left w:val="single" w:sz="6" w:space="0" w:color="auto"/>
              <w:bottom w:val="single" w:sz="6" w:space="0" w:color="auto"/>
              <w:right w:val="single" w:sz="12" w:space="0" w:color="auto"/>
            </w:tcBorders>
            <w:vAlign w:val="center"/>
          </w:tcPr>
          <w:p w:rsidR="007D00FE" w:rsidRPr="003668C9" w:rsidRDefault="007D00FE" w:rsidP="007755C1">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5</w:t>
            </w:r>
          </w:p>
        </w:tc>
      </w:tr>
      <w:tr w:rsidR="007D00FE" w:rsidRPr="003668C9" w:rsidTr="007755C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D00FE" w:rsidRPr="003668C9" w:rsidRDefault="007D00FE" w:rsidP="007755C1">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7D00FE" w:rsidRPr="003668C9" w:rsidRDefault="007D00FE" w:rsidP="007755C1">
            <w:pPr>
              <w:pStyle w:val="NormalWeb"/>
              <w:spacing w:before="0" w:beforeAutospacing="0" w:after="0" w:afterAutospacing="0"/>
              <w:rPr>
                <w:sz w:val="20"/>
                <w:szCs w:val="20"/>
              </w:rPr>
            </w:pPr>
            <w:r w:rsidRPr="003668C9">
              <w:rPr>
                <w:sz w:val="20"/>
                <w:szCs w:val="20"/>
              </w:rPr>
              <w:t>Organ bağışında rıza sistemlerini (varsayılmış rıza, açık rıza) ve aile rızasının sınırlarını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7D00FE" w:rsidRPr="003668C9" w:rsidRDefault="007D00FE" w:rsidP="007755C1">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5</w:t>
            </w:r>
          </w:p>
        </w:tc>
      </w:tr>
      <w:tr w:rsidR="007D00FE" w:rsidRPr="003668C9" w:rsidTr="007755C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D00FE" w:rsidRPr="003668C9" w:rsidRDefault="007D00FE" w:rsidP="007755C1">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7D00FE" w:rsidRPr="003668C9" w:rsidRDefault="007D00FE" w:rsidP="007755C1">
            <w:pPr>
              <w:pStyle w:val="NormalWeb"/>
              <w:spacing w:before="0" w:beforeAutospacing="0" w:after="0" w:afterAutospacing="0"/>
              <w:rPr>
                <w:sz w:val="20"/>
                <w:szCs w:val="20"/>
              </w:rPr>
            </w:pPr>
            <w:r w:rsidRPr="003668C9">
              <w:rPr>
                <w:sz w:val="20"/>
                <w:szCs w:val="20"/>
              </w:rPr>
              <w:t>Organ nakline ilişkin uluslararası sözleşmeleri (Oviedo vb.) ve etik bildirgeleri sağlık hukuku vaka analizlerinde kullanır.</w:t>
            </w:r>
          </w:p>
        </w:tc>
        <w:tc>
          <w:tcPr>
            <w:tcW w:w="1005" w:type="dxa"/>
            <w:tcBorders>
              <w:top w:val="single" w:sz="6" w:space="0" w:color="auto"/>
              <w:left w:val="single" w:sz="6" w:space="0" w:color="auto"/>
              <w:bottom w:val="single" w:sz="6" w:space="0" w:color="auto"/>
              <w:right w:val="single" w:sz="12" w:space="0" w:color="auto"/>
            </w:tcBorders>
            <w:vAlign w:val="center"/>
          </w:tcPr>
          <w:p w:rsidR="007D00FE" w:rsidRPr="003668C9" w:rsidRDefault="007D00FE" w:rsidP="007755C1">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4</w:t>
            </w:r>
          </w:p>
        </w:tc>
      </w:tr>
      <w:tr w:rsidR="007D00FE" w:rsidRPr="003668C9" w:rsidTr="007755C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D00FE" w:rsidRPr="003668C9" w:rsidRDefault="007D00FE" w:rsidP="007755C1">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7D00FE" w:rsidRPr="003668C9" w:rsidRDefault="007D00FE" w:rsidP="007755C1">
            <w:pPr>
              <w:pStyle w:val="NormalWeb"/>
              <w:spacing w:before="0" w:beforeAutospacing="0" w:after="0" w:afterAutospacing="0"/>
              <w:rPr>
                <w:sz w:val="20"/>
                <w:szCs w:val="20"/>
              </w:rPr>
            </w:pPr>
            <w:r w:rsidRPr="003668C9">
              <w:rPr>
                <w:sz w:val="20"/>
                <w:szCs w:val="20"/>
              </w:rPr>
              <w:t>Organ dağıtım sistemlerinde adalet, hakkaniyet ve önceliklendirme kriterlerini etik prensipler ışığında eleştirir.</w:t>
            </w:r>
          </w:p>
        </w:tc>
        <w:tc>
          <w:tcPr>
            <w:tcW w:w="1005" w:type="dxa"/>
            <w:tcBorders>
              <w:top w:val="single" w:sz="6" w:space="0" w:color="auto"/>
              <w:left w:val="single" w:sz="6" w:space="0" w:color="auto"/>
              <w:bottom w:val="single" w:sz="6" w:space="0" w:color="auto"/>
              <w:right w:val="single" w:sz="12" w:space="0" w:color="auto"/>
            </w:tcBorders>
            <w:vAlign w:val="center"/>
          </w:tcPr>
          <w:p w:rsidR="007D00FE" w:rsidRPr="003668C9" w:rsidRDefault="007D00FE" w:rsidP="007755C1">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5</w:t>
            </w:r>
          </w:p>
        </w:tc>
      </w:tr>
      <w:tr w:rsidR="007D00FE" w:rsidRPr="003668C9" w:rsidTr="007755C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D00FE" w:rsidRPr="003668C9" w:rsidRDefault="007D00FE" w:rsidP="007755C1">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7D00FE" w:rsidRPr="003668C9" w:rsidRDefault="007D00FE" w:rsidP="007755C1">
            <w:pPr>
              <w:pStyle w:val="NormalWeb"/>
              <w:spacing w:before="0" w:beforeAutospacing="0" w:after="0" w:afterAutospacing="0"/>
              <w:rPr>
                <w:sz w:val="20"/>
                <w:szCs w:val="20"/>
              </w:rPr>
            </w:pPr>
            <w:r w:rsidRPr="003668C9">
              <w:rPr>
                <w:sz w:val="20"/>
                <w:szCs w:val="20"/>
              </w:rPr>
              <w:t>2238 sayılı Kanun ve ilgili yönetmelikler çerçevesinde organ nakli süreçlerinin yasal uygunluğunu denetler.</w:t>
            </w:r>
          </w:p>
        </w:tc>
        <w:tc>
          <w:tcPr>
            <w:tcW w:w="1005" w:type="dxa"/>
            <w:tcBorders>
              <w:top w:val="single" w:sz="6" w:space="0" w:color="auto"/>
              <w:left w:val="single" w:sz="6" w:space="0" w:color="auto"/>
              <w:bottom w:val="single" w:sz="6" w:space="0" w:color="auto"/>
              <w:right w:val="single" w:sz="12" w:space="0" w:color="auto"/>
            </w:tcBorders>
            <w:vAlign w:val="center"/>
          </w:tcPr>
          <w:p w:rsidR="007D00FE" w:rsidRPr="003668C9" w:rsidRDefault="007D00FE" w:rsidP="007755C1">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5</w:t>
            </w:r>
          </w:p>
        </w:tc>
      </w:tr>
      <w:tr w:rsidR="007D00FE" w:rsidRPr="003668C9" w:rsidTr="007755C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D00FE" w:rsidRPr="003668C9" w:rsidRDefault="007D00FE" w:rsidP="007755C1">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7D00FE" w:rsidRPr="003668C9" w:rsidRDefault="007D00FE" w:rsidP="007755C1">
            <w:pPr>
              <w:pStyle w:val="NormalWeb"/>
              <w:spacing w:before="0" w:beforeAutospacing="0" w:after="0" w:afterAutospacing="0"/>
              <w:rPr>
                <w:sz w:val="20"/>
                <w:szCs w:val="20"/>
              </w:rPr>
            </w:pPr>
            <w:r w:rsidRPr="003668C9">
              <w:rPr>
                <w:sz w:val="20"/>
                <w:szCs w:val="20"/>
              </w:rPr>
              <w:t>Canlıdan organ naklinde gönüllülük, baskı ve organ ticareti risklerini hukuki ve etik açılardan yönetir.</w:t>
            </w:r>
          </w:p>
        </w:tc>
        <w:tc>
          <w:tcPr>
            <w:tcW w:w="1005" w:type="dxa"/>
            <w:tcBorders>
              <w:top w:val="single" w:sz="6" w:space="0" w:color="auto"/>
              <w:left w:val="single" w:sz="6" w:space="0" w:color="auto"/>
              <w:bottom w:val="single" w:sz="6" w:space="0" w:color="auto"/>
              <w:right w:val="single" w:sz="12" w:space="0" w:color="auto"/>
            </w:tcBorders>
            <w:vAlign w:val="center"/>
          </w:tcPr>
          <w:p w:rsidR="007D00FE" w:rsidRPr="003668C9" w:rsidRDefault="007D00FE" w:rsidP="007755C1">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4</w:t>
            </w:r>
          </w:p>
        </w:tc>
      </w:tr>
      <w:tr w:rsidR="007D00FE" w:rsidRPr="003668C9" w:rsidTr="007755C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D00FE" w:rsidRPr="003668C9" w:rsidRDefault="007D00FE" w:rsidP="007755C1">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7D00FE" w:rsidRPr="003668C9" w:rsidRDefault="007D00FE" w:rsidP="007755C1">
            <w:pPr>
              <w:pStyle w:val="NormalWeb"/>
              <w:spacing w:before="0" w:beforeAutospacing="0" w:after="0" w:afterAutospacing="0"/>
              <w:rPr>
                <w:sz w:val="20"/>
                <w:szCs w:val="20"/>
              </w:rPr>
            </w:pPr>
            <w:r w:rsidRPr="003668C9">
              <w:rPr>
                <w:sz w:val="20"/>
                <w:szCs w:val="20"/>
              </w:rPr>
              <w:t>Organ ve doku ticareti, hukuka aykırı nakiller ve beden bütünlüğüne karşı suçları Türk Ceza Kanunu bağlamında analiz eder.</w:t>
            </w:r>
          </w:p>
        </w:tc>
        <w:tc>
          <w:tcPr>
            <w:tcW w:w="1005" w:type="dxa"/>
            <w:tcBorders>
              <w:top w:val="single" w:sz="6" w:space="0" w:color="auto"/>
              <w:left w:val="single" w:sz="6" w:space="0" w:color="auto"/>
              <w:bottom w:val="single" w:sz="6" w:space="0" w:color="auto"/>
              <w:right w:val="single" w:sz="12" w:space="0" w:color="auto"/>
            </w:tcBorders>
            <w:vAlign w:val="center"/>
          </w:tcPr>
          <w:p w:rsidR="007D00FE" w:rsidRPr="003668C9" w:rsidRDefault="007D00FE" w:rsidP="007755C1">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5</w:t>
            </w:r>
          </w:p>
        </w:tc>
      </w:tr>
      <w:tr w:rsidR="007D00FE" w:rsidRPr="003668C9" w:rsidTr="007755C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D00FE" w:rsidRPr="003668C9" w:rsidRDefault="007D00FE" w:rsidP="007755C1">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lastRenderedPageBreak/>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7D00FE" w:rsidRPr="003668C9" w:rsidRDefault="007D00FE" w:rsidP="007755C1">
            <w:pPr>
              <w:pStyle w:val="NormalWeb"/>
              <w:spacing w:before="0" w:beforeAutospacing="0" w:after="0" w:afterAutospacing="0"/>
              <w:rPr>
                <w:sz w:val="20"/>
                <w:szCs w:val="20"/>
              </w:rPr>
            </w:pPr>
            <w:r w:rsidRPr="003668C9">
              <w:rPr>
                <w:sz w:val="20"/>
                <w:szCs w:val="20"/>
              </w:rPr>
              <w:t>Yüz nakli, kompozit doku nakilleri ve yapay organ teknolojilerinin getirdiği yeni etik sorunları tartışır.</w:t>
            </w:r>
          </w:p>
        </w:tc>
        <w:tc>
          <w:tcPr>
            <w:tcW w:w="1005" w:type="dxa"/>
            <w:tcBorders>
              <w:top w:val="single" w:sz="6" w:space="0" w:color="auto"/>
              <w:left w:val="single" w:sz="6" w:space="0" w:color="auto"/>
              <w:bottom w:val="single" w:sz="6" w:space="0" w:color="auto"/>
              <w:right w:val="single" w:sz="12" w:space="0" w:color="auto"/>
            </w:tcBorders>
            <w:vAlign w:val="center"/>
          </w:tcPr>
          <w:p w:rsidR="007D00FE" w:rsidRPr="003668C9" w:rsidRDefault="007D00FE" w:rsidP="007755C1">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4</w:t>
            </w:r>
          </w:p>
        </w:tc>
      </w:tr>
      <w:tr w:rsidR="007D00FE" w:rsidRPr="003668C9" w:rsidTr="007755C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D00FE" w:rsidRPr="003668C9" w:rsidRDefault="007D00FE" w:rsidP="007755C1">
            <w:pPr>
              <w:spacing w:after="0" w:line="240" w:lineRule="auto"/>
              <w:contextualSpacing/>
              <w:jc w:val="center"/>
              <w:rPr>
                <w:rFonts w:ascii="Times New Roman" w:eastAsia="Calibri" w:hAnsi="Times New Roman" w:cs="Times New Roman"/>
                <w:sz w:val="20"/>
                <w:szCs w:val="20"/>
              </w:rPr>
            </w:pPr>
            <w:r w:rsidRPr="003668C9">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7D00FE" w:rsidRPr="003668C9" w:rsidRDefault="007D00FE" w:rsidP="007755C1">
            <w:pPr>
              <w:pStyle w:val="NormalWeb"/>
              <w:spacing w:before="0" w:beforeAutospacing="0" w:after="0" w:afterAutospacing="0"/>
              <w:rPr>
                <w:sz w:val="20"/>
                <w:szCs w:val="20"/>
              </w:rPr>
            </w:pPr>
            <w:r w:rsidRPr="003668C9">
              <w:rPr>
                <w:sz w:val="20"/>
                <w:szCs w:val="20"/>
              </w:rPr>
              <w:t>Nakil operasyonlarında verici ve alıcı için aydınlatılmış onamın standartlarını ve hukuki geçerlilik koşullarını uygular.</w:t>
            </w:r>
          </w:p>
        </w:tc>
        <w:tc>
          <w:tcPr>
            <w:tcW w:w="1005" w:type="dxa"/>
            <w:tcBorders>
              <w:top w:val="single" w:sz="6" w:space="0" w:color="auto"/>
              <w:left w:val="single" w:sz="6" w:space="0" w:color="auto"/>
              <w:bottom w:val="single" w:sz="6" w:space="0" w:color="auto"/>
              <w:right w:val="single" w:sz="12" w:space="0" w:color="auto"/>
            </w:tcBorders>
            <w:vAlign w:val="center"/>
          </w:tcPr>
          <w:p w:rsidR="007D00FE" w:rsidRPr="003668C9" w:rsidRDefault="007D00FE" w:rsidP="007755C1">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5</w:t>
            </w:r>
          </w:p>
        </w:tc>
      </w:tr>
      <w:tr w:rsidR="001C11CE" w:rsidRPr="003668C9" w:rsidTr="007755C1">
        <w:trPr>
          <w:gridBefore w:val="2"/>
          <w:wBefore w:w="8745" w:type="dxa"/>
          <w:trHeight w:val="20"/>
        </w:trPr>
        <w:tc>
          <w:tcPr>
            <w:tcW w:w="1005" w:type="dxa"/>
            <w:tcBorders>
              <w:top w:val="nil"/>
              <w:left w:val="nil"/>
              <w:bottom w:val="nil"/>
              <w:right w:val="nil"/>
            </w:tcBorders>
            <w:tcMar>
              <w:top w:w="0" w:type="dxa"/>
              <w:left w:w="70" w:type="dxa"/>
              <w:bottom w:w="0" w:type="dxa"/>
              <w:right w:w="70" w:type="dxa"/>
            </w:tcMar>
          </w:tcPr>
          <w:p w:rsidR="001C11CE" w:rsidRPr="003668C9" w:rsidRDefault="001C11CE" w:rsidP="007755C1">
            <w:pPr>
              <w:spacing w:after="0" w:line="240" w:lineRule="auto"/>
              <w:rPr>
                <w:rFonts w:ascii="Times New Roman" w:eastAsia="Calibri" w:hAnsi="Times New Roman" w:cs="Times New Roman"/>
                <w:sz w:val="20"/>
                <w:szCs w:val="20"/>
              </w:rPr>
            </w:pPr>
          </w:p>
        </w:tc>
      </w:tr>
    </w:tbl>
    <w:p w:rsidR="001C11CE" w:rsidRPr="003668C9" w:rsidRDefault="001C11CE" w:rsidP="001C11CE">
      <w:pPr>
        <w:spacing w:after="0" w:line="240" w:lineRule="auto"/>
        <w:rPr>
          <w:rFonts w:ascii="Times New Roman" w:hAnsi="Times New Roman" w:cs="Times New Roman"/>
          <w:sz w:val="20"/>
          <w:szCs w:val="20"/>
        </w:rPr>
      </w:pPr>
    </w:p>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1C11CE" w:rsidRPr="003668C9" w:rsidTr="001C11CE">
        <w:trPr>
          <w:trHeight w:val="449"/>
        </w:trPr>
        <w:tc>
          <w:tcPr>
            <w:tcW w:w="9624" w:type="dxa"/>
            <w:gridSpan w:val="5"/>
            <w:shd w:val="clear" w:color="auto" w:fill="FFF2CC" w:themeFill="accent4" w:themeFillTint="33"/>
            <w:vAlign w:val="center"/>
          </w:tcPr>
          <w:p w:rsidR="001C11CE" w:rsidRPr="003668C9" w:rsidRDefault="001C11CE" w:rsidP="001C11CE">
            <w:pPr>
              <w:jc w:val="center"/>
              <w:rPr>
                <w:rFonts w:ascii="Times New Roman" w:hAnsi="Times New Roman" w:cs="Times New Roman"/>
                <w:sz w:val="20"/>
                <w:szCs w:val="20"/>
              </w:rPr>
            </w:pPr>
            <w:r w:rsidRPr="003668C9">
              <w:rPr>
                <w:rFonts w:ascii="Times New Roman" w:hAnsi="Times New Roman" w:cs="Times New Roman"/>
                <w:b/>
                <w:sz w:val="20"/>
                <w:szCs w:val="20"/>
              </w:rPr>
              <w:t>DERSİN YÜRÜTÜCÜLERİ</w:t>
            </w:r>
          </w:p>
        </w:tc>
      </w:tr>
      <w:tr w:rsidR="001C11CE" w:rsidRPr="003668C9" w:rsidTr="001C11CE">
        <w:trPr>
          <w:trHeight w:val="567"/>
        </w:trPr>
        <w:tc>
          <w:tcPr>
            <w:tcW w:w="1403" w:type="dxa"/>
            <w:shd w:val="clear" w:color="auto" w:fill="FFF2CC" w:themeFill="accent4" w:themeFillTint="33"/>
            <w:vAlign w:val="center"/>
          </w:tcPr>
          <w:p w:rsidR="001C11CE" w:rsidRPr="003668C9" w:rsidRDefault="001C11CE" w:rsidP="001C11CE">
            <w:pPr>
              <w:rPr>
                <w:rFonts w:ascii="Times New Roman" w:hAnsi="Times New Roman" w:cs="Times New Roman"/>
                <w:b/>
                <w:sz w:val="20"/>
                <w:szCs w:val="20"/>
              </w:rPr>
            </w:pPr>
            <w:r w:rsidRPr="003668C9">
              <w:rPr>
                <w:rFonts w:ascii="Times New Roman" w:hAnsi="Times New Roman" w:cs="Times New Roman"/>
                <w:b/>
                <w:sz w:val="20"/>
                <w:szCs w:val="20"/>
              </w:rPr>
              <w:t xml:space="preserve">Yürütücü </w:t>
            </w:r>
          </w:p>
        </w:tc>
        <w:tc>
          <w:tcPr>
            <w:tcW w:w="2268" w:type="dxa"/>
            <w:shd w:val="clear" w:color="auto" w:fill="FFFFFF" w:themeFill="background1"/>
            <w:vAlign w:val="center"/>
          </w:tcPr>
          <w:p w:rsidR="001C11CE" w:rsidRPr="003668C9" w:rsidRDefault="00977B1B" w:rsidP="001C11CE">
            <w:pPr>
              <w:jc w:val="center"/>
              <w:rPr>
                <w:rFonts w:ascii="Times New Roman" w:hAnsi="Times New Roman" w:cs="Times New Roman"/>
                <w:sz w:val="20"/>
                <w:szCs w:val="20"/>
              </w:rPr>
            </w:pPr>
            <w:r w:rsidRPr="003668C9">
              <w:rPr>
                <w:rFonts w:ascii="Times New Roman" w:eastAsia="Calibri" w:hAnsi="Times New Roman" w:cs="Times New Roman"/>
                <w:sz w:val="20"/>
                <w:szCs w:val="20"/>
              </w:rPr>
              <w:t>Dr.Öğr.Üyesi Emre KÖROĞLU</w:t>
            </w:r>
          </w:p>
        </w:tc>
        <w:tc>
          <w:tcPr>
            <w:tcW w:w="2268" w:type="dxa"/>
            <w:shd w:val="clear" w:color="auto" w:fill="FFFFFF" w:themeFill="background1"/>
            <w:vAlign w:val="center"/>
          </w:tcPr>
          <w:p w:rsidR="001C11CE" w:rsidRPr="003668C9" w:rsidRDefault="001C11CE" w:rsidP="001C11CE">
            <w:pPr>
              <w:jc w:val="center"/>
              <w:rPr>
                <w:rFonts w:ascii="Times New Roman" w:hAnsi="Times New Roman" w:cs="Times New Roman"/>
                <w:sz w:val="20"/>
                <w:szCs w:val="20"/>
              </w:rPr>
            </w:pPr>
          </w:p>
        </w:tc>
        <w:tc>
          <w:tcPr>
            <w:tcW w:w="1843" w:type="dxa"/>
            <w:shd w:val="clear" w:color="auto" w:fill="FFFFFF" w:themeFill="background1"/>
            <w:vAlign w:val="center"/>
          </w:tcPr>
          <w:p w:rsidR="001C11CE" w:rsidRPr="003668C9" w:rsidRDefault="001C11CE" w:rsidP="001C11CE">
            <w:pPr>
              <w:jc w:val="center"/>
              <w:rPr>
                <w:rFonts w:ascii="Times New Roman" w:hAnsi="Times New Roman" w:cs="Times New Roman"/>
                <w:sz w:val="20"/>
                <w:szCs w:val="20"/>
              </w:rPr>
            </w:pPr>
          </w:p>
        </w:tc>
        <w:tc>
          <w:tcPr>
            <w:tcW w:w="1842" w:type="dxa"/>
            <w:shd w:val="clear" w:color="auto" w:fill="FFFFFF" w:themeFill="background1"/>
            <w:vAlign w:val="center"/>
          </w:tcPr>
          <w:p w:rsidR="001C11CE" w:rsidRPr="003668C9" w:rsidRDefault="001C11CE" w:rsidP="001C11CE">
            <w:pPr>
              <w:jc w:val="center"/>
              <w:rPr>
                <w:rFonts w:ascii="Times New Roman" w:hAnsi="Times New Roman" w:cs="Times New Roman"/>
                <w:sz w:val="20"/>
                <w:szCs w:val="20"/>
              </w:rPr>
            </w:pPr>
          </w:p>
        </w:tc>
      </w:tr>
      <w:tr w:rsidR="001C11CE" w:rsidRPr="003668C9" w:rsidTr="001C11CE">
        <w:trPr>
          <w:trHeight w:val="794"/>
        </w:trPr>
        <w:tc>
          <w:tcPr>
            <w:tcW w:w="1403" w:type="dxa"/>
            <w:shd w:val="clear" w:color="auto" w:fill="FFF2CC" w:themeFill="accent4" w:themeFillTint="33"/>
            <w:vAlign w:val="center"/>
          </w:tcPr>
          <w:p w:rsidR="001C11CE" w:rsidRPr="003668C9" w:rsidRDefault="001C11CE" w:rsidP="001C11CE">
            <w:pPr>
              <w:rPr>
                <w:rFonts w:ascii="Times New Roman" w:hAnsi="Times New Roman" w:cs="Times New Roman"/>
                <w:b/>
                <w:sz w:val="20"/>
                <w:szCs w:val="20"/>
              </w:rPr>
            </w:pPr>
            <w:r w:rsidRPr="003668C9">
              <w:rPr>
                <w:rFonts w:ascii="Times New Roman" w:hAnsi="Times New Roman" w:cs="Times New Roman"/>
                <w:b/>
                <w:sz w:val="20"/>
                <w:szCs w:val="20"/>
              </w:rPr>
              <w:t>İmza</w:t>
            </w:r>
          </w:p>
        </w:tc>
        <w:tc>
          <w:tcPr>
            <w:tcW w:w="2268" w:type="dxa"/>
            <w:shd w:val="clear" w:color="auto" w:fill="FFFFFF" w:themeFill="background1"/>
            <w:vAlign w:val="center"/>
          </w:tcPr>
          <w:p w:rsidR="001C11CE" w:rsidRPr="003668C9" w:rsidRDefault="001C11CE" w:rsidP="001C11CE">
            <w:pPr>
              <w:jc w:val="center"/>
              <w:rPr>
                <w:rFonts w:ascii="Times New Roman" w:hAnsi="Times New Roman" w:cs="Times New Roman"/>
                <w:color w:val="FF0000"/>
                <w:sz w:val="20"/>
                <w:szCs w:val="20"/>
              </w:rPr>
            </w:pPr>
          </w:p>
        </w:tc>
        <w:tc>
          <w:tcPr>
            <w:tcW w:w="2268" w:type="dxa"/>
            <w:shd w:val="clear" w:color="auto" w:fill="FFFFFF" w:themeFill="background1"/>
            <w:vAlign w:val="center"/>
          </w:tcPr>
          <w:p w:rsidR="001C11CE" w:rsidRPr="003668C9" w:rsidRDefault="001C11CE" w:rsidP="001C11CE">
            <w:pPr>
              <w:jc w:val="center"/>
              <w:rPr>
                <w:rFonts w:ascii="Times New Roman" w:hAnsi="Times New Roman" w:cs="Times New Roman"/>
                <w:color w:val="FF0000"/>
                <w:sz w:val="20"/>
                <w:szCs w:val="20"/>
              </w:rPr>
            </w:pPr>
          </w:p>
        </w:tc>
        <w:tc>
          <w:tcPr>
            <w:tcW w:w="1843" w:type="dxa"/>
            <w:shd w:val="clear" w:color="auto" w:fill="FFFFFF" w:themeFill="background1"/>
            <w:vAlign w:val="center"/>
          </w:tcPr>
          <w:p w:rsidR="001C11CE" w:rsidRPr="003668C9" w:rsidRDefault="001C11CE" w:rsidP="001C11CE">
            <w:pPr>
              <w:jc w:val="center"/>
              <w:rPr>
                <w:rFonts w:ascii="Times New Roman" w:hAnsi="Times New Roman" w:cs="Times New Roman"/>
                <w:color w:val="FF0000"/>
                <w:sz w:val="20"/>
                <w:szCs w:val="20"/>
              </w:rPr>
            </w:pPr>
          </w:p>
        </w:tc>
        <w:tc>
          <w:tcPr>
            <w:tcW w:w="1842" w:type="dxa"/>
            <w:shd w:val="clear" w:color="auto" w:fill="FFFFFF" w:themeFill="background1"/>
            <w:vAlign w:val="center"/>
          </w:tcPr>
          <w:p w:rsidR="001C11CE" w:rsidRPr="003668C9" w:rsidRDefault="001C11CE" w:rsidP="001C11CE">
            <w:pPr>
              <w:jc w:val="center"/>
              <w:rPr>
                <w:rFonts w:ascii="Times New Roman" w:hAnsi="Times New Roman" w:cs="Times New Roman"/>
                <w:color w:val="FF0000"/>
                <w:sz w:val="20"/>
                <w:szCs w:val="20"/>
              </w:rPr>
            </w:pPr>
          </w:p>
        </w:tc>
      </w:tr>
    </w:tbl>
    <w:p w:rsidR="001C11CE" w:rsidRPr="003668C9" w:rsidRDefault="001C11CE" w:rsidP="001C11CE">
      <w:pPr>
        <w:spacing w:after="0" w:line="240" w:lineRule="auto"/>
        <w:jc w:val="right"/>
        <w:outlineLvl w:val="0"/>
        <w:rPr>
          <w:rFonts w:ascii="Times New Roman" w:hAnsi="Times New Roman" w:cs="Times New Roman"/>
          <w:sz w:val="20"/>
          <w:szCs w:val="20"/>
        </w:rPr>
      </w:pPr>
      <w:r w:rsidRPr="003668C9">
        <w:rPr>
          <w:rFonts w:ascii="Times New Roman" w:hAnsi="Times New Roman" w:cs="Times New Roman"/>
          <w:sz w:val="20"/>
          <w:szCs w:val="20"/>
        </w:rPr>
        <w:t xml:space="preserve">                                                                                                                                                             </w:t>
      </w:r>
      <w:r w:rsidR="007755C1">
        <w:rPr>
          <w:rFonts w:ascii="Times New Roman" w:hAnsi="Times New Roman" w:cs="Times New Roman"/>
          <w:sz w:val="20"/>
          <w:szCs w:val="20"/>
        </w:rPr>
        <w:t>Tarih:09.03.2026</w:t>
      </w:r>
    </w:p>
    <w:p w:rsidR="001C11CE" w:rsidRPr="003668C9" w:rsidRDefault="001C11CE" w:rsidP="00AA5CBD">
      <w:pPr>
        <w:spacing w:after="0" w:line="240" w:lineRule="auto"/>
        <w:outlineLvl w:val="0"/>
        <w:rPr>
          <w:rFonts w:ascii="Times New Roman" w:hAnsi="Times New Roman" w:cs="Times New Roman"/>
          <w:sz w:val="20"/>
          <w:szCs w:val="20"/>
        </w:rPr>
      </w:pPr>
    </w:p>
    <w:p w:rsidR="001C11CE" w:rsidRPr="003668C9" w:rsidRDefault="001C11CE">
      <w:pPr>
        <w:rPr>
          <w:rFonts w:ascii="Times New Roman" w:hAnsi="Times New Roman" w:cs="Times New Roman"/>
          <w:sz w:val="20"/>
          <w:szCs w:val="20"/>
        </w:rPr>
      </w:pPr>
      <w:r w:rsidRPr="003668C9">
        <w:rPr>
          <w:rFonts w:ascii="Times New Roman" w:hAnsi="Times New Roman" w:cs="Times New Roman"/>
          <w:sz w:val="20"/>
          <w:szCs w:val="20"/>
        </w:rPr>
        <w:br w:type="page"/>
      </w:r>
    </w:p>
    <w:p w:rsidR="001C11CE" w:rsidRPr="007755C1" w:rsidRDefault="001C11CE" w:rsidP="001C11CE">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7755C1">
        <w:rPr>
          <w:rFonts w:ascii="Times New Roman" w:eastAsia="Times New Roman" w:hAnsi="Times New Roman" w:cs="Times New Roman"/>
          <w:b/>
          <w:noProof/>
          <w:lang w:eastAsia="tr-TR"/>
        </w:rPr>
        <w:lastRenderedPageBreak/>
        <w:drawing>
          <wp:anchor distT="0" distB="0" distL="0" distR="0" simplePos="0" relativeHeight="251668480" behindDoc="0" locked="0" layoutInCell="1" allowOverlap="1" wp14:anchorId="490A89D5" wp14:editId="345691B6">
            <wp:simplePos x="0" y="0"/>
            <wp:positionH relativeFrom="page">
              <wp:posOffset>6124575</wp:posOffset>
            </wp:positionH>
            <wp:positionV relativeFrom="paragraph">
              <wp:posOffset>6985</wp:posOffset>
            </wp:positionV>
            <wp:extent cx="719455" cy="719455"/>
            <wp:effectExtent l="0" t="0" r="0" b="0"/>
            <wp:wrapNone/>
            <wp:docPr id="5"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19455" cy="719455"/>
                    </a:xfrm>
                    <a:prstGeom prst="rect">
                      <a:avLst/>
                    </a:prstGeom>
                  </pic:spPr>
                </pic:pic>
              </a:graphicData>
            </a:graphic>
          </wp:anchor>
        </w:drawing>
      </w:r>
      <w:r w:rsidRPr="007755C1">
        <w:rPr>
          <w:rFonts w:ascii="Times New Roman" w:eastAsia="Times New Roman" w:hAnsi="Times New Roman" w:cs="Times New Roman"/>
          <w:b/>
          <w:spacing w:val="-2"/>
        </w:rPr>
        <w:t>T.C.</w:t>
      </w:r>
    </w:p>
    <w:p w:rsidR="001C11CE" w:rsidRPr="007755C1" w:rsidRDefault="001C11CE" w:rsidP="001C11CE">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7755C1">
        <w:rPr>
          <w:rFonts w:ascii="Times New Roman" w:eastAsia="Times New Roman" w:hAnsi="Times New Roman" w:cs="Times New Roman"/>
          <w:b/>
          <w:spacing w:val="-2"/>
        </w:rPr>
        <w:t>ESKİŞEHİR OSMANGAZİ ÜNİVERSİTESİ</w:t>
      </w:r>
    </w:p>
    <w:p w:rsidR="001C11CE" w:rsidRPr="007755C1" w:rsidRDefault="001C11CE" w:rsidP="001C11CE">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7755C1">
        <w:rPr>
          <w:rFonts w:ascii="Times New Roman" w:eastAsia="Times New Roman" w:hAnsi="Times New Roman" w:cs="Times New Roman"/>
          <w:b/>
          <w:spacing w:val="-2"/>
        </w:rPr>
        <w:t>SAĞLIK BİLİMLERİ ENSTİTÜSÜ</w:t>
      </w:r>
    </w:p>
    <w:p w:rsidR="001C11CE" w:rsidRPr="007755C1" w:rsidRDefault="00CC39A1" w:rsidP="001C11CE">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DİSİPLİNLERARASI SAĞLIK HUKUKU  ANABİLİM DALI</w:t>
      </w:r>
    </w:p>
    <w:p w:rsidR="001C11CE" w:rsidRPr="007755C1" w:rsidRDefault="001C11CE" w:rsidP="001C11CE">
      <w:pPr>
        <w:widowControl w:val="0"/>
        <w:autoSpaceDE w:val="0"/>
        <w:autoSpaceDN w:val="0"/>
        <w:spacing w:after="20" w:line="240" w:lineRule="auto"/>
        <w:ind w:right="1"/>
        <w:jc w:val="center"/>
        <w:rPr>
          <w:rFonts w:ascii="Times New Roman" w:hAnsi="Times New Roman" w:cs="Times New Roman"/>
          <w:b/>
        </w:rPr>
      </w:pPr>
      <w:r w:rsidRPr="007755C1">
        <w:rPr>
          <w:rFonts w:ascii="Times New Roman" w:eastAsia="Times New Roman" w:hAnsi="Times New Roman" w:cs="Times New Roman"/>
          <w:b/>
        </w:rPr>
        <w:t>DERS</w:t>
      </w:r>
      <w:r w:rsidRPr="007755C1">
        <w:rPr>
          <w:rFonts w:ascii="Times New Roman" w:eastAsia="Times New Roman" w:hAnsi="Times New Roman" w:cs="Times New Roman"/>
          <w:b/>
          <w:spacing w:val="-4"/>
        </w:rPr>
        <w:t xml:space="preserve"> </w:t>
      </w:r>
      <w:r w:rsidRPr="007755C1">
        <w:rPr>
          <w:rFonts w:ascii="Times New Roman" w:eastAsia="Times New Roman" w:hAnsi="Times New Roman" w:cs="Times New Roman"/>
          <w:b/>
        </w:rPr>
        <w:t>BİLGİ</w:t>
      </w:r>
      <w:r w:rsidRPr="007755C1">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1C11CE" w:rsidRPr="003668C9" w:rsidTr="001C11CE">
        <w:trPr>
          <w:trHeight w:val="312"/>
        </w:trPr>
        <w:tc>
          <w:tcPr>
            <w:tcW w:w="6506"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Adı</w:t>
            </w:r>
          </w:p>
        </w:tc>
        <w:tc>
          <w:tcPr>
            <w:tcW w:w="3118"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Kodu</w:t>
            </w:r>
          </w:p>
        </w:tc>
      </w:tr>
      <w:tr w:rsidR="00D10459" w:rsidRPr="003668C9" w:rsidTr="007755C1">
        <w:trPr>
          <w:trHeight w:val="397"/>
        </w:trPr>
        <w:tc>
          <w:tcPr>
            <w:tcW w:w="6506" w:type="dxa"/>
            <w:shd w:val="clear" w:color="auto" w:fill="auto"/>
            <w:vAlign w:val="center"/>
          </w:tcPr>
          <w:p w:rsidR="00D10459" w:rsidRPr="003668C9" w:rsidRDefault="007755C1" w:rsidP="007755C1">
            <w:pPr>
              <w:jc w:val="center"/>
              <w:outlineLvl w:val="0"/>
              <w:rPr>
                <w:rFonts w:ascii="Times New Roman" w:hAnsi="Times New Roman" w:cs="Times New Roman"/>
                <w:sz w:val="20"/>
                <w:szCs w:val="20"/>
              </w:rPr>
            </w:pPr>
            <w:r w:rsidRPr="003668C9">
              <w:rPr>
                <w:rFonts w:ascii="Times New Roman" w:hAnsi="Times New Roman" w:cs="Times New Roman"/>
                <w:sz w:val="20"/>
                <w:szCs w:val="20"/>
              </w:rPr>
              <w:t>HUKUKİ VE ETİK AÇIDAN CERRAHİ UYGULAMALAR</w:t>
            </w:r>
          </w:p>
        </w:tc>
        <w:tc>
          <w:tcPr>
            <w:tcW w:w="3118" w:type="dxa"/>
            <w:vAlign w:val="center"/>
          </w:tcPr>
          <w:p w:rsidR="00D10459" w:rsidRPr="003668C9" w:rsidRDefault="007755C1" w:rsidP="007755C1">
            <w:pPr>
              <w:jc w:val="center"/>
              <w:rPr>
                <w:rFonts w:ascii="Times New Roman" w:hAnsi="Times New Roman" w:cs="Times New Roman"/>
                <w:sz w:val="20"/>
                <w:szCs w:val="20"/>
              </w:rPr>
            </w:pPr>
            <w:r w:rsidRPr="003668C9">
              <w:rPr>
                <w:rFonts w:ascii="Times New Roman" w:hAnsi="Times New Roman" w:cs="Times New Roman"/>
                <w:sz w:val="20"/>
                <w:szCs w:val="20"/>
              </w:rPr>
              <w:t>523673205</w:t>
            </w:r>
          </w:p>
        </w:tc>
      </w:tr>
    </w:tbl>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1C11CE" w:rsidRPr="003668C9" w:rsidTr="001C11CE">
        <w:trPr>
          <w:trHeight w:val="312"/>
        </w:trPr>
        <w:tc>
          <w:tcPr>
            <w:tcW w:w="1928" w:type="dxa"/>
            <w:vMerge w:val="restart"/>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AKTS</w:t>
            </w:r>
          </w:p>
        </w:tc>
      </w:tr>
      <w:tr w:rsidR="001C11CE" w:rsidRPr="003668C9" w:rsidTr="001C11CE">
        <w:trPr>
          <w:trHeight w:val="312"/>
        </w:trPr>
        <w:tc>
          <w:tcPr>
            <w:tcW w:w="1928" w:type="dxa"/>
            <w:vMerge/>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Teorik</w:t>
            </w:r>
          </w:p>
        </w:tc>
        <w:tc>
          <w:tcPr>
            <w:tcW w:w="1984"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p>
        </w:tc>
      </w:tr>
      <w:tr w:rsidR="001C11CE" w:rsidRPr="003668C9" w:rsidTr="001C11CE">
        <w:trPr>
          <w:trHeight w:val="397"/>
        </w:trPr>
        <w:tc>
          <w:tcPr>
            <w:tcW w:w="1928" w:type="dxa"/>
            <w:vAlign w:val="center"/>
          </w:tcPr>
          <w:p w:rsidR="001C11CE" w:rsidRPr="003668C9" w:rsidRDefault="00766984" w:rsidP="001C11CE">
            <w:pPr>
              <w:jc w:val="center"/>
              <w:rPr>
                <w:rFonts w:ascii="Times New Roman" w:hAnsi="Times New Roman" w:cs="Times New Roman"/>
                <w:sz w:val="20"/>
                <w:szCs w:val="20"/>
              </w:rPr>
            </w:pPr>
            <w:r w:rsidRPr="003668C9">
              <w:rPr>
                <w:rFonts w:ascii="Times New Roman" w:hAnsi="Times New Roman" w:cs="Times New Roman"/>
                <w:sz w:val="20"/>
                <w:szCs w:val="20"/>
              </w:rPr>
              <w:t>GÜZ</w:t>
            </w:r>
          </w:p>
        </w:tc>
        <w:tc>
          <w:tcPr>
            <w:tcW w:w="1885" w:type="dxa"/>
            <w:vAlign w:val="center"/>
          </w:tcPr>
          <w:p w:rsidR="001C11CE" w:rsidRPr="003668C9" w:rsidRDefault="00766984" w:rsidP="001C11CE">
            <w:pPr>
              <w:jc w:val="center"/>
              <w:rPr>
                <w:rFonts w:ascii="Times New Roman" w:hAnsi="Times New Roman" w:cs="Times New Roman"/>
                <w:sz w:val="20"/>
                <w:szCs w:val="20"/>
              </w:rPr>
            </w:pPr>
            <w:r w:rsidRPr="003668C9">
              <w:rPr>
                <w:rFonts w:ascii="Times New Roman" w:hAnsi="Times New Roman" w:cs="Times New Roman"/>
                <w:sz w:val="20"/>
                <w:szCs w:val="20"/>
              </w:rPr>
              <w:t>3</w:t>
            </w:r>
          </w:p>
        </w:tc>
        <w:tc>
          <w:tcPr>
            <w:tcW w:w="1984" w:type="dxa"/>
            <w:vAlign w:val="center"/>
          </w:tcPr>
          <w:p w:rsidR="001C11CE" w:rsidRPr="003668C9" w:rsidRDefault="00766984" w:rsidP="001C11CE">
            <w:pPr>
              <w:jc w:val="center"/>
              <w:rPr>
                <w:rFonts w:ascii="Times New Roman" w:hAnsi="Times New Roman" w:cs="Times New Roman"/>
                <w:sz w:val="20"/>
                <w:szCs w:val="20"/>
              </w:rPr>
            </w:pPr>
            <w:r w:rsidRPr="003668C9">
              <w:rPr>
                <w:rFonts w:ascii="Times New Roman" w:hAnsi="Times New Roman" w:cs="Times New Roman"/>
                <w:sz w:val="20"/>
                <w:szCs w:val="20"/>
              </w:rPr>
              <w:t>0</w:t>
            </w:r>
          </w:p>
        </w:tc>
        <w:tc>
          <w:tcPr>
            <w:tcW w:w="1913" w:type="dxa"/>
            <w:vAlign w:val="center"/>
          </w:tcPr>
          <w:p w:rsidR="001C11CE" w:rsidRPr="003668C9" w:rsidRDefault="00766984" w:rsidP="001C11CE">
            <w:pPr>
              <w:jc w:val="center"/>
              <w:rPr>
                <w:rFonts w:ascii="Times New Roman" w:hAnsi="Times New Roman" w:cs="Times New Roman"/>
                <w:sz w:val="20"/>
                <w:szCs w:val="20"/>
              </w:rPr>
            </w:pPr>
            <w:r w:rsidRPr="003668C9">
              <w:rPr>
                <w:rFonts w:ascii="Times New Roman" w:hAnsi="Times New Roman" w:cs="Times New Roman"/>
                <w:sz w:val="20"/>
                <w:szCs w:val="20"/>
              </w:rPr>
              <w:t>3</w:t>
            </w:r>
          </w:p>
        </w:tc>
        <w:tc>
          <w:tcPr>
            <w:tcW w:w="1914" w:type="dxa"/>
            <w:vAlign w:val="center"/>
          </w:tcPr>
          <w:p w:rsidR="001C11CE" w:rsidRPr="003668C9" w:rsidRDefault="00766984" w:rsidP="001C11CE">
            <w:pPr>
              <w:jc w:val="center"/>
              <w:rPr>
                <w:rFonts w:ascii="Times New Roman" w:hAnsi="Times New Roman" w:cs="Times New Roman"/>
                <w:sz w:val="20"/>
                <w:szCs w:val="20"/>
              </w:rPr>
            </w:pPr>
            <w:r w:rsidRPr="003668C9">
              <w:rPr>
                <w:rFonts w:ascii="Times New Roman" w:hAnsi="Times New Roman" w:cs="Times New Roman"/>
                <w:sz w:val="20"/>
                <w:szCs w:val="20"/>
              </w:rPr>
              <w:t>7,5</w:t>
            </w:r>
          </w:p>
        </w:tc>
      </w:tr>
    </w:tbl>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1C11CE" w:rsidRPr="003668C9" w:rsidTr="001C11CE">
        <w:trPr>
          <w:trHeight w:val="305"/>
        </w:trPr>
        <w:tc>
          <w:tcPr>
            <w:tcW w:w="9645" w:type="dxa"/>
            <w:gridSpan w:val="6"/>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Kategorisi (kredi dağılımı)</w:t>
            </w:r>
          </w:p>
        </w:tc>
      </w:tr>
      <w:tr w:rsidR="001C11CE" w:rsidRPr="003668C9" w:rsidTr="001C11CE">
        <w:trPr>
          <w:trHeight w:val="661"/>
        </w:trPr>
        <w:tc>
          <w:tcPr>
            <w:tcW w:w="1545"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Mühendislik Bilimleri</w:t>
            </w:r>
          </w:p>
        </w:tc>
        <w:tc>
          <w:tcPr>
            <w:tcW w:w="1417"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Tasarım</w:t>
            </w:r>
          </w:p>
        </w:tc>
        <w:tc>
          <w:tcPr>
            <w:tcW w:w="1559"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Genel Eğitim</w:t>
            </w:r>
          </w:p>
        </w:tc>
        <w:tc>
          <w:tcPr>
            <w:tcW w:w="1843"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Sosyal Bilimler</w:t>
            </w:r>
          </w:p>
        </w:tc>
        <w:tc>
          <w:tcPr>
            <w:tcW w:w="1580"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Sağlık Bilimleri</w:t>
            </w:r>
          </w:p>
        </w:tc>
      </w:tr>
      <w:tr w:rsidR="001C11CE" w:rsidRPr="003668C9" w:rsidTr="001C11CE">
        <w:trPr>
          <w:trHeight w:val="388"/>
        </w:trPr>
        <w:tc>
          <w:tcPr>
            <w:tcW w:w="1545" w:type="dxa"/>
            <w:vAlign w:val="center"/>
          </w:tcPr>
          <w:p w:rsidR="001C11CE" w:rsidRPr="003668C9" w:rsidRDefault="001C11CE" w:rsidP="001C11CE">
            <w:pPr>
              <w:jc w:val="center"/>
              <w:rPr>
                <w:rFonts w:ascii="Times New Roman" w:hAnsi="Times New Roman" w:cs="Times New Roman"/>
                <w:sz w:val="20"/>
                <w:szCs w:val="20"/>
              </w:rPr>
            </w:pPr>
          </w:p>
        </w:tc>
        <w:tc>
          <w:tcPr>
            <w:tcW w:w="1701" w:type="dxa"/>
            <w:vAlign w:val="center"/>
          </w:tcPr>
          <w:p w:rsidR="001C11CE" w:rsidRPr="003668C9" w:rsidRDefault="001C11CE" w:rsidP="001C11CE">
            <w:pPr>
              <w:jc w:val="center"/>
              <w:rPr>
                <w:rFonts w:ascii="Times New Roman" w:hAnsi="Times New Roman" w:cs="Times New Roman"/>
                <w:color w:val="FF0000"/>
                <w:sz w:val="20"/>
                <w:szCs w:val="20"/>
              </w:rPr>
            </w:pPr>
          </w:p>
        </w:tc>
        <w:tc>
          <w:tcPr>
            <w:tcW w:w="1417" w:type="dxa"/>
            <w:vAlign w:val="center"/>
          </w:tcPr>
          <w:p w:rsidR="001C11CE" w:rsidRPr="003668C9" w:rsidRDefault="001C11CE" w:rsidP="001C11CE">
            <w:pPr>
              <w:jc w:val="center"/>
              <w:rPr>
                <w:rFonts w:ascii="Times New Roman" w:hAnsi="Times New Roman" w:cs="Times New Roman"/>
                <w:sz w:val="20"/>
                <w:szCs w:val="20"/>
              </w:rPr>
            </w:pPr>
          </w:p>
        </w:tc>
        <w:tc>
          <w:tcPr>
            <w:tcW w:w="1559" w:type="dxa"/>
            <w:vAlign w:val="center"/>
          </w:tcPr>
          <w:p w:rsidR="001C11CE" w:rsidRPr="003668C9" w:rsidRDefault="001C11CE" w:rsidP="001C11CE">
            <w:pPr>
              <w:jc w:val="center"/>
              <w:rPr>
                <w:rFonts w:ascii="Times New Roman" w:hAnsi="Times New Roman" w:cs="Times New Roman"/>
                <w:sz w:val="20"/>
                <w:szCs w:val="20"/>
              </w:rPr>
            </w:pPr>
          </w:p>
        </w:tc>
        <w:tc>
          <w:tcPr>
            <w:tcW w:w="1843" w:type="dxa"/>
            <w:vAlign w:val="center"/>
          </w:tcPr>
          <w:p w:rsidR="001C11CE" w:rsidRPr="003668C9" w:rsidRDefault="001C11CE" w:rsidP="001C11CE">
            <w:pPr>
              <w:jc w:val="center"/>
              <w:rPr>
                <w:rFonts w:ascii="Times New Roman" w:hAnsi="Times New Roman" w:cs="Times New Roman"/>
                <w:sz w:val="20"/>
                <w:szCs w:val="20"/>
              </w:rPr>
            </w:pPr>
          </w:p>
        </w:tc>
        <w:tc>
          <w:tcPr>
            <w:tcW w:w="1580" w:type="dxa"/>
          </w:tcPr>
          <w:p w:rsidR="001C11CE" w:rsidRPr="003668C9" w:rsidRDefault="001C11CE" w:rsidP="001C11CE">
            <w:pPr>
              <w:jc w:val="center"/>
              <w:rPr>
                <w:rFonts w:ascii="Times New Roman" w:hAnsi="Times New Roman" w:cs="Times New Roman"/>
                <w:b/>
                <w:bCs/>
                <w:sz w:val="20"/>
                <w:szCs w:val="20"/>
              </w:rPr>
            </w:pPr>
            <w:r w:rsidRPr="003668C9">
              <w:rPr>
                <w:rFonts w:ascii="Times New Roman" w:hAnsi="Times New Roman" w:cs="Times New Roman"/>
                <w:b/>
                <w:bCs/>
                <w:sz w:val="20"/>
                <w:szCs w:val="20"/>
              </w:rPr>
              <w:t>X</w:t>
            </w:r>
          </w:p>
        </w:tc>
      </w:tr>
    </w:tbl>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1C11CE" w:rsidRPr="003668C9" w:rsidTr="001C11CE">
        <w:trPr>
          <w:trHeight w:val="312"/>
        </w:trPr>
        <w:tc>
          <w:tcPr>
            <w:tcW w:w="3208"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Dili</w:t>
            </w:r>
          </w:p>
        </w:tc>
        <w:tc>
          <w:tcPr>
            <w:tcW w:w="3208"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Seviyesi</w:t>
            </w:r>
          </w:p>
        </w:tc>
        <w:tc>
          <w:tcPr>
            <w:tcW w:w="3208"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Türü</w:t>
            </w:r>
          </w:p>
        </w:tc>
      </w:tr>
      <w:tr w:rsidR="001C11CE" w:rsidRPr="003668C9" w:rsidTr="001C11CE">
        <w:trPr>
          <w:trHeight w:val="397"/>
        </w:trPr>
        <w:tc>
          <w:tcPr>
            <w:tcW w:w="3208" w:type="dxa"/>
            <w:vAlign w:val="center"/>
          </w:tcPr>
          <w:p w:rsidR="001C11CE" w:rsidRPr="003668C9" w:rsidRDefault="001C11CE" w:rsidP="001C11CE">
            <w:pPr>
              <w:jc w:val="center"/>
              <w:rPr>
                <w:rFonts w:ascii="Times New Roman" w:hAnsi="Times New Roman" w:cs="Times New Roman"/>
                <w:sz w:val="20"/>
                <w:szCs w:val="20"/>
              </w:rPr>
            </w:pPr>
            <w:r w:rsidRPr="003668C9">
              <w:rPr>
                <w:rFonts w:ascii="Times New Roman" w:hAnsi="Times New Roman" w:cs="Times New Roman"/>
                <w:sz w:val="20"/>
                <w:szCs w:val="20"/>
              </w:rPr>
              <w:t>TÜRKÇE</w:t>
            </w:r>
          </w:p>
        </w:tc>
        <w:tc>
          <w:tcPr>
            <w:tcW w:w="3208" w:type="dxa"/>
            <w:vAlign w:val="center"/>
          </w:tcPr>
          <w:p w:rsidR="001C11CE" w:rsidRPr="003668C9" w:rsidRDefault="001C11CE" w:rsidP="001C11CE">
            <w:pPr>
              <w:jc w:val="center"/>
              <w:rPr>
                <w:rFonts w:ascii="Times New Roman" w:hAnsi="Times New Roman" w:cs="Times New Roman"/>
                <w:sz w:val="20"/>
                <w:szCs w:val="20"/>
              </w:rPr>
            </w:pPr>
            <w:r w:rsidRPr="003668C9">
              <w:rPr>
                <w:rFonts w:ascii="Times New Roman" w:hAnsi="Times New Roman" w:cs="Times New Roman"/>
                <w:sz w:val="20"/>
                <w:szCs w:val="20"/>
              </w:rPr>
              <w:t>YÜKSEK LİSANS</w:t>
            </w:r>
          </w:p>
        </w:tc>
        <w:tc>
          <w:tcPr>
            <w:tcW w:w="3208" w:type="dxa"/>
            <w:vAlign w:val="center"/>
          </w:tcPr>
          <w:p w:rsidR="001C11CE" w:rsidRPr="003668C9" w:rsidRDefault="00766984" w:rsidP="001C11CE">
            <w:pPr>
              <w:jc w:val="left"/>
              <w:rPr>
                <w:rFonts w:ascii="Times New Roman" w:hAnsi="Times New Roman" w:cs="Times New Roman"/>
                <w:sz w:val="20"/>
                <w:szCs w:val="20"/>
              </w:rPr>
            </w:pPr>
            <w:r w:rsidRPr="003668C9">
              <w:rPr>
                <w:rFonts w:ascii="Times New Roman" w:hAnsi="Times New Roman" w:cs="Times New Roman"/>
                <w:sz w:val="20"/>
                <w:szCs w:val="20"/>
              </w:rPr>
              <w:t xml:space="preserve">                    SEÇMELİ</w:t>
            </w:r>
          </w:p>
        </w:tc>
      </w:tr>
    </w:tbl>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C11CE" w:rsidRPr="003668C9" w:rsidTr="001C11CE">
        <w:trPr>
          <w:trHeight w:val="421"/>
        </w:trPr>
        <w:tc>
          <w:tcPr>
            <w:tcW w:w="2112" w:type="dxa"/>
            <w:shd w:val="clear" w:color="auto" w:fill="FFF2CC" w:themeFill="accent4" w:themeFillTint="33"/>
            <w:vAlign w:val="center"/>
          </w:tcPr>
          <w:p w:rsidR="001C11CE" w:rsidRPr="003668C9" w:rsidRDefault="001C11CE" w:rsidP="001C11CE">
            <w:pPr>
              <w:rPr>
                <w:rFonts w:ascii="Times New Roman" w:hAnsi="Times New Roman" w:cs="Times New Roman"/>
                <w:b/>
                <w:sz w:val="20"/>
                <w:szCs w:val="20"/>
              </w:rPr>
            </w:pPr>
            <w:r w:rsidRPr="003668C9">
              <w:rPr>
                <w:rFonts w:ascii="Times New Roman" w:hAnsi="Times New Roman" w:cs="Times New Roman"/>
                <w:b/>
                <w:sz w:val="20"/>
                <w:szCs w:val="20"/>
              </w:rPr>
              <w:t>Önkoşul Dersleri</w:t>
            </w:r>
          </w:p>
        </w:tc>
        <w:tc>
          <w:tcPr>
            <w:tcW w:w="7512" w:type="dxa"/>
            <w:shd w:val="clear" w:color="auto" w:fill="FFFFFF" w:themeFill="background1"/>
            <w:vAlign w:val="center"/>
          </w:tcPr>
          <w:p w:rsidR="001C11CE" w:rsidRPr="003668C9" w:rsidRDefault="001C11CE" w:rsidP="001C11CE">
            <w:pPr>
              <w:rPr>
                <w:rFonts w:ascii="Times New Roman" w:hAnsi="Times New Roman" w:cs="Times New Roman"/>
                <w:sz w:val="20"/>
                <w:szCs w:val="20"/>
                <w:highlight w:val="yellow"/>
              </w:rPr>
            </w:pPr>
          </w:p>
        </w:tc>
      </w:tr>
      <w:tr w:rsidR="00766984" w:rsidRPr="003668C9" w:rsidTr="007755C1">
        <w:trPr>
          <w:trHeight w:val="360"/>
        </w:trPr>
        <w:tc>
          <w:tcPr>
            <w:tcW w:w="2112" w:type="dxa"/>
            <w:shd w:val="clear" w:color="auto" w:fill="FFF2CC" w:themeFill="accent4" w:themeFillTint="33"/>
            <w:vAlign w:val="center"/>
          </w:tcPr>
          <w:p w:rsidR="00766984" w:rsidRPr="003668C9" w:rsidRDefault="00766984" w:rsidP="00766984">
            <w:pPr>
              <w:rPr>
                <w:rFonts w:ascii="Times New Roman" w:hAnsi="Times New Roman" w:cs="Times New Roman"/>
                <w:b/>
                <w:sz w:val="20"/>
                <w:szCs w:val="20"/>
              </w:rPr>
            </w:pPr>
            <w:r w:rsidRPr="003668C9">
              <w:rPr>
                <w:rFonts w:ascii="Times New Roman" w:hAnsi="Times New Roman" w:cs="Times New Roman"/>
                <w:b/>
                <w:sz w:val="20"/>
                <w:szCs w:val="20"/>
              </w:rPr>
              <w:t>Dersin Amacı</w:t>
            </w:r>
          </w:p>
        </w:tc>
        <w:tc>
          <w:tcPr>
            <w:tcW w:w="7512" w:type="dxa"/>
            <w:tcBorders>
              <w:top w:val="single" w:sz="12" w:space="0" w:color="auto"/>
              <w:left w:val="single" w:sz="12" w:space="0" w:color="auto"/>
              <w:bottom w:val="single" w:sz="12" w:space="0" w:color="auto"/>
              <w:right w:val="single" w:sz="12" w:space="0" w:color="auto"/>
            </w:tcBorders>
          </w:tcPr>
          <w:p w:rsidR="00766984" w:rsidRPr="003668C9" w:rsidRDefault="00766984" w:rsidP="00766984">
            <w:pPr>
              <w:rPr>
                <w:rFonts w:ascii="Times New Roman" w:hAnsi="Times New Roman" w:cs="Times New Roman"/>
                <w:sz w:val="20"/>
                <w:szCs w:val="20"/>
              </w:rPr>
            </w:pPr>
            <w:r w:rsidRPr="003668C9">
              <w:rPr>
                <w:rFonts w:ascii="Times New Roman" w:hAnsi="Times New Roman" w:cs="Times New Roman"/>
                <w:sz w:val="20"/>
                <w:szCs w:val="20"/>
              </w:rPr>
              <w:t xml:space="preserve">Bu dersin temel amacı; Cerrahi uygulamaların hukuki ve etik yönleri ile birlikte değerlendirilmesidir </w:t>
            </w:r>
          </w:p>
        </w:tc>
      </w:tr>
      <w:tr w:rsidR="00766984" w:rsidRPr="003668C9" w:rsidTr="001C11CE">
        <w:trPr>
          <w:trHeight w:val="984"/>
        </w:trPr>
        <w:tc>
          <w:tcPr>
            <w:tcW w:w="2112" w:type="dxa"/>
            <w:shd w:val="clear" w:color="auto" w:fill="FFF2CC" w:themeFill="accent4" w:themeFillTint="33"/>
            <w:vAlign w:val="center"/>
          </w:tcPr>
          <w:p w:rsidR="00766984" w:rsidRPr="003668C9" w:rsidRDefault="00766984" w:rsidP="00766984">
            <w:pPr>
              <w:rPr>
                <w:rFonts w:ascii="Times New Roman" w:hAnsi="Times New Roman" w:cs="Times New Roman"/>
                <w:b/>
                <w:sz w:val="20"/>
                <w:szCs w:val="20"/>
              </w:rPr>
            </w:pPr>
            <w:r w:rsidRPr="003668C9">
              <w:rPr>
                <w:rFonts w:ascii="Times New Roman" w:hAnsi="Times New Roman" w:cs="Times New Roman"/>
                <w:b/>
                <w:sz w:val="20"/>
                <w:szCs w:val="20"/>
              </w:rPr>
              <w:t>Dersin Kısa İçeriği</w:t>
            </w:r>
          </w:p>
        </w:tc>
        <w:tc>
          <w:tcPr>
            <w:tcW w:w="7512" w:type="dxa"/>
            <w:tcBorders>
              <w:top w:val="single" w:sz="12" w:space="0" w:color="auto"/>
              <w:left w:val="single" w:sz="12" w:space="0" w:color="auto"/>
              <w:bottom w:val="single" w:sz="12" w:space="0" w:color="auto"/>
              <w:right w:val="single" w:sz="12" w:space="0" w:color="auto"/>
            </w:tcBorders>
          </w:tcPr>
          <w:p w:rsidR="00766984" w:rsidRPr="003668C9" w:rsidRDefault="00766984" w:rsidP="00766984">
            <w:pPr>
              <w:rPr>
                <w:rFonts w:ascii="Times New Roman" w:hAnsi="Times New Roman" w:cs="Times New Roman"/>
                <w:sz w:val="20"/>
                <w:szCs w:val="20"/>
              </w:rPr>
            </w:pPr>
            <w:r w:rsidRPr="003668C9">
              <w:rPr>
                <w:rFonts w:ascii="Times New Roman" w:hAnsi="Times New Roman" w:cs="Times New Roman"/>
                <w:sz w:val="20"/>
                <w:szCs w:val="20"/>
              </w:rPr>
              <w:t xml:space="preserve">Günümüzde, hasta ve sağlık çalışanları arasındaki ilişkiler tıbbi teknolojinin gelişmesiyle hızla değişirken, tıbbi uygulamalarda kişinin sağlığı ve vücut bütünlüğü çerçevesinde etik ve hukuk açısından bazı ikilemler ortaya çıkmaktadır. </w:t>
            </w:r>
          </w:p>
          <w:p w:rsidR="00766984" w:rsidRPr="003668C9" w:rsidRDefault="00766984" w:rsidP="00766984">
            <w:pPr>
              <w:rPr>
                <w:rFonts w:ascii="Times New Roman" w:hAnsi="Times New Roman" w:cs="Times New Roman"/>
                <w:sz w:val="20"/>
                <w:szCs w:val="20"/>
              </w:rPr>
            </w:pPr>
            <w:r w:rsidRPr="003668C9">
              <w:rPr>
                <w:rFonts w:ascii="Times New Roman" w:hAnsi="Times New Roman" w:cs="Times New Roman"/>
                <w:sz w:val="20"/>
                <w:szCs w:val="20"/>
              </w:rPr>
              <w:t xml:space="preserve">Cerrahi uygulamalar, insanın insan üzerindeki eylemi olarak tanımlanabilir. </w:t>
            </w:r>
          </w:p>
          <w:p w:rsidR="00766984" w:rsidRPr="003668C9" w:rsidRDefault="00766984" w:rsidP="00766984">
            <w:pPr>
              <w:rPr>
                <w:rFonts w:ascii="Times New Roman" w:hAnsi="Times New Roman" w:cs="Times New Roman"/>
                <w:sz w:val="20"/>
                <w:szCs w:val="20"/>
              </w:rPr>
            </w:pPr>
            <w:r w:rsidRPr="003668C9">
              <w:rPr>
                <w:rFonts w:ascii="Times New Roman" w:hAnsi="Times New Roman" w:cs="Times New Roman"/>
                <w:sz w:val="20"/>
                <w:szCs w:val="20"/>
              </w:rPr>
              <w:t>Hem üzerinde çalışılan insan bedenin canlı olduğu bir sanat, hem de bilginin eylem gücünün egemen olduğu bir bilim olarak düşünülebilir. Tarihsel olarak her dönemde, cerrahlar için temel amacın bilgi ile, eylemi gerçekleştirmek olduğu anlaşılmıştır.  Cerrahide bilgi üzerinde eylemin önceliği söz konusudur ve bu nedenle eylem etiğinin (yani cerrahi etik) tanımı ve tartışılması gerekmektedir. Cerrahi bilim dalları, hekimlik mesleğinin tümüyle ilgili etik konuların yanı sıra, bu dallara özgün bazı etik sorunları içeren uygulamaları da kapsamaktadır. Bu konuların başında cerrahi branşlarda uzmanlık eğitimi, yeni cerrahi tekniklerin araştırılması, cerrahi bakım, cerrah-hasta ilişkisi ve cerrahın hastanın iyiliğini geliştirme ve koruma sorumluluğu gibi sorunlar gelmektedir.  Bu ders kapsamında, cerrahi ve etik ilişkisi bağlamında cerrahı dallara özgü etik sorunlar, mevcut hukuki düzenlemeler ve uluslararası bildirgeler çerçevesinde değerlendirilecektir.</w:t>
            </w:r>
          </w:p>
        </w:tc>
      </w:tr>
    </w:tbl>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72"/>
        <w:gridCol w:w="5709"/>
        <w:gridCol w:w="1147"/>
        <w:gridCol w:w="1081"/>
        <w:gridCol w:w="1315"/>
      </w:tblGrid>
      <w:tr w:rsidR="001C11CE" w:rsidRPr="003668C9" w:rsidTr="007755C1">
        <w:trPr>
          <w:trHeight w:val="312"/>
        </w:trPr>
        <w:tc>
          <w:tcPr>
            <w:tcW w:w="6081" w:type="dxa"/>
            <w:gridSpan w:val="2"/>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Öğrenim Çıktıları</w:t>
            </w:r>
          </w:p>
        </w:tc>
        <w:tc>
          <w:tcPr>
            <w:tcW w:w="1147"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Katkı Sağladığı PÇ/PÇ’ler</w:t>
            </w:r>
          </w:p>
        </w:tc>
        <w:tc>
          <w:tcPr>
            <w:tcW w:w="1081"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Öğretim Yöntemleri *</w:t>
            </w:r>
          </w:p>
        </w:tc>
        <w:tc>
          <w:tcPr>
            <w:tcW w:w="1315"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Ölçme Yöntemleri **</w:t>
            </w:r>
          </w:p>
        </w:tc>
      </w:tr>
      <w:tr w:rsidR="00060B43" w:rsidRPr="003668C9" w:rsidTr="007755C1">
        <w:trPr>
          <w:trHeight w:val="465"/>
        </w:trPr>
        <w:tc>
          <w:tcPr>
            <w:tcW w:w="372" w:type="dxa"/>
            <w:tcBorders>
              <w:top w:val="single" w:sz="4" w:space="0" w:color="auto"/>
              <w:bottom w:val="single" w:sz="4" w:space="0" w:color="auto"/>
              <w:right w:val="nil"/>
            </w:tcBorders>
            <w:shd w:val="clear" w:color="auto" w:fill="FFFFFF" w:themeFill="background1"/>
            <w:vAlign w:val="center"/>
          </w:tcPr>
          <w:p w:rsidR="00060B43" w:rsidRPr="003668C9" w:rsidRDefault="00060B43" w:rsidP="00060B43">
            <w:pPr>
              <w:jc w:val="right"/>
              <w:rPr>
                <w:rFonts w:ascii="Times New Roman" w:hAnsi="Times New Roman" w:cs="Times New Roman"/>
                <w:b/>
                <w:sz w:val="20"/>
                <w:szCs w:val="20"/>
              </w:rPr>
            </w:pPr>
            <w:r w:rsidRPr="003668C9">
              <w:rPr>
                <w:rFonts w:ascii="Times New Roman" w:hAnsi="Times New Roman" w:cs="Times New Roman"/>
                <w:b/>
                <w:sz w:val="20"/>
                <w:szCs w:val="20"/>
              </w:rPr>
              <w:t>1</w:t>
            </w:r>
          </w:p>
        </w:tc>
        <w:tc>
          <w:tcPr>
            <w:tcW w:w="5709" w:type="dxa"/>
            <w:tcBorders>
              <w:left w:val="nil"/>
            </w:tcBorders>
            <w:shd w:val="clear" w:color="auto" w:fill="FFFFFF" w:themeFill="background1"/>
          </w:tcPr>
          <w:p w:rsidR="00060B43" w:rsidRPr="003668C9" w:rsidRDefault="00060B43" w:rsidP="00060B43">
            <w:pPr>
              <w:jc w:val="left"/>
              <w:rPr>
                <w:rFonts w:ascii="Times New Roman" w:hAnsi="Times New Roman" w:cs="Times New Roman"/>
                <w:sz w:val="20"/>
                <w:szCs w:val="20"/>
              </w:rPr>
            </w:pPr>
            <w:r w:rsidRPr="003668C9">
              <w:rPr>
                <w:rStyle w:val="Gl"/>
                <w:rFonts w:ascii="Times New Roman" w:hAnsi="Times New Roman" w:cs="Times New Roman"/>
                <w:b w:val="0"/>
                <w:sz w:val="20"/>
                <w:szCs w:val="20"/>
              </w:rPr>
              <w:t>Cerrahi uygulamaların tarihsel gelişimini ve etik-hukuki temellerini açıklar.</w:t>
            </w:r>
          </w:p>
        </w:tc>
        <w:tc>
          <w:tcPr>
            <w:tcW w:w="1147" w:type="dxa"/>
            <w:tcBorders>
              <w:left w:val="nil"/>
            </w:tcBorders>
            <w:shd w:val="clear" w:color="auto" w:fill="FFFFFF" w:themeFill="background1"/>
            <w:vAlign w:val="center"/>
          </w:tcPr>
          <w:p w:rsidR="00060B43" w:rsidRPr="003668C9" w:rsidRDefault="00060B43" w:rsidP="00060B43">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1</w:t>
            </w:r>
          </w:p>
        </w:tc>
        <w:tc>
          <w:tcPr>
            <w:tcW w:w="1081" w:type="dxa"/>
            <w:shd w:val="clear" w:color="auto" w:fill="FFFFFF" w:themeFill="background1"/>
            <w:vAlign w:val="center"/>
          </w:tcPr>
          <w:p w:rsidR="00060B43" w:rsidRPr="003668C9" w:rsidRDefault="00060B43" w:rsidP="00060B43">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1, 5</w:t>
            </w:r>
          </w:p>
        </w:tc>
        <w:tc>
          <w:tcPr>
            <w:tcW w:w="1315" w:type="dxa"/>
            <w:shd w:val="clear" w:color="auto" w:fill="FFFFFF" w:themeFill="background1"/>
            <w:vAlign w:val="center"/>
          </w:tcPr>
          <w:p w:rsidR="00060B43" w:rsidRPr="003668C9" w:rsidRDefault="00060B43" w:rsidP="00060B43">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B</w:t>
            </w:r>
          </w:p>
        </w:tc>
      </w:tr>
      <w:tr w:rsidR="00060B43" w:rsidRPr="003668C9" w:rsidTr="007755C1">
        <w:trPr>
          <w:trHeight w:val="465"/>
        </w:trPr>
        <w:tc>
          <w:tcPr>
            <w:tcW w:w="372" w:type="dxa"/>
            <w:tcBorders>
              <w:top w:val="single" w:sz="4" w:space="0" w:color="auto"/>
              <w:bottom w:val="single" w:sz="4" w:space="0" w:color="auto"/>
              <w:right w:val="nil"/>
            </w:tcBorders>
            <w:shd w:val="clear" w:color="auto" w:fill="FFFFFF" w:themeFill="background1"/>
            <w:vAlign w:val="center"/>
          </w:tcPr>
          <w:p w:rsidR="00060B43" w:rsidRPr="003668C9" w:rsidRDefault="00060B43" w:rsidP="00060B43">
            <w:pPr>
              <w:jc w:val="right"/>
              <w:rPr>
                <w:rFonts w:ascii="Times New Roman" w:hAnsi="Times New Roman" w:cs="Times New Roman"/>
                <w:b/>
                <w:sz w:val="20"/>
                <w:szCs w:val="20"/>
              </w:rPr>
            </w:pPr>
            <w:r w:rsidRPr="003668C9">
              <w:rPr>
                <w:rFonts w:ascii="Times New Roman" w:hAnsi="Times New Roman" w:cs="Times New Roman"/>
                <w:b/>
                <w:sz w:val="20"/>
                <w:szCs w:val="20"/>
              </w:rPr>
              <w:t>2</w:t>
            </w:r>
          </w:p>
        </w:tc>
        <w:tc>
          <w:tcPr>
            <w:tcW w:w="5709" w:type="dxa"/>
            <w:tcBorders>
              <w:left w:val="nil"/>
            </w:tcBorders>
            <w:shd w:val="clear" w:color="auto" w:fill="FFFFFF" w:themeFill="background1"/>
          </w:tcPr>
          <w:p w:rsidR="00060B43" w:rsidRPr="003668C9" w:rsidRDefault="00060B43" w:rsidP="00060B43">
            <w:pPr>
              <w:jc w:val="left"/>
              <w:rPr>
                <w:rFonts w:ascii="Times New Roman" w:hAnsi="Times New Roman" w:cs="Times New Roman"/>
                <w:sz w:val="20"/>
                <w:szCs w:val="20"/>
              </w:rPr>
            </w:pPr>
            <w:r w:rsidRPr="003668C9">
              <w:rPr>
                <w:rStyle w:val="Gl"/>
                <w:rFonts w:ascii="Times New Roman" w:hAnsi="Times New Roman" w:cs="Times New Roman"/>
                <w:b w:val="0"/>
                <w:sz w:val="20"/>
                <w:szCs w:val="20"/>
              </w:rPr>
              <w:t>Cerrahi müdahalelerde temel etik ilkeleri tanımlar ve uygulamalara yansımasını değerlendirir.</w:t>
            </w:r>
          </w:p>
        </w:tc>
        <w:tc>
          <w:tcPr>
            <w:tcW w:w="1147" w:type="dxa"/>
            <w:tcBorders>
              <w:left w:val="nil"/>
            </w:tcBorders>
            <w:shd w:val="clear" w:color="auto" w:fill="FFFFFF" w:themeFill="background1"/>
            <w:vAlign w:val="center"/>
          </w:tcPr>
          <w:p w:rsidR="00060B43" w:rsidRPr="003668C9" w:rsidRDefault="00060B43" w:rsidP="00060B43">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2</w:t>
            </w:r>
          </w:p>
        </w:tc>
        <w:tc>
          <w:tcPr>
            <w:tcW w:w="1081" w:type="dxa"/>
            <w:shd w:val="clear" w:color="auto" w:fill="FFFFFF" w:themeFill="background1"/>
            <w:vAlign w:val="center"/>
          </w:tcPr>
          <w:p w:rsidR="00060B43" w:rsidRPr="003668C9" w:rsidRDefault="00060B43" w:rsidP="00060B43">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1, 11</w:t>
            </w:r>
          </w:p>
        </w:tc>
        <w:tc>
          <w:tcPr>
            <w:tcW w:w="1315" w:type="dxa"/>
            <w:shd w:val="clear" w:color="auto" w:fill="FFFFFF" w:themeFill="background1"/>
            <w:vAlign w:val="center"/>
          </w:tcPr>
          <w:p w:rsidR="00060B43" w:rsidRPr="003668C9" w:rsidRDefault="00060B43" w:rsidP="00060B43">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D</w:t>
            </w:r>
          </w:p>
        </w:tc>
      </w:tr>
      <w:tr w:rsidR="00060B43" w:rsidRPr="003668C9" w:rsidTr="007755C1">
        <w:trPr>
          <w:trHeight w:val="465"/>
        </w:trPr>
        <w:tc>
          <w:tcPr>
            <w:tcW w:w="372" w:type="dxa"/>
            <w:tcBorders>
              <w:top w:val="single" w:sz="4" w:space="0" w:color="auto"/>
              <w:bottom w:val="single" w:sz="4" w:space="0" w:color="auto"/>
              <w:right w:val="nil"/>
            </w:tcBorders>
            <w:shd w:val="clear" w:color="auto" w:fill="FFFFFF" w:themeFill="background1"/>
            <w:vAlign w:val="center"/>
          </w:tcPr>
          <w:p w:rsidR="00060B43" w:rsidRPr="003668C9" w:rsidRDefault="00060B43" w:rsidP="00060B43">
            <w:pPr>
              <w:jc w:val="right"/>
              <w:rPr>
                <w:rFonts w:ascii="Times New Roman" w:hAnsi="Times New Roman" w:cs="Times New Roman"/>
                <w:b/>
                <w:sz w:val="20"/>
                <w:szCs w:val="20"/>
              </w:rPr>
            </w:pPr>
            <w:r w:rsidRPr="003668C9">
              <w:rPr>
                <w:rFonts w:ascii="Times New Roman" w:hAnsi="Times New Roman" w:cs="Times New Roman"/>
                <w:b/>
                <w:sz w:val="20"/>
                <w:szCs w:val="20"/>
              </w:rPr>
              <w:t>3</w:t>
            </w:r>
          </w:p>
        </w:tc>
        <w:tc>
          <w:tcPr>
            <w:tcW w:w="5709" w:type="dxa"/>
            <w:tcBorders>
              <w:left w:val="nil"/>
            </w:tcBorders>
          </w:tcPr>
          <w:p w:rsidR="00060B43" w:rsidRPr="003668C9" w:rsidRDefault="00060B43" w:rsidP="00060B43">
            <w:pPr>
              <w:jc w:val="left"/>
              <w:rPr>
                <w:rFonts w:ascii="Times New Roman" w:hAnsi="Times New Roman" w:cs="Times New Roman"/>
                <w:sz w:val="20"/>
                <w:szCs w:val="20"/>
              </w:rPr>
            </w:pPr>
            <w:r w:rsidRPr="003668C9">
              <w:rPr>
                <w:rStyle w:val="Gl"/>
                <w:rFonts w:ascii="Times New Roman" w:hAnsi="Times New Roman" w:cs="Times New Roman"/>
                <w:b w:val="0"/>
                <w:sz w:val="20"/>
                <w:szCs w:val="20"/>
              </w:rPr>
              <w:t>Aydınlatılmış onam sürecinin cerrahi bağlamda nasıl yürütülmesi gerektiğini bilir ve analiz eder.</w:t>
            </w:r>
          </w:p>
        </w:tc>
        <w:tc>
          <w:tcPr>
            <w:tcW w:w="1147" w:type="dxa"/>
            <w:tcBorders>
              <w:left w:val="nil"/>
            </w:tcBorders>
            <w:vAlign w:val="center"/>
          </w:tcPr>
          <w:p w:rsidR="00060B43" w:rsidRPr="003668C9" w:rsidRDefault="00060B43" w:rsidP="00060B43">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3</w:t>
            </w:r>
          </w:p>
        </w:tc>
        <w:tc>
          <w:tcPr>
            <w:tcW w:w="1081" w:type="dxa"/>
            <w:vAlign w:val="center"/>
          </w:tcPr>
          <w:p w:rsidR="00060B43" w:rsidRPr="003668C9" w:rsidRDefault="00060B43" w:rsidP="00060B43">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1, 5</w:t>
            </w:r>
          </w:p>
        </w:tc>
        <w:tc>
          <w:tcPr>
            <w:tcW w:w="1315" w:type="dxa"/>
            <w:shd w:val="clear" w:color="auto" w:fill="FFFFFF" w:themeFill="background1"/>
            <w:vAlign w:val="center"/>
          </w:tcPr>
          <w:p w:rsidR="00060B43" w:rsidRPr="003668C9" w:rsidRDefault="00060B43" w:rsidP="00060B43">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B</w:t>
            </w:r>
          </w:p>
        </w:tc>
      </w:tr>
      <w:tr w:rsidR="00060B43" w:rsidRPr="003668C9" w:rsidTr="007755C1">
        <w:trPr>
          <w:trHeight w:val="465"/>
        </w:trPr>
        <w:tc>
          <w:tcPr>
            <w:tcW w:w="372" w:type="dxa"/>
            <w:tcBorders>
              <w:top w:val="single" w:sz="4" w:space="0" w:color="auto"/>
              <w:bottom w:val="single" w:sz="4" w:space="0" w:color="auto"/>
              <w:right w:val="nil"/>
            </w:tcBorders>
            <w:shd w:val="clear" w:color="auto" w:fill="FFFFFF" w:themeFill="background1"/>
            <w:vAlign w:val="center"/>
          </w:tcPr>
          <w:p w:rsidR="00060B43" w:rsidRPr="003668C9" w:rsidRDefault="00060B43" w:rsidP="00060B43">
            <w:pPr>
              <w:jc w:val="right"/>
              <w:rPr>
                <w:rFonts w:ascii="Times New Roman" w:hAnsi="Times New Roman" w:cs="Times New Roman"/>
                <w:b/>
                <w:sz w:val="20"/>
                <w:szCs w:val="20"/>
              </w:rPr>
            </w:pPr>
            <w:r w:rsidRPr="003668C9">
              <w:rPr>
                <w:rFonts w:ascii="Times New Roman" w:hAnsi="Times New Roman" w:cs="Times New Roman"/>
                <w:b/>
                <w:sz w:val="20"/>
                <w:szCs w:val="20"/>
              </w:rPr>
              <w:t>4</w:t>
            </w:r>
          </w:p>
        </w:tc>
        <w:tc>
          <w:tcPr>
            <w:tcW w:w="5709" w:type="dxa"/>
            <w:tcBorders>
              <w:left w:val="nil"/>
            </w:tcBorders>
          </w:tcPr>
          <w:p w:rsidR="00060B43" w:rsidRPr="003668C9" w:rsidRDefault="00060B43" w:rsidP="00060B43">
            <w:pPr>
              <w:jc w:val="left"/>
              <w:rPr>
                <w:rFonts w:ascii="Times New Roman" w:hAnsi="Times New Roman" w:cs="Times New Roman"/>
                <w:sz w:val="20"/>
                <w:szCs w:val="20"/>
              </w:rPr>
            </w:pPr>
            <w:r w:rsidRPr="003668C9">
              <w:rPr>
                <w:rStyle w:val="Gl"/>
                <w:rFonts w:ascii="Times New Roman" w:hAnsi="Times New Roman" w:cs="Times New Roman"/>
                <w:b w:val="0"/>
                <w:sz w:val="20"/>
                <w:szCs w:val="20"/>
              </w:rPr>
              <w:t>Cerrahi hata, komplikasyon ve malpraktis kavramlarını birbirinden ayırt eder.</w:t>
            </w:r>
          </w:p>
        </w:tc>
        <w:tc>
          <w:tcPr>
            <w:tcW w:w="1147" w:type="dxa"/>
            <w:tcBorders>
              <w:left w:val="nil"/>
            </w:tcBorders>
            <w:vAlign w:val="center"/>
          </w:tcPr>
          <w:p w:rsidR="00060B43" w:rsidRPr="003668C9" w:rsidRDefault="00060B43" w:rsidP="00060B43">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4</w:t>
            </w:r>
          </w:p>
        </w:tc>
        <w:tc>
          <w:tcPr>
            <w:tcW w:w="1081" w:type="dxa"/>
            <w:vAlign w:val="center"/>
          </w:tcPr>
          <w:p w:rsidR="00060B43" w:rsidRPr="003668C9" w:rsidRDefault="00060B43" w:rsidP="00060B43">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1, 2</w:t>
            </w:r>
          </w:p>
        </w:tc>
        <w:tc>
          <w:tcPr>
            <w:tcW w:w="1315" w:type="dxa"/>
            <w:shd w:val="clear" w:color="auto" w:fill="FFFFFF" w:themeFill="background1"/>
            <w:vAlign w:val="center"/>
          </w:tcPr>
          <w:p w:rsidR="00060B43" w:rsidRPr="003668C9" w:rsidRDefault="00060B43" w:rsidP="00060B43">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D</w:t>
            </w:r>
          </w:p>
        </w:tc>
      </w:tr>
      <w:tr w:rsidR="00060B43" w:rsidRPr="003668C9" w:rsidTr="007755C1">
        <w:trPr>
          <w:trHeight w:val="465"/>
        </w:trPr>
        <w:tc>
          <w:tcPr>
            <w:tcW w:w="372" w:type="dxa"/>
            <w:tcBorders>
              <w:top w:val="single" w:sz="4" w:space="0" w:color="auto"/>
              <w:bottom w:val="single" w:sz="4" w:space="0" w:color="auto"/>
              <w:right w:val="nil"/>
            </w:tcBorders>
            <w:shd w:val="clear" w:color="auto" w:fill="FFFFFF" w:themeFill="background1"/>
            <w:vAlign w:val="center"/>
          </w:tcPr>
          <w:p w:rsidR="00060B43" w:rsidRPr="003668C9" w:rsidRDefault="00060B43" w:rsidP="00060B43">
            <w:pPr>
              <w:jc w:val="right"/>
              <w:rPr>
                <w:rFonts w:ascii="Times New Roman" w:hAnsi="Times New Roman" w:cs="Times New Roman"/>
                <w:b/>
                <w:sz w:val="20"/>
                <w:szCs w:val="20"/>
              </w:rPr>
            </w:pPr>
            <w:r w:rsidRPr="003668C9">
              <w:rPr>
                <w:rFonts w:ascii="Times New Roman" w:hAnsi="Times New Roman" w:cs="Times New Roman"/>
                <w:b/>
                <w:sz w:val="20"/>
                <w:szCs w:val="20"/>
              </w:rPr>
              <w:t>5</w:t>
            </w:r>
          </w:p>
        </w:tc>
        <w:tc>
          <w:tcPr>
            <w:tcW w:w="5709" w:type="dxa"/>
            <w:tcBorders>
              <w:left w:val="nil"/>
            </w:tcBorders>
          </w:tcPr>
          <w:p w:rsidR="00060B43" w:rsidRPr="003668C9" w:rsidRDefault="00060B43" w:rsidP="00060B43">
            <w:pPr>
              <w:jc w:val="left"/>
              <w:rPr>
                <w:rFonts w:ascii="Times New Roman" w:hAnsi="Times New Roman" w:cs="Times New Roman"/>
                <w:sz w:val="20"/>
                <w:szCs w:val="20"/>
              </w:rPr>
            </w:pPr>
            <w:r w:rsidRPr="003668C9">
              <w:rPr>
                <w:rStyle w:val="Gl"/>
                <w:rFonts w:ascii="Times New Roman" w:hAnsi="Times New Roman" w:cs="Times New Roman"/>
                <w:b w:val="0"/>
                <w:sz w:val="20"/>
                <w:szCs w:val="20"/>
              </w:rPr>
              <w:t>Estetik cerrahilerde gereklilik, gönüllülük ve toplumsal etkiler açısından etik değerlendirme yapar.</w:t>
            </w:r>
          </w:p>
        </w:tc>
        <w:tc>
          <w:tcPr>
            <w:tcW w:w="1147" w:type="dxa"/>
            <w:tcBorders>
              <w:left w:val="nil"/>
            </w:tcBorders>
            <w:vAlign w:val="center"/>
          </w:tcPr>
          <w:p w:rsidR="00060B43" w:rsidRPr="003668C9" w:rsidRDefault="00060B43" w:rsidP="00060B43">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5</w:t>
            </w:r>
          </w:p>
        </w:tc>
        <w:tc>
          <w:tcPr>
            <w:tcW w:w="1081" w:type="dxa"/>
            <w:vAlign w:val="center"/>
          </w:tcPr>
          <w:p w:rsidR="00060B43" w:rsidRPr="003668C9" w:rsidRDefault="00060B43" w:rsidP="00060B43">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2, 8</w:t>
            </w:r>
          </w:p>
        </w:tc>
        <w:tc>
          <w:tcPr>
            <w:tcW w:w="1315" w:type="dxa"/>
            <w:shd w:val="clear" w:color="auto" w:fill="FFFFFF" w:themeFill="background1"/>
            <w:vAlign w:val="center"/>
          </w:tcPr>
          <w:p w:rsidR="00060B43" w:rsidRPr="003668C9" w:rsidRDefault="00060B43" w:rsidP="00060B43">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C, G</w:t>
            </w:r>
          </w:p>
        </w:tc>
      </w:tr>
      <w:tr w:rsidR="00060B43" w:rsidRPr="003668C9" w:rsidTr="007755C1">
        <w:trPr>
          <w:trHeight w:val="465"/>
        </w:trPr>
        <w:tc>
          <w:tcPr>
            <w:tcW w:w="372" w:type="dxa"/>
            <w:tcBorders>
              <w:top w:val="single" w:sz="4" w:space="0" w:color="auto"/>
              <w:bottom w:val="single" w:sz="4" w:space="0" w:color="auto"/>
              <w:right w:val="nil"/>
            </w:tcBorders>
            <w:shd w:val="clear" w:color="auto" w:fill="FFFFFF" w:themeFill="background1"/>
            <w:vAlign w:val="center"/>
          </w:tcPr>
          <w:p w:rsidR="00060B43" w:rsidRPr="003668C9" w:rsidRDefault="00060B43" w:rsidP="00060B43">
            <w:pPr>
              <w:jc w:val="right"/>
              <w:rPr>
                <w:rFonts w:ascii="Times New Roman" w:hAnsi="Times New Roman" w:cs="Times New Roman"/>
                <w:b/>
                <w:sz w:val="20"/>
                <w:szCs w:val="20"/>
              </w:rPr>
            </w:pPr>
            <w:r w:rsidRPr="003668C9">
              <w:rPr>
                <w:rFonts w:ascii="Times New Roman" w:hAnsi="Times New Roman" w:cs="Times New Roman"/>
                <w:b/>
                <w:sz w:val="20"/>
                <w:szCs w:val="20"/>
              </w:rPr>
              <w:t>6</w:t>
            </w:r>
          </w:p>
        </w:tc>
        <w:tc>
          <w:tcPr>
            <w:tcW w:w="5709" w:type="dxa"/>
            <w:tcBorders>
              <w:left w:val="nil"/>
            </w:tcBorders>
          </w:tcPr>
          <w:p w:rsidR="00060B43" w:rsidRPr="003668C9" w:rsidRDefault="00060B43" w:rsidP="00060B43">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Acil müdahalelerde hastanın hakları ile hekimin sorumluluğunu etik ve hukuki açıdan tartışır.</w:t>
            </w:r>
          </w:p>
        </w:tc>
        <w:tc>
          <w:tcPr>
            <w:tcW w:w="1147" w:type="dxa"/>
            <w:tcBorders>
              <w:left w:val="nil"/>
            </w:tcBorders>
            <w:vAlign w:val="center"/>
          </w:tcPr>
          <w:p w:rsidR="00060B43" w:rsidRPr="003668C9" w:rsidRDefault="00060B43" w:rsidP="00060B43">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5</w:t>
            </w:r>
          </w:p>
        </w:tc>
        <w:tc>
          <w:tcPr>
            <w:tcW w:w="1081" w:type="dxa"/>
            <w:vAlign w:val="center"/>
          </w:tcPr>
          <w:p w:rsidR="00060B43" w:rsidRPr="003668C9" w:rsidRDefault="00060B43" w:rsidP="00060B43">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1, 10</w:t>
            </w:r>
          </w:p>
        </w:tc>
        <w:tc>
          <w:tcPr>
            <w:tcW w:w="1315" w:type="dxa"/>
            <w:shd w:val="clear" w:color="auto" w:fill="FFFFFF" w:themeFill="background1"/>
            <w:vAlign w:val="center"/>
          </w:tcPr>
          <w:p w:rsidR="00060B43" w:rsidRPr="003668C9" w:rsidRDefault="00060B43" w:rsidP="00060B43">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F</w:t>
            </w:r>
          </w:p>
        </w:tc>
      </w:tr>
      <w:tr w:rsidR="00060B43" w:rsidRPr="003668C9" w:rsidTr="007755C1">
        <w:trPr>
          <w:trHeight w:val="465"/>
        </w:trPr>
        <w:tc>
          <w:tcPr>
            <w:tcW w:w="372" w:type="dxa"/>
            <w:tcBorders>
              <w:top w:val="single" w:sz="4" w:space="0" w:color="auto"/>
              <w:bottom w:val="single" w:sz="4" w:space="0" w:color="auto"/>
              <w:right w:val="nil"/>
            </w:tcBorders>
            <w:shd w:val="clear" w:color="auto" w:fill="FFFFFF" w:themeFill="background1"/>
            <w:vAlign w:val="center"/>
          </w:tcPr>
          <w:p w:rsidR="00060B43" w:rsidRPr="003668C9" w:rsidRDefault="00060B43" w:rsidP="00060B43">
            <w:pPr>
              <w:jc w:val="right"/>
              <w:rPr>
                <w:rFonts w:ascii="Times New Roman" w:hAnsi="Times New Roman" w:cs="Times New Roman"/>
                <w:b/>
                <w:sz w:val="20"/>
                <w:szCs w:val="20"/>
              </w:rPr>
            </w:pPr>
            <w:r w:rsidRPr="003668C9">
              <w:rPr>
                <w:rFonts w:ascii="Times New Roman" w:hAnsi="Times New Roman" w:cs="Times New Roman"/>
                <w:b/>
                <w:sz w:val="20"/>
                <w:szCs w:val="20"/>
              </w:rPr>
              <w:t>7</w:t>
            </w:r>
          </w:p>
        </w:tc>
        <w:tc>
          <w:tcPr>
            <w:tcW w:w="5709" w:type="dxa"/>
            <w:tcBorders>
              <w:left w:val="nil"/>
            </w:tcBorders>
          </w:tcPr>
          <w:p w:rsidR="00060B43" w:rsidRPr="003668C9" w:rsidRDefault="00060B43" w:rsidP="00060B43">
            <w:pPr>
              <w:jc w:val="left"/>
              <w:rPr>
                <w:rFonts w:ascii="Times New Roman" w:hAnsi="Times New Roman" w:cs="Times New Roman"/>
                <w:sz w:val="20"/>
                <w:szCs w:val="20"/>
              </w:rPr>
            </w:pPr>
            <w:r w:rsidRPr="003668C9">
              <w:rPr>
                <w:rStyle w:val="Gl"/>
                <w:rFonts w:ascii="Times New Roman" w:hAnsi="Times New Roman" w:cs="Times New Roman"/>
                <w:b w:val="0"/>
                <w:sz w:val="20"/>
                <w:szCs w:val="20"/>
              </w:rPr>
              <w:t>Yüksek teknolojili cerrahi tekniklerin (robotik, endoskopik vb.) getirdiği etik ve hukuki sorunları analiz eder.</w:t>
            </w:r>
          </w:p>
        </w:tc>
        <w:tc>
          <w:tcPr>
            <w:tcW w:w="1147" w:type="dxa"/>
            <w:tcBorders>
              <w:left w:val="nil"/>
            </w:tcBorders>
            <w:vAlign w:val="center"/>
          </w:tcPr>
          <w:p w:rsidR="00060B43" w:rsidRPr="003668C9" w:rsidRDefault="00060B43" w:rsidP="00060B43">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6</w:t>
            </w:r>
          </w:p>
        </w:tc>
        <w:tc>
          <w:tcPr>
            <w:tcW w:w="1081" w:type="dxa"/>
            <w:vAlign w:val="center"/>
          </w:tcPr>
          <w:p w:rsidR="00060B43" w:rsidRPr="003668C9" w:rsidRDefault="00060B43" w:rsidP="00060B43">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1, 6</w:t>
            </w:r>
          </w:p>
        </w:tc>
        <w:tc>
          <w:tcPr>
            <w:tcW w:w="1315" w:type="dxa"/>
            <w:shd w:val="clear" w:color="auto" w:fill="FFFFFF" w:themeFill="background1"/>
            <w:vAlign w:val="center"/>
          </w:tcPr>
          <w:p w:rsidR="00060B43" w:rsidRPr="003668C9" w:rsidRDefault="00060B43" w:rsidP="00060B43">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D</w:t>
            </w:r>
          </w:p>
        </w:tc>
      </w:tr>
      <w:tr w:rsidR="00060B43" w:rsidRPr="003668C9" w:rsidTr="007755C1">
        <w:trPr>
          <w:trHeight w:val="465"/>
        </w:trPr>
        <w:tc>
          <w:tcPr>
            <w:tcW w:w="372" w:type="dxa"/>
            <w:tcBorders>
              <w:top w:val="single" w:sz="4" w:space="0" w:color="auto"/>
              <w:bottom w:val="single" w:sz="4" w:space="0" w:color="auto"/>
              <w:right w:val="nil"/>
            </w:tcBorders>
            <w:shd w:val="clear" w:color="auto" w:fill="FFFFFF" w:themeFill="background1"/>
            <w:vAlign w:val="center"/>
          </w:tcPr>
          <w:p w:rsidR="00060B43" w:rsidRPr="003668C9" w:rsidRDefault="00060B43" w:rsidP="00060B43">
            <w:pPr>
              <w:jc w:val="right"/>
              <w:rPr>
                <w:rFonts w:ascii="Times New Roman" w:hAnsi="Times New Roman" w:cs="Times New Roman"/>
                <w:b/>
                <w:sz w:val="20"/>
                <w:szCs w:val="20"/>
              </w:rPr>
            </w:pPr>
            <w:r w:rsidRPr="003668C9">
              <w:rPr>
                <w:rFonts w:ascii="Times New Roman" w:hAnsi="Times New Roman" w:cs="Times New Roman"/>
                <w:b/>
                <w:sz w:val="20"/>
                <w:szCs w:val="20"/>
              </w:rPr>
              <w:lastRenderedPageBreak/>
              <w:t>8</w:t>
            </w:r>
          </w:p>
        </w:tc>
        <w:tc>
          <w:tcPr>
            <w:tcW w:w="5709" w:type="dxa"/>
            <w:tcBorders>
              <w:left w:val="nil"/>
            </w:tcBorders>
          </w:tcPr>
          <w:p w:rsidR="00060B43" w:rsidRPr="003668C9" w:rsidRDefault="00060B43" w:rsidP="00060B43">
            <w:pPr>
              <w:jc w:val="left"/>
              <w:rPr>
                <w:rFonts w:ascii="Times New Roman" w:hAnsi="Times New Roman" w:cs="Times New Roman"/>
                <w:sz w:val="20"/>
                <w:szCs w:val="20"/>
              </w:rPr>
            </w:pPr>
            <w:r w:rsidRPr="003668C9">
              <w:rPr>
                <w:rStyle w:val="Gl"/>
                <w:rFonts w:ascii="Times New Roman" w:hAnsi="Times New Roman" w:cs="Times New Roman"/>
                <w:b w:val="0"/>
                <w:sz w:val="20"/>
                <w:szCs w:val="20"/>
              </w:rPr>
              <w:t>Organ ve doku nakillerinde cerrahın etik ikilemler karşısındaki yükümlülüklerini yorumlar.</w:t>
            </w:r>
          </w:p>
        </w:tc>
        <w:tc>
          <w:tcPr>
            <w:tcW w:w="1147" w:type="dxa"/>
            <w:tcBorders>
              <w:left w:val="nil"/>
            </w:tcBorders>
            <w:vAlign w:val="center"/>
          </w:tcPr>
          <w:p w:rsidR="00060B43" w:rsidRPr="003668C9" w:rsidRDefault="00060B43" w:rsidP="00060B43">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2, 5</w:t>
            </w:r>
          </w:p>
        </w:tc>
        <w:tc>
          <w:tcPr>
            <w:tcW w:w="1081" w:type="dxa"/>
            <w:vAlign w:val="center"/>
          </w:tcPr>
          <w:p w:rsidR="00060B43" w:rsidRPr="003668C9" w:rsidRDefault="00060B43" w:rsidP="00060B43">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1, 11</w:t>
            </w:r>
          </w:p>
        </w:tc>
        <w:tc>
          <w:tcPr>
            <w:tcW w:w="1315" w:type="dxa"/>
            <w:shd w:val="clear" w:color="auto" w:fill="FFFFFF" w:themeFill="background1"/>
            <w:vAlign w:val="center"/>
          </w:tcPr>
          <w:p w:rsidR="00060B43" w:rsidRPr="003668C9" w:rsidRDefault="00060B43" w:rsidP="00060B43">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B</w:t>
            </w:r>
          </w:p>
        </w:tc>
      </w:tr>
      <w:tr w:rsidR="00060B43" w:rsidRPr="003668C9" w:rsidTr="007755C1">
        <w:trPr>
          <w:trHeight w:val="465"/>
        </w:trPr>
        <w:tc>
          <w:tcPr>
            <w:tcW w:w="372" w:type="dxa"/>
            <w:tcBorders>
              <w:top w:val="single" w:sz="4" w:space="0" w:color="auto"/>
              <w:bottom w:val="single" w:sz="4" w:space="0" w:color="auto"/>
              <w:right w:val="nil"/>
            </w:tcBorders>
            <w:shd w:val="clear" w:color="auto" w:fill="FFFFFF" w:themeFill="background1"/>
            <w:vAlign w:val="center"/>
          </w:tcPr>
          <w:p w:rsidR="00060B43" w:rsidRPr="003668C9" w:rsidRDefault="00060B43" w:rsidP="00060B43">
            <w:pPr>
              <w:jc w:val="right"/>
              <w:rPr>
                <w:rFonts w:ascii="Times New Roman" w:hAnsi="Times New Roman" w:cs="Times New Roman"/>
                <w:b/>
                <w:sz w:val="20"/>
                <w:szCs w:val="20"/>
              </w:rPr>
            </w:pPr>
            <w:r w:rsidRPr="003668C9">
              <w:rPr>
                <w:rFonts w:ascii="Times New Roman" w:hAnsi="Times New Roman" w:cs="Times New Roman"/>
                <w:b/>
                <w:sz w:val="20"/>
                <w:szCs w:val="20"/>
              </w:rPr>
              <w:t>9</w:t>
            </w:r>
          </w:p>
        </w:tc>
        <w:tc>
          <w:tcPr>
            <w:tcW w:w="5709" w:type="dxa"/>
            <w:tcBorders>
              <w:left w:val="nil"/>
            </w:tcBorders>
          </w:tcPr>
          <w:p w:rsidR="00060B43" w:rsidRPr="003668C9" w:rsidRDefault="00060B43" w:rsidP="00060B43">
            <w:pPr>
              <w:jc w:val="left"/>
              <w:rPr>
                <w:rFonts w:ascii="Times New Roman" w:hAnsi="Times New Roman" w:cs="Times New Roman"/>
                <w:sz w:val="20"/>
                <w:szCs w:val="20"/>
              </w:rPr>
            </w:pPr>
            <w:r w:rsidRPr="003668C9">
              <w:rPr>
                <w:rStyle w:val="Gl"/>
                <w:rFonts w:ascii="Times New Roman" w:hAnsi="Times New Roman" w:cs="Times New Roman"/>
                <w:b w:val="0"/>
                <w:sz w:val="20"/>
                <w:szCs w:val="20"/>
              </w:rPr>
              <w:t>Yaşamın son döneminde yapılan cerrahi işlemleri etik çerçevede değerlendirir.</w:t>
            </w:r>
          </w:p>
        </w:tc>
        <w:tc>
          <w:tcPr>
            <w:tcW w:w="1147" w:type="dxa"/>
            <w:tcBorders>
              <w:left w:val="nil"/>
            </w:tcBorders>
            <w:vAlign w:val="center"/>
          </w:tcPr>
          <w:p w:rsidR="00060B43" w:rsidRPr="003668C9" w:rsidRDefault="00060B43" w:rsidP="00060B43">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5</w:t>
            </w:r>
          </w:p>
        </w:tc>
        <w:tc>
          <w:tcPr>
            <w:tcW w:w="1081" w:type="dxa"/>
            <w:vAlign w:val="center"/>
          </w:tcPr>
          <w:p w:rsidR="00060B43" w:rsidRPr="003668C9" w:rsidRDefault="00060B43" w:rsidP="00060B43">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8, 13</w:t>
            </w:r>
          </w:p>
        </w:tc>
        <w:tc>
          <w:tcPr>
            <w:tcW w:w="1315" w:type="dxa"/>
            <w:shd w:val="clear" w:color="auto" w:fill="FFFFFF" w:themeFill="background1"/>
            <w:vAlign w:val="center"/>
          </w:tcPr>
          <w:p w:rsidR="00060B43" w:rsidRPr="003668C9" w:rsidRDefault="00060B43" w:rsidP="00060B43">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E, G</w:t>
            </w:r>
          </w:p>
        </w:tc>
      </w:tr>
      <w:tr w:rsidR="00060B43" w:rsidRPr="003668C9" w:rsidTr="007755C1">
        <w:trPr>
          <w:trHeight w:val="465"/>
        </w:trPr>
        <w:tc>
          <w:tcPr>
            <w:tcW w:w="372" w:type="dxa"/>
            <w:tcBorders>
              <w:top w:val="single" w:sz="4" w:space="0" w:color="auto"/>
              <w:bottom w:val="single" w:sz="4" w:space="0" w:color="auto"/>
              <w:right w:val="nil"/>
            </w:tcBorders>
            <w:shd w:val="clear" w:color="auto" w:fill="FFFFFF" w:themeFill="background1"/>
            <w:vAlign w:val="center"/>
          </w:tcPr>
          <w:p w:rsidR="00060B43" w:rsidRPr="003668C9" w:rsidRDefault="00060B43" w:rsidP="00060B43">
            <w:pPr>
              <w:jc w:val="right"/>
              <w:rPr>
                <w:rFonts w:ascii="Times New Roman" w:hAnsi="Times New Roman" w:cs="Times New Roman"/>
                <w:b/>
                <w:sz w:val="20"/>
                <w:szCs w:val="20"/>
              </w:rPr>
            </w:pPr>
            <w:r w:rsidRPr="003668C9">
              <w:rPr>
                <w:rFonts w:ascii="Times New Roman" w:hAnsi="Times New Roman" w:cs="Times New Roman"/>
                <w:b/>
                <w:sz w:val="20"/>
                <w:szCs w:val="20"/>
              </w:rPr>
              <w:t>10</w:t>
            </w:r>
          </w:p>
        </w:tc>
        <w:tc>
          <w:tcPr>
            <w:tcW w:w="5709" w:type="dxa"/>
            <w:tcBorders>
              <w:left w:val="nil"/>
            </w:tcBorders>
          </w:tcPr>
          <w:p w:rsidR="00060B43" w:rsidRPr="003668C9" w:rsidRDefault="00060B43" w:rsidP="00060B43">
            <w:pPr>
              <w:jc w:val="left"/>
              <w:rPr>
                <w:rFonts w:ascii="Times New Roman" w:hAnsi="Times New Roman" w:cs="Times New Roman"/>
                <w:sz w:val="20"/>
                <w:szCs w:val="20"/>
              </w:rPr>
            </w:pPr>
            <w:r w:rsidRPr="003668C9">
              <w:rPr>
                <w:rStyle w:val="Gl"/>
                <w:rFonts w:ascii="Times New Roman" w:hAnsi="Times New Roman" w:cs="Times New Roman"/>
                <w:b w:val="0"/>
                <w:sz w:val="20"/>
                <w:szCs w:val="20"/>
              </w:rPr>
              <w:t>Hassas gruplarda (çocuk, yaşlı, zihinsel engelli) cerrahi müdahalelerin etik sınırlarını tanımlar.</w:t>
            </w:r>
          </w:p>
        </w:tc>
        <w:tc>
          <w:tcPr>
            <w:tcW w:w="1147" w:type="dxa"/>
            <w:tcBorders>
              <w:left w:val="nil"/>
            </w:tcBorders>
            <w:vAlign w:val="center"/>
          </w:tcPr>
          <w:p w:rsidR="00060B43" w:rsidRPr="003668C9" w:rsidRDefault="00060B43" w:rsidP="00060B43">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7</w:t>
            </w:r>
          </w:p>
        </w:tc>
        <w:tc>
          <w:tcPr>
            <w:tcW w:w="1081" w:type="dxa"/>
            <w:vAlign w:val="center"/>
          </w:tcPr>
          <w:p w:rsidR="00060B43" w:rsidRPr="003668C9" w:rsidRDefault="00060B43" w:rsidP="00060B43">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1, 14</w:t>
            </w:r>
          </w:p>
        </w:tc>
        <w:tc>
          <w:tcPr>
            <w:tcW w:w="1315" w:type="dxa"/>
            <w:shd w:val="clear" w:color="auto" w:fill="FFFFFF" w:themeFill="background1"/>
            <w:vAlign w:val="center"/>
          </w:tcPr>
          <w:p w:rsidR="00060B43" w:rsidRPr="003668C9" w:rsidRDefault="00060B43" w:rsidP="00060B43">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E</w:t>
            </w:r>
          </w:p>
        </w:tc>
      </w:tr>
      <w:tr w:rsidR="00060B43" w:rsidRPr="003668C9" w:rsidTr="007755C1">
        <w:trPr>
          <w:trHeight w:val="465"/>
        </w:trPr>
        <w:tc>
          <w:tcPr>
            <w:tcW w:w="372" w:type="dxa"/>
            <w:tcBorders>
              <w:top w:val="single" w:sz="4" w:space="0" w:color="auto"/>
              <w:bottom w:val="single" w:sz="4" w:space="0" w:color="auto"/>
              <w:right w:val="nil"/>
            </w:tcBorders>
            <w:shd w:val="clear" w:color="auto" w:fill="FFFFFF" w:themeFill="background1"/>
            <w:vAlign w:val="center"/>
          </w:tcPr>
          <w:p w:rsidR="00060B43" w:rsidRPr="003668C9" w:rsidRDefault="00060B43" w:rsidP="00060B43">
            <w:pPr>
              <w:jc w:val="right"/>
              <w:rPr>
                <w:rFonts w:ascii="Times New Roman" w:hAnsi="Times New Roman" w:cs="Times New Roman"/>
                <w:b/>
                <w:sz w:val="20"/>
                <w:szCs w:val="20"/>
              </w:rPr>
            </w:pPr>
            <w:r w:rsidRPr="003668C9">
              <w:rPr>
                <w:rFonts w:ascii="Times New Roman" w:hAnsi="Times New Roman" w:cs="Times New Roman"/>
                <w:b/>
                <w:sz w:val="20"/>
                <w:szCs w:val="20"/>
              </w:rPr>
              <w:t>11</w:t>
            </w:r>
          </w:p>
        </w:tc>
        <w:tc>
          <w:tcPr>
            <w:tcW w:w="5709" w:type="dxa"/>
            <w:tcBorders>
              <w:left w:val="nil"/>
            </w:tcBorders>
          </w:tcPr>
          <w:p w:rsidR="00060B43" w:rsidRPr="003668C9" w:rsidRDefault="00060B43" w:rsidP="00060B43">
            <w:pPr>
              <w:jc w:val="left"/>
              <w:rPr>
                <w:rFonts w:ascii="Times New Roman" w:hAnsi="Times New Roman" w:cs="Times New Roman"/>
                <w:sz w:val="20"/>
                <w:szCs w:val="20"/>
              </w:rPr>
            </w:pPr>
            <w:r w:rsidRPr="003668C9">
              <w:rPr>
                <w:rStyle w:val="Gl"/>
                <w:rFonts w:ascii="Times New Roman" w:hAnsi="Times New Roman" w:cs="Times New Roman"/>
                <w:b w:val="0"/>
                <w:sz w:val="20"/>
                <w:szCs w:val="20"/>
              </w:rPr>
              <w:t>Etik kurulların ve ikinci görüş uygulamalarının cerrahi süreçlerdeki rolünü analiz eder.</w:t>
            </w:r>
          </w:p>
        </w:tc>
        <w:tc>
          <w:tcPr>
            <w:tcW w:w="1147" w:type="dxa"/>
            <w:tcBorders>
              <w:left w:val="nil"/>
            </w:tcBorders>
            <w:vAlign w:val="center"/>
          </w:tcPr>
          <w:p w:rsidR="00060B43" w:rsidRPr="003668C9" w:rsidRDefault="00060B43" w:rsidP="00060B43">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8</w:t>
            </w:r>
          </w:p>
        </w:tc>
        <w:tc>
          <w:tcPr>
            <w:tcW w:w="1081" w:type="dxa"/>
            <w:vAlign w:val="center"/>
          </w:tcPr>
          <w:p w:rsidR="00060B43" w:rsidRPr="003668C9" w:rsidRDefault="00060B43" w:rsidP="00060B43">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8, 15</w:t>
            </w:r>
          </w:p>
        </w:tc>
        <w:tc>
          <w:tcPr>
            <w:tcW w:w="1315" w:type="dxa"/>
            <w:shd w:val="clear" w:color="auto" w:fill="FFFFFF" w:themeFill="background1"/>
            <w:vAlign w:val="center"/>
          </w:tcPr>
          <w:p w:rsidR="00060B43" w:rsidRPr="003668C9" w:rsidRDefault="00060B43" w:rsidP="00060B43">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E, F</w:t>
            </w:r>
          </w:p>
        </w:tc>
      </w:tr>
      <w:tr w:rsidR="00060B43" w:rsidRPr="003668C9" w:rsidTr="007755C1">
        <w:trPr>
          <w:trHeight w:val="465"/>
        </w:trPr>
        <w:tc>
          <w:tcPr>
            <w:tcW w:w="372" w:type="dxa"/>
            <w:tcBorders>
              <w:top w:val="single" w:sz="4" w:space="0" w:color="auto"/>
              <w:bottom w:val="single" w:sz="4" w:space="0" w:color="auto"/>
              <w:right w:val="nil"/>
            </w:tcBorders>
            <w:shd w:val="clear" w:color="auto" w:fill="FFFFFF" w:themeFill="background1"/>
            <w:vAlign w:val="center"/>
          </w:tcPr>
          <w:p w:rsidR="00060B43" w:rsidRPr="003668C9" w:rsidRDefault="00060B43" w:rsidP="00060B43">
            <w:pPr>
              <w:jc w:val="right"/>
              <w:rPr>
                <w:rFonts w:ascii="Times New Roman" w:hAnsi="Times New Roman" w:cs="Times New Roman"/>
                <w:b/>
                <w:sz w:val="20"/>
                <w:szCs w:val="20"/>
              </w:rPr>
            </w:pPr>
            <w:r w:rsidRPr="003668C9">
              <w:rPr>
                <w:rFonts w:ascii="Times New Roman" w:hAnsi="Times New Roman" w:cs="Times New Roman"/>
                <w:b/>
                <w:sz w:val="20"/>
                <w:szCs w:val="20"/>
              </w:rPr>
              <w:t>12</w:t>
            </w:r>
          </w:p>
        </w:tc>
        <w:tc>
          <w:tcPr>
            <w:tcW w:w="5709" w:type="dxa"/>
            <w:tcBorders>
              <w:left w:val="nil"/>
            </w:tcBorders>
          </w:tcPr>
          <w:p w:rsidR="00060B43" w:rsidRPr="003668C9" w:rsidRDefault="00060B43" w:rsidP="00060B43">
            <w:pPr>
              <w:jc w:val="left"/>
              <w:rPr>
                <w:rFonts w:ascii="Times New Roman" w:hAnsi="Times New Roman" w:cs="Times New Roman"/>
                <w:sz w:val="20"/>
                <w:szCs w:val="20"/>
              </w:rPr>
            </w:pPr>
            <w:r w:rsidRPr="003668C9">
              <w:rPr>
                <w:rStyle w:val="Gl"/>
                <w:rFonts w:ascii="Times New Roman" w:hAnsi="Times New Roman" w:cs="Times New Roman"/>
                <w:b w:val="0"/>
                <w:sz w:val="20"/>
                <w:szCs w:val="20"/>
              </w:rPr>
              <w:t>Cerrahların mesleki etik kurallara uyum yükümlülüklerini ve disiplin sorumluluklarını kavrar.</w:t>
            </w:r>
          </w:p>
        </w:tc>
        <w:tc>
          <w:tcPr>
            <w:tcW w:w="1147" w:type="dxa"/>
            <w:tcBorders>
              <w:left w:val="nil"/>
            </w:tcBorders>
            <w:vAlign w:val="center"/>
          </w:tcPr>
          <w:p w:rsidR="00060B43" w:rsidRPr="003668C9" w:rsidRDefault="00060B43" w:rsidP="00060B43">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9</w:t>
            </w:r>
          </w:p>
        </w:tc>
        <w:tc>
          <w:tcPr>
            <w:tcW w:w="1081" w:type="dxa"/>
            <w:vAlign w:val="center"/>
          </w:tcPr>
          <w:p w:rsidR="00060B43" w:rsidRPr="003668C9" w:rsidRDefault="00060B43" w:rsidP="00060B43">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1, 15</w:t>
            </w:r>
          </w:p>
        </w:tc>
        <w:tc>
          <w:tcPr>
            <w:tcW w:w="1315" w:type="dxa"/>
            <w:shd w:val="clear" w:color="auto" w:fill="FFFFFF" w:themeFill="background1"/>
            <w:vAlign w:val="center"/>
          </w:tcPr>
          <w:p w:rsidR="00060B43" w:rsidRPr="003668C9" w:rsidRDefault="00060B43" w:rsidP="00060B43">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F</w:t>
            </w:r>
          </w:p>
        </w:tc>
      </w:tr>
      <w:tr w:rsidR="00060B43" w:rsidRPr="003668C9" w:rsidTr="007755C1">
        <w:trPr>
          <w:trHeight w:val="465"/>
        </w:trPr>
        <w:tc>
          <w:tcPr>
            <w:tcW w:w="372" w:type="dxa"/>
            <w:tcBorders>
              <w:top w:val="single" w:sz="4" w:space="0" w:color="auto"/>
              <w:bottom w:val="single" w:sz="4" w:space="0" w:color="auto"/>
              <w:right w:val="nil"/>
            </w:tcBorders>
            <w:shd w:val="clear" w:color="auto" w:fill="FFFFFF" w:themeFill="background1"/>
            <w:vAlign w:val="center"/>
          </w:tcPr>
          <w:p w:rsidR="00060B43" w:rsidRPr="003668C9" w:rsidRDefault="00060B43" w:rsidP="00060B43">
            <w:pPr>
              <w:jc w:val="right"/>
              <w:rPr>
                <w:rFonts w:ascii="Times New Roman" w:hAnsi="Times New Roman" w:cs="Times New Roman"/>
                <w:b/>
                <w:sz w:val="20"/>
                <w:szCs w:val="20"/>
              </w:rPr>
            </w:pPr>
            <w:r w:rsidRPr="003668C9">
              <w:rPr>
                <w:rFonts w:ascii="Times New Roman" w:hAnsi="Times New Roman" w:cs="Times New Roman"/>
                <w:b/>
                <w:sz w:val="20"/>
                <w:szCs w:val="20"/>
              </w:rPr>
              <w:t>13</w:t>
            </w:r>
          </w:p>
        </w:tc>
        <w:tc>
          <w:tcPr>
            <w:tcW w:w="5709" w:type="dxa"/>
            <w:tcBorders>
              <w:left w:val="nil"/>
            </w:tcBorders>
          </w:tcPr>
          <w:p w:rsidR="00060B43" w:rsidRPr="003668C9" w:rsidRDefault="00060B43" w:rsidP="00060B43">
            <w:pPr>
              <w:jc w:val="left"/>
              <w:rPr>
                <w:rFonts w:ascii="Times New Roman" w:hAnsi="Times New Roman" w:cs="Times New Roman"/>
                <w:sz w:val="20"/>
                <w:szCs w:val="20"/>
              </w:rPr>
            </w:pPr>
            <w:r w:rsidRPr="003668C9">
              <w:rPr>
                <w:rStyle w:val="Gl"/>
                <w:rFonts w:ascii="Times New Roman" w:hAnsi="Times New Roman" w:cs="Times New Roman"/>
                <w:b w:val="0"/>
                <w:sz w:val="20"/>
                <w:szCs w:val="20"/>
              </w:rPr>
              <w:t>Cerrahi müdahalelerle ilgili ulusal mevzuatı bilir ve uygulamalardaki etkilerini değerlendirir.</w:t>
            </w:r>
          </w:p>
        </w:tc>
        <w:tc>
          <w:tcPr>
            <w:tcW w:w="1147" w:type="dxa"/>
            <w:tcBorders>
              <w:left w:val="nil"/>
            </w:tcBorders>
            <w:vAlign w:val="center"/>
          </w:tcPr>
          <w:p w:rsidR="00060B43" w:rsidRPr="003668C9" w:rsidRDefault="00060B43" w:rsidP="00060B43">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10</w:t>
            </w:r>
          </w:p>
        </w:tc>
        <w:tc>
          <w:tcPr>
            <w:tcW w:w="1081" w:type="dxa"/>
            <w:vAlign w:val="center"/>
          </w:tcPr>
          <w:p w:rsidR="00060B43" w:rsidRPr="003668C9" w:rsidRDefault="00060B43" w:rsidP="00060B43">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1, 8</w:t>
            </w:r>
          </w:p>
        </w:tc>
        <w:tc>
          <w:tcPr>
            <w:tcW w:w="1315" w:type="dxa"/>
            <w:shd w:val="clear" w:color="auto" w:fill="FFFFFF" w:themeFill="background1"/>
            <w:vAlign w:val="center"/>
          </w:tcPr>
          <w:p w:rsidR="00060B43" w:rsidRPr="003668C9" w:rsidRDefault="00060B43" w:rsidP="00060B43">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E</w:t>
            </w:r>
          </w:p>
        </w:tc>
      </w:tr>
    </w:tbl>
    <w:p w:rsidR="001C11CE" w:rsidRPr="003668C9" w:rsidRDefault="001C11CE" w:rsidP="001C11CE">
      <w:pPr>
        <w:pStyle w:val="AltBilgi"/>
        <w:ind w:left="284" w:hanging="284"/>
        <w:jc w:val="both"/>
        <w:rPr>
          <w:rFonts w:ascii="Times New Roman" w:hAnsi="Times New Roman" w:cs="Times New Roman"/>
          <w:sz w:val="20"/>
          <w:szCs w:val="20"/>
        </w:rPr>
      </w:pPr>
      <w:r w:rsidRPr="003668C9">
        <w:rPr>
          <w:rFonts w:ascii="Times New Roman" w:hAnsi="Times New Roman" w:cs="Times New Roman"/>
          <w:b/>
          <w:sz w:val="20"/>
          <w:szCs w:val="20"/>
        </w:rPr>
        <w:t>*Öğretim Yöntemleri 1:</w:t>
      </w:r>
      <w:r w:rsidRPr="003668C9">
        <w:rPr>
          <w:rFonts w:ascii="Times New Roman" w:hAnsi="Times New Roman" w:cs="Times New Roman"/>
          <w:sz w:val="20"/>
          <w:szCs w:val="20"/>
        </w:rPr>
        <w:t>Anlatım, 2</w:t>
      </w:r>
      <w:r w:rsidRPr="003668C9">
        <w:rPr>
          <w:rFonts w:ascii="Times New Roman" w:hAnsi="Times New Roman" w:cs="Times New Roman"/>
          <w:b/>
          <w:sz w:val="20"/>
          <w:szCs w:val="20"/>
        </w:rPr>
        <w:t>:</w:t>
      </w:r>
      <w:r w:rsidRPr="003668C9">
        <w:rPr>
          <w:rFonts w:ascii="Times New Roman" w:hAnsi="Times New Roman" w:cs="Times New Roman"/>
          <w:sz w:val="20"/>
          <w:szCs w:val="20"/>
        </w:rPr>
        <w:t xml:space="preserve">Tartışma, </w:t>
      </w:r>
      <w:r w:rsidRPr="003668C9">
        <w:rPr>
          <w:rFonts w:ascii="Times New Roman" w:hAnsi="Times New Roman" w:cs="Times New Roman"/>
          <w:b/>
          <w:sz w:val="20"/>
          <w:szCs w:val="20"/>
        </w:rPr>
        <w:t>3:</w:t>
      </w:r>
      <w:r w:rsidRPr="003668C9">
        <w:rPr>
          <w:rFonts w:ascii="Times New Roman" w:hAnsi="Times New Roman" w:cs="Times New Roman"/>
          <w:sz w:val="20"/>
          <w:szCs w:val="20"/>
        </w:rPr>
        <w:t xml:space="preserve">Deney,  </w:t>
      </w:r>
      <w:r w:rsidRPr="003668C9">
        <w:rPr>
          <w:rFonts w:ascii="Times New Roman" w:hAnsi="Times New Roman" w:cs="Times New Roman"/>
          <w:b/>
          <w:sz w:val="20"/>
          <w:szCs w:val="20"/>
        </w:rPr>
        <w:t>4:</w:t>
      </w:r>
      <w:r w:rsidRPr="003668C9">
        <w:rPr>
          <w:rFonts w:ascii="Times New Roman" w:hAnsi="Times New Roman" w:cs="Times New Roman"/>
          <w:sz w:val="20"/>
          <w:szCs w:val="20"/>
        </w:rPr>
        <w:t xml:space="preserve">Benzetim,  </w:t>
      </w:r>
      <w:r w:rsidRPr="003668C9">
        <w:rPr>
          <w:rFonts w:ascii="Times New Roman" w:hAnsi="Times New Roman" w:cs="Times New Roman"/>
          <w:b/>
          <w:sz w:val="20"/>
          <w:szCs w:val="20"/>
        </w:rPr>
        <w:t>5:</w:t>
      </w:r>
      <w:r w:rsidRPr="003668C9">
        <w:rPr>
          <w:rFonts w:ascii="Times New Roman" w:hAnsi="Times New Roman" w:cs="Times New Roman"/>
          <w:sz w:val="20"/>
          <w:szCs w:val="20"/>
        </w:rPr>
        <w:t>Soru‐Yanıt,</w:t>
      </w:r>
      <w:r w:rsidRPr="003668C9">
        <w:rPr>
          <w:rFonts w:ascii="Times New Roman" w:hAnsi="Times New Roman" w:cs="Times New Roman"/>
          <w:b/>
          <w:sz w:val="20"/>
          <w:szCs w:val="20"/>
        </w:rPr>
        <w:t xml:space="preserve"> 6:</w:t>
      </w:r>
      <w:r w:rsidRPr="003668C9">
        <w:rPr>
          <w:rFonts w:ascii="Times New Roman" w:hAnsi="Times New Roman" w:cs="Times New Roman"/>
          <w:sz w:val="20"/>
          <w:szCs w:val="20"/>
        </w:rPr>
        <w:t xml:space="preserve">Uygulama, </w:t>
      </w:r>
      <w:r w:rsidRPr="003668C9">
        <w:rPr>
          <w:rFonts w:ascii="Times New Roman" w:hAnsi="Times New Roman" w:cs="Times New Roman"/>
          <w:b/>
          <w:sz w:val="20"/>
          <w:szCs w:val="20"/>
        </w:rPr>
        <w:t>7</w:t>
      </w:r>
      <w:r w:rsidRPr="003668C9">
        <w:rPr>
          <w:rFonts w:ascii="Times New Roman" w:hAnsi="Times New Roman" w:cs="Times New Roman"/>
          <w:sz w:val="20"/>
          <w:szCs w:val="20"/>
        </w:rPr>
        <w:t xml:space="preserve">:Gözlem, </w:t>
      </w:r>
      <w:r w:rsidRPr="003668C9">
        <w:rPr>
          <w:rFonts w:ascii="Times New Roman" w:hAnsi="Times New Roman" w:cs="Times New Roman"/>
          <w:b/>
          <w:sz w:val="20"/>
          <w:szCs w:val="20"/>
        </w:rPr>
        <w:t>8</w:t>
      </w:r>
      <w:r w:rsidRPr="003668C9">
        <w:rPr>
          <w:rFonts w:ascii="Times New Roman" w:hAnsi="Times New Roman" w:cs="Times New Roman"/>
          <w:sz w:val="20"/>
          <w:szCs w:val="20"/>
        </w:rPr>
        <w:t xml:space="preserve">:Örnek Olay İncelemesi, </w:t>
      </w:r>
      <w:r w:rsidRPr="003668C9">
        <w:rPr>
          <w:rFonts w:ascii="Times New Roman" w:hAnsi="Times New Roman" w:cs="Times New Roman"/>
          <w:b/>
          <w:sz w:val="20"/>
          <w:szCs w:val="20"/>
        </w:rPr>
        <w:t>9:</w:t>
      </w:r>
      <w:r w:rsidRPr="003668C9">
        <w:rPr>
          <w:rFonts w:ascii="Times New Roman" w:hAnsi="Times New Roman" w:cs="Times New Roman"/>
          <w:sz w:val="20"/>
          <w:szCs w:val="20"/>
        </w:rPr>
        <w:t xml:space="preserve">Teknik Gezi, </w:t>
      </w:r>
      <w:r w:rsidRPr="003668C9">
        <w:rPr>
          <w:rFonts w:ascii="Times New Roman" w:hAnsi="Times New Roman" w:cs="Times New Roman"/>
          <w:b/>
          <w:sz w:val="20"/>
          <w:szCs w:val="20"/>
        </w:rPr>
        <w:t>10:</w:t>
      </w:r>
      <w:r w:rsidRPr="003668C9">
        <w:rPr>
          <w:rFonts w:ascii="Times New Roman" w:hAnsi="Times New Roman" w:cs="Times New Roman"/>
          <w:sz w:val="20"/>
          <w:szCs w:val="20"/>
        </w:rPr>
        <w:t xml:space="preserve">Sorun/Problem Çözme, </w:t>
      </w:r>
      <w:r w:rsidRPr="003668C9">
        <w:rPr>
          <w:rFonts w:ascii="Times New Roman" w:hAnsi="Times New Roman" w:cs="Times New Roman"/>
          <w:b/>
          <w:sz w:val="20"/>
          <w:szCs w:val="20"/>
        </w:rPr>
        <w:t>11:</w:t>
      </w:r>
      <w:r w:rsidRPr="003668C9">
        <w:rPr>
          <w:rFonts w:ascii="Times New Roman" w:hAnsi="Times New Roman" w:cs="Times New Roman"/>
          <w:sz w:val="20"/>
          <w:szCs w:val="20"/>
        </w:rPr>
        <w:t xml:space="preserve">Bireysel Çalışma, </w:t>
      </w:r>
      <w:r w:rsidRPr="003668C9">
        <w:rPr>
          <w:rFonts w:ascii="Times New Roman" w:hAnsi="Times New Roman" w:cs="Times New Roman"/>
          <w:b/>
          <w:sz w:val="20"/>
          <w:szCs w:val="20"/>
        </w:rPr>
        <w:t>12</w:t>
      </w:r>
      <w:r w:rsidRPr="003668C9">
        <w:rPr>
          <w:rFonts w:ascii="Times New Roman" w:hAnsi="Times New Roman" w:cs="Times New Roman"/>
          <w:sz w:val="20"/>
          <w:szCs w:val="20"/>
        </w:rPr>
        <w:t xml:space="preserve">:Takım/Grup Çalışması, </w:t>
      </w:r>
      <w:r w:rsidRPr="003668C9">
        <w:rPr>
          <w:rFonts w:ascii="Times New Roman" w:hAnsi="Times New Roman" w:cs="Times New Roman"/>
          <w:b/>
          <w:sz w:val="20"/>
          <w:szCs w:val="20"/>
        </w:rPr>
        <w:t>13</w:t>
      </w:r>
      <w:r w:rsidRPr="003668C9">
        <w:rPr>
          <w:rFonts w:ascii="Times New Roman" w:hAnsi="Times New Roman" w:cs="Times New Roman"/>
          <w:sz w:val="20"/>
          <w:szCs w:val="20"/>
        </w:rPr>
        <w:t xml:space="preserve">:Beyin Fırtınası, </w:t>
      </w:r>
      <w:r w:rsidRPr="003668C9">
        <w:rPr>
          <w:rFonts w:ascii="Times New Roman" w:hAnsi="Times New Roman" w:cs="Times New Roman"/>
          <w:b/>
          <w:sz w:val="20"/>
          <w:szCs w:val="20"/>
        </w:rPr>
        <w:t>14:</w:t>
      </w:r>
      <w:r w:rsidRPr="003668C9">
        <w:rPr>
          <w:rFonts w:ascii="Times New Roman" w:hAnsi="Times New Roman" w:cs="Times New Roman"/>
          <w:sz w:val="20"/>
          <w:szCs w:val="20"/>
        </w:rPr>
        <w:t xml:space="preserve">Proje Tasarımı / Yönetimi, </w:t>
      </w:r>
      <w:r w:rsidRPr="003668C9">
        <w:rPr>
          <w:rFonts w:ascii="Times New Roman" w:hAnsi="Times New Roman" w:cs="Times New Roman"/>
          <w:b/>
          <w:sz w:val="20"/>
          <w:szCs w:val="20"/>
        </w:rPr>
        <w:t>15:</w:t>
      </w:r>
      <w:r w:rsidRPr="003668C9">
        <w:rPr>
          <w:rFonts w:ascii="Times New Roman" w:hAnsi="Times New Roman" w:cs="Times New Roman"/>
          <w:sz w:val="20"/>
          <w:szCs w:val="20"/>
        </w:rPr>
        <w:t xml:space="preserve">Rapor Hazırlama ve/veya Sunma </w:t>
      </w:r>
    </w:p>
    <w:p w:rsidR="001C11CE" w:rsidRPr="003668C9" w:rsidRDefault="001C11CE" w:rsidP="001C11CE">
      <w:pPr>
        <w:shd w:val="clear" w:color="auto" w:fill="FFFFFF"/>
        <w:spacing w:after="0" w:line="240" w:lineRule="auto"/>
        <w:ind w:left="284" w:hanging="284"/>
        <w:jc w:val="both"/>
        <w:rPr>
          <w:rFonts w:ascii="Times New Roman" w:hAnsi="Times New Roman" w:cs="Times New Roman"/>
          <w:sz w:val="20"/>
          <w:szCs w:val="20"/>
        </w:rPr>
      </w:pPr>
      <w:r w:rsidRPr="003668C9">
        <w:rPr>
          <w:rFonts w:ascii="Times New Roman" w:hAnsi="Times New Roman" w:cs="Times New Roman"/>
          <w:b/>
          <w:sz w:val="20"/>
          <w:szCs w:val="20"/>
        </w:rPr>
        <w:t>**Ölçme Yöntemleri</w:t>
      </w:r>
      <w:r w:rsidRPr="003668C9">
        <w:rPr>
          <w:rFonts w:ascii="Times New Roman" w:hAnsi="Times New Roman" w:cs="Times New Roman"/>
          <w:sz w:val="20"/>
          <w:szCs w:val="20"/>
        </w:rPr>
        <w:t xml:space="preserve"> </w:t>
      </w:r>
      <w:r w:rsidRPr="003668C9">
        <w:rPr>
          <w:rFonts w:ascii="Times New Roman" w:hAnsi="Times New Roman" w:cs="Times New Roman"/>
          <w:b/>
          <w:sz w:val="20"/>
          <w:szCs w:val="20"/>
        </w:rPr>
        <w:t>A:</w:t>
      </w:r>
      <w:r w:rsidRPr="003668C9">
        <w:rPr>
          <w:rFonts w:ascii="Times New Roman" w:hAnsi="Times New Roman" w:cs="Times New Roman"/>
          <w:sz w:val="20"/>
          <w:szCs w:val="20"/>
        </w:rPr>
        <w:t xml:space="preserve">Sınav, </w:t>
      </w:r>
      <w:r w:rsidRPr="003668C9">
        <w:rPr>
          <w:rFonts w:ascii="Times New Roman" w:hAnsi="Times New Roman" w:cs="Times New Roman"/>
          <w:b/>
          <w:sz w:val="20"/>
          <w:szCs w:val="20"/>
        </w:rPr>
        <w:t>B:</w:t>
      </w:r>
      <w:r w:rsidRPr="003668C9">
        <w:rPr>
          <w:rFonts w:ascii="Times New Roman" w:hAnsi="Times New Roman" w:cs="Times New Roman"/>
          <w:sz w:val="20"/>
          <w:szCs w:val="20"/>
        </w:rPr>
        <w:t xml:space="preserve">Kısa Sınav, </w:t>
      </w:r>
      <w:r w:rsidRPr="003668C9">
        <w:rPr>
          <w:rFonts w:ascii="Times New Roman" w:hAnsi="Times New Roman" w:cs="Times New Roman"/>
          <w:b/>
          <w:sz w:val="20"/>
          <w:szCs w:val="20"/>
        </w:rPr>
        <w:t>C:</w:t>
      </w:r>
      <w:r w:rsidRPr="003668C9">
        <w:rPr>
          <w:rFonts w:ascii="Times New Roman" w:hAnsi="Times New Roman" w:cs="Times New Roman"/>
          <w:sz w:val="20"/>
          <w:szCs w:val="20"/>
        </w:rPr>
        <w:t xml:space="preserve">Sözlü Sınav, </w:t>
      </w:r>
      <w:r w:rsidRPr="003668C9">
        <w:rPr>
          <w:rFonts w:ascii="Times New Roman" w:hAnsi="Times New Roman" w:cs="Times New Roman"/>
          <w:b/>
          <w:sz w:val="20"/>
          <w:szCs w:val="20"/>
        </w:rPr>
        <w:t>D:</w:t>
      </w:r>
      <w:r w:rsidRPr="003668C9">
        <w:rPr>
          <w:rFonts w:ascii="Times New Roman" w:hAnsi="Times New Roman" w:cs="Times New Roman"/>
          <w:sz w:val="20"/>
          <w:szCs w:val="20"/>
        </w:rPr>
        <w:t xml:space="preserve">Ödev, </w:t>
      </w:r>
      <w:r w:rsidRPr="003668C9">
        <w:rPr>
          <w:rFonts w:ascii="Times New Roman" w:hAnsi="Times New Roman" w:cs="Times New Roman"/>
          <w:b/>
          <w:sz w:val="20"/>
          <w:szCs w:val="20"/>
        </w:rPr>
        <w:t>E:</w:t>
      </w:r>
      <w:r w:rsidRPr="003668C9">
        <w:rPr>
          <w:rFonts w:ascii="Times New Roman" w:hAnsi="Times New Roman" w:cs="Times New Roman"/>
          <w:sz w:val="20"/>
          <w:szCs w:val="20"/>
        </w:rPr>
        <w:t xml:space="preserve">Rapor, </w:t>
      </w:r>
      <w:r w:rsidRPr="003668C9">
        <w:rPr>
          <w:rFonts w:ascii="Times New Roman" w:hAnsi="Times New Roman" w:cs="Times New Roman"/>
          <w:b/>
          <w:sz w:val="20"/>
          <w:szCs w:val="20"/>
        </w:rPr>
        <w:t>F:</w:t>
      </w:r>
      <w:r w:rsidRPr="003668C9">
        <w:rPr>
          <w:rFonts w:ascii="Times New Roman" w:hAnsi="Times New Roman" w:cs="Times New Roman"/>
          <w:sz w:val="20"/>
          <w:szCs w:val="20"/>
        </w:rPr>
        <w:t xml:space="preserve">Makale İnceleme, </w:t>
      </w:r>
      <w:r w:rsidRPr="003668C9">
        <w:rPr>
          <w:rFonts w:ascii="Times New Roman" w:hAnsi="Times New Roman" w:cs="Times New Roman"/>
          <w:b/>
          <w:sz w:val="20"/>
          <w:szCs w:val="20"/>
        </w:rPr>
        <w:t>G:</w:t>
      </w:r>
      <w:r w:rsidRPr="003668C9">
        <w:rPr>
          <w:rFonts w:ascii="Times New Roman" w:hAnsi="Times New Roman" w:cs="Times New Roman"/>
          <w:sz w:val="20"/>
          <w:szCs w:val="20"/>
        </w:rPr>
        <w:t xml:space="preserve">Sunum, </w:t>
      </w:r>
      <w:r w:rsidRPr="003668C9">
        <w:rPr>
          <w:rFonts w:ascii="Times New Roman" w:hAnsi="Times New Roman" w:cs="Times New Roman"/>
          <w:b/>
          <w:sz w:val="20"/>
          <w:szCs w:val="20"/>
        </w:rPr>
        <w:t>I:</w:t>
      </w:r>
      <w:r w:rsidRPr="003668C9">
        <w:rPr>
          <w:rFonts w:ascii="Times New Roman" w:hAnsi="Times New Roman" w:cs="Times New Roman"/>
          <w:sz w:val="20"/>
          <w:szCs w:val="20"/>
        </w:rPr>
        <w:t xml:space="preserve">Deney Yapma Becerisi, </w:t>
      </w:r>
      <w:r w:rsidRPr="003668C9">
        <w:rPr>
          <w:rFonts w:ascii="Times New Roman" w:hAnsi="Times New Roman" w:cs="Times New Roman"/>
          <w:b/>
          <w:sz w:val="20"/>
          <w:szCs w:val="20"/>
        </w:rPr>
        <w:t>J:</w:t>
      </w:r>
      <w:r w:rsidRPr="003668C9">
        <w:rPr>
          <w:rFonts w:ascii="Times New Roman" w:hAnsi="Times New Roman" w:cs="Times New Roman"/>
          <w:sz w:val="20"/>
          <w:szCs w:val="20"/>
        </w:rPr>
        <w:t xml:space="preserve">Proje İzleme, </w:t>
      </w:r>
      <w:r w:rsidRPr="003668C9">
        <w:rPr>
          <w:rFonts w:ascii="Times New Roman" w:hAnsi="Times New Roman" w:cs="Times New Roman"/>
          <w:b/>
          <w:sz w:val="20"/>
          <w:szCs w:val="20"/>
        </w:rPr>
        <w:t>K</w:t>
      </w:r>
      <w:r w:rsidRPr="003668C9">
        <w:rPr>
          <w:rFonts w:ascii="Times New Roman" w:hAnsi="Times New Roman" w:cs="Times New Roman"/>
          <w:sz w:val="20"/>
          <w:szCs w:val="20"/>
        </w:rPr>
        <w:t xml:space="preserve">:Devam; </w:t>
      </w:r>
      <w:r w:rsidRPr="003668C9">
        <w:rPr>
          <w:rFonts w:ascii="Times New Roman" w:hAnsi="Times New Roman" w:cs="Times New Roman"/>
          <w:b/>
          <w:sz w:val="20"/>
          <w:szCs w:val="20"/>
        </w:rPr>
        <w:t>L</w:t>
      </w:r>
      <w:r w:rsidRPr="003668C9">
        <w:rPr>
          <w:rFonts w:ascii="Times New Roman" w:hAnsi="Times New Roman" w:cs="Times New Roman"/>
          <w:sz w:val="20"/>
          <w:szCs w:val="20"/>
        </w:rPr>
        <w:t>:Juri Sınavı</w:t>
      </w:r>
    </w:p>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66984" w:rsidRPr="003668C9" w:rsidTr="007755C1">
        <w:trPr>
          <w:trHeight w:val="378"/>
        </w:trPr>
        <w:tc>
          <w:tcPr>
            <w:tcW w:w="2112" w:type="dxa"/>
            <w:shd w:val="clear" w:color="auto" w:fill="FFF2CC" w:themeFill="accent4" w:themeFillTint="33"/>
            <w:vAlign w:val="center"/>
          </w:tcPr>
          <w:p w:rsidR="00766984" w:rsidRPr="003668C9" w:rsidRDefault="00766984" w:rsidP="00766984">
            <w:pPr>
              <w:rPr>
                <w:rFonts w:ascii="Times New Roman" w:hAnsi="Times New Roman" w:cs="Times New Roman"/>
                <w:b/>
                <w:sz w:val="20"/>
                <w:szCs w:val="20"/>
              </w:rPr>
            </w:pPr>
            <w:r w:rsidRPr="003668C9">
              <w:rPr>
                <w:rFonts w:ascii="Times New Roman" w:hAnsi="Times New Roman" w:cs="Times New Roman"/>
                <w:b/>
                <w:sz w:val="20"/>
                <w:szCs w:val="20"/>
              </w:rPr>
              <w:t>Temel Ders Kitabı</w:t>
            </w:r>
          </w:p>
        </w:tc>
        <w:tc>
          <w:tcPr>
            <w:tcW w:w="7512" w:type="dxa"/>
            <w:tcBorders>
              <w:top w:val="single" w:sz="12" w:space="0" w:color="auto"/>
              <w:left w:val="single" w:sz="12" w:space="0" w:color="auto"/>
              <w:bottom w:val="single" w:sz="12" w:space="0" w:color="auto"/>
              <w:right w:val="single" w:sz="12" w:space="0" w:color="auto"/>
            </w:tcBorders>
          </w:tcPr>
          <w:p w:rsidR="00766984" w:rsidRPr="003668C9" w:rsidRDefault="00766984" w:rsidP="007755C1">
            <w:pPr>
              <w:pStyle w:val="Balk4"/>
              <w:spacing w:before="0" w:after="0"/>
              <w:jc w:val="left"/>
              <w:outlineLvl w:val="3"/>
              <w:rPr>
                <w:rFonts w:ascii="Times New Roman" w:hAnsi="Times New Roman"/>
                <w:b w:val="0"/>
                <w:sz w:val="20"/>
                <w:szCs w:val="20"/>
              </w:rPr>
            </w:pPr>
            <w:r w:rsidRPr="003668C9">
              <w:rPr>
                <w:rFonts w:ascii="Times New Roman" w:hAnsi="Times New Roman"/>
                <w:b w:val="0"/>
                <w:sz w:val="20"/>
                <w:szCs w:val="20"/>
              </w:rPr>
              <w:t>Hakan Ertin, Tıbbi, Dini, Hukuki ve Etik Açıdan Bedene Yapılan Müdahaleler, 2020</w:t>
            </w:r>
          </w:p>
        </w:tc>
      </w:tr>
      <w:tr w:rsidR="00766984" w:rsidRPr="003668C9" w:rsidTr="001C11CE">
        <w:trPr>
          <w:trHeight w:val="843"/>
        </w:trPr>
        <w:tc>
          <w:tcPr>
            <w:tcW w:w="2112" w:type="dxa"/>
            <w:shd w:val="clear" w:color="auto" w:fill="FFF2CC" w:themeFill="accent4" w:themeFillTint="33"/>
            <w:vAlign w:val="center"/>
          </w:tcPr>
          <w:p w:rsidR="00766984" w:rsidRPr="003668C9" w:rsidRDefault="00766984" w:rsidP="00766984">
            <w:pPr>
              <w:rPr>
                <w:rFonts w:ascii="Times New Roman" w:hAnsi="Times New Roman" w:cs="Times New Roman"/>
                <w:b/>
                <w:sz w:val="20"/>
                <w:szCs w:val="20"/>
              </w:rPr>
            </w:pPr>
            <w:r w:rsidRPr="003668C9">
              <w:rPr>
                <w:rFonts w:ascii="Times New Roman" w:hAnsi="Times New Roman" w:cs="Times New Roman"/>
                <w:b/>
                <w:sz w:val="20"/>
                <w:szCs w:val="20"/>
              </w:rPr>
              <w:t>Yardımcı Kaynaklar</w:t>
            </w:r>
          </w:p>
        </w:tc>
        <w:tc>
          <w:tcPr>
            <w:tcW w:w="7512" w:type="dxa"/>
            <w:tcBorders>
              <w:top w:val="single" w:sz="12" w:space="0" w:color="auto"/>
              <w:left w:val="single" w:sz="12" w:space="0" w:color="auto"/>
              <w:bottom w:val="single" w:sz="12" w:space="0" w:color="auto"/>
              <w:right w:val="single" w:sz="12" w:space="0" w:color="auto"/>
            </w:tcBorders>
          </w:tcPr>
          <w:p w:rsidR="00766984" w:rsidRPr="003668C9" w:rsidRDefault="00766984" w:rsidP="007755C1">
            <w:pPr>
              <w:pStyle w:val="Balk1"/>
              <w:shd w:val="clear" w:color="auto" w:fill="FFFFFF"/>
              <w:spacing w:before="0"/>
              <w:jc w:val="left"/>
              <w:outlineLvl w:val="0"/>
              <w:rPr>
                <w:rFonts w:ascii="Times New Roman" w:hAnsi="Times New Roman"/>
                <w:b w:val="0"/>
                <w:color w:val="auto"/>
                <w:sz w:val="20"/>
                <w:szCs w:val="20"/>
                <w:lang w:val="tr-TR" w:eastAsia="tr-TR"/>
              </w:rPr>
            </w:pPr>
            <w:r w:rsidRPr="003668C9">
              <w:rPr>
                <w:rStyle w:val="a-size-extra-large"/>
                <w:rFonts w:ascii="Times New Roman" w:hAnsi="Times New Roman"/>
                <w:b w:val="0"/>
                <w:color w:val="auto"/>
                <w:sz w:val="20"/>
                <w:szCs w:val="20"/>
                <w:lang w:val="tr-TR" w:eastAsia="tr-TR"/>
              </w:rPr>
              <w:t xml:space="preserve">Alberto R.Ferreres, Surgical Ethics: Principles and Practice, </w:t>
            </w:r>
            <w:r w:rsidRPr="003668C9">
              <w:rPr>
                <w:rFonts w:ascii="Times New Roman" w:hAnsi="Times New Roman"/>
                <w:b w:val="0"/>
                <w:color w:val="auto"/>
                <w:sz w:val="20"/>
                <w:szCs w:val="20"/>
                <w:shd w:val="clear" w:color="auto" w:fill="FFFFFF"/>
                <w:lang w:val="tr-TR" w:eastAsia="tr-TR"/>
              </w:rPr>
              <w:t xml:space="preserve">Springer, </w:t>
            </w:r>
            <w:r w:rsidRPr="003668C9">
              <w:rPr>
                <w:rStyle w:val="a-size-large"/>
                <w:rFonts w:ascii="Times New Roman" w:hAnsi="Times New Roman"/>
                <w:b w:val="0"/>
                <w:color w:val="auto"/>
                <w:sz w:val="20"/>
                <w:szCs w:val="20"/>
                <w:lang w:val="tr-TR" w:eastAsia="tr-TR"/>
              </w:rPr>
              <w:t xml:space="preserve">2019 </w:t>
            </w:r>
          </w:p>
          <w:p w:rsidR="00766984" w:rsidRPr="003668C9" w:rsidRDefault="009D3D0A" w:rsidP="007755C1">
            <w:pPr>
              <w:pStyle w:val="Balk1"/>
              <w:shd w:val="clear" w:color="auto" w:fill="FFFFFF"/>
              <w:spacing w:before="0"/>
              <w:jc w:val="left"/>
              <w:outlineLvl w:val="0"/>
              <w:rPr>
                <w:rFonts w:ascii="Times New Roman" w:hAnsi="Times New Roman"/>
                <w:b w:val="0"/>
                <w:color w:val="auto"/>
                <w:sz w:val="20"/>
                <w:szCs w:val="20"/>
                <w:shd w:val="clear" w:color="auto" w:fill="FFFFFF"/>
                <w:lang w:val="tr-TR" w:eastAsia="tr-TR"/>
              </w:rPr>
            </w:pPr>
            <w:hyperlink r:id="rId59" w:history="1">
              <w:r w:rsidR="00766984" w:rsidRPr="003668C9">
                <w:rPr>
                  <w:rStyle w:val="Kpr"/>
                  <w:rFonts w:ascii="Times New Roman" w:hAnsi="Times New Roman"/>
                  <w:b w:val="0"/>
                  <w:color w:val="auto"/>
                  <w:sz w:val="20"/>
                  <w:szCs w:val="20"/>
                  <w:u w:val="none"/>
                  <w:lang w:val="tr-TR" w:eastAsia="tr-TR"/>
                </w:rPr>
                <w:t>Robert M. M.D. Sa</w:t>
              </w:r>
              <w:r w:rsidR="00766984" w:rsidRPr="003668C9">
                <w:rPr>
                  <w:rStyle w:val="Kpr"/>
                  <w:rFonts w:ascii="Times New Roman" w:hAnsi="Times New Roman"/>
                  <w:b w:val="0"/>
                  <w:color w:val="auto"/>
                  <w:sz w:val="20"/>
                  <w:szCs w:val="20"/>
                  <w:lang w:val="tr-TR" w:eastAsia="tr-TR"/>
                </w:rPr>
                <w:t>de</w:t>
              </w:r>
            </w:hyperlink>
            <w:r w:rsidR="00766984" w:rsidRPr="003668C9">
              <w:rPr>
                <w:rStyle w:val="author"/>
                <w:rFonts w:ascii="Times New Roman" w:hAnsi="Times New Roman"/>
                <w:b w:val="0"/>
                <w:color w:val="auto"/>
                <w:sz w:val="20"/>
                <w:szCs w:val="20"/>
                <w:lang w:val="tr-TR" w:eastAsia="tr-TR"/>
              </w:rPr>
              <w:t>,</w:t>
            </w:r>
            <w:r w:rsidR="00766984" w:rsidRPr="003668C9">
              <w:rPr>
                <w:rStyle w:val="a-size-extra-large"/>
                <w:rFonts w:ascii="Times New Roman" w:hAnsi="Times New Roman"/>
                <w:b w:val="0"/>
                <w:color w:val="auto"/>
                <w:sz w:val="20"/>
                <w:szCs w:val="20"/>
                <w:lang w:val="tr-TR" w:eastAsia="tr-TR"/>
              </w:rPr>
              <w:t xml:space="preserve">The Ethics of Surgery: Conflicts and Controversies, </w:t>
            </w:r>
            <w:r w:rsidR="00766984" w:rsidRPr="003668C9">
              <w:rPr>
                <w:rFonts w:ascii="Times New Roman" w:hAnsi="Times New Roman"/>
                <w:b w:val="0"/>
                <w:color w:val="auto"/>
                <w:sz w:val="20"/>
                <w:szCs w:val="20"/>
                <w:shd w:val="clear" w:color="auto" w:fill="FFFFFF"/>
                <w:lang w:val="tr-TR" w:eastAsia="tr-TR"/>
              </w:rPr>
              <w:t>Oxford University Press,2015</w:t>
            </w:r>
          </w:p>
          <w:p w:rsidR="00766984" w:rsidRPr="003668C9" w:rsidRDefault="00766984" w:rsidP="00766984">
            <w:pPr>
              <w:rPr>
                <w:rFonts w:ascii="Times New Roman" w:hAnsi="Times New Roman" w:cs="Times New Roman"/>
                <w:sz w:val="20"/>
                <w:szCs w:val="20"/>
              </w:rPr>
            </w:pPr>
            <w:r w:rsidRPr="003668C9">
              <w:rPr>
                <w:rFonts w:ascii="Times New Roman" w:hAnsi="Times New Roman" w:cs="Times New Roman"/>
                <w:sz w:val="20"/>
                <w:szCs w:val="20"/>
              </w:rPr>
              <w:t>Hakeri, Hakan, Tıp Hukuku El Kitabı, Seçkin Yayıncılık, 24. Baskı, Ankara 2021</w:t>
            </w:r>
          </w:p>
        </w:tc>
      </w:tr>
      <w:tr w:rsidR="00766984" w:rsidRPr="003668C9" w:rsidTr="007755C1">
        <w:trPr>
          <w:trHeight w:val="284"/>
        </w:trPr>
        <w:tc>
          <w:tcPr>
            <w:tcW w:w="2112" w:type="dxa"/>
            <w:shd w:val="clear" w:color="auto" w:fill="FFF2CC" w:themeFill="accent4" w:themeFillTint="33"/>
            <w:vAlign w:val="center"/>
          </w:tcPr>
          <w:p w:rsidR="00766984" w:rsidRPr="003668C9" w:rsidRDefault="00766984" w:rsidP="00766984">
            <w:pPr>
              <w:rPr>
                <w:rFonts w:ascii="Times New Roman" w:hAnsi="Times New Roman" w:cs="Times New Roman"/>
                <w:b/>
                <w:sz w:val="20"/>
                <w:szCs w:val="20"/>
              </w:rPr>
            </w:pPr>
            <w:r w:rsidRPr="003668C9">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766984" w:rsidRPr="003668C9" w:rsidRDefault="00766984" w:rsidP="00766984">
            <w:pPr>
              <w:rPr>
                <w:rFonts w:ascii="Times New Roman" w:hAnsi="Times New Roman" w:cs="Times New Roman"/>
                <w:sz w:val="20"/>
                <w:szCs w:val="20"/>
              </w:rPr>
            </w:pPr>
            <w:r w:rsidRPr="003668C9">
              <w:rPr>
                <w:rFonts w:ascii="Times New Roman" w:hAnsi="Times New Roman" w:cs="Times New Roman"/>
                <w:sz w:val="20"/>
                <w:szCs w:val="20"/>
              </w:rPr>
              <w:t>Bilgisayar, projeksiyon</w:t>
            </w:r>
          </w:p>
        </w:tc>
      </w:tr>
    </w:tbl>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C11CE" w:rsidRPr="003668C9" w:rsidTr="001C11CE">
        <w:trPr>
          <w:trHeight w:val="312"/>
        </w:trPr>
        <w:tc>
          <w:tcPr>
            <w:tcW w:w="9624" w:type="dxa"/>
            <w:gridSpan w:val="2"/>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Haftalık Planı</w:t>
            </w:r>
          </w:p>
        </w:tc>
      </w:tr>
      <w:tr w:rsidR="00766984"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766984" w:rsidRPr="003668C9" w:rsidRDefault="00766984" w:rsidP="00766984">
            <w:pPr>
              <w:jc w:val="center"/>
              <w:rPr>
                <w:rFonts w:ascii="Times New Roman" w:hAnsi="Times New Roman" w:cs="Times New Roman"/>
                <w:b/>
                <w:sz w:val="20"/>
                <w:szCs w:val="20"/>
              </w:rPr>
            </w:pPr>
            <w:r w:rsidRPr="003668C9">
              <w:rPr>
                <w:rFonts w:ascii="Times New Roman" w:hAnsi="Times New Roman" w:cs="Times New Roman"/>
                <w:b/>
                <w:sz w:val="20"/>
                <w:szCs w:val="20"/>
              </w:rPr>
              <w:t>1</w:t>
            </w:r>
          </w:p>
        </w:tc>
        <w:tc>
          <w:tcPr>
            <w:tcW w:w="8957" w:type="dxa"/>
            <w:tcBorders>
              <w:top w:val="single" w:sz="4" w:space="0" w:color="auto"/>
              <w:left w:val="single" w:sz="12" w:space="0" w:color="auto"/>
              <w:bottom w:val="single" w:sz="4" w:space="0" w:color="auto"/>
              <w:right w:val="single" w:sz="12" w:space="0" w:color="auto"/>
            </w:tcBorders>
          </w:tcPr>
          <w:p w:rsidR="00766984" w:rsidRPr="003668C9" w:rsidRDefault="00766984" w:rsidP="00766984">
            <w:pPr>
              <w:shd w:val="clear" w:color="auto" w:fill="FFFFFF"/>
              <w:rPr>
                <w:rFonts w:ascii="Times New Roman" w:hAnsi="Times New Roman" w:cs="Times New Roman"/>
                <w:sz w:val="20"/>
                <w:szCs w:val="20"/>
              </w:rPr>
            </w:pPr>
            <w:r w:rsidRPr="003668C9">
              <w:rPr>
                <w:rFonts w:ascii="Times New Roman" w:hAnsi="Times New Roman" w:cs="Times New Roman"/>
                <w:sz w:val="20"/>
                <w:szCs w:val="20"/>
              </w:rPr>
              <w:t>Cerrahi Uygulamalar Kavram ve Terminoloji, Etik ile Mesleki Kimlik İlişkisini Tanımlamak ve Meslek Etiği, Tarihsel Olarak İlk Cerrahi Kurallar</w:t>
            </w:r>
          </w:p>
        </w:tc>
      </w:tr>
      <w:tr w:rsidR="00766984"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766984" w:rsidRPr="003668C9" w:rsidRDefault="00766984" w:rsidP="00766984">
            <w:pPr>
              <w:jc w:val="center"/>
              <w:rPr>
                <w:rFonts w:ascii="Times New Roman" w:hAnsi="Times New Roman" w:cs="Times New Roman"/>
                <w:b/>
                <w:sz w:val="20"/>
                <w:szCs w:val="20"/>
              </w:rPr>
            </w:pPr>
            <w:r w:rsidRPr="003668C9">
              <w:rPr>
                <w:rFonts w:ascii="Times New Roman" w:hAnsi="Times New Roman" w:cs="Times New Roman"/>
                <w:b/>
                <w:sz w:val="20"/>
                <w:szCs w:val="20"/>
              </w:rPr>
              <w:t>2</w:t>
            </w:r>
          </w:p>
        </w:tc>
        <w:tc>
          <w:tcPr>
            <w:tcW w:w="8957" w:type="dxa"/>
            <w:tcBorders>
              <w:top w:val="single" w:sz="4" w:space="0" w:color="auto"/>
              <w:left w:val="single" w:sz="12" w:space="0" w:color="auto"/>
              <w:bottom w:val="single" w:sz="4" w:space="0" w:color="auto"/>
              <w:right w:val="single" w:sz="12" w:space="0" w:color="auto"/>
            </w:tcBorders>
          </w:tcPr>
          <w:p w:rsidR="00766984" w:rsidRPr="003668C9" w:rsidRDefault="00766984" w:rsidP="00766984">
            <w:pPr>
              <w:shd w:val="clear" w:color="auto" w:fill="FFFFFF"/>
              <w:rPr>
                <w:rFonts w:ascii="Times New Roman" w:hAnsi="Times New Roman" w:cs="Times New Roman"/>
                <w:sz w:val="20"/>
                <w:szCs w:val="20"/>
              </w:rPr>
            </w:pPr>
            <w:r w:rsidRPr="003668C9">
              <w:rPr>
                <w:rFonts w:ascii="Times New Roman" w:hAnsi="Times New Roman" w:cs="Times New Roman"/>
                <w:sz w:val="20"/>
                <w:szCs w:val="20"/>
              </w:rPr>
              <w:t>Bir Cerrah İçin Profesyonalizm, Cerrahın Eğitimci, Ekip Lideri Olarak Etik Yükümlülükleri</w:t>
            </w:r>
          </w:p>
        </w:tc>
      </w:tr>
      <w:tr w:rsidR="00766984" w:rsidRPr="003668C9" w:rsidTr="001C11CE">
        <w:trPr>
          <w:trHeight w:val="70"/>
        </w:trPr>
        <w:tc>
          <w:tcPr>
            <w:tcW w:w="667" w:type="dxa"/>
            <w:tcBorders>
              <w:top w:val="single" w:sz="4" w:space="0" w:color="auto"/>
              <w:bottom w:val="single" w:sz="4" w:space="0" w:color="auto"/>
              <w:right w:val="nil"/>
            </w:tcBorders>
            <w:shd w:val="clear" w:color="auto" w:fill="FFFFFF" w:themeFill="background1"/>
            <w:vAlign w:val="center"/>
          </w:tcPr>
          <w:p w:rsidR="00766984" w:rsidRPr="003668C9" w:rsidRDefault="00766984" w:rsidP="00766984">
            <w:pPr>
              <w:jc w:val="center"/>
              <w:rPr>
                <w:rFonts w:ascii="Times New Roman" w:hAnsi="Times New Roman" w:cs="Times New Roman"/>
                <w:b/>
                <w:sz w:val="20"/>
                <w:szCs w:val="20"/>
              </w:rPr>
            </w:pPr>
            <w:r w:rsidRPr="003668C9">
              <w:rPr>
                <w:rFonts w:ascii="Times New Roman" w:hAnsi="Times New Roman" w:cs="Times New Roman"/>
                <w:b/>
                <w:sz w:val="20"/>
                <w:szCs w:val="20"/>
              </w:rPr>
              <w:t>3</w:t>
            </w:r>
          </w:p>
        </w:tc>
        <w:tc>
          <w:tcPr>
            <w:tcW w:w="8957" w:type="dxa"/>
            <w:tcBorders>
              <w:top w:val="single" w:sz="4" w:space="0" w:color="auto"/>
              <w:left w:val="single" w:sz="12" w:space="0" w:color="auto"/>
              <w:bottom w:val="single" w:sz="4" w:space="0" w:color="auto"/>
              <w:right w:val="single" w:sz="12" w:space="0" w:color="auto"/>
            </w:tcBorders>
          </w:tcPr>
          <w:p w:rsidR="00766984" w:rsidRPr="003668C9" w:rsidRDefault="00766984" w:rsidP="00766984">
            <w:pPr>
              <w:shd w:val="clear" w:color="auto" w:fill="FFFFFF"/>
              <w:rPr>
                <w:rFonts w:ascii="Times New Roman" w:hAnsi="Times New Roman" w:cs="Times New Roman"/>
                <w:sz w:val="20"/>
                <w:szCs w:val="20"/>
              </w:rPr>
            </w:pPr>
            <w:r w:rsidRPr="003668C9">
              <w:rPr>
                <w:rFonts w:ascii="Times New Roman" w:hAnsi="Times New Roman" w:cs="Times New Roman"/>
                <w:sz w:val="20"/>
                <w:szCs w:val="20"/>
              </w:rPr>
              <w:t>Cerrahide Etik İlkeler; Cerrah-Toplum İlişkisi, Cerrah- Hasta İlişkisi ve iletişim, Cerrah –Diğer Hekimlerin İlişkisi</w:t>
            </w:r>
          </w:p>
        </w:tc>
      </w:tr>
      <w:tr w:rsidR="00766984"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766984" w:rsidRPr="003668C9" w:rsidRDefault="00766984" w:rsidP="00766984">
            <w:pPr>
              <w:jc w:val="center"/>
              <w:rPr>
                <w:rFonts w:ascii="Times New Roman" w:hAnsi="Times New Roman" w:cs="Times New Roman"/>
                <w:b/>
                <w:sz w:val="20"/>
                <w:szCs w:val="20"/>
              </w:rPr>
            </w:pPr>
            <w:r w:rsidRPr="003668C9">
              <w:rPr>
                <w:rFonts w:ascii="Times New Roman" w:hAnsi="Times New Roman" w:cs="Times New Roman"/>
                <w:b/>
                <w:sz w:val="20"/>
                <w:szCs w:val="20"/>
              </w:rPr>
              <w:t>4</w:t>
            </w:r>
          </w:p>
        </w:tc>
        <w:tc>
          <w:tcPr>
            <w:tcW w:w="8957" w:type="dxa"/>
            <w:tcBorders>
              <w:top w:val="single" w:sz="4" w:space="0" w:color="auto"/>
              <w:left w:val="single" w:sz="12" w:space="0" w:color="auto"/>
              <w:bottom w:val="single" w:sz="4" w:space="0" w:color="auto"/>
              <w:right w:val="single" w:sz="12" w:space="0" w:color="auto"/>
            </w:tcBorders>
          </w:tcPr>
          <w:p w:rsidR="00766984" w:rsidRPr="003668C9" w:rsidRDefault="00766984" w:rsidP="00766984">
            <w:pPr>
              <w:shd w:val="clear" w:color="auto" w:fill="FFFFFF"/>
              <w:rPr>
                <w:rFonts w:ascii="Times New Roman" w:hAnsi="Times New Roman" w:cs="Times New Roman"/>
                <w:sz w:val="20"/>
                <w:szCs w:val="20"/>
              </w:rPr>
            </w:pPr>
            <w:r w:rsidRPr="003668C9">
              <w:rPr>
                <w:rFonts w:ascii="Times New Roman" w:hAnsi="Times New Roman" w:cs="Times New Roman"/>
                <w:sz w:val="20"/>
                <w:szCs w:val="20"/>
              </w:rPr>
              <w:t>Hastanın Kendi Kaderini Tayin Hakkı: Aydınlatılmış Onam, Gizlilik ve Mahremiyete, Kötü Prognozun Paylaşılması</w:t>
            </w:r>
          </w:p>
        </w:tc>
      </w:tr>
      <w:tr w:rsidR="00766984"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766984" w:rsidRPr="003668C9" w:rsidRDefault="00766984" w:rsidP="00766984">
            <w:pPr>
              <w:jc w:val="center"/>
              <w:rPr>
                <w:rFonts w:ascii="Times New Roman" w:hAnsi="Times New Roman" w:cs="Times New Roman"/>
                <w:b/>
                <w:sz w:val="20"/>
                <w:szCs w:val="20"/>
              </w:rPr>
            </w:pPr>
            <w:r w:rsidRPr="003668C9">
              <w:rPr>
                <w:rFonts w:ascii="Times New Roman" w:hAnsi="Times New Roman" w:cs="Times New Roman"/>
                <w:b/>
                <w:sz w:val="20"/>
                <w:szCs w:val="20"/>
              </w:rPr>
              <w:t>5</w:t>
            </w:r>
          </w:p>
        </w:tc>
        <w:tc>
          <w:tcPr>
            <w:tcW w:w="8957" w:type="dxa"/>
            <w:tcBorders>
              <w:top w:val="single" w:sz="4" w:space="0" w:color="auto"/>
              <w:left w:val="single" w:sz="12" w:space="0" w:color="auto"/>
              <w:bottom w:val="single" w:sz="4" w:space="0" w:color="auto"/>
              <w:right w:val="single" w:sz="12" w:space="0" w:color="auto"/>
            </w:tcBorders>
          </w:tcPr>
          <w:p w:rsidR="00766984" w:rsidRPr="003668C9" w:rsidRDefault="00766984" w:rsidP="00766984">
            <w:pPr>
              <w:shd w:val="clear" w:color="auto" w:fill="FFFFFF"/>
              <w:rPr>
                <w:rFonts w:ascii="Times New Roman" w:hAnsi="Times New Roman" w:cs="Times New Roman"/>
                <w:sz w:val="20"/>
                <w:szCs w:val="20"/>
              </w:rPr>
            </w:pPr>
            <w:r w:rsidRPr="003668C9">
              <w:rPr>
                <w:rFonts w:ascii="Times New Roman" w:hAnsi="Times New Roman" w:cs="Times New Roman"/>
                <w:sz w:val="20"/>
                <w:szCs w:val="20"/>
              </w:rPr>
              <w:t>Tedavi Amaçlı Cerrahi Uygulamalar ve Etik</w:t>
            </w:r>
          </w:p>
        </w:tc>
      </w:tr>
      <w:tr w:rsidR="00766984"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766984" w:rsidRPr="003668C9" w:rsidRDefault="00766984" w:rsidP="00766984">
            <w:pPr>
              <w:jc w:val="center"/>
              <w:rPr>
                <w:rFonts w:ascii="Times New Roman" w:hAnsi="Times New Roman" w:cs="Times New Roman"/>
                <w:b/>
                <w:sz w:val="20"/>
                <w:szCs w:val="20"/>
              </w:rPr>
            </w:pPr>
            <w:r w:rsidRPr="003668C9">
              <w:rPr>
                <w:rFonts w:ascii="Times New Roman" w:hAnsi="Times New Roman" w:cs="Times New Roman"/>
                <w:b/>
                <w:sz w:val="20"/>
                <w:szCs w:val="20"/>
              </w:rPr>
              <w:t>6</w:t>
            </w:r>
          </w:p>
        </w:tc>
        <w:tc>
          <w:tcPr>
            <w:tcW w:w="8957" w:type="dxa"/>
            <w:tcBorders>
              <w:top w:val="single" w:sz="4" w:space="0" w:color="auto"/>
              <w:left w:val="single" w:sz="12" w:space="0" w:color="auto"/>
              <w:bottom w:val="single" w:sz="4" w:space="0" w:color="auto"/>
              <w:right w:val="single" w:sz="12" w:space="0" w:color="auto"/>
            </w:tcBorders>
          </w:tcPr>
          <w:p w:rsidR="00766984" w:rsidRPr="003668C9" w:rsidRDefault="00766984" w:rsidP="00766984">
            <w:pPr>
              <w:shd w:val="clear" w:color="auto" w:fill="FFFFFF"/>
              <w:rPr>
                <w:rFonts w:ascii="Times New Roman" w:hAnsi="Times New Roman" w:cs="Times New Roman"/>
                <w:sz w:val="20"/>
                <w:szCs w:val="20"/>
              </w:rPr>
            </w:pPr>
            <w:r w:rsidRPr="003668C9">
              <w:rPr>
                <w:rFonts w:ascii="Times New Roman" w:hAnsi="Times New Roman" w:cs="Times New Roman"/>
                <w:sz w:val="20"/>
                <w:szCs w:val="20"/>
              </w:rPr>
              <w:t xml:space="preserve">İsteye bağlı Cerrahi Uygulamalar ve Etik </w:t>
            </w:r>
          </w:p>
        </w:tc>
      </w:tr>
      <w:tr w:rsidR="00766984"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766984" w:rsidRPr="003668C9" w:rsidRDefault="00766984" w:rsidP="00766984">
            <w:pPr>
              <w:jc w:val="center"/>
              <w:rPr>
                <w:rFonts w:ascii="Times New Roman" w:hAnsi="Times New Roman" w:cs="Times New Roman"/>
                <w:b/>
                <w:sz w:val="20"/>
                <w:szCs w:val="20"/>
              </w:rPr>
            </w:pPr>
            <w:r w:rsidRPr="003668C9">
              <w:rPr>
                <w:rFonts w:ascii="Times New Roman" w:hAnsi="Times New Roman" w:cs="Times New Roman"/>
                <w:b/>
                <w:sz w:val="20"/>
                <w:szCs w:val="20"/>
              </w:rPr>
              <w:t>7</w:t>
            </w:r>
          </w:p>
        </w:tc>
        <w:tc>
          <w:tcPr>
            <w:tcW w:w="8957" w:type="dxa"/>
            <w:tcBorders>
              <w:top w:val="single" w:sz="4" w:space="0" w:color="auto"/>
              <w:left w:val="single" w:sz="12" w:space="0" w:color="auto"/>
              <w:bottom w:val="single" w:sz="4" w:space="0" w:color="auto"/>
              <w:right w:val="single" w:sz="12" w:space="0" w:color="auto"/>
            </w:tcBorders>
          </w:tcPr>
          <w:p w:rsidR="00766984" w:rsidRPr="003668C9" w:rsidRDefault="00766984" w:rsidP="00766984">
            <w:pPr>
              <w:rPr>
                <w:rFonts w:ascii="Times New Roman" w:hAnsi="Times New Roman" w:cs="Times New Roman"/>
                <w:sz w:val="20"/>
                <w:szCs w:val="20"/>
              </w:rPr>
            </w:pPr>
          </w:p>
        </w:tc>
      </w:tr>
      <w:tr w:rsidR="00766984" w:rsidRPr="003668C9" w:rsidTr="001C11C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766984" w:rsidRPr="003668C9" w:rsidRDefault="00766984" w:rsidP="00766984">
            <w:pPr>
              <w:jc w:val="center"/>
              <w:rPr>
                <w:rFonts w:ascii="Times New Roman" w:hAnsi="Times New Roman" w:cs="Times New Roman"/>
                <w:b/>
                <w:sz w:val="20"/>
                <w:szCs w:val="20"/>
              </w:rPr>
            </w:pPr>
            <w:r w:rsidRPr="003668C9">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766984" w:rsidRPr="003668C9" w:rsidRDefault="00766984" w:rsidP="00766984">
            <w:pPr>
              <w:rPr>
                <w:rFonts w:ascii="Times New Roman" w:hAnsi="Times New Roman" w:cs="Times New Roman"/>
                <w:sz w:val="20"/>
                <w:szCs w:val="20"/>
              </w:rPr>
            </w:pPr>
            <w:r w:rsidRPr="003668C9">
              <w:rPr>
                <w:rFonts w:ascii="Times New Roman" w:hAnsi="Times New Roman" w:cs="Times New Roman"/>
                <w:sz w:val="20"/>
                <w:szCs w:val="20"/>
              </w:rPr>
              <w:t>Ara Sınavlar</w:t>
            </w:r>
          </w:p>
        </w:tc>
      </w:tr>
      <w:tr w:rsidR="00766984" w:rsidRPr="003668C9" w:rsidTr="001C11CE">
        <w:trPr>
          <w:trHeight w:val="275"/>
        </w:trPr>
        <w:tc>
          <w:tcPr>
            <w:tcW w:w="667" w:type="dxa"/>
            <w:tcBorders>
              <w:top w:val="single" w:sz="4" w:space="0" w:color="auto"/>
              <w:bottom w:val="single" w:sz="4" w:space="0" w:color="auto"/>
              <w:right w:val="nil"/>
            </w:tcBorders>
            <w:shd w:val="clear" w:color="auto" w:fill="FFFFFF" w:themeFill="background1"/>
            <w:vAlign w:val="center"/>
          </w:tcPr>
          <w:p w:rsidR="00766984" w:rsidRPr="003668C9" w:rsidRDefault="00766984" w:rsidP="00766984">
            <w:pPr>
              <w:jc w:val="center"/>
              <w:rPr>
                <w:rFonts w:ascii="Times New Roman" w:hAnsi="Times New Roman" w:cs="Times New Roman"/>
                <w:b/>
                <w:sz w:val="20"/>
                <w:szCs w:val="20"/>
              </w:rPr>
            </w:pPr>
            <w:r w:rsidRPr="003668C9">
              <w:rPr>
                <w:rFonts w:ascii="Times New Roman" w:hAnsi="Times New Roman" w:cs="Times New Roman"/>
                <w:b/>
                <w:sz w:val="20"/>
                <w:szCs w:val="20"/>
              </w:rPr>
              <w:t>9</w:t>
            </w:r>
          </w:p>
        </w:tc>
        <w:tc>
          <w:tcPr>
            <w:tcW w:w="8957" w:type="dxa"/>
            <w:tcBorders>
              <w:top w:val="single" w:sz="4" w:space="0" w:color="auto"/>
              <w:left w:val="single" w:sz="12" w:space="0" w:color="auto"/>
              <w:bottom w:val="single" w:sz="4" w:space="0" w:color="auto"/>
              <w:right w:val="single" w:sz="12" w:space="0" w:color="auto"/>
            </w:tcBorders>
          </w:tcPr>
          <w:p w:rsidR="00766984" w:rsidRPr="003668C9" w:rsidRDefault="00766984" w:rsidP="00766984">
            <w:pPr>
              <w:outlineLvl w:val="2"/>
              <w:rPr>
                <w:rFonts w:ascii="Times New Roman" w:hAnsi="Times New Roman" w:cs="Times New Roman"/>
                <w:sz w:val="20"/>
                <w:szCs w:val="20"/>
              </w:rPr>
            </w:pPr>
            <w:r w:rsidRPr="003668C9">
              <w:rPr>
                <w:rFonts w:ascii="Times New Roman" w:hAnsi="Times New Roman" w:cs="Times New Roman"/>
                <w:sz w:val="20"/>
                <w:szCs w:val="20"/>
              </w:rPr>
              <w:t>Cerrahide Yapay Zekâ ve Etik Sorunlar</w:t>
            </w:r>
          </w:p>
        </w:tc>
      </w:tr>
      <w:tr w:rsidR="00766984"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766984" w:rsidRPr="003668C9" w:rsidRDefault="00766984" w:rsidP="00766984">
            <w:pPr>
              <w:jc w:val="center"/>
              <w:rPr>
                <w:rFonts w:ascii="Times New Roman" w:hAnsi="Times New Roman" w:cs="Times New Roman"/>
                <w:b/>
                <w:sz w:val="20"/>
                <w:szCs w:val="20"/>
              </w:rPr>
            </w:pPr>
            <w:r w:rsidRPr="003668C9">
              <w:rPr>
                <w:rFonts w:ascii="Times New Roman" w:hAnsi="Times New Roman" w:cs="Times New Roman"/>
                <w:b/>
                <w:sz w:val="20"/>
                <w:szCs w:val="20"/>
              </w:rPr>
              <w:t>10</w:t>
            </w:r>
          </w:p>
        </w:tc>
        <w:tc>
          <w:tcPr>
            <w:tcW w:w="8957" w:type="dxa"/>
            <w:tcBorders>
              <w:top w:val="single" w:sz="4" w:space="0" w:color="auto"/>
              <w:left w:val="single" w:sz="12" w:space="0" w:color="auto"/>
              <w:bottom w:val="single" w:sz="4" w:space="0" w:color="auto"/>
              <w:right w:val="single" w:sz="12" w:space="0" w:color="auto"/>
            </w:tcBorders>
          </w:tcPr>
          <w:p w:rsidR="00766984" w:rsidRPr="003668C9" w:rsidRDefault="00766984" w:rsidP="00766984">
            <w:pPr>
              <w:shd w:val="clear" w:color="auto" w:fill="FFFFFF"/>
              <w:rPr>
                <w:rFonts w:ascii="Times New Roman" w:hAnsi="Times New Roman" w:cs="Times New Roman"/>
                <w:sz w:val="20"/>
                <w:szCs w:val="20"/>
              </w:rPr>
            </w:pPr>
            <w:r w:rsidRPr="003668C9">
              <w:rPr>
                <w:rFonts w:ascii="Times New Roman" w:hAnsi="Times New Roman" w:cs="Times New Roman"/>
                <w:sz w:val="20"/>
                <w:szCs w:val="20"/>
              </w:rPr>
              <w:t>Cerrah ve Tıbbi Uygulama Hataları, Hataların Açıklanması</w:t>
            </w:r>
          </w:p>
        </w:tc>
      </w:tr>
      <w:tr w:rsidR="00766984"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766984" w:rsidRPr="003668C9" w:rsidRDefault="00766984" w:rsidP="00766984">
            <w:pPr>
              <w:jc w:val="center"/>
              <w:rPr>
                <w:rFonts w:ascii="Times New Roman" w:hAnsi="Times New Roman" w:cs="Times New Roman"/>
                <w:b/>
                <w:sz w:val="20"/>
                <w:szCs w:val="20"/>
              </w:rPr>
            </w:pPr>
            <w:r w:rsidRPr="003668C9">
              <w:rPr>
                <w:rFonts w:ascii="Times New Roman" w:hAnsi="Times New Roman" w:cs="Times New Roman"/>
                <w:b/>
                <w:sz w:val="20"/>
                <w:szCs w:val="20"/>
              </w:rPr>
              <w:t>11</w:t>
            </w:r>
          </w:p>
        </w:tc>
        <w:tc>
          <w:tcPr>
            <w:tcW w:w="8957" w:type="dxa"/>
            <w:tcBorders>
              <w:top w:val="single" w:sz="4" w:space="0" w:color="auto"/>
              <w:left w:val="single" w:sz="12" w:space="0" w:color="auto"/>
              <w:bottom w:val="single" w:sz="4" w:space="0" w:color="auto"/>
              <w:right w:val="single" w:sz="12" w:space="0" w:color="auto"/>
            </w:tcBorders>
          </w:tcPr>
          <w:p w:rsidR="00766984" w:rsidRPr="003668C9" w:rsidRDefault="00766984" w:rsidP="00766984">
            <w:pPr>
              <w:rPr>
                <w:rFonts w:ascii="Times New Roman" w:hAnsi="Times New Roman" w:cs="Times New Roman"/>
                <w:sz w:val="20"/>
                <w:szCs w:val="20"/>
              </w:rPr>
            </w:pPr>
            <w:r w:rsidRPr="003668C9">
              <w:rPr>
                <w:rFonts w:ascii="Times New Roman" w:hAnsi="Times New Roman" w:cs="Times New Roman"/>
                <w:sz w:val="20"/>
                <w:szCs w:val="20"/>
              </w:rPr>
              <w:t>Cerrahın Hukuki Sorumluluğu</w:t>
            </w:r>
          </w:p>
        </w:tc>
      </w:tr>
      <w:tr w:rsidR="00766984"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766984" w:rsidRPr="003668C9" w:rsidRDefault="00766984" w:rsidP="00766984">
            <w:pPr>
              <w:jc w:val="center"/>
              <w:rPr>
                <w:rFonts w:ascii="Times New Roman" w:hAnsi="Times New Roman" w:cs="Times New Roman"/>
                <w:b/>
                <w:sz w:val="20"/>
                <w:szCs w:val="20"/>
              </w:rPr>
            </w:pPr>
            <w:r w:rsidRPr="003668C9">
              <w:rPr>
                <w:rFonts w:ascii="Times New Roman" w:hAnsi="Times New Roman" w:cs="Times New Roman"/>
                <w:b/>
                <w:sz w:val="20"/>
                <w:szCs w:val="20"/>
              </w:rPr>
              <w:t>12</w:t>
            </w:r>
          </w:p>
        </w:tc>
        <w:tc>
          <w:tcPr>
            <w:tcW w:w="8957" w:type="dxa"/>
            <w:tcBorders>
              <w:top w:val="single" w:sz="4" w:space="0" w:color="auto"/>
              <w:left w:val="single" w:sz="12" w:space="0" w:color="auto"/>
              <w:bottom w:val="single" w:sz="4" w:space="0" w:color="auto"/>
              <w:right w:val="single" w:sz="12" w:space="0" w:color="auto"/>
            </w:tcBorders>
          </w:tcPr>
          <w:p w:rsidR="00766984" w:rsidRPr="003668C9" w:rsidRDefault="00766984" w:rsidP="00766984">
            <w:pPr>
              <w:rPr>
                <w:rFonts w:ascii="Times New Roman" w:hAnsi="Times New Roman" w:cs="Times New Roman"/>
                <w:sz w:val="20"/>
                <w:szCs w:val="20"/>
              </w:rPr>
            </w:pPr>
            <w:r w:rsidRPr="003668C9">
              <w:rPr>
                <w:rFonts w:ascii="Times New Roman" w:hAnsi="Times New Roman" w:cs="Times New Roman"/>
                <w:sz w:val="20"/>
                <w:szCs w:val="20"/>
              </w:rPr>
              <w:t>Cerrahın Hukuki Sorumluluğu</w:t>
            </w:r>
          </w:p>
        </w:tc>
      </w:tr>
      <w:tr w:rsidR="00766984"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766984" w:rsidRPr="003668C9" w:rsidRDefault="00766984" w:rsidP="00766984">
            <w:pPr>
              <w:jc w:val="center"/>
              <w:rPr>
                <w:rFonts w:ascii="Times New Roman" w:hAnsi="Times New Roman" w:cs="Times New Roman"/>
                <w:b/>
                <w:sz w:val="20"/>
                <w:szCs w:val="20"/>
              </w:rPr>
            </w:pPr>
            <w:r w:rsidRPr="003668C9">
              <w:rPr>
                <w:rFonts w:ascii="Times New Roman" w:hAnsi="Times New Roman" w:cs="Times New Roman"/>
                <w:b/>
                <w:sz w:val="20"/>
                <w:szCs w:val="20"/>
              </w:rPr>
              <w:t>13</w:t>
            </w:r>
          </w:p>
        </w:tc>
        <w:tc>
          <w:tcPr>
            <w:tcW w:w="8957" w:type="dxa"/>
            <w:tcBorders>
              <w:top w:val="single" w:sz="4" w:space="0" w:color="auto"/>
              <w:left w:val="single" w:sz="12" w:space="0" w:color="auto"/>
              <w:bottom w:val="single" w:sz="4" w:space="0" w:color="auto"/>
              <w:right w:val="single" w:sz="12" w:space="0" w:color="auto"/>
            </w:tcBorders>
          </w:tcPr>
          <w:p w:rsidR="00766984" w:rsidRPr="003668C9" w:rsidRDefault="00766984" w:rsidP="00766984">
            <w:pPr>
              <w:rPr>
                <w:rFonts w:ascii="Times New Roman" w:hAnsi="Times New Roman" w:cs="Times New Roman"/>
                <w:sz w:val="20"/>
                <w:szCs w:val="20"/>
              </w:rPr>
            </w:pPr>
            <w:r w:rsidRPr="003668C9">
              <w:rPr>
                <w:rFonts w:ascii="Times New Roman" w:hAnsi="Times New Roman" w:cs="Times New Roman"/>
                <w:sz w:val="20"/>
                <w:szCs w:val="20"/>
              </w:rPr>
              <w:t>Cerrahın Cezai Sorumluluğu</w:t>
            </w:r>
          </w:p>
        </w:tc>
      </w:tr>
      <w:tr w:rsidR="00766984"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766984" w:rsidRPr="003668C9" w:rsidRDefault="00766984" w:rsidP="00766984">
            <w:pPr>
              <w:jc w:val="center"/>
              <w:rPr>
                <w:rFonts w:ascii="Times New Roman" w:hAnsi="Times New Roman" w:cs="Times New Roman"/>
                <w:b/>
                <w:sz w:val="20"/>
                <w:szCs w:val="20"/>
              </w:rPr>
            </w:pPr>
            <w:r w:rsidRPr="003668C9">
              <w:rPr>
                <w:rFonts w:ascii="Times New Roman" w:hAnsi="Times New Roman" w:cs="Times New Roman"/>
                <w:b/>
                <w:sz w:val="20"/>
                <w:szCs w:val="20"/>
              </w:rPr>
              <w:t>14</w:t>
            </w:r>
          </w:p>
        </w:tc>
        <w:tc>
          <w:tcPr>
            <w:tcW w:w="8957" w:type="dxa"/>
            <w:tcBorders>
              <w:top w:val="single" w:sz="4" w:space="0" w:color="auto"/>
              <w:left w:val="single" w:sz="12" w:space="0" w:color="auto"/>
              <w:bottom w:val="single" w:sz="4" w:space="0" w:color="auto"/>
              <w:right w:val="single" w:sz="12" w:space="0" w:color="auto"/>
            </w:tcBorders>
          </w:tcPr>
          <w:p w:rsidR="00766984" w:rsidRPr="003668C9" w:rsidRDefault="00766984" w:rsidP="00766984">
            <w:pPr>
              <w:rPr>
                <w:rFonts w:ascii="Times New Roman" w:hAnsi="Times New Roman" w:cs="Times New Roman"/>
                <w:sz w:val="20"/>
                <w:szCs w:val="20"/>
              </w:rPr>
            </w:pPr>
            <w:r w:rsidRPr="003668C9">
              <w:rPr>
                <w:rFonts w:ascii="Times New Roman" w:hAnsi="Times New Roman" w:cs="Times New Roman"/>
                <w:sz w:val="20"/>
                <w:szCs w:val="20"/>
              </w:rPr>
              <w:t>Kamu Görevlisi Olan Cerrah Hakkında Soruşturma İzni Süreci</w:t>
            </w:r>
          </w:p>
        </w:tc>
      </w:tr>
      <w:tr w:rsidR="00766984"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766984" w:rsidRPr="003668C9" w:rsidRDefault="00766984" w:rsidP="00766984">
            <w:pPr>
              <w:jc w:val="center"/>
              <w:rPr>
                <w:rFonts w:ascii="Times New Roman" w:hAnsi="Times New Roman" w:cs="Times New Roman"/>
                <w:b/>
                <w:sz w:val="20"/>
                <w:szCs w:val="20"/>
              </w:rPr>
            </w:pPr>
            <w:r w:rsidRPr="003668C9">
              <w:rPr>
                <w:rFonts w:ascii="Times New Roman" w:hAnsi="Times New Roman" w:cs="Times New Roman"/>
                <w:b/>
                <w:sz w:val="20"/>
                <w:szCs w:val="20"/>
              </w:rPr>
              <w:t>15</w:t>
            </w:r>
          </w:p>
        </w:tc>
        <w:tc>
          <w:tcPr>
            <w:tcW w:w="8957" w:type="dxa"/>
            <w:tcBorders>
              <w:left w:val="nil"/>
            </w:tcBorders>
            <w:shd w:val="clear" w:color="auto" w:fill="FFFFFF" w:themeFill="background1"/>
            <w:vAlign w:val="center"/>
          </w:tcPr>
          <w:p w:rsidR="00766984" w:rsidRPr="003668C9" w:rsidRDefault="00766984" w:rsidP="00766984">
            <w:pPr>
              <w:rPr>
                <w:rFonts w:ascii="Times New Roman" w:hAnsi="Times New Roman" w:cs="Times New Roman"/>
                <w:sz w:val="20"/>
                <w:szCs w:val="20"/>
              </w:rPr>
            </w:pPr>
          </w:p>
        </w:tc>
      </w:tr>
      <w:tr w:rsidR="00766984" w:rsidRPr="003668C9" w:rsidTr="001C11C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766984" w:rsidRPr="003668C9" w:rsidRDefault="00766984" w:rsidP="00766984">
            <w:pPr>
              <w:jc w:val="center"/>
              <w:rPr>
                <w:rFonts w:ascii="Times New Roman" w:hAnsi="Times New Roman" w:cs="Times New Roman"/>
                <w:b/>
                <w:sz w:val="20"/>
                <w:szCs w:val="20"/>
              </w:rPr>
            </w:pPr>
            <w:r w:rsidRPr="003668C9">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766984" w:rsidRPr="003668C9" w:rsidRDefault="00766984" w:rsidP="00766984">
            <w:pPr>
              <w:rPr>
                <w:rFonts w:ascii="Times New Roman" w:hAnsi="Times New Roman" w:cs="Times New Roman"/>
                <w:sz w:val="20"/>
                <w:szCs w:val="20"/>
              </w:rPr>
            </w:pPr>
            <w:r w:rsidRPr="003668C9">
              <w:rPr>
                <w:rFonts w:ascii="Times New Roman" w:hAnsi="Times New Roman" w:cs="Times New Roman"/>
                <w:sz w:val="20"/>
                <w:szCs w:val="20"/>
              </w:rPr>
              <w:t>Yarıyıl sonu sınavları</w:t>
            </w:r>
          </w:p>
        </w:tc>
      </w:tr>
    </w:tbl>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1C11CE" w:rsidRPr="003668C9" w:rsidTr="001C11CE">
        <w:trPr>
          <w:trHeight w:val="312"/>
        </w:trPr>
        <w:tc>
          <w:tcPr>
            <w:tcW w:w="9624" w:type="dxa"/>
            <w:gridSpan w:val="4"/>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İş Yükünün Hesaplanması</w:t>
            </w:r>
          </w:p>
        </w:tc>
      </w:tr>
      <w:tr w:rsidR="001C11CE" w:rsidRPr="003668C9" w:rsidTr="001C11CE">
        <w:trPr>
          <w:trHeight w:val="312"/>
        </w:trPr>
        <w:tc>
          <w:tcPr>
            <w:tcW w:w="5797"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Etkinlikler</w:t>
            </w:r>
          </w:p>
        </w:tc>
        <w:tc>
          <w:tcPr>
            <w:tcW w:w="1275"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Sayısı</w:t>
            </w:r>
          </w:p>
        </w:tc>
        <w:tc>
          <w:tcPr>
            <w:tcW w:w="1276"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Süresi (Saat)</w:t>
            </w:r>
          </w:p>
        </w:tc>
        <w:tc>
          <w:tcPr>
            <w:tcW w:w="1276"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Toplam İş Yükü (saat)</w:t>
            </w:r>
          </w:p>
        </w:tc>
      </w:tr>
      <w:tr w:rsidR="00492C44" w:rsidRPr="003668C9" w:rsidTr="001C11CE">
        <w:trPr>
          <w:trHeight w:val="312"/>
        </w:trPr>
        <w:tc>
          <w:tcPr>
            <w:tcW w:w="5797" w:type="dxa"/>
            <w:shd w:val="clear" w:color="auto" w:fill="FFFFFF" w:themeFill="background1"/>
            <w:vAlign w:val="center"/>
          </w:tcPr>
          <w:p w:rsidR="00492C44" w:rsidRPr="003668C9" w:rsidRDefault="00492C44" w:rsidP="00492C44">
            <w:pPr>
              <w:rPr>
                <w:rFonts w:ascii="Times New Roman" w:hAnsi="Times New Roman" w:cs="Times New Roman"/>
                <w:sz w:val="20"/>
                <w:szCs w:val="20"/>
              </w:rPr>
            </w:pPr>
            <w:r w:rsidRPr="003668C9">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14</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3</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42</w:t>
            </w:r>
          </w:p>
        </w:tc>
      </w:tr>
      <w:tr w:rsidR="00492C44" w:rsidRPr="003668C9" w:rsidTr="001C11CE">
        <w:trPr>
          <w:trHeight w:val="312"/>
        </w:trPr>
        <w:tc>
          <w:tcPr>
            <w:tcW w:w="5797" w:type="dxa"/>
            <w:shd w:val="clear" w:color="auto" w:fill="FFFFFF" w:themeFill="background1"/>
            <w:vAlign w:val="center"/>
          </w:tcPr>
          <w:p w:rsidR="00492C44" w:rsidRPr="003668C9" w:rsidRDefault="00492C44" w:rsidP="00492C44">
            <w:pPr>
              <w:rPr>
                <w:rFonts w:ascii="Times New Roman" w:hAnsi="Times New Roman" w:cs="Times New Roman"/>
                <w:sz w:val="20"/>
                <w:szCs w:val="20"/>
              </w:rPr>
            </w:pPr>
            <w:r w:rsidRPr="003668C9">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14</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3</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42</w:t>
            </w:r>
          </w:p>
        </w:tc>
      </w:tr>
      <w:tr w:rsidR="00492C44" w:rsidRPr="003668C9" w:rsidTr="001C11CE">
        <w:trPr>
          <w:trHeight w:val="312"/>
        </w:trPr>
        <w:tc>
          <w:tcPr>
            <w:tcW w:w="5797" w:type="dxa"/>
            <w:shd w:val="clear" w:color="auto" w:fill="FFFFFF" w:themeFill="background1"/>
            <w:vAlign w:val="center"/>
          </w:tcPr>
          <w:p w:rsidR="00492C44" w:rsidRPr="003668C9" w:rsidRDefault="00492C44" w:rsidP="00492C44">
            <w:pPr>
              <w:rPr>
                <w:rFonts w:ascii="Times New Roman" w:hAnsi="Times New Roman" w:cs="Times New Roman"/>
                <w:sz w:val="20"/>
                <w:szCs w:val="20"/>
              </w:rPr>
            </w:pPr>
            <w:r w:rsidRPr="003668C9">
              <w:rPr>
                <w:rFonts w:ascii="Times New Roman" w:hAnsi="Times New Roman" w:cs="Times New Roman"/>
                <w:sz w:val="20"/>
                <w:szCs w:val="20"/>
              </w:rPr>
              <w:t>Ödev</w:t>
            </w:r>
          </w:p>
        </w:tc>
        <w:tc>
          <w:tcPr>
            <w:tcW w:w="1275"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10</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4</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40</w:t>
            </w:r>
          </w:p>
        </w:tc>
      </w:tr>
      <w:tr w:rsidR="00492C44" w:rsidRPr="003668C9" w:rsidTr="001C11CE">
        <w:trPr>
          <w:trHeight w:val="312"/>
        </w:trPr>
        <w:tc>
          <w:tcPr>
            <w:tcW w:w="5797" w:type="dxa"/>
            <w:shd w:val="clear" w:color="auto" w:fill="FFFFFF" w:themeFill="background1"/>
            <w:vAlign w:val="center"/>
          </w:tcPr>
          <w:p w:rsidR="00492C44" w:rsidRPr="003668C9" w:rsidRDefault="00492C44" w:rsidP="00492C44">
            <w:pPr>
              <w:rPr>
                <w:rFonts w:ascii="Times New Roman" w:hAnsi="Times New Roman" w:cs="Times New Roman"/>
                <w:sz w:val="20"/>
                <w:szCs w:val="20"/>
              </w:rPr>
            </w:pPr>
            <w:r w:rsidRPr="003668C9">
              <w:rPr>
                <w:rFonts w:ascii="Times New Roman" w:hAnsi="Times New Roman" w:cs="Times New Roman"/>
                <w:sz w:val="20"/>
                <w:szCs w:val="20"/>
              </w:rPr>
              <w:t xml:space="preserve">Kısa Sınav </w:t>
            </w:r>
          </w:p>
        </w:tc>
        <w:tc>
          <w:tcPr>
            <w:tcW w:w="1275"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w:t>
            </w:r>
          </w:p>
        </w:tc>
      </w:tr>
      <w:tr w:rsidR="00492C44" w:rsidRPr="003668C9" w:rsidTr="001C11CE">
        <w:trPr>
          <w:trHeight w:val="312"/>
        </w:trPr>
        <w:tc>
          <w:tcPr>
            <w:tcW w:w="5797" w:type="dxa"/>
            <w:shd w:val="clear" w:color="auto" w:fill="FFFFFF" w:themeFill="background1"/>
            <w:vAlign w:val="center"/>
          </w:tcPr>
          <w:p w:rsidR="00492C44" w:rsidRPr="003668C9" w:rsidRDefault="00492C44" w:rsidP="00492C44">
            <w:pPr>
              <w:rPr>
                <w:rFonts w:ascii="Times New Roman" w:hAnsi="Times New Roman" w:cs="Times New Roman"/>
                <w:sz w:val="20"/>
                <w:szCs w:val="20"/>
              </w:rPr>
            </w:pPr>
            <w:r w:rsidRPr="003668C9">
              <w:rPr>
                <w:rFonts w:ascii="Times New Roman" w:hAnsi="Times New Roman" w:cs="Times New Roman"/>
                <w:sz w:val="20"/>
                <w:szCs w:val="20"/>
              </w:rPr>
              <w:t>Kısa Sınav hazırlık</w:t>
            </w:r>
          </w:p>
        </w:tc>
        <w:tc>
          <w:tcPr>
            <w:tcW w:w="1275"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w:t>
            </w:r>
          </w:p>
        </w:tc>
      </w:tr>
      <w:tr w:rsidR="00492C44" w:rsidRPr="003668C9" w:rsidTr="001C11CE">
        <w:trPr>
          <w:trHeight w:val="312"/>
        </w:trPr>
        <w:tc>
          <w:tcPr>
            <w:tcW w:w="5797" w:type="dxa"/>
            <w:shd w:val="clear" w:color="auto" w:fill="FFFFFF" w:themeFill="background1"/>
            <w:vAlign w:val="center"/>
          </w:tcPr>
          <w:p w:rsidR="00492C44" w:rsidRPr="003668C9" w:rsidRDefault="00492C44" w:rsidP="00492C44">
            <w:pPr>
              <w:rPr>
                <w:rFonts w:ascii="Times New Roman" w:hAnsi="Times New Roman" w:cs="Times New Roman"/>
                <w:sz w:val="20"/>
                <w:szCs w:val="20"/>
              </w:rPr>
            </w:pPr>
            <w:r w:rsidRPr="003668C9">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r>
      <w:tr w:rsidR="00492C44" w:rsidRPr="003668C9" w:rsidTr="001C11CE">
        <w:trPr>
          <w:trHeight w:val="312"/>
        </w:trPr>
        <w:tc>
          <w:tcPr>
            <w:tcW w:w="5797" w:type="dxa"/>
            <w:shd w:val="clear" w:color="auto" w:fill="FFFFFF" w:themeFill="background1"/>
            <w:vAlign w:val="center"/>
          </w:tcPr>
          <w:p w:rsidR="00492C44" w:rsidRPr="003668C9" w:rsidRDefault="00492C44" w:rsidP="00492C44">
            <w:pPr>
              <w:rPr>
                <w:rFonts w:ascii="Times New Roman" w:hAnsi="Times New Roman" w:cs="Times New Roman"/>
                <w:sz w:val="20"/>
                <w:szCs w:val="20"/>
              </w:rPr>
            </w:pPr>
            <w:r w:rsidRPr="003668C9">
              <w:rPr>
                <w:rFonts w:ascii="Times New Roman" w:hAnsi="Times New Roman" w:cs="Times New Roman"/>
                <w:sz w:val="20"/>
                <w:szCs w:val="20"/>
              </w:rPr>
              <w:t>Sözlü Sınav hazırlık</w:t>
            </w:r>
          </w:p>
        </w:tc>
        <w:tc>
          <w:tcPr>
            <w:tcW w:w="1275"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r>
      <w:tr w:rsidR="00492C44" w:rsidRPr="003668C9" w:rsidTr="001C11CE">
        <w:trPr>
          <w:trHeight w:val="312"/>
        </w:trPr>
        <w:tc>
          <w:tcPr>
            <w:tcW w:w="5797" w:type="dxa"/>
            <w:shd w:val="clear" w:color="auto" w:fill="FFFFFF" w:themeFill="background1"/>
            <w:vAlign w:val="center"/>
          </w:tcPr>
          <w:p w:rsidR="00492C44" w:rsidRPr="003668C9" w:rsidRDefault="00492C44" w:rsidP="00492C44">
            <w:pPr>
              <w:rPr>
                <w:rFonts w:ascii="Times New Roman" w:hAnsi="Times New Roman" w:cs="Times New Roman"/>
                <w:sz w:val="20"/>
                <w:szCs w:val="20"/>
              </w:rPr>
            </w:pPr>
            <w:r w:rsidRPr="003668C9">
              <w:rPr>
                <w:rFonts w:ascii="Times New Roman" w:hAnsi="Times New Roman" w:cs="Times New Roman"/>
                <w:sz w:val="20"/>
                <w:szCs w:val="20"/>
              </w:rPr>
              <w:lastRenderedPageBreak/>
              <w:t>Rapor (Hazırlık ve sunum süresi dahil)</w:t>
            </w:r>
          </w:p>
        </w:tc>
        <w:tc>
          <w:tcPr>
            <w:tcW w:w="1275"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lang w:val="en-US"/>
              </w:rPr>
            </w:pPr>
            <w:r w:rsidRPr="003668C9">
              <w:rPr>
                <w:rFonts w:ascii="Times New Roman" w:hAnsi="Times New Roman" w:cs="Times New Roman"/>
                <w:sz w:val="20"/>
                <w:szCs w:val="20"/>
              </w:rPr>
              <w:t>14</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lang w:val="en-US"/>
              </w:rPr>
            </w:pPr>
            <w:r w:rsidRPr="003668C9">
              <w:rPr>
                <w:rFonts w:ascii="Times New Roman" w:hAnsi="Times New Roman" w:cs="Times New Roman"/>
                <w:sz w:val="20"/>
                <w:szCs w:val="20"/>
              </w:rPr>
              <w:t>3</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lang w:val="en-US"/>
              </w:rPr>
            </w:pPr>
            <w:r w:rsidRPr="003668C9">
              <w:rPr>
                <w:rFonts w:ascii="Times New Roman" w:hAnsi="Times New Roman" w:cs="Times New Roman"/>
                <w:sz w:val="20"/>
                <w:szCs w:val="20"/>
              </w:rPr>
              <w:t>42</w:t>
            </w:r>
          </w:p>
        </w:tc>
      </w:tr>
      <w:tr w:rsidR="00492C44" w:rsidRPr="003668C9" w:rsidTr="001C11CE">
        <w:trPr>
          <w:trHeight w:val="312"/>
        </w:trPr>
        <w:tc>
          <w:tcPr>
            <w:tcW w:w="5797" w:type="dxa"/>
            <w:shd w:val="clear" w:color="auto" w:fill="FFFFFF" w:themeFill="background1"/>
            <w:vAlign w:val="center"/>
          </w:tcPr>
          <w:p w:rsidR="00492C44" w:rsidRPr="003668C9" w:rsidRDefault="00492C44" w:rsidP="00492C44">
            <w:pPr>
              <w:rPr>
                <w:rFonts w:ascii="Times New Roman" w:hAnsi="Times New Roman" w:cs="Times New Roman"/>
                <w:sz w:val="20"/>
                <w:szCs w:val="20"/>
              </w:rPr>
            </w:pPr>
            <w:r w:rsidRPr="003668C9">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r>
      <w:tr w:rsidR="00492C44" w:rsidRPr="003668C9" w:rsidTr="001C11CE">
        <w:trPr>
          <w:trHeight w:val="312"/>
        </w:trPr>
        <w:tc>
          <w:tcPr>
            <w:tcW w:w="5797" w:type="dxa"/>
            <w:shd w:val="clear" w:color="auto" w:fill="FFFFFF" w:themeFill="background1"/>
            <w:vAlign w:val="center"/>
          </w:tcPr>
          <w:p w:rsidR="00492C44" w:rsidRPr="003668C9" w:rsidRDefault="00492C44" w:rsidP="00492C44">
            <w:pPr>
              <w:rPr>
                <w:rFonts w:ascii="Times New Roman" w:hAnsi="Times New Roman" w:cs="Times New Roman"/>
                <w:sz w:val="20"/>
                <w:szCs w:val="20"/>
              </w:rPr>
            </w:pPr>
            <w:r w:rsidRPr="003668C9">
              <w:rPr>
                <w:rFonts w:ascii="Times New Roman" w:hAnsi="Times New Roman" w:cs="Times New Roman"/>
                <w:sz w:val="20"/>
                <w:szCs w:val="20"/>
              </w:rPr>
              <w:t>Sunum (hazırlık süresi dahil)</w:t>
            </w:r>
          </w:p>
        </w:tc>
        <w:tc>
          <w:tcPr>
            <w:tcW w:w="1275"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r>
      <w:tr w:rsidR="00492C44" w:rsidRPr="003668C9" w:rsidTr="001C11CE">
        <w:trPr>
          <w:trHeight w:val="312"/>
        </w:trPr>
        <w:tc>
          <w:tcPr>
            <w:tcW w:w="5797" w:type="dxa"/>
            <w:shd w:val="clear" w:color="auto" w:fill="FFFFFF" w:themeFill="background1"/>
            <w:vAlign w:val="center"/>
          </w:tcPr>
          <w:p w:rsidR="00492C44" w:rsidRPr="003668C9" w:rsidRDefault="00492C44" w:rsidP="00492C44">
            <w:pPr>
              <w:rPr>
                <w:rFonts w:ascii="Times New Roman" w:hAnsi="Times New Roman" w:cs="Times New Roman"/>
                <w:sz w:val="20"/>
                <w:szCs w:val="20"/>
              </w:rPr>
            </w:pPr>
            <w:r w:rsidRPr="003668C9">
              <w:rPr>
                <w:rFonts w:ascii="Times New Roman" w:hAnsi="Times New Roman" w:cs="Times New Roman"/>
                <w:sz w:val="20"/>
                <w:szCs w:val="20"/>
              </w:rPr>
              <w:t xml:space="preserve">Uygulama </w:t>
            </w:r>
          </w:p>
        </w:tc>
        <w:tc>
          <w:tcPr>
            <w:tcW w:w="1275"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r>
      <w:tr w:rsidR="00492C44" w:rsidRPr="003668C9" w:rsidTr="001C11CE">
        <w:trPr>
          <w:trHeight w:val="312"/>
        </w:trPr>
        <w:tc>
          <w:tcPr>
            <w:tcW w:w="5797" w:type="dxa"/>
            <w:shd w:val="clear" w:color="auto" w:fill="FFFFFF" w:themeFill="background1"/>
            <w:vAlign w:val="center"/>
          </w:tcPr>
          <w:p w:rsidR="00492C44" w:rsidRPr="003668C9" w:rsidRDefault="00492C44" w:rsidP="00492C44">
            <w:pPr>
              <w:rPr>
                <w:rFonts w:ascii="Times New Roman" w:hAnsi="Times New Roman" w:cs="Times New Roman"/>
                <w:sz w:val="20"/>
                <w:szCs w:val="20"/>
              </w:rPr>
            </w:pPr>
            <w:r w:rsidRPr="003668C9">
              <w:rPr>
                <w:rFonts w:ascii="Times New Roman" w:hAnsi="Times New Roman" w:cs="Times New Roman"/>
                <w:sz w:val="20"/>
                <w:szCs w:val="20"/>
              </w:rPr>
              <w:t>Ara sınav</w:t>
            </w:r>
          </w:p>
        </w:tc>
        <w:tc>
          <w:tcPr>
            <w:tcW w:w="1275"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w:t>
            </w:r>
          </w:p>
        </w:tc>
      </w:tr>
      <w:tr w:rsidR="00492C44" w:rsidRPr="003668C9" w:rsidTr="001C11CE">
        <w:trPr>
          <w:trHeight w:val="312"/>
        </w:trPr>
        <w:tc>
          <w:tcPr>
            <w:tcW w:w="5797" w:type="dxa"/>
            <w:shd w:val="clear" w:color="auto" w:fill="FFFFFF" w:themeFill="background1"/>
            <w:vAlign w:val="center"/>
          </w:tcPr>
          <w:p w:rsidR="00492C44" w:rsidRPr="003668C9" w:rsidRDefault="00492C44" w:rsidP="00492C44">
            <w:pPr>
              <w:rPr>
                <w:rFonts w:ascii="Times New Roman" w:hAnsi="Times New Roman" w:cs="Times New Roman"/>
                <w:sz w:val="20"/>
                <w:szCs w:val="20"/>
              </w:rPr>
            </w:pPr>
            <w:r w:rsidRPr="003668C9">
              <w:rPr>
                <w:rFonts w:ascii="Times New Roman" w:hAnsi="Times New Roman" w:cs="Times New Roman"/>
                <w:sz w:val="20"/>
                <w:szCs w:val="20"/>
              </w:rPr>
              <w:t>Ara Sınav hazırlık</w:t>
            </w:r>
          </w:p>
        </w:tc>
        <w:tc>
          <w:tcPr>
            <w:tcW w:w="1275"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w:t>
            </w:r>
          </w:p>
        </w:tc>
      </w:tr>
      <w:tr w:rsidR="00492C44" w:rsidRPr="003668C9" w:rsidTr="001C11CE">
        <w:trPr>
          <w:trHeight w:val="312"/>
        </w:trPr>
        <w:tc>
          <w:tcPr>
            <w:tcW w:w="5797" w:type="dxa"/>
            <w:shd w:val="clear" w:color="auto" w:fill="FFFFFF" w:themeFill="background1"/>
            <w:vAlign w:val="center"/>
          </w:tcPr>
          <w:p w:rsidR="00492C44" w:rsidRPr="003668C9" w:rsidRDefault="00492C44" w:rsidP="00492C44">
            <w:pPr>
              <w:rPr>
                <w:rFonts w:ascii="Times New Roman" w:hAnsi="Times New Roman" w:cs="Times New Roman"/>
                <w:sz w:val="20"/>
                <w:szCs w:val="20"/>
              </w:rPr>
            </w:pPr>
            <w:r w:rsidRPr="003668C9">
              <w:rPr>
                <w:rFonts w:ascii="Times New Roman" w:hAnsi="Times New Roman" w:cs="Times New Roman"/>
                <w:sz w:val="20"/>
                <w:szCs w:val="20"/>
              </w:rPr>
              <w:t>Yarıyıl sonu sınavı</w:t>
            </w:r>
          </w:p>
        </w:tc>
        <w:tc>
          <w:tcPr>
            <w:tcW w:w="1275"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1</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2</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2</w:t>
            </w:r>
          </w:p>
        </w:tc>
      </w:tr>
      <w:tr w:rsidR="00492C44" w:rsidRPr="003668C9" w:rsidTr="001C11CE">
        <w:trPr>
          <w:trHeight w:val="312"/>
        </w:trPr>
        <w:tc>
          <w:tcPr>
            <w:tcW w:w="5797" w:type="dxa"/>
            <w:tcBorders>
              <w:bottom w:val="single" w:sz="12" w:space="0" w:color="auto"/>
            </w:tcBorders>
            <w:shd w:val="clear" w:color="auto" w:fill="FFFFFF" w:themeFill="background1"/>
            <w:vAlign w:val="center"/>
          </w:tcPr>
          <w:p w:rsidR="00492C44" w:rsidRPr="003668C9" w:rsidRDefault="00492C44" w:rsidP="00492C44">
            <w:pPr>
              <w:rPr>
                <w:rFonts w:ascii="Times New Roman" w:hAnsi="Times New Roman" w:cs="Times New Roman"/>
                <w:sz w:val="20"/>
                <w:szCs w:val="20"/>
              </w:rPr>
            </w:pPr>
            <w:r w:rsidRPr="003668C9">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14</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4</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56</w:t>
            </w:r>
          </w:p>
        </w:tc>
      </w:tr>
      <w:tr w:rsidR="00492C44" w:rsidRPr="003668C9" w:rsidTr="001C11CE">
        <w:trPr>
          <w:trHeight w:val="312"/>
        </w:trPr>
        <w:tc>
          <w:tcPr>
            <w:tcW w:w="5797" w:type="dxa"/>
            <w:tcBorders>
              <w:bottom w:val="single" w:sz="12" w:space="0" w:color="auto"/>
            </w:tcBorders>
            <w:shd w:val="clear" w:color="auto" w:fill="FFFFFF" w:themeFill="background1"/>
            <w:vAlign w:val="center"/>
          </w:tcPr>
          <w:p w:rsidR="00492C44" w:rsidRPr="003668C9" w:rsidRDefault="00492C44" w:rsidP="00492C44">
            <w:pPr>
              <w:rPr>
                <w:rFonts w:ascii="Times New Roman" w:hAnsi="Times New Roman" w:cs="Times New Roman"/>
                <w:sz w:val="20"/>
                <w:szCs w:val="20"/>
              </w:rPr>
            </w:pPr>
            <w:r w:rsidRPr="003668C9">
              <w:rPr>
                <w:rFonts w:ascii="Times New Roman" w:hAnsi="Times New Roman" w:cs="Times New Roman"/>
                <w:sz w:val="20"/>
                <w:szCs w:val="20"/>
              </w:rPr>
              <w:t>Bütünleme Sınav</w:t>
            </w:r>
          </w:p>
        </w:tc>
        <w:tc>
          <w:tcPr>
            <w:tcW w:w="1275"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1</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1</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1</w:t>
            </w:r>
          </w:p>
        </w:tc>
      </w:tr>
      <w:tr w:rsidR="00492C44" w:rsidRPr="003668C9" w:rsidTr="001C11CE">
        <w:trPr>
          <w:trHeight w:val="312"/>
        </w:trPr>
        <w:tc>
          <w:tcPr>
            <w:tcW w:w="5797" w:type="dxa"/>
            <w:tcBorders>
              <w:bottom w:val="single" w:sz="12" w:space="0" w:color="auto"/>
            </w:tcBorders>
            <w:shd w:val="clear" w:color="auto" w:fill="FFFFFF" w:themeFill="background1"/>
            <w:vAlign w:val="center"/>
          </w:tcPr>
          <w:p w:rsidR="00492C44" w:rsidRPr="003668C9" w:rsidRDefault="00492C44" w:rsidP="00492C44">
            <w:pPr>
              <w:rPr>
                <w:rFonts w:ascii="Times New Roman" w:hAnsi="Times New Roman" w:cs="Times New Roman"/>
                <w:sz w:val="20"/>
                <w:szCs w:val="20"/>
              </w:rPr>
            </w:pPr>
            <w:r w:rsidRPr="003668C9">
              <w:rPr>
                <w:rFonts w:ascii="Times New Roman" w:hAnsi="Times New Roman" w:cs="Times New Roman"/>
                <w:sz w:val="20"/>
                <w:szCs w:val="20"/>
              </w:rPr>
              <w:t>Bütünleme Sınav Hazırlık</w:t>
            </w:r>
          </w:p>
        </w:tc>
        <w:tc>
          <w:tcPr>
            <w:tcW w:w="1275"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w:t>
            </w:r>
          </w:p>
        </w:tc>
      </w:tr>
      <w:tr w:rsidR="001C11CE" w:rsidRPr="003668C9" w:rsidTr="001C11CE">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1C11CE" w:rsidRPr="003668C9" w:rsidRDefault="001C11CE" w:rsidP="001C11CE">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1C11CE" w:rsidRPr="003668C9" w:rsidRDefault="001C11CE" w:rsidP="001C11CE">
            <w:pPr>
              <w:jc w:val="right"/>
              <w:rPr>
                <w:rFonts w:ascii="Times New Roman" w:hAnsi="Times New Roman" w:cs="Times New Roman"/>
                <w:sz w:val="20"/>
                <w:szCs w:val="20"/>
              </w:rPr>
            </w:pPr>
            <w:r w:rsidRPr="003668C9">
              <w:rPr>
                <w:rFonts w:ascii="Times New Roman" w:hAnsi="Times New Roman" w:cs="Times New Roman"/>
                <w:b/>
                <w:sz w:val="20"/>
                <w:szCs w:val="20"/>
              </w:rPr>
              <w:t>Toplam iş yükü</w:t>
            </w:r>
          </w:p>
        </w:tc>
        <w:tc>
          <w:tcPr>
            <w:tcW w:w="1276" w:type="dxa"/>
            <w:shd w:val="clear" w:color="auto" w:fill="FFFFFF" w:themeFill="background1"/>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Cs/>
                <w:sz w:val="20"/>
                <w:szCs w:val="20"/>
              </w:rPr>
              <w:t>225</w:t>
            </w:r>
          </w:p>
        </w:tc>
      </w:tr>
      <w:tr w:rsidR="001C11CE" w:rsidRPr="003668C9" w:rsidTr="001C11CE">
        <w:trPr>
          <w:trHeight w:val="347"/>
        </w:trPr>
        <w:tc>
          <w:tcPr>
            <w:tcW w:w="5797" w:type="dxa"/>
            <w:tcBorders>
              <w:top w:val="nil"/>
              <w:left w:val="nil"/>
              <w:bottom w:val="nil"/>
              <w:right w:val="single" w:sz="12" w:space="0" w:color="auto"/>
            </w:tcBorders>
            <w:shd w:val="clear" w:color="auto" w:fill="FFFFFF" w:themeFill="background1"/>
            <w:vAlign w:val="center"/>
          </w:tcPr>
          <w:p w:rsidR="001C11CE" w:rsidRPr="003668C9" w:rsidRDefault="001C11CE" w:rsidP="001C11CE">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1C11CE" w:rsidRPr="003668C9" w:rsidRDefault="001C11CE" w:rsidP="001C11CE">
            <w:pPr>
              <w:jc w:val="right"/>
              <w:rPr>
                <w:rFonts w:ascii="Times New Roman" w:hAnsi="Times New Roman" w:cs="Times New Roman"/>
                <w:sz w:val="20"/>
                <w:szCs w:val="20"/>
              </w:rPr>
            </w:pPr>
            <w:r w:rsidRPr="003668C9">
              <w:rPr>
                <w:rFonts w:ascii="Times New Roman" w:hAnsi="Times New Roman" w:cs="Times New Roman"/>
                <w:b/>
                <w:sz w:val="20"/>
                <w:szCs w:val="20"/>
              </w:rPr>
              <w:t>Toplam iş yükü / 30</w:t>
            </w:r>
          </w:p>
        </w:tc>
        <w:tc>
          <w:tcPr>
            <w:tcW w:w="1276" w:type="dxa"/>
            <w:shd w:val="clear" w:color="auto" w:fill="FFFFFF" w:themeFill="background1"/>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Cs/>
                <w:sz w:val="20"/>
                <w:szCs w:val="20"/>
              </w:rPr>
              <w:t>225/30</w:t>
            </w:r>
          </w:p>
        </w:tc>
      </w:tr>
      <w:tr w:rsidR="001C11CE" w:rsidRPr="003668C9" w:rsidTr="001C11CE">
        <w:trPr>
          <w:trHeight w:val="312"/>
        </w:trPr>
        <w:tc>
          <w:tcPr>
            <w:tcW w:w="5797" w:type="dxa"/>
            <w:tcBorders>
              <w:top w:val="nil"/>
              <w:left w:val="nil"/>
              <w:bottom w:val="nil"/>
              <w:right w:val="single" w:sz="12" w:space="0" w:color="auto"/>
            </w:tcBorders>
            <w:vAlign w:val="center"/>
          </w:tcPr>
          <w:p w:rsidR="001C11CE" w:rsidRPr="003668C9" w:rsidRDefault="001C11CE" w:rsidP="001C11CE">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1C11CE" w:rsidRPr="003668C9" w:rsidRDefault="001C11CE" w:rsidP="001C11CE">
            <w:pPr>
              <w:jc w:val="right"/>
              <w:rPr>
                <w:rFonts w:ascii="Times New Roman" w:hAnsi="Times New Roman" w:cs="Times New Roman"/>
                <w:sz w:val="20"/>
                <w:szCs w:val="20"/>
              </w:rPr>
            </w:pPr>
            <w:r w:rsidRPr="003668C9">
              <w:rPr>
                <w:rFonts w:ascii="Times New Roman" w:hAnsi="Times New Roman" w:cs="Times New Roman"/>
                <w:b/>
                <w:sz w:val="20"/>
                <w:szCs w:val="20"/>
              </w:rPr>
              <w:t>Dersin AKTS Kredisi</w:t>
            </w:r>
          </w:p>
        </w:tc>
        <w:tc>
          <w:tcPr>
            <w:tcW w:w="1276" w:type="dxa"/>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Cs/>
                <w:sz w:val="20"/>
                <w:szCs w:val="20"/>
              </w:rPr>
              <w:t>7,5</w:t>
            </w:r>
          </w:p>
        </w:tc>
      </w:tr>
    </w:tbl>
    <w:p w:rsidR="001C11CE" w:rsidRPr="003668C9" w:rsidRDefault="001C11CE" w:rsidP="001C11CE">
      <w:pPr>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1C11CE" w:rsidRPr="003668C9" w:rsidTr="001C11CE">
        <w:trPr>
          <w:trHeight w:val="312"/>
        </w:trPr>
        <w:tc>
          <w:tcPr>
            <w:tcW w:w="9624" w:type="dxa"/>
            <w:gridSpan w:val="2"/>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sz w:val="20"/>
                <w:szCs w:val="20"/>
              </w:rPr>
              <w:tab/>
            </w:r>
            <w:r w:rsidRPr="003668C9">
              <w:rPr>
                <w:rFonts w:ascii="Times New Roman" w:hAnsi="Times New Roman" w:cs="Times New Roman"/>
                <w:b/>
                <w:sz w:val="20"/>
                <w:szCs w:val="20"/>
              </w:rPr>
              <w:t>Değerlendirme</w:t>
            </w:r>
          </w:p>
        </w:tc>
      </w:tr>
      <w:tr w:rsidR="001C11CE" w:rsidRPr="003668C9" w:rsidTr="001C11CE">
        <w:trPr>
          <w:trHeight w:val="369"/>
        </w:trPr>
        <w:tc>
          <w:tcPr>
            <w:tcW w:w="5797" w:type="dxa"/>
            <w:vAlign w:val="center"/>
          </w:tcPr>
          <w:p w:rsidR="001C11CE" w:rsidRPr="003668C9" w:rsidRDefault="001C11CE" w:rsidP="001C11CE">
            <w:pPr>
              <w:rPr>
                <w:rFonts w:ascii="Times New Roman" w:hAnsi="Times New Roman" w:cs="Times New Roman"/>
                <w:b/>
                <w:sz w:val="20"/>
                <w:szCs w:val="20"/>
              </w:rPr>
            </w:pPr>
            <w:r w:rsidRPr="003668C9">
              <w:rPr>
                <w:rFonts w:ascii="Times New Roman" w:hAnsi="Times New Roman" w:cs="Times New Roman"/>
                <w:b/>
                <w:sz w:val="20"/>
                <w:szCs w:val="20"/>
              </w:rPr>
              <w:t>Yarıyıl içi Etkinlikleri</w:t>
            </w:r>
          </w:p>
        </w:tc>
        <w:tc>
          <w:tcPr>
            <w:tcW w:w="3827" w:type="dxa"/>
            <w:vAlign w:val="center"/>
          </w:tcPr>
          <w:p w:rsidR="001C11CE" w:rsidRPr="003668C9" w:rsidRDefault="00766984" w:rsidP="001C11CE">
            <w:pPr>
              <w:jc w:val="center"/>
              <w:rPr>
                <w:rFonts w:ascii="Times New Roman" w:hAnsi="Times New Roman" w:cs="Times New Roman"/>
                <w:b/>
                <w:sz w:val="20"/>
                <w:szCs w:val="20"/>
              </w:rPr>
            </w:pPr>
            <w:r w:rsidRPr="003668C9">
              <w:rPr>
                <w:rFonts w:ascii="Times New Roman" w:hAnsi="Times New Roman" w:cs="Times New Roman"/>
                <w:b/>
                <w:sz w:val="20"/>
                <w:szCs w:val="20"/>
              </w:rPr>
              <w:t>%40</w:t>
            </w:r>
          </w:p>
        </w:tc>
      </w:tr>
      <w:tr w:rsidR="001C11CE" w:rsidRPr="003668C9" w:rsidTr="001C11CE">
        <w:trPr>
          <w:trHeight w:val="369"/>
        </w:trPr>
        <w:sdt>
          <w:sdtPr>
            <w:rPr>
              <w:rFonts w:ascii="Times New Roman" w:hAnsi="Times New Roman" w:cs="Times New Roman"/>
              <w:sz w:val="20"/>
              <w:szCs w:val="20"/>
            </w:rPr>
            <w:id w:val="-411632104"/>
            <w:placeholder>
              <w:docPart w:val="5BC3B64C907B4EB5AD23E80BFEA51CDF"/>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1C11CE" w:rsidRPr="003668C9" w:rsidRDefault="001C11CE" w:rsidP="001C11CE">
                <w:pPr>
                  <w:ind w:left="303"/>
                  <w:rPr>
                    <w:rFonts w:ascii="Times New Roman" w:hAnsi="Times New Roman" w:cs="Times New Roman"/>
                    <w:sz w:val="20"/>
                    <w:szCs w:val="20"/>
                  </w:rPr>
                </w:pPr>
                <w:r w:rsidRPr="003668C9">
                  <w:rPr>
                    <w:rFonts w:ascii="Times New Roman" w:hAnsi="Times New Roman" w:cs="Times New Roman"/>
                    <w:sz w:val="20"/>
                    <w:szCs w:val="20"/>
                  </w:rPr>
                  <w:t>Ödev</w:t>
                </w:r>
              </w:p>
            </w:tc>
          </w:sdtContent>
        </w:sdt>
        <w:tc>
          <w:tcPr>
            <w:tcW w:w="3827" w:type="dxa"/>
            <w:vAlign w:val="center"/>
          </w:tcPr>
          <w:p w:rsidR="001C11CE" w:rsidRPr="003668C9" w:rsidRDefault="001C11CE" w:rsidP="001C11CE">
            <w:pPr>
              <w:jc w:val="center"/>
              <w:rPr>
                <w:rFonts w:ascii="Times New Roman" w:hAnsi="Times New Roman" w:cs="Times New Roman"/>
                <w:sz w:val="20"/>
                <w:szCs w:val="20"/>
              </w:rPr>
            </w:pPr>
          </w:p>
        </w:tc>
      </w:tr>
      <w:tr w:rsidR="001C11CE" w:rsidRPr="003668C9" w:rsidTr="001C11CE">
        <w:trPr>
          <w:trHeight w:val="369"/>
        </w:trPr>
        <w:tc>
          <w:tcPr>
            <w:tcW w:w="5797" w:type="dxa"/>
            <w:vAlign w:val="center"/>
          </w:tcPr>
          <w:p w:rsidR="001C11CE" w:rsidRPr="003668C9" w:rsidRDefault="001C11CE" w:rsidP="001C11CE">
            <w:pPr>
              <w:rPr>
                <w:rFonts w:ascii="Times New Roman" w:hAnsi="Times New Roman" w:cs="Times New Roman"/>
                <w:b/>
                <w:sz w:val="20"/>
                <w:szCs w:val="20"/>
              </w:rPr>
            </w:pPr>
            <w:r w:rsidRPr="003668C9">
              <w:rPr>
                <w:rFonts w:ascii="Times New Roman" w:hAnsi="Times New Roman" w:cs="Times New Roman"/>
                <w:b/>
                <w:sz w:val="20"/>
                <w:szCs w:val="20"/>
              </w:rPr>
              <w:t xml:space="preserve">Yarıyıl Sonu Sınavı  </w:t>
            </w:r>
          </w:p>
        </w:tc>
        <w:tc>
          <w:tcPr>
            <w:tcW w:w="3827" w:type="dxa"/>
            <w:vAlign w:val="center"/>
          </w:tcPr>
          <w:p w:rsidR="001C11CE" w:rsidRPr="003668C9" w:rsidRDefault="00766984" w:rsidP="001C11CE">
            <w:pPr>
              <w:jc w:val="center"/>
              <w:rPr>
                <w:rFonts w:ascii="Times New Roman" w:hAnsi="Times New Roman" w:cs="Times New Roman"/>
                <w:sz w:val="20"/>
                <w:szCs w:val="20"/>
              </w:rPr>
            </w:pPr>
            <w:r w:rsidRPr="003668C9">
              <w:rPr>
                <w:rFonts w:ascii="Times New Roman" w:hAnsi="Times New Roman" w:cs="Times New Roman"/>
                <w:sz w:val="20"/>
                <w:szCs w:val="20"/>
              </w:rPr>
              <w:t>%60</w:t>
            </w:r>
          </w:p>
        </w:tc>
      </w:tr>
      <w:tr w:rsidR="001C11CE" w:rsidRPr="003668C9" w:rsidTr="001C11CE">
        <w:trPr>
          <w:trHeight w:val="369"/>
        </w:trPr>
        <w:tc>
          <w:tcPr>
            <w:tcW w:w="5797" w:type="dxa"/>
            <w:vAlign w:val="center"/>
          </w:tcPr>
          <w:p w:rsidR="001C11CE" w:rsidRPr="003668C9" w:rsidRDefault="001C11CE" w:rsidP="001C11CE">
            <w:pPr>
              <w:jc w:val="right"/>
              <w:rPr>
                <w:rFonts w:ascii="Times New Roman" w:hAnsi="Times New Roman" w:cs="Times New Roman"/>
                <w:b/>
                <w:sz w:val="20"/>
                <w:szCs w:val="20"/>
              </w:rPr>
            </w:pPr>
            <w:r w:rsidRPr="003668C9">
              <w:rPr>
                <w:rFonts w:ascii="Times New Roman" w:hAnsi="Times New Roman" w:cs="Times New Roman"/>
                <w:b/>
                <w:sz w:val="20"/>
                <w:szCs w:val="20"/>
              </w:rPr>
              <w:t>Toplam</w:t>
            </w:r>
          </w:p>
        </w:tc>
        <w:tc>
          <w:tcPr>
            <w:tcW w:w="3827" w:type="dxa"/>
            <w:vAlign w:val="center"/>
          </w:tcPr>
          <w:p w:rsidR="001C11CE" w:rsidRPr="003668C9" w:rsidRDefault="00766984" w:rsidP="001C11CE">
            <w:pPr>
              <w:jc w:val="center"/>
              <w:rPr>
                <w:rFonts w:ascii="Times New Roman" w:hAnsi="Times New Roman" w:cs="Times New Roman"/>
                <w:sz w:val="20"/>
                <w:szCs w:val="20"/>
              </w:rPr>
            </w:pPr>
            <w:r w:rsidRPr="003668C9">
              <w:rPr>
                <w:rFonts w:ascii="Times New Roman" w:hAnsi="Times New Roman" w:cs="Times New Roman"/>
                <w:sz w:val="20"/>
                <w:szCs w:val="20"/>
              </w:rPr>
              <w:t>%100</w:t>
            </w:r>
          </w:p>
        </w:tc>
      </w:tr>
    </w:tbl>
    <w:p w:rsidR="001C11CE" w:rsidRPr="003668C9" w:rsidRDefault="001C11CE" w:rsidP="001C11CE">
      <w:pPr>
        <w:spacing w:after="0" w:line="240" w:lineRule="auto"/>
        <w:rPr>
          <w:rFonts w:ascii="Times New Roman" w:hAnsi="Times New Roman" w:cs="Times New Roman"/>
          <w:sz w:val="20"/>
          <w:szCs w:val="20"/>
        </w:rPr>
      </w:pPr>
    </w:p>
    <w:tbl>
      <w:tblPr>
        <w:tblW w:w="97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1C11CE" w:rsidRPr="003668C9" w:rsidTr="007755C1">
        <w:trPr>
          <w:trHeight w:val="20"/>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1C11CE" w:rsidRPr="003668C9" w:rsidRDefault="001C11CE" w:rsidP="007755C1">
            <w:pPr>
              <w:spacing w:after="0" w:line="240" w:lineRule="auto"/>
              <w:jc w:val="center"/>
              <w:rPr>
                <w:rFonts w:ascii="Times New Roman" w:eastAsia="Calibri" w:hAnsi="Times New Roman" w:cs="Times New Roman"/>
                <w:b/>
                <w:sz w:val="20"/>
                <w:szCs w:val="20"/>
              </w:rPr>
            </w:pPr>
            <w:r w:rsidRPr="003668C9">
              <w:rPr>
                <w:rFonts w:ascii="Times New Roman" w:eastAsia="Calibri" w:hAnsi="Times New Roman" w:cs="Times New Roman"/>
                <w:b/>
                <w:sz w:val="20"/>
                <w:szCs w:val="20"/>
              </w:rPr>
              <w:t>DERSİN ÖĞRENİM ÇIKTILARININ PROGRAM ÇIKTILARI (PÇ) İLE OLAN İLİŞKİSİ</w:t>
            </w:r>
          </w:p>
          <w:p w:rsidR="001C11CE" w:rsidRPr="003668C9" w:rsidRDefault="001C11CE" w:rsidP="007755C1">
            <w:pPr>
              <w:spacing w:after="0" w:line="240" w:lineRule="auto"/>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(5: Çok yüksek, 4:</w:t>
            </w:r>
            <w:r w:rsidRPr="003668C9">
              <w:rPr>
                <w:rFonts w:ascii="Times New Roman" w:eastAsia="Calibri" w:hAnsi="Times New Roman" w:cs="Times New Roman"/>
                <w:b/>
                <w:sz w:val="20"/>
                <w:szCs w:val="20"/>
              </w:rPr>
              <w:t xml:space="preserve"> </w:t>
            </w:r>
            <w:r w:rsidRPr="003668C9">
              <w:rPr>
                <w:rFonts w:ascii="Times New Roman" w:eastAsia="Calibri" w:hAnsi="Times New Roman" w:cs="Times New Roman"/>
                <w:sz w:val="20"/>
                <w:szCs w:val="20"/>
              </w:rPr>
              <w:t>Yüksek,</w:t>
            </w:r>
            <w:r w:rsidRPr="003668C9">
              <w:rPr>
                <w:rFonts w:ascii="Times New Roman" w:eastAsia="Calibri" w:hAnsi="Times New Roman" w:cs="Times New Roman"/>
                <w:b/>
                <w:sz w:val="20"/>
                <w:szCs w:val="20"/>
              </w:rPr>
              <w:t xml:space="preserve"> </w:t>
            </w:r>
            <w:r w:rsidRPr="003668C9">
              <w:rPr>
                <w:rFonts w:ascii="Times New Roman" w:eastAsia="Calibri" w:hAnsi="Times New Roman" w:cs="Times New Roman"/>
                <w:sz w:val="20"/>
                <w:szCs w:val="20"/>
              </w:rPr>
              <w:t>3: Orta, 2: Düşük, 1: Çok düşük,)</w:t>
            </w:r>
          </w:p>
        </w:tc>
      </w:tr>
      <w:tr w:rsidR="001C11CE" w:rsidRPr="003668C9" w:rsidTr="007755C1">
        <w:trPr>
          <w:trHeight w:val="20"/>
        </w:trPr>
        <w:tc>
          <w:tcPr>
            <w:tcW w:w="558" w:type="dxa"/>
            <w:tcBorders>
              <w:top w:val="single" w:sz="6" w:space="0" w:color="auto"/>
              <w:left w:val="single" w:sz="12" w:space="0" w:color="auto"/>
              <w:bottom w:val="single" w:sz="6" w:space="0" w:color="auto"/>
              <w:right w:val="single" w:sz="6" w:space="0" w:color="auto"/>
            </w:tcBorders>
            <w:vAlign w:val="center"/>
            <w:hideMark/>
          </w:tcPr>
          <w:p w:rsidR="001C11CE" w:rsidRPr="003668C9" w:rsidRDefault="001C11CE" w:rsidP="007755C1">
            <w:pPr>
              <w:spacing w:after="0" w:line="240" w:lineRule="auto"/>
              <w:jc w:val="center"/>
              <w:rPr>
                <w:rFonts w:ascii="Times New Roman" w:eastAsia="Calibri" w:hAnsi="Times New Roman" w:cs="Times New Roman"/>
                <w:b/>
                <w:sz w:val="20"/>
                <w:szCs w:val="20"/>
              </w:rPr>
            </w:pPr>
            <w:r w:rsidRPr="003668C9">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1C11CE" w:rsidRPr="003668C9" w:rsidRDefault="001C11CE" w:rsidP="007755C1">
            <w:pPr>
              <w:spacing w:after="0" w:line="240" w:lineRule="auto"/>
              <w:jc w:val="center"/>
              <w:rPr>
                <w:rFonts w:ascii="Times New Roman" w:eastAsia="Calibri" w:hAnsi="Times New Roman" w:cs="Times New Roman"/>
                <w:b/>
                <w:sz w:val="20"/>
                <w:szCs w:val="20"/>
              </w:rPr>
            </w:pPr>
            <w:r w:rsidRPr="003668C9">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1C11CE" w:rsidRPr="003668C9" w:rsidRDefault="001C11CE" w:rsidP="007755C1">
            <w:pPr>
              <w:spacing w:after="0" w:line="240" w:lineRule="auto"/>
              <w:jc w:val="center"/>
              <w:rPr>
                <w:rFonts w:ascii="Times New Roman" w:eastAsia="Calibri" w:hAnsi="Times New Roman" w:cs="Times New Roman"/>
                <w:b/>
                <w:sz w:val="20"/>
                <w:szCs w:val="20"/>
              </w:rPr>
            </w:pPr>
            <w:r w:rsidRPr="003668C9">
              <w:rPr>
                <w:rFonts w:ascii="Times New Roman" w:eastAsia="Calibri" w:hAnsi="Times New Roman" w:cs="Times New Roman"/>
                <w:b/>
                <w:sz w:val="20"/>
                <w:szCs w:val="20"/>
              </w:rPr>
              <w:t>Katkı</w:t>
            </w:r>
          </w:p>
        </w:tc>
      </w:tr>
      <w:tr w:rsidR="00A37838" w:rsidRPr="003668C9" w:rsidTr="007755C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A37838" w:rsidRPr="003668C9" w:rsidRDefault="00A37838" w:rsidP="007755C1">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A37838" w:rsidRPr="003668C9" w:rsidRDefault="00A37838" w:rsidP="007755C1">
            <w:pPr>
              <w:pStyle w:val="NormalWeb"/>
              <w:spacing w:before="0" w:beforeAutospacing="0" w:after="0" w:afterAutospacing="0"/>
              <w:rPr>
                <w:sz w:val="20"/>
                <w:szCs w:val="20"/>
              </w:rPr>
            </w:pPr>
            <w:r w:rsidRPr="003668C9">
              <w:rPr>
                <w:rStyle w:val="citation-19"/>
                <w:sz w:val="20"/>
                <w:szCs w:val="20"/>
              </w:rPr>
              <w:t>Tıp ve cerrahi uygulamalarında temel etik ilkeleri (özerklik, yararlılık, kötü davranmama, adalet) içselleştirir ve klinik karar alma süreçlerinde bu değerleri gözetir</w:t>
            </w:r>
            <w:r w:rsidRPr="003668C9">
              <w:rPr>
                <w:sz w:val="20"/>
                <w:szCs w:val="20"/>
              </w:rPr>
              <w:t>.</w:t>
            </w:r>
          </w:p>
        </w:tc>
        <w:tc>
          <w:tcPr>
            <w:tcW w:w="1005" w:type="dxa"/>
            <w:tcBorders>
              <w:top w:val="single" w:sz="6" w:space="0" w:color="auto"/>
              <w:left w:val="single" w:sz="6" w:space="0" w:color="auto"/>
              <w:bottom w:val="single" w:sz="6" w:space="0" w:color="auto"/>
              <w:right w:val="single" w:sz="12" w:space="0" w:color="auto"/>
            </w:tcBorders>
            <w:vAlign w:val="center"/>
          </w:tcPr>
          <w:p w:rsidR="00A37838" w:rsidRPr="003668C9" w:rsidRDefault="00A37838" w:rsidP="007755C1">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5</w:t>
            </w:r>
          </w:p>
        </w:tc>
      </w:tr>
      <w:tr w:rsidR="00A37838" w:rsidRPr="003668C9" w:rsidTr="007755C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A37838" w:rsidRPr="003668C9" w:rsidRDefault="00A37838" w:rsidP="007755C1">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A37838" w:rsidRPr="003668C9" w:rsidRDefault="00A37838" w:rsidP="007755C1">
            <w:pPr>
              <w:pStyle w:val="NormalWeb"/>
              <w:spacing w:before="0" w:beforeAutospacing="0" w:after="0" w:afterAutospacing="0"/>
              <w:rPr>
                <w:sz w:val="20"/>
                <w:szCs w:val="20"/>
              </w:rPr>
            </w:pPr>
            <w:r w:rsidRPr="003668C9">
              <w:rPr>
                <w:rStyle w:val="citation-18"/>
                <w:sz w:val="20"/>
                <w:szCs w:val="20"/>
              </w:rPr>
              <w:t>Sağlık alanındaki ulusal ve uluslararası mevzuatı bilir; cerrahın yasal sorumluluklarını, haklarını ve disiplin süreçlerini uygulamalarına yansıtır</w:t>
            </w:r>
            <w:r w:rsidRPr="003668C9">
              <w:rPr>
                <w:sz w:val="20"/>
                <w:szCs w:val="20"/>
              </w:rPr>
              <w:t>.</w:t>
            </w:r>
          </w:p>
        </w:tc>
        <w:tc>
          <w:tcPr>
            <w:tcW w:w="1005" w:type="dxa"/>
            <w:tcBorders>
              <w:top w:val="single" w:sz="6" w:space="0" w:color="auto"/>
              <w:left w:val="single" w:sz="6" w:space="0" w:color="auto"/>
              <w:bottom w:val="single" w:sz="6" w:space="0" w:color="auto"/>
              <w:right w:val="single" w:sz="12" w:space="0" w:color="auto"/>
            </w:tcBorders>
            <w:vAlign w:val="center"/>
          </w:tcPr>
          <w:p w:rsidR="00A37838" w:rsidRPr="003668C9" w:rsidRDefault="00A37838" w:rsidP="007755C1">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3</w:t>
            </w:r>
          </w:p>
        </w:tc>
      </w:tr>
      <w:tr w:rsidR="00A37838" w:rsidRPr="003668C9" w:rsidTr="007755C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A37838" w:rsidRPr="003668C9" w:rsidRDefault="00A37838" w:rsidP="007755C1">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A37838" w:rsidRPr="003668C9" w:rsidRDefault="00A37838" w:rsidP="007755C1">
            <w:pPr>
              <w:pStyle w:val="NormalWeb"/>
              <w:spacing w:before="0" w:beforeAutospacing="0" w:after="0" w:afterAutospacing="0"/>
              <w:rPr>
                <w:sz w:val="20"/>
                <w:szCs w:val="20"/>
              </w:rPr>
            </w:pPr>
            <w:r w:rsidRPr="003668C9">
              <w:rPr>
                <w:rStyle w:val="citation-17"/>
                <w:sz w:val="20"/>
                <w:szCs w:val="20"/>
              </w:rPr>
              <w:t>Hastanın bilgilendirilmesi ve rıza alınması sürecini etik ve hukuki standartlara uygun şekilde yönetir; hasta özerkliğine saygı gösterir</w:t>
            </w:r>
            <w:r w:rsidRPr="003668C9">
              <w:rPr>
                <w:sz w:val="20"/>
                <w:szCs w:val="20"/>
              </w:rPr>
              <w:t>.</w:t>
            </w:r>
          </w:p>
        </w:tc>
        <w:tc>
          <w:tcPr>
            <w:tcW w:w="1005" w:type="dxa"/>
            <w:tcBorders>
              <w:top w:val="single" w:sz="6" w:space="0" w:color="auto"/>
              <w:left w:val="single" w:sz="6" w:space="0" w:color="auto"/>
              <w:bottom w:val="single" w:sz="6" w:space="0" w:color="auto"/>
              <w:right w:val="single" w:sz="12" w:space="0" w:color="auto"/>
            </w:tcBorders>
            <w:vAlign w:val="center"/>
          </w:tcPr>
          <w:p w:rsidR="00A37838" w:rsidRPr="003668C9" w:rsidRDefault="00A37838" w:rsidP="007755C1">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4</w:t>
            </w:r>
          </w:p>
        </w:tc>
      </w:tr>
      <w:tr w:rsidR="00A37838" w:rsidRPr="003668C9" w:rsidTr="007755C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A37838" w:rsidRPr="003668C9" w:rsidRDefault="00A37838" w:rsidP="007755C1">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A37838" w:rsidRPr="003668C9" w:rsidRDefault="00A37838" w:rsidP="007755C1">
            <w:pPr>
              <w:pStyle w:val="NormalWeb"/>
              <w:spacing w:before="0" w:beforeAutospacing="0" w:after="0" w:afterAutospacing="0"/>
              <w:rPr>
                <w:sz w:val="20"/>
                <w:szCs w:val="20"/>
              </w:rPr>
            </w:pPr>
            <w:r w:rsidRPr="003668C9">
              <w:rPr>
                <w:rStyle w:val="citation-16"/>
                <w:sz w:val="20"/>
                <w:szCs w:val="20"/>
              </w:rPr>
              <w:t>Cerrahi hata, komplikasyon ve malpraktis arasındaki farkları kavrayarak tıbbi uygulama hatalarını önlemeye yönelik stratejiler geliştirir</w:t>
            </w:r>
            <w:r w:rsidRPr="003668C9">
              <w:rPr>
                <w:sz w:val="20"/>
                <w:szCs w:val="20"/>
              </w:rPr>
              <w:t>.</w:t>
            </w:r>
          </w:p>
        </w:tc>
        <w:tc>
          <w:tcPr>
            <w:tcW w:w="1005" w:type="dxa"/>
            <w:tcBorders>
              <w:top w:val="single" w:sz="6" w:space="0" w:color="auto"/>
              <w:left w:val="single" w:sz="6" w:space="0" w:color="auto"/>
              <w:bottom w:val="single" w:sz="6" w:space="0" w:color="auto"/>
              <w:right w:val="single" w:sz="12" w:space="0" w:color="auto"/>
            </w:tcBorders>
            <w:vAlign w:val="center"/>
          </w:tcPr>
          <w:p w:rsidR="00A37838" w:rsidRPr="003668C9" w:rsidRDefault="00A37838" w:rsidP="007755C1">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4</w:t>
            </w:r>
          </w:p>
        </w:tc>
      </w:tr>
      <w:tr w:rsidR="00A37838" w:rsidRPr="003668C9" w:rsidTr="007755C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A37838" w:rsidRPr="003668C9" w:rsidRDefault="00A37838" w:rsidP="007755C1">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A37838" w:rsidRPr="003668C9" w:rsidRDefault="00A37838" w:rsidP="007755C1">
            <w:pPr>
              <w:pStyle w:val="NormalWeb"/>
              <w:spacing w:before="0" w:beforeAutospacing="0" w:after="0" w:afterAutospacing="0"/>
              <w:rPr>
                <w:sz w:val="20"/>
                <w:szCs w:val="20"/>
              </w:rPr>
            </w:pPr>
            <w:r w:rsidRPr="003668C9">
              <w:rPr>
                <w:rStyle w:val="citation-15"/>
                <w:sz w:val="20"/>
                <w:szCs w:val="20"/>
              </w:rPr>
              <w:t>Karmaşık cerrahi vakalarda (organ nakli, yaşam sonu kararlar vb.) ortaya çıkan etik ikilemleri analiz eder ve çözüm önerileri sunar</w:t>
            </w:r>
            <w:r w:rsidRPr="003668C9">
              <w:rPr>
                <w:sz w:val="20"/>
                <w:szCs w:val="20"/>
              </w:rPr>
              <w:t>.</w:t>
            </w:r>
          </w:p>
        </w:tc>
        <w:tc>
          <w:tcPr>
            <w:tcW w:w="1005" w:type="dxa"/>
            <w:tcBorders>
              <w:top w:val="single" w:sz="6" w:space="0" w:color="auto"/>
              <w:left w:val="single" w:sz="6" w:space="0" w:color="auto"/>
              <w:bottom w:val="single" w:sz="6" w:space="0" w:color="auto"/>
              <w:right w:val="single" w:sz="12" w:space="0" w:color="auto"/>
            </w:tcBorders>
            <w:vAlign w:val="center"/>
          </w:tcPr>
          <w:p w:rsidR="00A37838" w:rsidRPr="003668C9" w:rsidRDefault="00A37838" w:rsidP="007755C1">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4</w:t>
            </w:r>
          </w:p>
        </w:tc>
      </w:tr>
      <w:tr w:rsidR="00A37838" w:rsidRPr="003668C9" w:rsidTr="007755C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A37838" w:rsidRPr="003668C9" w:rsidRDefault="00A37838" w:rsidP="007755C1">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A37838" w:rsidRPr="003668C9" w:rsidRDefault="00A37838" w:rsidP="007755C1">
            <w:pPr>
              <w:pStyle w:val="NormalWeb"/>
              <w:spacing w:before="0" w:beforeAutospacing="0" w:after="0" w:afterAutospacing="0"/>
              <w:rPr>
                <w:sz w:val="20"/>
                <w:szCs w:val="20"/>
              </w:rPr>
            </w:pPr>
            <w:r w:rsidRPr="003668C9">
              <w:rPr>
                <w:rStyle w:val="citation-14"/>
                <w:sz w:val="20"/>
                <w:szCs w:val="20"/>
              </w:rPr>
              <w:t>Robotik ve endoskopik cerrahi gibi yüksek teknolojili yöntemlerin getirdiği yeni etik sorunları değerlendirme becerisi kazanır</w:t>
            </w:r>
            <w:r w:rsidRPr="003668C9">
              <w:rPr>
                <w:sz w:val="20"/>
                <w:szCs w:val="20"/>
              </w:rPr>
              <w:t>.</w:t>
            </w:r>
          </w:p>
        </w:tc>
        <w:tc>
          <w:tcPr>
            <w:tcW w:w="1005" w:type="dxa"/>
            <w:tcBorders>
              <w:top w:val="single" w:sz="6" w:space="0" w:color="auto"/>
              <w:left w:val="single" w:sz="6" w:space="0" w:color="auto"/>
              <w:bottom w:val="single" w:sz="6" w:space="0" w:color="auto"/>
              <w:right w:val="single" w:sz="12" w:space="0" w:color="auto"/>
            </w:tcBorders>
            <w:vAlign w:val="center"/>
          </w:tcPr>
          <w:p w:rsidR="00A37838" w:rsidRPr="003668C9" w:rsidRDefault="00A37838" w:rsidP="007755C1">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4</w:t>
            </w:r>
          </w:p>
        </w:tc>
      </w:tr>
      <w:tr w:rsidR="00A37838" w:rsidRPr="003668C9" w:rsidTr="007755C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A37838" w:rsidRPr="003668C9" w:rsidRDefault="00A37838" w:rsidP="007755C1">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A37838" w:rsidRPr="003668C9" w:rsidRDefault="00A37838" w:rsidP="007755C1">
            <w:pPr>
              <w:pStyle w:val="NormalWeb"/>
              <w:spacing w:before="0" w:beforeAutospacing="0" w:after="0" w:afterAutospacing="0"/>
              <w:rPr>
                <w:sz w:val="20"/>
                <w:szCs w:val="20"/>
              </w:rPr>
            </w:pPr>
            <w:r w:rsidRPr="003668C9">
              <w:rPr>
                <w:rStyle w:val="citation-13"/>
                <w:sz w:val="20"/>
                <w:szCs w:val="20"/>
              </w:rPr>
              <w:t>Çocuk, yaşlı ve engelli gibi hassas gruplarda cerrahi müdahale sınırlarını, bu grupların özel haklarını gözeterek tanımlar</w:t>
            </w:r>
            <w:r w:rsidRPr="003668C9">
              <w:rPr>
                <w:sz w:val="20"/>
                <w:szCs w:val="20"/>
              </w:rPr>
              <w:t>.</w:t>
            </w:r>
          </w:p>
        </w:tc>
        <w:tc>
          <w:tcPr>
            <w:tcW w:w="1005" w:type="dxa"/>
            <w:tcBorders>
              <w:top w:val="single" w:sz="6" w:space="0" w:color="auto"/>
              <w:left w:val="single" w:sz="6" w:space="0" w:color="auto"/>
              <w:bottom w:val="single" w:sz="6" w:space="0" w:color="auto"/>
              <w:right w:val="single" w:sz="12" w:space="0" w:color="auto"/>
            </w:tcBorders>
            <w:vAlign w:val="center"/>
          </w:tcPr>
          <w:p w:rsidR="00A37838" w:rsidRPr="003668C9" w:rsidRDefault="00A37838" w:rsidP="007755C1">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5</w:t>
            </w:r>
          </w:p>
        </w:tc>
      </w:tr>
      <w:tr w:rsidR="00A37838" w:rsidRPr="003668C9" w:rsidTr="007755C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A37838" w:rsidRPr="003668C9" w:rsidRDefault="00A37838" w:rsidP="007755C1">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A37838" w:rsidRPr="003668C9" w:rsidRDefault="00A37838" w:rsidP="007755C1">
            <w:pPr>
              <w:pStyle w:val="NormalWeb"/>
              <w:spacing w:before="0" w:beforeAutospacing="0" w:after="0" w:afterAutospacing="0"/>
              <w:rPr>
                <w:sz w:val="20"/>
                <w:szCs w:val="20"/>
              </w:rPr>
            </w:pPr>
            <w:r w:rsidRPr="003668C9">
              <w:rPr>
                <w:rStyle w:val="citation-12"/>
                <w:sz w:val="20"/>
                <w:szCs w:val="20"/>
              </w:rPr>
              <w:t>Etik kurullar ve ikinci görüş mekanizmalarıyla eşgüdümlü çalışarak mesleki etik kurallara tam uyum sağlar</w:t>
            </w:r>
            <w:r w:rsidRPr="003668C9">
              <w:rPr>
                <w:sz w:val="20"/>
                <w:szCs w:val="20"/>
              </w:rPr>
              <w:t>.</w:t>
            </w:r>
          </w:p>
        </w:tc>
        <w:tc>
          <w:tcPr>
            <w:tcW w:w="1005" w:type="dxa"/>
            <w:tcBorders>
              <w:top w:val="single" w:sz="6" w:space="0" w:color="auto"/>
              <w:left w:val="single" w:sz="6" w:space="0" w:color="auto"/>
              <w:bottom w:val="single" w:sz="6" w:space="0" w:color="auto"/>
              <w:right w:val="single" w:sz="12" w:space="0" w:color="auto"/>
            </w:tcBorders>
            <w:vAlign w:val="center"/>
          </w:tcPr>
          <w:p w:rsidR="00A37838" w:rsidRPr="003668C9" w:rsidRDefault="00A37838" w:rsidP="007755C1">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3</w:t>
            </w:r>
          </w:p>
        </w:tc>
      </w:tr>
      <w:tr w:rsidR="00A37838" w:rsidRPr="003668C9" w:rsidTr="007755C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A37838" w:rsidRPr="003668C9" w:rsidRDefault="00A37838" w:rsidP="007755C1">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A37838" w:rsidRPr="003668C9" w:rsidRDefault="00A37838" w:rsidP="007755C1">
            <w:pPr>
              <w:pStyle w:val="NormalWeb"/>
              <w:spacing w:before="0" w:beforeAutospacing="0" w:after="0" w:afterAutospacing="0"/>
              <w:rPr>
                <w:sz w:val="20"/>
                <w:szCs w:val="20"/>
              </w:rPr>
            </w:pPr>
            <w:r w:rsidRPr="003668C9">
              <w:rPr>
                <w:rStyle w:val="citation-11"/>
                <w:sz w:val="20"/>
                <w:szCs w:val="20"/>
              </w:rPr>
              <w:t>Cerrahinin tarihsel gelişimini ve toplumsal etkilerini (estetik cerrahi vb.) etik bir perspektifle değerlendirir</w:t>
            </w:r>
            <w:r w:rsidRPr="003668C9">
              <w:rPr>
                <w:sz w:val="20"/>
                <w:szCs w:val="20"/>
              </w:rPr>
              <w:t>.</w:t>
            </w:r>
          </w:p>
        </w:tc>
        <w:tc>
          <w:tcPr>
            <w:tcW w:w="1005" w:type="dxa"/>
            <w:tcBorders>
              <w:top w:val="single" w:sz="6" w:space="0" w:color="auto"/>
              <w:left w:val="single" w:sz="6" w:space="0" w:color="auto"/>
              <w:bottom w:val="single" w:sz="6" w:space="0" w:color="auto"/>
              <w:right w:val="single" w:sz="12" w:space="0" w:color="auto"/>
            </w:tcBorders>
            <w:vAlign w:val="center"/>
          </w:tcPr>
          <w:p w:rsidR="00A37838" w:rsidRPr="003668C9" w:rsidRDefault="00A37838" w:rsidP="007755C1">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4</w:t>
            </w:r>
          </w:p>
        </w:tc>
      </w:tr>
      <w:tr w:rsidR="00A37838" w:rsidRPr="003668C9" w:rsidTr="007755C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A37838" w:rsidRPr="003668C9" w:rsidRDefault="00A37838" w:rsidP="007755C1">
            <w:pPr>
              <w:spacing w:after="0" w:line="240" w:lineRule="auto"/>
              <w:contextualSpacing/>
              <w:jc w:val="center"/>
              <w:rPr>
                <w:rFonts w:ascii="Times New Roman" w:eastAsia="Calibri" w:hAnsi="Times New Roman" w:cs="Times New Roman"/>
                <w:sz w:val="20"/>
                <w:szCs w:val="20"/>
              </w:rPr>
            </w:pPr>
            <w:r w:rsidRPr="003668C9">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A37838" w:rsidRPr="003668C9" w:rsidRDefault="00A37838" w:rsidP="007755C1">
            <w:pPr>
              <w:pStyle w:val="NormalWeb"/>
              <w:spacing w:before="0" w:beforeAutospacing="0" w:after="0" w:afterAutospacing="0"/>
              <w:rPr>
                <w:sz w:val="20"/>
                <w:szCs w:val="20"/>
              </w:rPr>
            </w:pPr>
            <w:r w:rsidRPr="003668C9">
              <w:rPr>
                <w:rStyle w:val="citation-10"/>
                <w:sz w:val="20"/>
                <w:szCs w:val="20"/>
              </w:rPr>
              <w:t>Acil durumlarda hekimin müdahale sorumluluğu ile hasta hakları arasındaki dengeyi etik/hukuki çerçevede korur</w:t>
            </w:r>
          </w:p>
        </w:tc>
        <w:tc>
          <w:tcPr>
            <w:tcW w:w="1005" w:type="dxa"/>
            <w:tcBorders>
              <w:top w:val="single" w:sz="6" w:space="0" w:color="auto"/>
              <w:left w:val="single" w:sz="6" w:space="0" w:color="auto"/>
              <w:bottom w:val="single" w:sz="6" w:space="0" w:color="auto"/>
              <w:right w:val="single" w:sz="12" w:space="0" w:color="auto"/>
            </w:tcBorders>
            <w:vAlign w:val="center"/>
          </w:tcPr>
          <w:p w:rsidR="00A37838" w:rsidRPr="003668C9" w:rsidRDefault="00A37838" w:rsidP="007755C1">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4</w:t>
            </w:r>
          </w:p>
        </w:tc>
      </w:tr>
      <w:tr w:rsidR="001C11CE" w:rsidRPr="003668C9" w:rsidTr="007755C1">
        <w:trPr>
          <w:gridBefore w:val="2"/>
          <w:wBefore w:w="8745" w:type="dxa"/>
          <w:trHeight w:val="20"/>
        </w:trPr>
        <w:tc>
          <w:tcPr>
            <w:tcW w:w="1005" w:type="dxa"/>
            <w:tcBorders>
              <w:top w:val="nil"/>
              <w:left w:val="nil"/>
              <w:bottom w:val="nil"/>
              <w:right w:val="nil"/>
            </w:tcBorders>
            <w:tcMar>
              <w:top w:w="0" w:type="dxa"/>
              <w:left w:w="70" w:type="dxa"/>
              <w:bottom w:w="0" w:type="dxa"/>
              <w:right w:w="70" w:type="dxa"/>
            </w:tcMar>
          </w:tcPr>
          <w:p w:rsidR="001C11CE" w:rsidRPr="003668C9" w:rsidRDefault="001C11CE" w:rsidP="007755C1">
            <w:pPr>
              <w:spacing w:after="0" w:line="240" w:lineRule="auto"/>
              <w:rPr>
                <w:rFonts w:ascii="Times New Roman" w:eastAsia="Calibri" w:hAnsi="Times New Roman" w:cs="Times New Roman"/>
                <w:sz w:val="20"/>
                <w:szCs w:val="20"/>
              </w:rPr>
            </w:pPr>
          </w:p>
        </w:tc>
      </w:tr>
    </w:tbl>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388"/>
        <w:gridCol w:w="2226"/>
        <w:gridCol w:w="2220"/>
        <w:gridCol w:w="2016"/>
        <w:gridCol w:w="1774"/>
      </w:tblGrid>
      <w:tr w:rsidR="001C11CE" w:rsidRPr="003668C9" w:rsidTr="001C11CE">
        <w:trPr>
          <w:trHeight w:val="449"/>
        </w:trPr>
        <w:tc>
          <w:tcPr>
            <w:tcW w:w="9624" w:type="dxa"/>
            <w:gridSpan w:val="5"/>
            <w:shd w:val="clear" w:color="auto" w:fill="FFF2CC" w:themeFill="accent4" w:themeFillTint="33"/>
            <w:vAlign w:val="center"/>
          </w:tcPr>
          <w:p w:rsidR="001C11CE" w:rsidRPr="003668C9" w:rsidRDefault="001C11CE" w:rsidP="001C11CE">
            <w:pPr>
              <w:jc w:val="center"/>
              <w:rPr>
                <w:rFonts w:ascii="Times New Roman" w:hAnsi="Times New Roman" w:cs="Times New Roman"/>
                <w:sz w:val="20"/>
                <w:szCs w:val="20"/>
              </w:rPr>
            </w:pPr>
            <w:r w:rsidRPr="003668C9">
              <w:rPr>
                <w:rFonts w:ascii="Times New Roman" w:hAnsi="Times New Roman" w:cs="Times New Roman"/>
                <w:b/>
                <w:sz w:val="20"/>
                <w:szCs w:val="20"/>
              </w:rPr>
              <w:t>DERSİN YÜRÜTÜCÜLERİ</w:t>
            </w:r>
          </w:p>
        </w:tc>
      </w:tr>
      <w:tr w:rsidR="001C11CE" w:rsidRPr="003668C9" w:rsidTr="007755C1">
        <w:trPr>
          <w:trHeight w:val="561"/>
        </w:trPr>
        <w:tc>
          <w:tcPr>
            <w:tcW w:w="1403" w:type="dxa"/>
            <w:shd w:val="clear" w:color="auto" w:fill="FFF2CC" w:themeFill="accent4" w:themeFillTint="33"/>
            <w:vAlign w:val="center"/>
          </w:tcPr>
          <w:p w:rsidR="001C11CE" w:rsidRPr="003668C9" w:rsidRDefault="001C11CE" w:rsidP="001C11CE">
            <w:pPr>
              <w:rPr>
                <w:rFonts w:ascii="Times New Roman" w:hAnsi="Times New Roman" w:cs="Times New Roman"/>
                <w:b/>
                <w:sz w:val="20"/>
                <w:szCs w:val="20"/>
              </w:rPr>
            </w:pPr>
            <w:r w:rsidRPr="003668C9">
              <w:rPr>
                <w:rFonts w:ascii="Times New Roman" w:hAnsi="Times New Roman" w:cs="Times New Roman"/>
                <w:b/>
                <w:sz w:val="20"/>
                <w:szCs w:val="20"/>
              </w:rPr>
              <w:t xml:space="preserve">Yürütücü </w:t>
            </w:r>
          </w:p>
        </w:tc>
        <w:tc>
          <w:tcPr>
            <w:tcW w:w="2268" w:type="dxa"/>
            <w:shd w:val="clear" w:color="auto" w:fill="FFFFFF" w:themeFill="background1"/>
            <w:vAlign w:val="center"/>
          </w:tcPr>
          <w:p w:rsidR="00766984" w:rsidRPr="003668C9" w:rsidRDefault="00A37838" w:rsidP="00766984">
            <w:pPr>
              <w:jc w:val="center"/>
              <w:rPr>
                <w:rFonts w:ascii="Times New Roman" w:eastAsia="Calibri" w:hAnsi="Times New Roman" w:cs="Times New Roman"/>
                <w:sz w:val="20"/>
                <w:szCs w:val="20"/>
              </w:rPr>
            </w:pPr>
            <w:r w:rsidRPr="003668C9">
              <w:rPr>
                <w:rFonts w:ascii="Times New Roman" w:eastAsia="Calibri" w:hAnsi="Times New Roman" w:cs="Times New Roman"/>
                <w:sz w:val="20"/>
                <w:szCs w:val="20"/>
              </w:rPr>
              <w:t>Prof</w:t>
            </w:r>
            <w:r w:rsidR="00766984" w:rsidRPr="003668C9">
              <w:rPr>
                <w:rFonts w:ascii="Times New Roman" w:eastAsia="Calibri" w:hAnsi="Times New Roman" w:cs="Times New Roman"/>
                <w:sz w:val="20"/>
                <w:szCs w:val="20"/>
              </w:rPr>
              <w:t>. Dr. Nilüfer DEMİRSOY</w:t>
            </w:r>
          </w:p>
          <w:p w:rsidR="001C11CE" w:rsidRPr="003668C9" w:rsidRDefault="001C11CE" w:rsidP="00766984">
            <w:pPr>
              <w:jc w:val="center"/>
              <w:rPr>
                <w:rFonts w:ascii="Times New Roman" w:hAnsi="Times New Roman" w:cs="Times New Roman"/>
                <w:sz w:val="20"/>
                <w:szCs w:val="20"/>
              </w:rPr>
            </w:pPr>
          </w:p>
        </w:tc>
        <w:tc>
          <w:tcPr>
            <w:tcW w:w="2268" w:type="dxa"/>
            <w:shd w:val="clear" w:color="auto" w:fill="FFFFFF" w:themeFill="background1"/>
            <w:vAlign w:val="center"/>
          </w:tcPr>
          <w:p w:rsidR="007755C1" w:rsidRPr="003668C9" w:rsidRDefault="007755C1" w:rsidP="007755C1">
            <w:pPr>
              <w:jc w:val="center"/>
              <w:outlineLvl w:val="0"/>
              <w:rPr>
                <w:rFonts w:ascii="Times New Roman" w:eastAsia="Calibri" w:hAnsi="Times New Roman" w:cs="Times New Roman"/>
                <w:sz w:val="20"/>
                <w:szCs w:val="20"/>
              </w:rPr>
            </w:pPr>
            <w:r w:rsidRPr="003668C9">
              <w:rPr>
                <w:rFonts w:ascii="Times New Roman" w:eastAsia="Calibri" w:hAnsi="Times New Roman" w:cs="Times New Roman"/>
                <w:sz w:val="20"/>
                <w:szCs w:val="20"/>
              </w:rPr>
              <w:t>Doç. Dr. Bahar ÖCAL APAYDIN</w:t>
            </w:r>
          </w:p>
          <w:p w:rsidR="001C11CE" w:rsidRPr="003668C9" w:rsidRDefault="001C11CE" w:rsidP="001C11CE">
            <w:pPr>
              <w:jc w:val="center"/>
              <w:rPr>
                <w:rFonts w:ascii="Times New Roman" w:hAnsi="Times New Roman" w:cs="Times New Roman"/>
                <w:sz w:val="20"/>
                <w:szCs w:val="20"/>
              </w:rPr>
            </w:pPr>
          </w:p>
        </w:tc>
        <w:tc>
          <w:tcPr>
            <w:tcW w:w="1843" w:type="dxa"/>
            <w:shd w:val="clear" w:color="auto" w:fill="FFFFFF" w:themeFill="background1"/>
            <w:vAlign w:val="center"/>
          </w:tcPr>
          <w:p w:rsidR="001C11CE" w:rsidRPr="003668C9" w:rsidRDefault="007755C1" w:rsidP="001C11CE">
            <w:pPr>
              <w:jc w:val="center"/>
              <w:rPr>
                <w:rFonts w:ascii="Times New Roman" w:hAnsi="Times New Roman" w:cs="Times New Roman"/>
                <w:sz w:val="20"/>
                <w:szCs w:val="20"/>
              </w:rPr>
            </w:pPr>
            <w:r w:rsidRPr="003668C9">
              <w:rPr>
                <w:rFonts w:ascii="Times New Roman" w:eastAsia="Calibri" w:hAnsi="Times New Roman" w:cs="Times New Roman"/>
                <w:sz w:val="20"/>
                <w:szCs w:val="20"/>
              </w:rPr>
              <w:t>Doç.Dr. Eylem BAŞ BAYRAKTAROĞLU</w:t>
            </w:r>
          </w:p>
        </w:tc>
        <w:tc>
          <w:tcPr>
            <w:tcW w:w="1842" w:type="dxa"/>
            <w:shd w:val="clear" w:color="auto" w:fill="FFFFFF" w:themeFill="background1"/>
            <w:vAlign w:val="center"/>
          </w:tcPr>
          <w:p w:rsidR="001C11CE" w:rsidRPr="003668C9" w:rsidRDefault="001C11CE" w:rsidP="001C11CE">
            <w:pPr>
              <w:jc w:val="center"/>
              <w:rPr>
                <w:rFonts w:ascii="Times New Roman" w:hAnsi="Times New Roman" w:cs="Times New Roman"/>
                <w:sz w:val="20"/>
                <w:szCs w:val="20"/>
              </w:rPr>
            </w:pPr>
          </w:p>
        </w:tc>
      </w:tr>
      <w:tr w:rsidR="001C11CE" w:rsidRPr="003668C9" w:rsidTr="007755C1">
        <w:trPr>
          <w:trHeight w:val="572"/>
        </w:trPr>
        <w:tc>
          <w:tcPr>
            <w:tcW w:w="1403" w:type="dxa"/>
            <w:shd w:val="clear" w:color="auto" w:fill="FFF2CC" w:themeFill="accent4" w:themeFillTint="33"/>
            <w:vAlign w:val="center"/>
          </w:tcPr>
          <w:p w:rsidR="001C11CE" w:rsidRPr="003668C9" w:rsidRDefault="001C11CE" w:rsidP="001C11CE">
            <w:pPr>
              <w:rPr>
                <w:rFonts w:ascii="Times New Roman" w:hAnsi="Times New Roman" w:cs="Times New Roman"/>
                <w:b/>
                <w:sz w:val="20"/>
                <w:szCs w:val="20"/>
              </w:rPr>
            </w:pPr>
            <w:r w:rsidRPr="003668C9">
              <w:rPr>
                <w:rFonts w:ascii="Times New Roman" w:hAnsi="Times New Roman" w:cs="Times New Roman"/>
                <w:b/>
                <w:sz w:val="20"/>
                <w:szCs w:val="20"/>
              </w:rPr>
              <w:t>İmza</w:t>
            </w:r>
          </w:p>
        </w:tc>
        <w:tc>
          <w:tcPr>
            <w:tcW w:w="2268" w:type="dxa"/>
            <w:shd w:val="clear" w:color="auto" w:fill="FFFFFF" w:themeFill="background1"/>
            <w:vAlign w:val="center"/>
          </w:tcPr>
          <w:p w:rsidR="001C11CE" w:rsidRPr="003668C9" w:rsidRDefault="001C11CE" w:rsidP="001C11CE">
            <w:pPr>
              <w:jc w:val="center"/>
              <w:rPr>
                <w:rFonts w:ascii="Times New Roman" w:hAnsi="Times New Roman" w:cs="Times New Roman"/>
                <w:color w:val="FF0000"/>
                <w:sz w:val="20"/>
                <w:szCs w:val="20"/>
              </w:rPr>
            </w:pPr>
          </w:p>
        </w:tc>
        <w:tc>
          <w:tcPr>
            <w:tcW w:w="2268" w:type="dxa"/>
            <w:shd w:val="clear" w:color="auto" w:fill="FFFFFF" w:themeFill="background1"/>
            <w:vAlign w:val="center"/>
          </w:tcPr>
          <w:p w:rsidR="001C11CE" w:rsidRPr="003668C9" w:rsidRDefault="001C11CE" w:rsidP="001C11CE">
            <w:pPr>
              <w:jc w:val="center"/>
              <w:rPr>
                <w:rFonts w:ascii="Times New Roman" w:hAnsi="Times New Roman" w:cs="Times New Roman"/>
                <w:color w:val="FF0000"/>
                <w:sz w:val="20"/>
                <w:szCs w:val="20"/>
              </w:rPr>
            </w:pPr>
          </w:p>
        </w:tc>
        <w:tc>
          <w:tcPr>
            <w:tcW w:w="1843" w:type="dxa"/>
            <w:shd w:val="clear" w:color="auto" w:fill="FFFFFF" w:themeFill="background1"/>
            <w:vAlign w:val="center"/>
          </w:tcPr>
          <w:p w:rsidR="001C11CE" w:rsidRPr="003668C9" w:rsidRDefault="001C11CE" w:rsidP="001C11CE">
            <w:pPr>
              <w:jc w:val="center"/>
              <w:rPr>
                <w:rFonts w:ascii="Times New Roman" w:hAnsi="Times New Roman" w:cs="Times New Roman"/>
                <w:color w:val="FF0000"/>
                <w:sz w:val="20"/>
                <w:szCs w:val="20"/>
              </w:rPr>
            </w:pPr>
          </w:p>
        </w:tc>
        <w:tc>
          <w:tcPr>
            <w:tcW w:w="1842" w:type="dxa"/>
            <w:shd w:val="clear" w:color="auto" w:fill="FFFFFF" w:themeFill="background1"/>
            <w:vAlign w:val="center"/>
          </w:tcPr>
          <w:p w:rsidR="001C11CE" w:rsidRPr="003668C9" w:rsidRDefault="001C11CE" w:rsidP="001C11CE">
            <w:pPr>
              <w:jc w:val="center"/>
              <w:rPr>
                <w:rFonts w:ascii="Times New Roman" w:hAnsi="Times New Roman" w:cs="Times New Roman"/>
                <w:color w:val="FF0000"/>
                <w:sz w:val="20"/>
                <w:szCs w:val="20"/>
              </w:rPr>
            </w:pPr>
          </w:p>
        </w:tc>
      </w:tr>
    </w:tbl>
    <w:p w:rsidR="001C11CE" w:rsidRPr="003668C9" w:rsidRDefault="001C11CE" w:rsidP="001C11CE">
      <w:pPr>
        <w:spacing w:after="0" w:line="240" w:lineRule="auto"/>
        <w:jc w:val="right"/>
        <w:outlineLvl w:val="0"/>
        <w:rPr>
          <w:rFonts w:ascii="Times New Roman" w:hAnsi="Times New Roman" w:cs="Times New Roman"/>
          <w:sz w:val="20"/>
          <w:szCs w:val="20"/>
        </w:rPr>
      </w:pPr>
      <w:r w:rsidRPr="003668C9">
        <w:rPr>
          <w:rFonts w:ascii="Times New Roman" w:hAnsi="Times New Roman" w:cs="Times New Roman"/>
          <w:sz w:val="20"/>
          <w:szCs w:val="20"/>
        </w:rPr>
        <w:t xml:space="preserve">                                                                                                                                                             </w:t>
      </w:r>
      <w:r w:rsidR="007755C1">
        <w:rPr>
          <w:rFonts w:ascii="Times New Roman" w:hAnsi="Times New Roman" w:cs="Times New Roman"/>
          <w:sz w:val="20"/>
          <w:szCs w:val="20"/>
        </w:rPr>
        <w:t>Tarih:09.03.2026</w:t>
      </w:r>
    </w:p>
    <w:p w:rsidR="001C11CE" w:rsidRPr="007755C1" w:rsidRDefault="001C11CE" w:rsidP="001C11CE">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7755C1">
        <w:rPr>
          <w:rFonts w:ascii="Times New Roman" w:eastAsia="Times New Roman" w:hAnsi="Times New Roman" w:cs="Times New Roman"/>
          <w:b/>
          <w:noProof/>
          <w:lang w:eastAsia="tr-TR"/>
        </w:rPr>
        <w:lastRenderedPageBreak/>
        <w:drawing>
          <wp:anchor distT="0" distB="0" distL="0" distR="0" simplePos="0" relativeHeight="251670528" behindDoc="0" locked="0" layoutInCell="1" allowOverlap="1" wp14:anchorId="490A89D5" wp14:editId="345691B6">
            <wp:simplePos x="0" y="0"/>
            <wp:positionH relativeFrom="page">
              <wp:posOffset>6124575</wp:posOffset>
            </wp:positionH>
            <wp:positionV relativeFrom="paragraph">
              <wp:posOffset>6985</wp:posOffset>
            </wp:positionV>
            <wp:extent cx="719455" cy="719455"/>
            <wp:effectExtent l="0" t="0" r="0" b="0"/>
            <wp:wrapNone/>
            <wp:docPr id="6"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19455" cy="719455"/>
                    </a:xfrm>
                    <a:prstGeom prst="rect">
                      <a:avLst/>
                    </a:prstGeom>
                  </pic:spPr>
                </pic:pic>
              </a:graphicData>
            </a:graphic>
          </wp:anchor>
        </w:drawing>
      </w:r>
      <w:r w:rsidRPr="007755C1">
        <w:rPr>
          <w:rFonts w:ascii="Times New Roman" w:eastAsia="Times New Roman" w:hAnsi="Times New Roman" w:cs="Times New Roman"/>
          <w:b/>
          <w:spacing w:val="-2"/>
        </w:rPr>
        <w:t>T.C.</w:t>
      </w:r>
    </w:p>
    <w:p w:rsidR="001C11CE" w:rsidRPr="007755C1" w:rsidRDefault="001C11CE" w:rsidP="001C11CE">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7755C1">
        <w:rPr>
          <w:rFonts w:ascii="Times New Roman" w:eastAsia="Times New Roman" w:hAnsi="Times New Roman" w:cs="Times New Roman"/>
          <w:b/>
          <w:spacing w:val="-2"/>
        </w:rPr>
        <w:t>ESKİŞEHİR OSMANGAZİ ÜNİVERSİTESİ</w:t>
      </w:r>
    </w:p>
    <w:p w:rsidR="001C11CE" w:rsidRPr="007755C1" w:rsidRDefault="001C11CE" w:rsidP="001C11CE">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7755C1">
        <w:rPr>
          <w:rFonts w:ascii="Times New Roman" w:eastAsia="Times New Roman" w:hAnsi="Times New Roman" w:cs="Times New Roman"/>
          <w:b/>
          <w:spacing w:val="-2"/>
        </w:rPr>
        <w:t>SAĞLIK BİLİMLERİ ENSTİTÜSÜ</w:t>
      </w:r>
    </w:p>
    <w:p w:rsidR="001C11CE" w:rsidRPr="007755C1" w:rsidRDefault="00CC39A1" w:rsidP="001C11CE">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DİSİPLİNLERARASI SAĞLIK HUKUKU  ANABİLİM DALI</w:t>
      </w:r>
    </w:p>
    <w:p w:rsidR="001C11CE" w:rsidRPr="007755C1" w:rsidRDefault="001C11CE" w:rsidP="001C11CE">
      <w:pPr>
        <w:widowControl w:val="0"/>
        <w:autoSpaceDE w:val="0"/>
        <w:autoSpaceDN w:val="0"/>
        <w:spacing w:after="20" w:line="240" w:lineRule="auto"/>
        <w:ind w:right="1"/>
        <w:jc w:val="center"/>
        <w:rPr>
          <w:rFonts w:ascii="Times New Roman" w:hAnsi="Times New Roman" w:cs="Times New Roman"/>
          <w:b/>
        </w:rPr>
      </w:pPr>
      <w:r w:rsidRPr="007755C1">
        <w:rPr>
          <w:rFonts w:ascii="Times New Roman" w:eastAsia="Times New Roman" w:hAnsi="Times New Roman" w:cs="Times New Roman"/>
          <w:b/>
        </w:rPr>
        <w:t>DERS</w:t>
      </w:r>
      <w:r w:rsidRPr="007755C1">
        <w:rPr>
          <w:rFonts w:ascii="Times New Roman" w:eastAsia="Times New Roman" w:hAnsi="Times New Roman" w:cs="Times New Roman"/>
          <w:b/>
          <w:spacing w:val="-4"/>
        </w:rPr>
        <w:t xml:space="preserve"> </w:t>
      </w:r>
      <w:r w:rsidRPr="007755C1">
        <w:rPr>
          <w:rFonts w:ascii="Times New Roman" w:eastAsia="Times New Roman" w:hAnsi="Times New Roman" w:cs="Times New Roman"/>
          <w:b/>
        </w:rPr>
        <w:t>BİLGİ</w:t>
      </w:r>
      <w:r w:rsidRPr="007755C1">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1C11CE" w:rsidRPr="003668C9" w:rsidTr="001C11CE">
        <w:trPr>
          <w:trHeight w:val="312"/>
        </w:trPr>
        <w:tc>
          <w:tcPr>
            <w:tcW w:w="6506"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Adı</w:t>
            </w:r>
          </w:p>
        </w:tc>
        <w:tc>
          <w:tcPr>
            <w:tcW w:w="3118"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Kodu</w:t>
            </w:r>
          </w:p>
        </w:tc>
      </w:tr>
      <w:tr w:rsidR="00766984" w:rsidRPr="003668C9" w:rsidTr="007755C1">
        <w:trPr>
          <w:trHeight w:val="397"/>
        </w:trPr>
        <w:tc>
          <w:tcPr>
            <w:tcW w:w="6506" w:type="dxa"/>
            <w:shd w:val="clear" w:color="auto" w:fill="auto"/>
            <w:vAlign w:val="center"/>
          </w:tcPr>
          <w:p w:rsidR="00766984" w:rsidRPr="003668C9" w:rsidRDefault="00766984" w:rsidP="007755C1">
            <w:pPr>
              <w:jc w:val="center"/>
              <w:outlineLvl w:val="0"/>
              <w:rPr>
                <w:rFonts w:ascii="Times New Roman" w:hAnsi="Times New Roman" w:cs="Times New Roman"/>
                <w:sz w:val="20"/>
                <w:szCs w:val="20"/>
              </w:rPr>
            </w:pPr>
            <w:r w:rsidRPr="003668C9">
              <w:rPr>
                <w:rFonts w:ascii="Times New Roman" w:hAnsi="Times New Roman" w:cs="Times New Roman"/>
                <w:sz w:val="20"/>
                <w:szCs w:val="20"/>
              </w:rPr>
              <w:t>İŞ HUKUKUNDA SAĞLIK ÇALIŞANLARI</w:t>
            </w:r>
          </w:p>
        </w:tc>
        <w:tc>
          <w:tcPr>
            <w:tcW w:w="3118" w:type="dxa"/>
            <w:vAlign w:val="center"/>
          </w:tcPr>
          <w:p w:rsidR="00766984" w:rsidRPr="003668C9" w:rsidRDefault="00766984" w:rsidP="007755C1">
            <w:pPr>
              <w:jc w:val="center"/>
              <w:rPr>
                <w:rFonts w:ascii="Times New Roman" w:hAnsi="Times New Roman" w:cs="Times New Roman"/>
                <w:sz w:val="20"/>
                <w:szCs w:val="20"/>
              </w:rPr>
            </w:pPr>
            <w:r w:rsidRPr="003668C9">
              <w:rPr>
                <w:rFonts w:ascii="Times New Roman" w:hAnsi="Times New Roman" w:cs="Times New Roman"/>
                <w:sz w:val="20"/>
                <w:szCs w:val="20"/>
              </w:rPr>
              <w:t>523703206</w:t>
            </w:r>
          </w:p>
        </w:tc>
      </w:tr>
    </w:tbl>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1C11CE" w:rsidRPr="003668C9" w:rsidTr="001C11CE">
        <w:trPr>
          <w:trHeight w:val="312"/>
        </w:trPr>
        <w:tc>
          <w:tcPr>
            <w:tcW w:w="1928" w:type="dxa"/>
            <w:vMerge w:val="restart"/>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AKTS</w:t>
            </w:r>
          </w:p>
        </w:tc>
      </w:tr>
      <w:tr w:rsidR="001C11CE" w:rsidRPr="003668C9" w:rsidTr="001C11CE">
        <w:trPr>
          <w:trHeight w:val="312"/>
        </w:trPr>
        <w:tc>
          <w:tcPr>
            <w:tcW w:w="1928" w:type="dxa"/>
            <w:vMerge/>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Teorik</w:t>
            </w:r>
          </w:p>
        </w:tc>
        <w:tc>
          <w:tcPr>
            <w:tcW w:w="1984"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p>
        </w:tc>
      </w:tr>
      <w:tr w:rsidR="001C11CE" w:rsidRPr="003668C9" w:rsidTr="001C11CE">
        <w:trPr>
          <w:trHeight w:val="397"/>
        </w:trPr>
        <w:tc>
          <w:tcPr>
            <w:tcW w:w="1928" w:type="dxa"/>
            <w:vAlign w:val="center"/>
          </w:tcPr>
          <w:p w:rsidR="001C11CE" w:rsidRPr="003668C9" w:rsidRDefault="00766984" w:rsidP="001C11CE">
            <w:pPr>
              <w:jc w:val="center"/>
              <w:rPr>
                <w:rFonts w:ascii="Times New Roman" w:hAnsi="Times New Roman" w:cs="Times New Roman"/>
                <w:sz w:val="20"/>
                <w:szCs w:val="20"/>
              </w:rPr>
            </w:pPr>
            <w:r w:rsidRPr="003668C9">
              <w:rPr>
                <w:rFonts w:ascii="Times New Roman" w:hAnsi="Times New Roman" w:cs="Times New Roman"/>
                <w:sz w:val="20"/>
                <w:szCs w:val="20"/>
              </w:rPr>
              <w:t>GÜZ</w:t>
            </w:r>
          </w:p>
        </w:tc>
        <w:tc>
          <w:tcPr>
            <w:tcW w:w="1885" w:type="dxa"/>
            <w:vAlign w:val="center"/>
          </w:tcPr>
          <w:p w:rsidR="001C11CE" w:rsidRPr="003668C9" w:rsidRDefault="00766984" w:rsidP="001C11CE">
            <w:pPr>
              <w:jc w:val="center"/>
              <w:rPr>
                <w:rFonts w:ascii="Times New Roman" w:hAnsi="Times New Roman" w:cs="Times New Roman"/>
                <w:sz w:val="20"/>
                <w:szCs w:val="20"/>
              </w:rPr>
            </w:pPr>
            <w:r w:rsidRPr="003668C9">
              <w:rPr>
                <w:rFonts w:ascii="Times New Roman" w:hAnsi="Times New Roman" w:cs="Times New Roman"/>
                <w:sz w:val="20"/>
                <w:szCs w:val="20"/>
              </w:rPr>
              <w:t>3</w:t>
            </w:r>
          </w:p>
        </w:tc>
        <w:tc>
          <w:tcPr>
            <w:tcW w:w="1984" w:type="dxa"/>
            <w:vAlign w:val="center"/>
          </w:tcPr>
          <w:p w:rsidR="001C11CE" w:rsidRPr="003668C9" w:rsidRDefault="001C11CE" w:rsidP="001C11CE">
            <w:pPr>
              <w:jc w:val="center"/>
              <w:rPr>
                <w:rFonts w:ascii="Times New Roman" w:hAnsi="Times New Roman" w:cs="Times New Roman"/>
                <w:sz w:val="20"/>
                <w:szCs w:val="20"/>
              </w:rPr>
            </w:pPr>
          </w:p>
        </w:tc>
        <w:tc>
          <w:tcPr>
            <w:tcW w:w="1913" w:type="dxa"/>
            <w:vAlign w:val="center"/>
          </w:tcPr>
          <w:p w:rsidR="001C11CE" w:rsidRPr="003668C9" w:rsidRDefault="00766984" w:rsidP="001C11CE">
            <w:pPr>
              <w:jc w:val="center"/>
              <w:rPr>
                <w:rFonts w:ascii="Times New Roman" w:hAnsi="Times New Roman" w:cs="Times New Roman"/>
                <w:sz w:val="20"/>
                <w:szCs w:val="20"/>
              </w:rPr>
            </w:pPr>
            <w:r w:rsidRPr="003668C9">
              <w:rPr>
                <w:rFonts w:ascii="Times New Roman" w:hAnsi="Times New Roman" w:cs="Times New Roman"/>
                <w:sz w:val="20"/>
                <w:szCs w:val="20"/>
              </w:rPr>
              <w:t>3</w:t>
            </w:r>
          </w:p>
        </w:tc>
        <w:tc>
          <w:tcPr>
            <w:tcW w:w="1914" w:type="dxa"/>
            <w:vAlign w:val="center"/>
          </w:tcPr>
          <w:p w:rsidR="001C11CE" w:rsidRPr="003668C9" w:rsidRDefault="00766984" w:rsidP="001C11CE">
            <w:pPr>
              <w:jc w:val="center"/>
              <w:rPr>
                <w:rFonts w:ascii="Times New Roman" w:hAnsi="Times New Roman" w:cs="Times New Roman"/>
                <w:sz w:val="20"/>
                <w:szCs w:val="20"/>
              </w:rPr>
            </w:pPr>
            <w:r w:rsidRPr="003668C9">
              <w:rPr>
                <w:rFonts w:ascii="Times New Roman" w:hAnsi="Times New Roman" w:cs="Times New Roman"/>
                <w:sz w:val="20"/>
                <w:szCs w:val="20"/>
              </w:rPr>
              <w:t>7,5</w:t>
            </w:r>
          </w:p>
        </w:tc>
      </w:tr>
    </w:tbl>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1C11CE" w:rsidRPr="003668C9" w:rsidTr="001C11CE">
        <w:trPr>
          <w:trHeight w:val="305"/>
        </w:trPr>
        <w:tc>
          <w:tcPr>
            <w:tcW w:w="9645" w:type="dxa"/>
            <w:gridSpan w:val="6"/>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Kategorisi (kredi dağılımı)</w:t>
            </w:r>
          </w:p>
        </w:tc>
      </w:tr>
      <w:tr w:rsidR="001C11CE" w:rsidRPr="003668C9" w:rsidTr="001C11CE">
        <w:trPr>
          <w:trHeight w:val="661"/>
        </w:trPr>
        <w:tc>
          <w:tcPr>
            <w:tcW w:w="1545"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Mühendislik Bilimleri</w:t>
            </w:r>
          </w:p>
        </w:tc>
        <w:tc>
          <w:tcPr>
            <w:tcW w:w="1417"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Tasarım</w:t>
            </w:r>
          </w:p>
        </w:tc>
        <w:tc>
          <w:tcPr>
            <w:tcW w:w="1559"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Genel Eğitim</w:t>
            </w:r>
          </w:p>
        </w:tc>
        <w:tc>
          <w:tcPr>
            <w:tcW w:w="1843"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Sosyal Bilimler</w:t>
            </w:r>
          </w:p>
        </w:tc>
        <w:tc>
          <w:tcPr>
            <w:tcW w:w="1580"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Sağlık Bilimleri</w:t>
            </w:r>
          </w:p>
        </w:tc>
      </w:tr>
      <w:tr w:rsidR="001C11CE" w:rsidRPr="003668C9" w:rsidTr="001C11CE">
        <w:trPr>
          <w:trHeight w:val="388"/>
        </w:trPr>
        <w:tc>
          <w:tcPr>
            <w:tcW w:w="1545" w:type="dxa"/>
            <w:vAlign w:val="center"/>
          </w:tcPr>
          <w:p w:rsidR="001C11CE" w:rsidRPr="003668C9" w:rsidRDefault="001C11CE" w:rsidP="001C11CE">
            <w:pPr>
              <w:jc w:val="center"/>
              <w:rPr>
                <w:rFonts w:ascii="Times New Roman" w:hAnsi="Times New Roman" w:cs="Times New Roman"/>
                <w:sz w:val="20"/>
                <w:szCs w:val="20"/>
              </w:rPr>
            </w:pPr>
          </w:p>
        </w:tc>
        <w:tc>
          <w:tcPr>
            <w:tcW w:w="1701" w:type="dxa"/>
            <w:vAlign w:val="center"/>
          </w:tcPr>
          <w:p w:rsidR="001C11CE" w:rsidRPr="003668C9" w:rsidRDefault="001C11CE" w:rsidP="001C11CE">
            <w:pPr>
              <w:jc w:val="center"/>
              <w:rPr>
                <w:rFonts w:ascii="Times New Roman" w:hAnsi="Times New Roman" w:cs="Times New Roman"/>
                <w:color w:val="FF0000"/>
                <w:sz w:val="20"/>
                <w:szCs w:val="20"/>
              </w:rPr>
            </w:pPr>
          </w:p>
        </w:tc>
        <w:tc>
          <w:tcPr>
            <w:tcW w:w="1417" w:type="dxa"/>
            <w:vAlign w:val="center"/>
          </w:tcPr>
          <w:p w:rsidR="001C11CE" w:rsidRPr="003668C9" w:rsidRDefault="001C11CE" w:rsidP="001C11CE">
            <w:pPr>
              <w:jc w:val="center"/>
              <w:rPr>
                <w:rFonts w:ascii="Times New Roman" w:hAnsi="Times New Roman" w:cs="Times New Roman"/>
                <w:sz w:val="20"/>
                <w:szCs w:val="20"/>
              </w:rPr>
            </w:pPr>
          </w:p>
        </w:tc>
        <w:tc>
          <w:tcPr>
            <w:tcW w:w="1559" w:type="dxa"/>
            <w:vAlign w:val="center"/>
          </w:tcPr>
          <w:p w:rsidR="001C11CE" w:rsidRPr="003668C9" w:rsidRDefault="001C11CE" w:rsidP="001C11CE">
            <w:pPr>
              <w:jc w:val="center"/>
              <w:rPr>
                <w:rFonts w:ascii="Times New Roman" w:hAnsi="Times New Roman" w:cs="Times New Roman"/>
                <w:sz w:val="20"/>
                <w:szCs w:val="20"/>
              </w:rPr>
            </w:pPr>
          </w:p>
        </w:tc>
        <w:tc>
          <w:tcPr>
            <w:tcW w:w="1843" w:type="dxa"/>
            <w:vAlign w:val="center"/>
          </w:tcPr>
          <w:p w:rsidR="001C11CE" w:rsidRPr="003668C9" w:rsidRDefault="001C11CE" w:rsidP="001C11CE">
            <w:pPr>
              <w:jc w:val="center"/>
              <w:rPr>
                <w:rFonts w:ascii="Times New Roman" w:hAnsi="Times New Roman" w:cs="Times New Roman"/>
                <w:sz w:val="20"/>
                <w:szCs w:val="20"/>
              </w:rPr>
            </w:pPr>
          </w:p>
        </w:tc>
        <w:tc>
          <w:tcPr>
            <w:tcW w:w="1580" w:type="dxa"/>
          </w:tcPr>
          <w:p w:rsidR="001C11CE" w:rsidRPr="003668C9" w:rsidRDefault="001C11CE" w:rsidP="001C11CE">
            <w:pPr>
              <w:jc w:val="center"/>
              <w:rPr>
                <w:rFonts w:ascii="Times New Roman" w:hAnsi="Times New Roman" w:cs="Times New Roman"/>
                <w:b/>
                <w:bCs/>
                <w:sz w:val="20"/>
                <w:szCs w:val="20"/>
              </w:rPr>
            </w:pPr>
            <w:r w:rsidRPr="003668C9">
              <w:rPr>
                <w:rFonts w:ascii="Times New Roman" w:hAnsi="Times New Roman" w:cs="Times New Roman"/>
                <w:b/>
                <w:bCs/>
                <w:sz w:val="20"/>
                <w:szCs w:val="20"/>
              </w:rPr>
              <w:t>X</w:t>
            </w:r>
          </w:p>
        </w:tc>
      </w:tr>
    </w:tbl>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1C11CE" w:rsidRPr="003668C9" w:rsidTr="001C11CE">
        <w:trPr>
          <w:trHeight w:val="312"/>
        </w:trPr>
        <w:tc>
          <w:tcPr>
            <w:tcW w:w="3208"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Dili</w:t>
            </w:r>
          </w:p>
        </w:tc>
        <w:tc>
          <w:tcPr>
            <w:tcW w:w="3208"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Seviyesi</w:t>
            </w:r>
          </w:p>
        </w:tc>
        <w:tc>
          <w:tcPr>
            <w:tcW w:w="3208"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Türü</w:t>
            </w:r>
          </w:p>
        </w:tc>
      </w:tr>
      <w:tr w:rsidR="001C11CE" w:rsidRPr="003668C9" w:rsidTr="001C11CE">
        <w:trPr>
          <w:trHeight w:val="397"/>
        </w:trPr>
        <w:tc>
          <w:tcPr>
            <w:tcW w:w="3208" w:type="dxa"/>
            <w:vAlign w:val="center"/>
          </w:tcPr>
          <w:p w:rsidR="001C11CE" w:rsidRPr="003668C9" w:rsidRDefault="001C11CE" w:rsidP="001C11CE">
            <w:pPr>
              <w:jc w:val="center"/>
              <w:rPr>
                <w:rFonts w:ascii="Times New Roman" w:hAnsi="Times New Roman" w:cs="Times New Roman"/>
                <w:sz w:val="20"/>
                <w:szCs w:val="20"/>
              </w:rPr>
            </w:pPr>
            <w:r w:rsidRPr="003668C9">
              <w:rPr>
                <w:rFonts w:ascii="Times New Roman" w:hAnsi="Times New Roman" w:cs="Times New Roman"/>
                <w:sz w:val="20"/>
                <w:szCs w:val="20"/>
              </w:rPr>
              <w:t>TÜRKÇE</w:t>
            </w:r>
          </w:p>
        </w:tc>
        <w:tc>
          <w:tcPr>
            <w:tcW w:w="3208" w:type="dxa"/>
            <w:vAlign w:val="center"/>
          </w:tcPr>
          <w:p w:rsidR="001C11CE" w:rsidRPr="003668C9" w:rsidRDefault="001C11CE" w:rsidP="001C11CE">
            <w:pPr>
              <w:jc w:val="center"/>
              <w:rPr>
                <w:rFonts w:ascii="Times New Roman" w:hAnsi="Times New Roman" w:cs="Times New Roman"/>
                <w:sz w:val="20"/>
                <w:szCs w:val="20"/>
              </w:rPr>
            </w:pPr>
            <w:r w:rsidRPr="003668C9">
              <w:rPr>
                <w:rFonts w:ascii="Times New Roman" w:hAnsi="Times New Roman" w:cs="Times New Roman"/>
                <w:sz w:val="20"/>
                <w:szCs w:val="20"/>
              </w:rPr>
              <w:t>YÜKSEK LİSANS</w:t>
            </w:r>
          </w:p>
        </w:tc>
        <w:tc>
          <w:tcPr>
            <w:tcW w:w="3208" w:type="dxa"/>
            <w:vAlign w:val="center"/>
          </w:tcPr>
          <w:p w:rsidR="001C11CE" w:rsidRPr="003668C9" w:rsidRDefault="00766984" w:rsidP="001C11CE">
            <w:pPr>
              <w:jc w:val="left"/>
              <w:rPr>
                <w:rFonts w:ascii="Times New Roman" w:hAnsi="Times New Roman" w:cs="Times New Roman"/>
                <w:sz w:val="20"/>
                <w:szCs w:val="20"/>
              </w:rPr>
            </w:pPr>
            <w:r w:rsidRPr="003668C9">
              <w:rPr>
                <w:rFonts w:ascii="Times New Roman" w:hAnsi="Times New Roman" w:cs="Times New Roman"/>
                <w:sz w:val="20"/>
                <w:szCs w:val="20"/>
              </w:rPr>
              <w:t xml:space="preserve">                    SEÇMELİ</w:t>
            </w:r>
          </w:p>
        </w:tc>
      </w:tr>
    </w:tbl>
    <w:p w:rsidR="001C11CE" w:rsidRPr="003668C9" w:rsidRDefault="001C11CE" w:rsidP="001C11CE">
      <w:pPr>
        <w:spacing w:after="0" w:line="240" w:lineRule="auto"/>
        <w:rPr>
          <w:rFonts w:ascii="Times New Roman" w:hAnsi="Times New Roman" w:cs="Times New Roman"/>
          <w:sz w:val="20"/>
          <w:szCs w:val="20"/>
        </w:rPr>
      </w:pPr>
    </w:p>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C11CE" w:rsidRPr="003668C9" w:rsidTr="001C11CE">
        <w:trPr>
          <w:trHeight w:val="421"/>
        </w:trPr>
        <w:tc>
          <w:tcPr>
            <w:tcW w:w="2112" w:type="dxa"/>
            <w:shd w:val="clear" w:color="auto" w:fill="FFF2CC" w:themeFill="accent4" w:themeFillTint="33"/>
            <w:vAlign w:val="center"/>
          </w:tcPr>
          <w:p w:rsidR="001C11CE" w:rsidRPr="003668C9" w:rsidRDefault="001C11CE" w:rsidP="001C11CE">
            <w:pPr>
              <w:rPr>
                <w:rFonts w:ascii="Times New Roman" w:hAnsi="Times New Roman" w:cs="Times New Roman"/>
                <w:b/>
                <w:sz w:val="20"/>
                <w:szCs w:val="20"/>
              </w:rPr>
            </w:pPr>
            <w:r w:rsidRPr="003668C9">
              <w:rPr>
                <w:rFonts w:ascii="Times New Roman" w:hAnsi="Times New Roman" w:cs="Times New Roman"/>
                <w:b/>
                <w:sz w:val="20"/>
                <w:szCs w:val="20"/>
              </w:rPr>
              <w:t>Önkoşul Dersleri</w:t>
            </w:r>
          </w:p>
        </w:tc>
        <w:tc>
          <w:tcPr>
            <w:tcW w:w="7512" w:type="dxa"/>
            <w:shd w:val="clear" w:color="auto" w:fill="FFFFFF" w:themeFill="background1"/>
            <w:vAlign w:val="center"/>
          </w:tcPr>
          <w:p w:rsidR="001C11CE" w:rsidRPr="003668C9" w:rsidRDefault="001C11CE" w:rsidP="001C11CE">
            <w:pPr>
              <w:rPr>
                <w:rFonts w:ascii="Times New Roman" w:hAnsi="Times New Roman" w:cs="Times New Roman"/>
                <w:sz w:val="20"/>
                <w:szCs w:val="20"/>
                <w:highlight w:val="yellow"/>
              </w:rPr>
            </w:pPr>
          </w:p>
        </w:tc>
      </w:tr>
      <w:tr w:rsidR="00766984" w:rsidRPr="003668C9" w:rsidTr="007755C1">
        <w:trPr>
          <w:trHeight w:val="360"/>
        </w:trPr>
        <w:tc>
          <w:tcPr>
            <w:tcW w:w="2112" w:type="dxa"/>
            <w:shd w:val="clear" w:color="auto" w:fill="FFF2CC" w:themeFill="accent4" w:themeFillTint="33"/>
            <w:vAlign w:val="center"/>
          </w:tcPr>
          <w:p w:rsidR="00766984" w:rsidRPr="003668C9" w:rsidRDefault="00766984" w:rsidP="00766984">
            <w:pPr>
              <w:rPr>
                <w:rFonts w:ascii="Times New Roman" w:hAnsi="Times New Roman" w:cs="Times New Roman"/>
                <w:b/>
                <w:sz w:val="20"/>
                <w:szCs w:val="20"/>
              </w:rPr>
            </w:pPr>
            <w:r w:rsidRPr="003668C9">
              <w:rPr>
                <w:rFonts w:ascii="Times New Roman" w:hAnsi="Times New Roman" w:cs="Times New Roman"/>
                <w:b/>
                <w:sz w:val="20"/>
                <w:szCs w:val="20"/>
              </w:rPr>
              <w:t>Dersin Amacı</w:t>
            </w:r>
          </w:p>
        </w:tc>
        <w:tc>
          <w:tcPr>
            <w:tcW w:w="7512" w:type="dxa"/>
            <w:tcBorders>
              <w:top w:val="single" w:sz="12" w:space="0" w:color="auto"/>
              <w:left w:val="single" w:sz="12" w:space="0" w:color="auto"/>
              <w:bottom w:val="single" w:sz="12" w:space="0" w:color="auto"/>
              <w:right w:val="single" w:sz="12" w:space="0" w:color="auto"/>
            </w:tcBorders>
          </w:tcPr>
          <w:p w:rsidR="00766984" w:rsidRPr="003668C9" w:rsidRDefault="00766984" w:rsidP="00766984">
            <w:pPr>
              <w:jc w:val="left"/>
              <w:rPr>
                <w:rFonts w:ascii="Times New Roman" w:hAnsi="Times New Roman" w:cs="Times New Roman"/>
                <w:sz w:val="20"/>
                <w:szCs w:val="20"/>
              </w:rPr>
            </w:pPr>
            <w:r w:rsidRPr="003668C9">
              <w:rPr>
                <w:rFonts w:ascii="Times New Roman" w:hAnsi="Times New Roman" w:cs="Times New Roman"/>
                <w:sz w:val="20"/>
                <w:szCs w:val="20"/>
              </w:rPr>
              <w:t>İş hukukunda sağlık çalışanlarının konumuna dair hususların incelenmesidir.</w:t>
            </w:r>
          </w:p>
        </w:tc>
      </w:tr>
      <w:tr w:rsidR="00766984" w:rsidRPr="003668C9" w:rsidTr="001C11CE">
        <w:trPr>
          <w:trHeight w:val="984"/>
        </w:trPr>
        <w:tc>
          <w:tcPr>
            <w:tcW w:w="2112" w:type="dxa"/>
            <w:shd w:val="clear" w:color="auto" w:fill="FFF2CC" w:themeFill="accent4" w:themeFillTint="33"/>
            <w:vAlign w:val="center"/>
          </w:tcPr>
          <w:p w:rsidR="00766984" w:rsidRPr="003668C9" w:rsidRDefault="00766984" w:rsidP="00766984">
            <w:pPr>
              <w:rPr>
                <w:rFonts w:ascii="Times New Roman" w:hAnsi="Times New Roman" w:cs="Times New Roman"/>
                <w:b/>
                <w:sz w:val="20"/>
                <w:szCs w:val="20"/>
              </w:rPr>
            </w:pPr>
            <w:r w:rsidRPr="003668C9">
              <w:rPr>
                <w:rFonts w:ascii="Times New Roman" w:hAnsi="Times New Roman" w:cs="Times New Roman"/>
                <w:b/>
                <w:sz w:val="20"/>
                <w:szCs w:val="20"/>
              </w:rPr>
              <w:t>Dersin Kısa İçeriği</w:t>
            </w:r>
          </w:p>
        </w:tc>
        <w:tc>
          <w:tcPr>
            <w:tcW w:w="7512" w:type="dxa"/>
            <w:tcBorders>
              <w:top w:val="single" w:sz="12" w:space="0" w:color="auto"/>
              <w:left w:val="single" w:sz="12" w:space="0" w:color="auto"/>
              <w:bottom w:val="single" w:sz="12" w:space="0" w:color="auto"/>
              <w:right w:val="single" w:sz="12" w:space="0" w:color="auto"/>
            </w:tcBorders>
          </w:tcPr>
          <w:p w:rsidR="00766984" w:rsidRPr="003668C9" w:rsidRDefault="00766984" w:rsidP="00766984">
            <w:pPr>
              <w:pStyle w:val="NormalWeb"/>
              <w:spacing w:before="0" w:beforeAutospacing="0" w:after="0" w:afterAutospacing="0"/>
              <w:rPr>
                <w:sz w:val="20"/>
                <w:szCs w:val="20"/>
              </w:rPr>
            </w:pPr>
            <w:r w:rsidRPr="003668C9">
              <w:rPr>
                <w:sz w:val="20"/>
                <w:szCs w:val="20"/>
                <w:shd w:val="clear" w:color="auto" w:fill="FFFFFF"/>
              </w:rPr>
              <w:t>Sağlık sektörü çalışanları, hastanelerden sağlık merkezlerine dek birçok farklı kurumda hizmet vermektedir. Bunların bazıları resmi kurumlar olup bazıları özel kurumlardır. Sağlık sektörü çalışanları, ana hatlarıyla İş Kanunu'na tabii olmakla birlikte birçok spesfik kanun, tüzük, yönetmelikler ile bağlıdır. Sağlık sektörünü diğer sektörlerden ayıran en önemli husus, İş Kanunu'nda işverene tanınan bazı hakların kullanılması, sağlık sektöründe sınırlandırılmış olmasıdır. Dolayısıyla Sağlık İş Hukuku alanında görülecek olan bir davada, Genel İş Hukuku bilgisi kadar, sağlık mevzuatının spesfik düzenlemelerine hakim olunması gerekmektedir</w:t>
            </w:r>
            <w:r w:rsidRPr="003668C9">
              <w:rPr>
                <w:color w:val="333333"/>
                <w:sz w:val="20"/>
                <w:szCs w:val="20"/>
                <w:shd w:val="clear" w:color="auto" w:fill="FFFFFF"/>
              </w:rPr>
              <w:t>.</w:t>
            </w:r>
            <w:r w:rsidRPr="003668C9">
              <w:rPr>
                <w:sz w:val="20"/>
                <w:szCs w:val="20"/>
              </w:rPr>
              <w:t xml:space="preserve"> Ayrıca sağlık personeli bulaşıcı hastalıklara maruz kalma riskinin en yüksek olduğu kurumlarda çalışmakta olup, birçok sektöre göre meslek hastalığına yakalanma riskleri daha büyüktür. Bu sektör çalışanlarının is ve çalışma koşulları nedeniyle ortaya çıkacak meslek hastalıkları onemli miktarlarda tazminat ödenmesi neticesini doğurmaktadır. Bu noktada kurum sorumluluğunun saptanmasında, sağlık mevzuatının bilgisine sahip olunması ve bu temelde hastalık ile iş koşulları arasında fiili rabıtanın hukuki bir zeminde kurulabilmesi önem arz etmektedir.</w:t>
            </w:r>
          </w:p>
          <w:p w:rsidR="00766984" w:rsidRPr="003668C9" w:rsidRDefault="00766984" w:rsidP="00766984">
            <w:pPr>
              <w:numPr>
                <w:ilvl w:val="0"/>
                <w:numId w:val="10"/>
              </w:numPr>
              <w:jc w:val="left"/>
              <w:rPr>
                <w:rFonts w:ascii="Times New Roman" w:hAnsi="Times New Roman" w:cs="Times New Roman"/>
                <w:sz w:val="20"/>
                <w:szCs w:val="20"/>
              </w:rPr>
            </w:pPr>
            <w:r w:rsidRPr="003668C9">
              <w:rPr>
                <w:rFonts w:ascii="Times New Roman" w:hAnsi="Times New Roman" w:cs="Times New Roman"/>
                <w:sz w:val="20"/>
                <w:szCs w:val="20"/>
              </w:rPr>
              <w:t>Sağlık iş hukuku alanında her türlü bilgilendirme hizmeti sunulması.</w:t>
            </w:r>
          </w:p>
          <w:p w:rsidR="00766984" w:rsidRPr="003668C9" w:rsidRDefault="00766984" w:rsidP="00766984">
            <w:pPr>
              <w:numPr>
                <w:ilvl w:val="0"/>
                <w:numId w:val="10"/>
              </w:numPr>
              <w:jc w:val="left"/>
              <w:rPr>
                <w:rFonts w:ascii="Times New Roman" w:hAnsi="Times New Roman" w:cs="Times New Roman"/>
                <w:sz w:val="20"/>
                <w:szCs w:val="20"/>
              </w:rPr>
            </w:pPr>
            <w:r w:rsidRPr="003668C9">
              <w:rPr>
                <w:rFonts w:ascii="Times New Roman" w:hAnsi="Times New Roman" w:cs="Times New Roman"/>
                <w:sz w:val="20"/>
                <w:szCs w:val="20"/>
              </w:rPr>
              <w:t>Hastane ve Sağlık Kuruluşu çalışanlarının, hastabakıcıların, hemşirelerin ve hekimlerin iş sözleşmelerinin haksız feshi, mobbing uygulaması, fazla mesai ücretlerinin ödenmemesi gibi uygulamalara karşı işçilik alacakları nedeniyle tazminat davası açılması.</w:t>
            </w:r>
          </w:p>
          <w:p w:rsidR="00766984" w:rsidRPr="003668C9" w:rsidRDefault="00766984" w:rsidP="00766984">
            <w:pPr>
              <w:numPr>
                <w:ilvl w:val="0"/>
                <w:numId w:val="10"/>
              </w:numPr>
              <w:jc w:val="left"/>
              <w:rPr>
                <w:rFonts w:ascii="Times New Roman" w:hAnsi="Times New Roman" w:cs="Times New Roman"/>
                <w:sz w:val="20"/>
                <w:szCs w:val="20"/>
              </w:rPr>
            </w:pPr>
            <w:r w:rsidRPr="003668C9">
              <w:rPr>
                <w:rFonts w:ascii="Times New Roman" w:hAnsi="Times New Roman" w:cs="Times New Roman"/>
                <w:sz w:val="20"/>
                <w:szCs w:val="20"/>
              </w:rPr>
              <w:t>Hastane ve Sağlık Kuruluşu çalışanlarının, hastabakıcıların, hemşirelerin ve hekimlerin sigorta primlerinin düşük gösterilmesi halinde hizmet tespiti ve prim tahsili davası açılması.</w:t>
            </w:r>
          </w:p>
          <w:p w:rsidR="00766984" w:rsidRPr="003668C9" w:rsidRDefault="00766984" w:rsidP="00766984">
            <w:pPr>
              <w:numPr>
                <w:ilvl w:val="0"/>
                <w:numId w:val="10"/>
              </w:numPr>
              <w:jc w:val="left"/>
              <w:rPr>
                <w:rFonts w:ascii="Times New Roman" w:hAnsi="Times New Roman" w:cs="Times New Roman"/>
                <w:sz w:val="20"/>
                <w:szCs w:val="20"/>
              </w:rPr>
            </w:pPr>
            <w:r w:rsidRPr="003668C9">
              <w:rPr>
                <w:rFonts w:ascii="Times New Roman" w:hAnsi="Times New Roman" w:cs="Times New Roman"/>
                <w:sz w:val="20"/>
                <w:szCs w:val="20"/>
              </w:rPr>
              <w:t>Yasada aranan koşulların mevcudiyeti durumunda, Hastane ve Sağlık Kuruluşu çalışanlarının, hastabakıcıların, hemşirelerin ve hekimlerin iş akitlerinin haksız feshi halinde işe iade davası açılması.</w:t>
            </w:r>
          </w:p>
          <w:p w:rsidR="00766984" w:rsidRPr="003668C9" w:rsidRDefault="00766984" w:rsidP="00766984">
            <w:pPr>
              <w:numPr>
                <w:ilvl w:val="0"/>
                <w:numId w:val="10"/>
              </w:numPr>
              <w:jc w:val="left"/>
              <w:rPr>
                <w:rFonts w:ascii="Times New Roman" w:hAnsi="Times New Roman" w:cs="Times New Roman"/>
                <w:sz w:val="20"/>
                <w:szCs w:val="20"/>
              </w:rPr>
            </w:pPr>
            <w:r w:rsidRPr="003668C9">
              <w:rPr>
                <w:rFonts w:ascii="Times New Roman" w:hAnsi="Times New Roman" w:cs="Times New Roman"/>
                <w:sz w:val="20"/>
                <w:szCs w:val="20"/>
              </w:rPr>
              <w:t>Hekimlere yönelik haksız soruşturma ve yaptırımlara itiraz edilmesi, bu temelde yasal koşulların oluşması tazminat davası açılması ve takip edilerek neticelendirilmesi ile hekime karşı açılan davanın takip edilmesi konuları değerlendirilecektir.</w:t>
            </w:r>
          </w:p>
        </w:tc>
      </w:tr>
    </w:tbl>
    <w:p w:rsidR="001C11CE" w:rsidRDefault="001C11CE" w:rsidP="001C11CE">
      <w:pPr>
        <w:spacing w:after="0" w:line="240" w:lineRule="auto"/>
        <w:rPr>
          <w:rFonts w:ascii="Times New Roman" w:hAnsi="Times New Roman" w:cs="Times New Roman"/>
          <w:sz w:val="20"/>
          <w:szCs w:val="20"/>
        </w:rPr>
      </w:pPr>
    </w:p>
    <w:p w:rsidR="007755C1" w:rsidRDefault="007755C1" w:rsidP="001C11CE">
      <w:pPr>
        <w:spacing w:after="0" w:line="240" w:lineRule="auto"/>
        <w:rPr>
          <w:rFonts w:ascii="Times New Roman" w:hAnsi="Times New Roman" w:cs="Times New Roman"/>
          <w:sz w:val="20"/>
          <w:szCs w:val="20"/>
        </w:rPr>
      </w:pPr>
    </w:p>
    <w:p w:rsidR="007755C1" w:rsidRPr="003668C9" w:rsidRDefault="007755C1" w:rsidP="001C11CE">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5555"/>
        <w:gridCol w:w="1276"/>
        <w:gridCol w:w="1044"/>
        <w:gridCol w:w="90"/>
        <w:gridCol w:w="1275"/>
      </w:tblGrid>
      <w:tr w:rsidR="001C11CE" w:rsidRPr="003668C9" w:rsidTr="007755C1">
        <w:trPr>
          <w:trHeight w:val="312"/>
        </w:trPr>
        <w:tc>
          <w:tcPr>
            <w:tcW w:w="5939" w:type="dxa"/>
            <w:gridSpan w:val="2"/>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lastRenderedPageBreak/>
              <w:t>Dersin Öğrenim Çıktıları</w:t>
            </w:r>
          </w:p>
        </w:tc>
        <w:tc>
          <w:tcPr>
            <w:tcW w:w="1276"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Katkı Sağladığı PÇ/PÇ’ler</w:t>
            </w:r>
          </w:p>
        </w:tc>
        <w:tc>
          <w:tcPr>
            <w:tcW w:w="1134" w:type="dxa"/>
            <w:gridSpan w:val="2"/>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Öğretim Yöntemleri *</w:t>
            </w:r>
          </w:p>
        </w:tc>
        <w:tc>
          <w:tcPr>
            <w:tcW w:w="1275"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Ölçme Yöntemleri **</w:t>
            </w:r>
          </w:p>
        </w:tc>
      </w:tr>
      <w:tr w:rsidR="000D4691" w:rsidRPr="003668C9" w:rsidTr="007755C1">
        <w:trPr>
          <w:trHeight w:val="465"/>
        </w:trPr>
        <w:tc>
          <w:tcPr>
            <w:tcW w:w="384" w:type="dxa"/>
            <w:tcBorders>
              <w:top w:val="single" w:sz="4" w:space="0" w:color="auto"/>
              <w:bottom w:val="single" w:sz="4" w:space="0" w:color="auto"/>
              <w:right w:val="nil"/>
            </w:tcBorders>
            <w:shd w:val="clear" w:color="auto" w:fill="FFFFFF" w:themeFill="background1"/>
            <w:vAlign w:val="center"/>
          </w:tcPr>
          <w:p w:rsidR="000D4691" w:rsidRPr="003668C9" w:rsidRDefault="000D4691" w:rsidP="000D4691">
            <w:pPr>
              <w:jc w:val="right"/>
              <w:rPr>
                <w:rFonts w:ascii="Times New Roman" w:hAnsi="Times New Roman" w:cs="Times New Roman"/>
                <w:b/>
                <w:sz w:val="20"/>
                <w:szCs w:val="20"/>
              </w:rPr>
            </w:pPr>
            <w:r w:rsidRPr="003668C9">
              <w:rPr>
                <w:rFonts w:ascii="Times New Roman" w:hAnsi="Times New Roman" w:cs="Times New Roman"/>
                <w:b/>
                <w:sz w:val="20"/>
                <w:szCs w:val="20"/>
              </w:rPr>
              <w:t>1</w:t>
            </w:r>
          </w:p>
        </w:tc>
        <w:tc>
          <w:tcPr>
            <w:tcW w:w="5555" w:type="dxa"/>
            <w:tcBorders>
              <w:left w:val="nil"/>
            </w:tcBorders>
            <w:shd w:val="clear" w:color="auto" w:fill="FFFFFF" w:themeFill="background1"/>
          </w:tcPr>
          <w:p w:rsidR="000D4691" w:rsidRPr="003668C9" w:rsidRDefault="000D4691" w:rsidP="000D4691">
            <w:pPr>
              <w:jc w:val="left"/>
              <w:rPr>
                <w:rFonts w:ascii="Times New Roman" w:hAnsi="Times New Roman" w:cs="Times New Roman"/>
                <w:sz w:val="20"/>
                <w:szCs w:val="20"/>
              </w:rPr>
            </w:pPr>
            <w:r w:rsidRPr="003668C9">
              <w:rPr>
                <w:rFonts w:ascii="Times New Roman" w:hAnsi="Times New Roman" w:cs="Times New Roman"/>
                <w:sz w:val="20"/>
                <w:szCs w:val="20"/>
              </w:rPr>
              <w:t xml:space="preserve"> </w:t>
            </w:r>
            <w:r w:rsidRPr="003668C9">
              <w:rPr>
                <w:rStyle w:val="Gl"/>
                <w:rFonts w:ascii="Times New Roman" w:hAnsi="Times New Roman" w:cs="Times New Roman"/>
                <w:sz w:val="20"/>
                <w:szCs w:val="20"/>
              </w:rPr>
              <w:t>İş hukukunun temel kavramlarını sağlık çalışanları özelinde açıklar.</w:t>
            </w:r>
          </w:p>
        </w:tc>
        <w:tc>
          <w:tcPr>
            <w:tcW w:w="1276" w:type="dxa"/>
            <w:tcBorders>
              <w:left w:val="nil"/>
            </w:tcBorders>
            <w:shd w:val="clear" w:color="auto" w:fill="FFFFFF" w:themeFill="background1"/>
            <w:vAlign w:val="center"/>
          </w:tcPr>
          <w:p w:rsidR="000D4691" w:rsidRPr="003668C9" w:rsidRDefault="000D4691" w:rsidP="000D4691">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1</w:t>
            </w:r>
          </w:p>
        </w:tc>
        <w:tc>
          <w:tcPr>
            <w:tcW w:w="1044" w:type="dxa"/>
            <w:shd w:val="clear" w:color="auto" w:fill="FFFFFF" w:themeFill="background1"/>
            <w:vAlign w:val="center"/>
          </w:tcPr>
          <w:p w:rsidR="000D4691" w:rsidRPr="003668C9" w:rsidRDefault="000D4691" w:rsidP="000D4691">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1, 5</w:t>
            </w:r>
          </w:p>
        </w:tc>
        <w:tc>
          <w:tcPr>
            <w:tcW w:w="1365" w:type="dxa"/>
            <w:gridSpan w:val="2"/>
            <w:shd w:val="clear" w:color="auto" w:fill="FFFFFF" w:themeFill="background1"/>
            <w:vAlign w:val="center"/>
          </w:tcPr>
          <w:p w:rsidR="000D4691" w:rsidRPr="003668C9" w:rsidRDefault="000D4691" w:rsidP="000D4691">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B</w:t>
            </w:r>
          </w:p>
        </w:tc>
      </w:tr>
      <w:tr w:rsidR="000D4691" w:rsidRPr="003668C9" w:rsidTr="007755C1">
        <w:trPr>
          <w:trHeight w:val="465"/>
        </w:trPr>
        <w:tc>
          <w:tcPr>
            <w:tcW w:w="384" w:type="dxa"/>
            <w:tcBorders>
              <w:top w:val="single" w:sz="4" w:space="0" w:color="auto"/>
              <w:bottom w:val="single" w:sz="4" w:space="0" w:color="auto"/>
              <w:right w:val="nil"/>
            </w:tcBorders>
            <w:shd w:val="clear" w:color="auto" w:fill="FFFFFF" w:themeFill="background1"/>
            <w:vAlign w:val="center"/>
          </w:tcPr>
          <w:p w:rsidR="000D4691" w:rsidRPr="003668C9" w:rsidRDefault="000D4691" w:rsidP="000D4691">
            <w:pPr>
              <w:jc w:val="right"/>
              <w:rPr>
                <w:rFonts w:ascii="Times New Roman" w:hAnsi="Times New Roman" w:cs="Times New Roman"/>
                <w:b/>
                <w:sz w:val="20"/>
                <w:szCs w:val="20"/>
              </w:rPr>
            </w:pPr>
            <w:r w:rsidRPr="003668C9">
              <w:rPr>
                <w:rFonts w:ascii="Times New Roman" w:hAnsi="Times New Roman" w:cs="Times New Roman"/>
                <w:b/>
                <w:sz w:val="20"/>
                <w:szCs w:val="20"/>
              </w:rPr>
              <w:t>2</w:t>
            </w:r>
          </w:p>
        </w:tc>
        <w:tc>
          <w:tcPr>
            <w:tcW w:w="5555" w:type="dxa"/>
            <w:tcBorders>
              <w:left w:val="nil"/>
            </w:tcBorders>
            <w:shd w:val="clear" w:color="auto" w:fill="FFFFFF" w:themeFill="background1"/>
          </w:tcPr>
          <w:p w:rsidR="000D4691" w:rsidRPr="003668C9" w:rsidRDefault="000D4691" w:rsidP="000D4691">
            <w:pPr>
              <w:jc w:val="left"/>
              <w:rPr>
                <w:rFonts w:ascii="Times New Roman" w:hAnsi="Times New Roman" w:cs="Times New Roman"/>
                <w:sz w:val="20"/>
                <w:szCs w:val="20"/>
              </w:rPr>
            </w:pPr>
            <w:r w:rsidRPr="003668C9">
              <w:rPr>
                <w:rFonts w:ascii="Times New Roman" w:hAnsi="Times New Roman" w:cs="Times New Roman"/>
                <w:sz w:val="20"/>
                <w:szCs w:val="20"/>
              </w:rPr>
              <w:t xml:space="preserve"> </w:t>
            </w:r>
            <w:r w:rsidRPr="003668C9">
              <w:rPr>
                <w:rStyle w:val="Gl"/>
                <w:rFonts w:ascii="Times New Roman" w:hAnsi="Times New Roman" w:cs="Times New Roman"/>
                <w:sz w:val="20"/>
                <w:szCs w:val="20"/>
              </w:rPr>
              <w:t>Sağlık çalışanlarının iş sözleşmelerine özgü hukuki düzenlemeleri yorumlar.</w:t>
            </w:r>
          </w:p>
        </w:tc>
        <w:tc>
          <w:tcPr>
            <w:tcW w:w="1276" w:type="dxa"/>
            <w:tcBorders>
              <w:left w:val="nil"/>
            </w:tcBorders>
            <w:shd w:val="clear" w:color="auto" w:fill="FFFFFF" w:themeFill="background1"/>
            <w:vAlign w:val="center"/>
          </w:tcPr>
          <w:p w:rsidR="000D4691" w:rsidRPr="003668C9" w:rsidRDefault="000D4691" w:rsidP="000D4691">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2</w:t>
            </w:r>
          </w:p>
        </w:tc>
        <w:tc>
          <w:tcPr>
            <w:tcW w:w="1044" w:type="dxa"/>
            <w:shd w:val="clear" w:color="auto" w:fill="FFFFFF" w:themeFill="background1"/>
            <w:vAlign w:val="center"/>
          </w:tcPr>
          <w:p w:rsidR="000D4691" w:rsidRPr="003668C9" w:rsidRDefault="000D4691" w:rsidP="000D4691">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1, 8</w:t>
            </w:r>
          </w:p>
        </w:tc>
        <w:tc>
          <w:tcPr>
            <w:tcW w:w="1365" w:type="dxa"/>
            <w:gridSpan w:val="2"/>
            <w:shd w:val="clear" w:color="auto" w:fill="FFFFFF" w:themeFill="background1"/>
            <w:vAlign w:val="center"/>
          </w:tcPr>
          <w:p w:rsidR="000D4691" w:rsidRPr="003668C9" w:rsidRDefault="000D4691" w:rsidP="000D4691">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D</w:t>
            </w:r>
          </w:p>
        </w:tc>
      </w:tr>
      <w:tr w:rsidR="000D4691" w:rsidRPr="003668C9" w:rsidTr="007755C1">
        <w:trPr>
          <w:trHeight w:val="465"/>
        </w:trPr>
        <w:tc>
          <w:tcPr>
            <w:tcW w:w="384" w:type="dxa"/>
            <w:tcBorders>
              <w:top w:val="single" w:sz="4" w:space="0" w:color="auto"/>
              <w:bottom w:val="single" w:sz="4" w:space="0" w:color="auto"/>
              <w:right w:val="nil"/>
            </w:tcBorders>
            <w:shd w:val="clear" w:color="auto" w:fill="FFFFFF" w:themeFill="background1"/>
            <w:vAlign w:val="center"/>
          </w:tcPr>
          <w:p w:rsidR="000D4691" w:rsidRPr="003668C9" w:rsidRDefault="000D4691" w:rsidP="000D4691">
            <w:pPr>
              <w:jc w:val="right"/>
              <w:rPr>
                <w:rFonts w:ascii="Times New Roman" w:hAnsi="Times New Roman" w:cs="Times New Roman"/>
                <w:b/>
                <w:sz w:val="20"/>
                <w:szCs w:val="20"/>
              </w:rPr>
            </w:pPr>
            <w:r w:rsidRPr="003668C9">
              <w:rPr>
                <w:rFonts w:ascii="Times New Roman" w:hAnsi="Times New Roman" w:cs="Times New Roman"/>
                <w:b/>
                <w:sz w:val="20"/>
                <w:szCs w:val="20"/>
              </w:rPr>
              <w:t>3</w:t>
            </w:r>
          </w:p>
        </w:tc>
        <w:tc>
          <w:tcPr>
            <w:tcW w:w="5555" w:type="dxa"/>
            <w:tcBorders>
              <w:left w:val="nil"/>
            </w:tcBorders>
          </w:tcPr>
          <w:p w:rsidR="000D4691" w:rsidRPr="003668C9" w:rsidRDefault="000D4691" w:rsidP="000D4691">
            <w:pPr>
              <w:jc w:val="left"/>
              <w:rPr>
                <w:rFonts w:ascii="Times New Roman" w:hAnsi="Times New Roman" w:cs="Times New Roman"/>
                <w:sz w:val="20"/>
                <w:szCs w:val="20"/>
              </w:rPr>
            </w:pPr>
            <w:r w:rsidRPr="003668C9">
              <w:rPr>
                <w:rStyle w:val="Gl"/>
                <w:rFonts w:ascii="Times New Roman" w:hAnsi="Times New Roman" w:cs="Times New Roman"/>
                <w:b w:val="0"/>
                <w:sz w:val="20"/>
                <w:szCs w:val="20"/>
              </w:rPr>
              <w:t>Kamu ve özel sektörde sağlık çalışanlarının istihdam farklarını analiz eder.</w:t>
            </w:r>
          </w:p>
        </w:tc>
        <w:tc>
          <w:tcPr>
            <w:tcW w:w="1276" w:type="dxa"/>
            <w:tcBorders>
              <w:left w:val="nil"/>
            </w:tcBorders>
            <w:vAlign w:val="center"/>
          </w:tcPr>
          <w:p w:rsidR="000D4691" w:rsidRPr="003668C9" w:rsidRDefault="000D4691" w:rsidP="000D4691">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2</w:t>
            </w:r>
          </w:p>
        </w:tc>
        <w:tc>
          <w:tcPr>
            <w:tcW w:w="1044" w:type="dxa"/>
            <w:vAlign w:val="center"/>
          </w:tcPr>
          <w:p w:rsidR="000D4691" w:rsidRPr="003668C9" w:rsidRDefault="000D4691" w:rsidP="000D4691">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1, 2, 8</w:t>
            </w:r>
          </w:p>
        </w:tc>
        <w:tc>
          <w:tcPr>
            <w:tcW w:w="1365" w:type="dxa"/>
            <w:gridSpan w:val="2"/>
            <w:shd w:val="clear" w:color="auto" w:fill="FFFFFF" w:themeFill="background1"/>
            <w:vAlign w:val="center"/>
          </w:tcPr>
          <w:p w:rsidR="000D4691" w:rsidRPr="003668C9" w:rsidRDefault="000D4691" w:rsidP="000D4691">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F</w:t>
            </w:r>
          </w:p>
        </w:tc>
      </w:tr>
      <w:tr w:rsidR="000D4691" w:rsidRPr="003668C9" w:rsidTr="007755C1">
        <w:trPr>
          <w:trHeight w:val="465"/>
        </w:trPr>
        <w:tc>
          <w:tcPr>
            <w:tcW w:w="384" w:type="dxa"/>
            <w:tcBorders>
              <w:top w:val="single" w:sz="4" w:space="0" w:color="auto"/>
              <w:bottom w:val="single" w:sz="4" w:space="0" w:color="auto"/>
              <w:right w:val="nil"/>
            </w:tcBorders>
            <w:shd w:val="clear" w:color="auto" w:fill="FFFFFF" w:themeFill="background1"/>
            <w:vAlign w:val="center"/>
          </w:tcPr>
          <w:p w:rsidR="000D4691" w:rsidRPr="003668C9" w:rsidRDefault="000D4691" w:rsidP="000D4691">
            <w:pPr>
              <w:jc w:val="right"/>
              <w:rPr>
                <w:rFonts w:ascii="Times New Roman" w:hAnsi="Times New Roman" w:cs="Times New Roman"/>
                <w:b/>
                <w:sz w:val="20"/>
                <w:szCs w:val="20"/>
              </w:rPr>
            </w:pPr>
            <w:r w:rsidRPr="003668C9">
              <w:rPr>
                <w:rFonts w:ascii="Times New Roman" w:hAnsi="Times New Roman" w:cs="Times New Roman"/>
                <w:b/>
                <w:sz w:val="20"/>
                <w:szCs w:val="20"/>
              </w:rPr>
              <w:t>4</w:t>
            </w:r>
          </w:p>
        </w:tc>
        <w:tc>
          <w:tcPr>
            <w:tcW w:w="5555" w:type="dxa"/>
            <w:tcBorders>
              <w:left w:val="nil"/>
            </w:tcBorders>
          </w:tcPr>
          <w:p w:rsidR="000D4691" w:rsidRPr="003668C9" w:rsidRDefault="000D4691" w:rsidP="000D4691">
            <w:pPr>
              <w:jc w:val="left"/>
              <w:rPr>
                <w:rFonts w:ascii="Times New Roman" w:hAnsi="Times New Roman" w:cs="Times New Roman"/>
                <w:sz w:val="20"/>
                <w:szCs w:val="20"/>
              </w:rPr>
            </w:pPr>
            <w:r w:rsidRPr="003668C9">
              <w:rPr>
                <w:rStyle w:val="Gl"/>
                <w:rFonts w:ascii="Times New Roman" w:hAnsi="Times New Roman" w:cs="Times New Roman"/>
                <w:b w:val="0"/>
                <w:sz w:val="20"/>
                <w:szCs w:val="20"/>
              </w:rPr>
              <w:t>Çalışma saatleri, nöbet uygulamaları ve fazla mesai düzenlemelerinin yasal çerçevesini değerlendirir.</w:t>
            </w:r>
          </w:p>
        </w:tc>
        <w:tc>
          <w:tcPr>
            <w:tcW w:w="1276" w:type="dxa"/>
            <w:tcBorders>
              <w:left w:val="nil"/>
            </w:tcBorders>
            <w:vAlign w:val="center"/>
          </w:tcPr>
          <w:p w:rsidR="000D4691" w:rsidRPr="003668C9" w:rsidRDefault="000D4691" w:rsidP="000D4691">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3</w:t>
            </w:r>
          </w:p>
        </w:tc>
        <w:tc>
          <w:tcPr>
            <w:tcW w:w="1044" w:type="dxa"/>
            <w:vAlign w:val="center"/>
          </w:tcPr>
          <w:p w:rsidR="000D4691" w:rsidRPr="003668C9" w:rsidRDefault="000D4691" w:rsidP="000D4691">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1, 10</w:t>
            </w:r>
          </w:p>
        </w:tc>
        <w:tc>
          <w:tcPr>
            <w:tcW w:w="1365" w:type="dxa"/>
            <w:gridSpan w:val="2"/>
            <w:shd w:val="clear" w:color="auto" w:fill="FFFFFF" w:themeFill="background1"/>
            <w:vAlign w:val="center"/>
          </w:tcPr>
          <w:p w:rsidR="000D4691" w:rsidRPr="003668C9" w:rsidRDefault="000D4691" w:rsidP="000D4691">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D</w:t>
            </w:r>
          </w:p>
        </w:tc>
      </w:tr>
      <w:tr w:rsidR="000D4691" w:rsidRPr="003668C9" w:rsidTr="007755C1">
        <w:trPr>
          <w:trHeight w:val="465"/>
        </w:trPr>
        <w:tc>
          <w:tcPr>
            <w:tcW w:w="384" w:type="dxa"/>
            <w:tcBorders>
              <w:top w:val="single" w:sz="4" w:space="0" w:color="auto"/>
              <w:bottom w:val="single" w:sz="4" w:space="0" w:color="auto"/>
              <w:right w:val="nil"/>
            </w:tcBorders>
            <w:shd w:val="clear" w:color="auto" w:fill="FFFFFF" w:themeFill="background1"/>
            <w:vAlign w:val="center"/>
          </w:tcPr>
          <w:p w:rsidR="000D4691" w:rsidRPr="003668C9" w:rsidRDefault="000D4691" w:rsidP="000D4691">
            <w:pPr>
              <w:jc w:val="right"/>
              <w:rPr>
                <w:rFonts w:ascii="Times New Roman" w:hAnsi="Times New Roman" w:cs="Times New Roman"/>
                <w:b/>
                <w:sz w:val="20"/>
                <w:szCs w:val="20"/>
              </w:rPr>
            </w:pPr>
            <w:r w:rsidRPr="003668C9">
              <w:rPr>
                <w:rFonts w:ascii="Times New Roman" w:hAnsi="Times New Roman" w:cs="Times New Roman"/>
                <w:b/>
                <w:sz w:val="20"/>
                <w:szCs w:val="20"/>
              </w:rPr>
              <w:t>5</w:t>
            </w:r>
          </w:p>
        </w:tc>
        <w:tc>
          <w:tcPr>
            <w:tcW w:w="5555" w:type="dxa"/>
            <w:tcBorders>
              <w:left w:val="nil"/>
            </w:tcBorders>
          </w:tcPr>
          <w:p w:rsidR="000D4691" w:rsidRPr="003668C9" w:rsidRDefault="000D4691" w:rsidP="000D4691">
            <w:pPr>
              <w:jc w:val="left"/>
              <w:rPr>
                <w:rFonts w:ascii="Times New Roman" w:hAnsi="Times New Roman" w:cs="Times New Roman"/>
                <w:sz w:val="20"/>
                <w:szCs w:val="20"/>
              </w:rPr>
            </w:pPr>
            <w:r w:rsidRPr="003668C9">
              <w:rPr>
                <w:rStyle w:val="Gl"/>
                <w:rFonts w:ascii="Times New Roman" w:hAnsi="Times New Roman" w:cs="Times New Roman"/>
                <w:b w:val="0"/>
                <w:sz w:val="20"/>
                <w:szCs w:val="20"/>
              </w:rPr>
              <w:t>İş sağlığı ve güvenliği kapsamında sağlık çalışanlarının korunma haklarını tanımlar.</w:t>
            </w:r>
          </w:p>
        </w:tc>
        <w:tc>
          <w:tcPr>
            <w:tcW w:w="1276" w:type="dxa"/>
            <w:tcBorders>
              <w:left w:val="nil"/>
            </w:tcBorders>
            <w:vAlign w:val="center"/>
          </w:tcPr>
          <w:p w:rsidR="000D4691" w:rsidRPr="003668C9" w:rsidRDefault="000D4691" w:rsidP="000D4691">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5</w:t>
            </w:r>
          </w:p>
        </w:tc>
        <w:tc>
          <w:tcPr>
            <w:tcW w:w="1044" w:type="dxa"/>
            <w:vAlign w:val="center"/>
          </w:tcPr>
          <w:p w:rsidR="000D4691" w:rsidRPr="003668C9" w:rsidRDefault="000D4691" w:rsidP="000D4691">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1, 5, 7</w:t>
            </w:r>
          </w:p>
        </w:tc>
        <w:tc>
          <w:tcPr>
            <w:tcW w:w="1365" w:type="dxa"/>
            <w:gridSpan w:val="2"/>
            <w:shd w:val="clear" w:color="auto" w:fill="FFFFFF" w:themeFill="background1"/>
            <w:vAlign w:val="center"/>
          </w:tcPr>
          <w:p w:rsidR="000D4691" w:rsidRPr="003668C9" w:rsidRDefault="000D4691" w:rsidP="000D4691">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K</w:t>
            </w:r>
          </w:p>
        </w:tc>
      </w:tr>
      <w:tr w:rsidR="000D4691" w:rsidRPr="003668C9" w:rsidTr="007755C1">
        <w:trPr>
          <w:trHeight w:val="465"/>
        </w:trPr>
        <w:tc>
          <w:tcPr>
            <w:tcW w:w="384" w:type="dxa"/>
            <w:tcBorders>
              <w:top w:val="single" w:sz="4" w:space="0" w:color="auto"/>
              <w:bottom w:val="single" w:sz="4" w:space="0" w:color="auto"/>
              <w:right w:val="nil"/>
            </w:tcBorders>
            <w:shd w:val="clear" w:color="auto" w:fill="FFFFFF" w:themeFill="background1"/>
            <w:vAlign w:val="center"/>
          </w:tcPr>
          <w:p w:rsidR="000D4691" w:rsidRPr="003668C9" w:rsidRDefault="000D4691" w:rsidP="000D4691">
            <w:pPr>
              <w:jc w:val="right"/>
              <w:rPr>
                <w:rFonts w:ascii="Times New Roman" w:hAnsi="Times New Roman" w:cs="Times New Roman"/>
                <w:b/>
                <w:sz w:val="20"/>
                <w:szCs w:val="20"/>
              </w:rPr>
            </w:pPr>
            <w:r w:rsidRPr="003668C9">
              <w:rPr>
                <w:rFonts w:ascii="Times New Roman" w:hAnsi="Times New Roman" w:cs="Times New Roman"/>
                <w:b/>
                <w:sz w:val="20"/>
                <w:szCs w:val="20"/>
              </w:rPr>
              <w:t>6</w:t>
            </w:r>
          </w:p>
        </w:tc>
        <w:tc>
          <w:tcPr>
            <w:tcW w:w="5555" w:type="dxa"/>
            <w:tcBorders>
              <w:left w:val="nil"/>
            </w:tcBorders>
          </w:tcPr>
          <w:p w:rsidR="000D4691" w:rsidRPr="003668C9" w:rsidRDefault="000D4691" w:rsidP="000D4691">
            <w:pPr>
              <w:jc w:val="left"/>
              <w:rPr>
                <w:rFonts w:ascii="Times New Roman" w:hAnsi="Times New Roman" w:cs="Times New Roman"/>
                <w:sz w:val="20"/>
                <w:szCs w:val="20"/>
              </w:rPr>
            </w:pPr>
            <w:r w:rsidRPr="003668C9">
              <w:rPr>
                <w:rStyle w:val="Gl"/>
                <w:rFonts w:ascii="Times New Roman" w:hAnsi="Times New Roman" w:cs="Times New Roman"/>
                <w:b w:val="0"/>
                <w:sz w:val="20"/>
                <w:szCs w:val="20"/>
              </w:rPr>
              <w:t>Sağlık çalışanlarının ücret, yıllık izin, doğum izni gibi özlük haklarını bilir.</w:t>
            </w:r>
          </w:p>
        </w:tc>
        <w:tc>
          <w:tcPr>
            <w:tcW w:w="1276" w:type="dxa"/>
            <w:tcBorders>
              <w:left w:val="nil"/>
            </w:tcBorders>
            <w:vAlign w:val="center"/>
          </w:tcPr>
          <w:p w:rsidR="000D4691" w:rsidRPr="003668C9" w:rsidRDefault="000D4691" w:rsidP="000D4691">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4</w:t>
            </w:r>
          </w:p>
        </w:tc>
        <w:tc>
          <w:tcPr>
            <w:tcW w:w="1044" w:type="dxa"/>
            <w:vAlign w:val="center"/>
          </w:tcPr>
          <w:p w:rsidR="000D4691" w:rsidRPr="003668C9" w:rsidRDefault="000D4691" w:rsidP="000D4691">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1, 11</w:t>
            </w:r>
          </w:p>
        </w:tc>
        <w:tc>
          <w:tcPr>
            <w:tcW w:w="1365" w:type="dxa"/>
            <w:gridSpan w:val="2"/>
            <w:shd w:val="clear" w:color="auto" w:fill="FFFFFF" w:themeFill="background1"/>
            <w:vAlign w:val="center"/>
          </w:tcPr>
          <w:p w:rsidR="000D4691" w:rsidRPr="003668C9" w:rsidRDefault="000D4691" w:rsidP="000D4691">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B</w:t>
            </w:r>
          </w:p>
        </w:tc>
      </w:tr>
      <w:tr w:rsidR="000D4691" w:rsidRPr="003668C9" w:rsidTr="007755C1">
        <w:trPr>
          <w:trHeight w:val="465"/>
        </w:trPr>
        <w:tc>
          <w:tcPr>
            <w:tcW w:w="384" w:type="dxa"/>
            <w:tcBorders>
              <w:top w:val="single" w:sz="4" w:space="0" w:color="auto"/>
              <w:bottom w:val="single" w:sz="4" w:space="0" w:color="auto"/>
              <w:right w:val="nil"/>
            </w:tcBorders>
            <w:shd w:val="clear" w:color="auto" w:fill="FFFFFF" w:themeFill="background1"/>
            <w:vAlign w:val="center"/>
          </w:tcPr>
          <w:p w:rsidR="000D4691" w:rsidRPr="003668C9" w:rsidRDefault="000D4691" w:rsidP="000D4691">
            <w:pPr>
              <w:jc w:val="right"/>
              <w:rPr>
                <w:rFonts w:ascii="Times New Roman" w:hAnsi="Times New Roman" w:cs="Times New Roman"/>
                <w:b/>
                <w:sz w:val="20"/>
                <w:szCs w:val="20"/>
              </w:rPr>
            </w:pPr>
            <w:r w:rsidRPr="003668C9">
              <w:rPr>
                <w:rFonts w:ascii="Times New Roman" w:hAnsi="Times New Roman" w:cs="Times New Roman"/>
                <w:b/>
                <w:sz w:val="20"/>
                <w:szCs w:val="20"/>
              </w:rPr>
              <w:t>7</w:t>
            </w:r>
          </w:p>
        </w:tc>
        <w:tc>
          <w:tcPr>
            <w:tcW w:w="5555" w:type="dxa"/>
            <w:tcBorders>
              <w:left w:val="nil"/>
            </w:tcBorders>
          </w:tcPr>
          <w:p w:rsidR="000D4691" w:rsidRPr="003668C9" w:rsidRDefault="000D4691" w:rsidP="000D4691">
            <w:pPr>
              <w:jc w:val="left"/>
              <w:rPr>
                <w:rFonts w:ascii="Times New Roman" w:hAnsi="Times New Roman" w:cs="Times New Roman"/>
                <w:sz w:val="20"/>
                <w:szCs w:val="20"/>
              </w:rPr>
            </w:pPr>
            <w:r w:rsidRPr="003668C9">
              <w:rPr>
                <w:rStyle w:val="Gl"/>
                <w:rFonts w:ascii="Times New Roman" w:hAnsi="Times New Roman" w:cs="Times New Roman"/>
                <w:b w:val="0"/>
                <w:sz w:val="20"/>
                <w:szCs w:val="20"/>
              </w:rPr>
              <w:t>Sendikal hakları, grev ve toplu sözleşme süreçlerini sağlık hizmetleri bağlamında açıklar.</w:t>
            </w:r>
          </w:p>
        </w:tc>
        <w:tc>
          <w:tcPr>
            <w:tcW w:w="1276" w:type="dxa"/>
            <w:tcBorders>
              <w:left w:val="nil"/>
            </w:tcBorders>
            <w:vAlign w:val="center"/>
          </w:tcPr>
          <w:p w:rsidR="000D4691" w:rsidRPr="003668C9" w:rsidRDefault="000D4691" w:rsidP="000D4691">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7</w:t>
            </w:r>
          </w:p>
        </w:tc>
        <w:tc>
          <w:tcPr>
            <w:tcW w:w="1044" w:type="dxa"/>
            <w:vAlign w:val="center"/>
          </w:tcPr>
          <w:p w:rsidR="000D4691" w:rsidRPr="003668C9" w:rsidRDefault="000D4691" w:rsidP="000D4691">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1, 2, 13</w:t>
            </w:r>
          </w:p>
        </w:tc>
        <w:tc>
          <w:tcPr>
            <w:tcW w:w="1365" w:type="dxa"/>
            <w:gridSpan w:val="2"/>
            <w:shd w:val="clear" w:color="auto" w:fill="FFFFFF" w:themeFill="background1"/>
            <w:vAlign w:val="center"/>
          </w:tcPr>
          <w:p w:rsidR="000D4691" w:rsidRPr="003668C9" w:rsidRDefault="000D4691" w:rsidP="000D4691">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G</w:t>
            </w:r>
          </w:p>
        </w:tc>
      </w:tr>
      <w:tr w:rsidR="000D4691" w:rsidRPr="003668C9" w:rsidTr="007755C1">
        <w:trPr>
          <w:trHeight w:val="465"/>
        </w:trPr>
        <w:tc>
          <w:tcPr>
            <w:tcW w:w="384" w:type="dxa"/>
            <w:tcBorders>
              <w:top w:val="single" w:sz="4" w:space="0" w:color="auto"/>
              <w:bottom w:val="single" w:sz="4" w:space="0" w:color="auto"/>
              <w:right w:val="nil"/>
            </w:tcBorders>
            <w:shd w:val="clear" w:color="auto" w:fill="FFFFFF" w:themeFill="background1"/>
            <w:vAlign w:val="center"/>
          </w:tcPr>
          <w:p w:rsidR="000D4691" w:rsidRPr="003668C9" w:rsidRDefault="000D4691" w:rsidP="000D4691">
            <w:pPr>
              <w:jc w:val="right"/>
              <w:rPr>
                <w:rFonts w:ascii="Times New Roman" w:hAnsi="Times New Roman" w:cs="Times New Roman"/>
                <w:b/>
                <w:sz w:val="20"/>
                <w:szCs w:val="20"/>
              </w:rPr>
            </w:pPr>
            <w:r w:rsidRPr="003668C9">
              <w:rPr>
                <w:rFonts w:ascii="Times New Roman" w:hAnsi="Times New Roman" w:cs="Times New Roman"/>
                <w:b/>
                <w:sz w:val="20"/>
                <w:szCs w:val="20"/>
              </w:rPr>
              <w:t>8</w:t>
            </w:r>
          </w:p>
        </w:tc>
        <w:tc>
          <w:tcPr>
            <w:tcW w:w="5555" w:type="dxa"/>
            <w:tcBorders>
              <w:left w:val="nil"/>
            </w:tcBorders>
          </w:tcPr>
          <w:p w:rsidR="000D4691" w:rsidRPr="003668C9" w:rsidRDefault="000D4691" w:rsidP="000D4691">
            <w:pPr>
              <w:jc w:val="left"/>
              <w:rPr>
                <w:rFonts w:ascii="Times New Roman" w:hAnsi="Times New Roman" w:cs="Times New Roman"/>
                <w:sz w:val="20"/>
                <w:szCs w:val="20"/>
              </w:rPr>
            </w:pPr>
            <w:r w:rsidRPr="003668C9">
              <w:rPr>
                <w:rStyle w:val="Gl"/>
                <w:rFonts w:ascii="Times New Roman" w:hAnsi="Times New Roman" w:cs="Times New Roman"/>
                <w:b w:val="0"/>
                <w:sz w:val="20"/>
                <w:szCs w:val="20"/>
              </w:rPr>
              <w:t>İşyeri şiddeti, mobbing ve ayrımcılık gibi olgulara karşı hukuki ve etik değerlendirme yapar.</w:t>
            </w:r>
          </w:p>
        </w:tc>
        <w:tc>
          <w:tcPr>
            <w:tcW w:w="1276" w:type="dxa"/>
            <w:tcBorders>
              <w:left w:val="nil"/>
            </w:tcBorders>
            <w:vAlign w:val="center"/>
          </w:tcPr>
          <w:p w:rsidR="000D4691" w:rsidRPr="003668C9" w:rsidRDefault="000D4691" w:rsidP="000D4691">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6</w:t>
            </w:r>
          </w:p>
        </w:tc>
        <w:tc>
          <w:tcPr>
            <w:tcW w:w="1044" w:type="dxa"/>
            <w:vAlign w:val="center"/>
          </w:tcPr>
          <w:p w:rsidR="000D4691" w:rsidRPr="003668C9" w:rsidRDefault="000D4691" w:rsidP="000D4691">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2, 8, 12</w:t>
            </w:r>
          </w:p>
        </w:tc>
        <w:tc>
          <w:tcPr>
            <w:tcW w:w="1365" w:type="dxa"/>
            <w:gridSpan w:val="2"/>
            <w:shd w:val="clear" w:color="auto" w:fill="FFFFFF" w:themeFill="background1"/>
            <w:vAlign w:val="center"/>
          </w:tcPr>
          <w:p w:rsidR="000D4691" w:rsidRPr="003668C9" w:rsidRDefault="000D4691" w:rsidP="000D4691">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C, D, E</w:t>
            </w:r>
          </w:p>
        </w:tc>
      </w:tr>
      <w:tr w:rsidR="000D4691" w:rsidRPr="003668C9" w:rsidTr="007755C1">
        <w:trPr>
          <w:trHeight w:val="465"/>
        </w:trPr>
        <w:tc>
          <w:tcPr>
            <w:tcW w:w="384" w:type="dxa"/>
            <w:tcBorders>
              <w:top w:val="single" w:sz="4" w:space="0" w:color="auto"/>
              <w:bottom w:val="single" w:sz="4" w:space="0" w:color="auto"/>
              <w:right w:val="nil"/>
            </w:tcBorders>
            <w:shd w:val="clear" w:color="auto" w:fill="FFFFFF" w:themeFill="background1"/>
            <w:vAlign w:val="center"/>
          </w:tcPr>
          <w:p w:rsidR="000D4691" w:rsidRPr="003668C9" w:rsidRDefault="000D4691" w:rsidP="000D4691">
            <w:pPr>
              <w:jc w:val="right"/>
              <w:rPr>
                <w:rFonts w:ascii="Times New Roman" w:hAnsi="Times New Roman" w:cs="Times New Roman"/>
                <w:b/>
                <w:sz w:val="20"/>
                <w:szCs w:val="20"/>
              </w:rPr>
            </w:pPr>
            <w:r w:rsidRPr="003668C9">
              <w:rPr>
                <w:rFonts w:ascii="Times New Roman" w:hAnsi="Times New Roman" w:cs="Times New Roman"/>
                <w:b/>
                <w:sz w:val="20"/>
                <w:szCs w:val="20"/>
              </w:rPr>
              <w:t>9</w:t>
            </w:r>
          </w:p>
        </w:tc>
        <w:tc>
          <w:tcPr>
            <w:tcW w:w="5555" w:type="dxa"/>
            <w:tcBorders>
              <w:left w:val="nil"/>
            </w:tcBorders>
          </w:tcPr>
          <w:p w:rsidR="000D4691" w:rsidRPr="003668C9" w:rsidRDefault="000D4691" w:rsidP="000D4691">
            <w:pPr>
              <w:jc w:val="left"/>
              <w:rPr>
                <w:rFonts w:ascii="Times New Roman" w:hAnsi="Times New Roman" w:cs="Times New Roman"/>
                <w:sz w:val="20"/>
                <w:szCs w:val="20"/>
              </w:rPr>
            </w:pPr>
            <w:r w:rsidRPr="003668C9">
              <w:rPr>
                <w:rStyle w:val="Gl"/>
                <w:rFonts w:ascii="Times New Roman" w:hAnsi="Times New Roman" w:cs="Times New Roman"/>
                <w:b w:val="0"/>
                <w:sz w:val="20"/>
                <w:szCs w:val="20"/>
              </w:rPr>
              <w:t>Meslek hastalıkları ve iş kazalarının tanımını yapar ve ilgili bildirim/tazminat süreçlerini analiz eder.</w:t>
            </w:r>
          </w:p>
        </w:tc>
        <w:tc>
          <w:tcPr>
            <w:tcW w:w="1276" w:type="dxa"/>
            <w:tcBorders>
              <w:left w:val="nil"/>
            </w:tcBorders>
            <w:vAlign w:val="center"/>
          </w:tcPr>
          <w:p w:rsidR="000D4691" w:rsidRPr="003668C9" w:rsidRDefault="000D4691" w:rsidP="000D4691">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5</w:t>
            </w:r>
          </w:p>
        </w:tc>
        <w:tc>
          <w:tcPr>
            <w:tcW w:w="1044" w:type="dxa"/>
            <w:vAlign w:val="center"/>
          </w:tcPr>
          <w:p w:rsidR="000D4691" w:rsidRPr="003668C9" w:rsidRDefault="000D4691" w:rsidP="000D4691">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1, 8, 10</w:t>
            </w:r>
          </w:p>
        </w:tc>
        <w:tc>
          <w:tcPr>
            <w:tcW w:w="1365" w:type="dxa"/>
            <w:gridSpan w:val="2"/>
            <w:shd w:val="clear" w:color="auto" w:fill="FFFFFF" w:themeFill="background1"/>
            <w:vAlign w:val="center"/>
          </w:tcPr>
          <w:p w:rsidR="000D4691" w:rsidRPr="003668C9" w:rsidRDefault="000D4691" w:rsidP="000D4691">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E</w:t>
            </w:r>
          </w:p>
        </w:tc>
      </w:tr>
      <w:tr w:rsidR="000D4691" w:rsidRPr="003668C9" w:rsidTr="007755C1">
        <w:trPr>
          <w:trHeight w:val="465"/>
        </w:trPr>
        <w:tc>
          <w:tcPr>
            <w:tcW w:w="384" w:type="dxa"/>
            <w:tcBorders>
              <w:top w:val="single" w:sz="4" w:space="0" w:color="auto"/>
              <w:bottom w:val="single" w:sz="4" w:space="0" w:color="auto"/>
              <w:right w:val="nil"/>
            </w:tcBorders>
            <w:shd w:val="clear" w:color="auto" w:fill="FFFFFF" w:themeFill="background1"/>
            <w:vAlign w:val="center"/>
          </w:tcPr>
          <w:p w:rsidR="000D4691" w:rsidRPr="003668C9" w:rsidRDefault="000D4691" w:rsidP="000D4691">
            <w:pPr>
              <w:jc w:val="right"/>
              <w:rPr>
                <w:rFonts w:ascii="Times New Roman" w:hAnsi="Times New Roman" w:cs="Times New Roman"/>
                <w:b/>
                <w:sz w:val="20"/>
                <w:szCs w:val="20"/>
              </w:rPr>
            </w:pPr>
            <w:r w:rsidRPr="003668C9">
              <w:rPr>
                <w:rFonts w:ascii="Times New Roman" w:hAnsi="Times New Roman" w:cs="Times New Roman"/>
                <w:b/>
                <w:sz w:val="20"/>
                <w:szCs w:val="20"/>
              </w:rPr>
              <w:t>10</w:t>
            </w:r>
          </w:p>
        </w:tc>
        <w:tc>
          <w:tcPr>
            <w:tcW w:w="5555" w:type="dxa"/>
            <w:tcBorders>
              <w:left w:val="nil"/>
            </w:tcBorders>
          </w:tcPr>
          <w:p w:rsidR="000D4691" w:rsidRPr="003668C9" w:rsidRDefault="000D4691" w:rsidP="000D4691">
            <w:pPr>
              <w:jc w:val="left"/>
              <w:rPr>
                <w:rFonts w:ascii="Times New Roman" w:hAnsi="Times New Roman" w:cs="Times New Roman"/>
                <w:sz w:val="20"/>
                <w:szCs w:val="20"/>
              </w:rPr>
            </w:pPr>
            <w:r w:rsidRPr="003668C9">
              <w:rPr>
                <w:rStyle w:val="Gl"/>
                <w:rFonts w:ascii="Times New Roman" w:hAnsi="Times New Roman" w:cs="Times New Roman"/>
                <w:b w:val="0"/>
                <w:sz w:val="20"/>
                <w:szCs w:val="20"/>
              </w:rPr>
              <w:t>Disiplin işlemleri, uyarı ve yaptırım süreçlerini kamu ve özel sektör açısından karşılaştırır.</w:t>
            </w:r>
          </w:p>
        </w:tc>
        <w:tc>
          <w:tcPr>
            <w:tcW w:w="1276" w:type="dxa"/>
            <w:tcBorders>
              <w:left w:val="nil"/>
            </w:tcBorders>
            <w:vAlign w:val="center"/>
          </w:tcPr>
          <w:p w:rsidR="000D4691" w:rsidRPr="003668C9" w:rsidRDefault="000D4691" w:rsidP="000D4691">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8</w:t>
            </w:r>
          </w:p>
        </w:tc>
        <w:tc>
          <w:tcPr>
            <w:tcW w:w="1044" w:type="dxa"/>
            <w:vAlign w:val="center"/>
          </w:tcPr>
          <w:p w:rsidR="000D4691" w:rsidRPr="003668C9" w:rsidRDefault="000D4691" w:rsidP="000D4691">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1, 8, 12</w:t>
            </w:r>
          </w:p>
        </w:tc>
        <w:tc>
          <w:tcPr>
            <w:tcW w:w="1365" w:type="dxa"/>
            <w:gridSpan w:val="2"/>
            <w:shd w:val="clear" w:color="auto" w:fill="FFFFFF" w:themeFill="background1"/>
            <w:vAlign w:val="center"/>
          </w:tcPr>
          <w:p w:rsidR="000D4691" w:rsidRPr="003668C9" w:rsidRDefault="000D4691" w:rsidP="000D4691">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D</w:t>
            </w:r>
          </w:p>
        </w:tc>
      </w:tr>
      <w:tr w:rsidR="000D4691" w:rsidRPr="003668C9" w:rsidTr="007755C1">
        <w:trPr>
          <w:trHeight w:val="465"/>
        </w:trPr>
        <w:tc>
          <w:tcPr>
            <w:tcW w:w="384" w:type="dxa"/>
            <w:tcBorders>
              <w:top w:val="single" w:sz="4" w:space="0" w:color="auto"/>
              <w:bottom w:val="single" w:sz="4" w:space="0" w:color="auto"/>
              <w:right w:val="nil"/>
            </w:tcBorders>
            <w:shd w:val="clear" w:color="auto" w:fill="FFFFFF" w:themeFill="background1"/>
            <w:vAlign w:val="center"/>
          </w:tcPr>
          <w:p w:rsidR="000D4691" w:rsidRPr="003668C9" w:rsidRDefault="000D4691" w:rsidP="000D4691">
            <w:pPr>
              <w:jc w:val="right"/>
              <w:rPr>
                <w:rFonts w:ascii="Times New Roman" w:hAnsi="Times New Roman" w:cs="Times New Roman"/>
                <w:b/>
                <w:sz w:val="20"/>
                <w:szCs w:val="20"/>
              </w:rPr>
            </w:pPr>
            <w:r w:rsidRPr="003668C9">
              <w:rPr>
                <w:rFonts w:ascii="Times New Roman" w:hAnsi="Times New Roman" w:cs="Times New Roman"/>
                <w:b/>
                <w:sz w:val="20"/>
                <w:szCs w:val="20"/>
              </w:rPr>
              <w:t>11</w:t>
            </w:r>
          </w:p>
        </w:tc>
        <w:tc>
          <w:tcPr>
            <w:tcW w:w="5555" w:type="dxa"/>
            <w:tcBorders>
              <w:left w:val="nil"/>
            </w:tcBorders>
          </w:tcPr>
          <w:p w:rsidR="000D4691" w:rsidRPr="003668C9" w:rsidRDefault="000D4691" w:rsidP="000D4691">
            <w:pPr>
              <w:jc w:val="left"/>
              <w:rPr>
                <w:rFonts w:ascii="Times New Roman" w:hAnsi="Times New Roman" w:cs="Times New Roman"/>
                <w:sz w:val="20"/>
                <w:szCs w:val="20"/>
              </w:rPr>
            </w:pPr>
            <w:r w:rsidRPr="003668C9">
              <w:rPr>
                <w:rStyle w:val="Gl"/>
                <w:rFonts w:ascii="Times New Roman" w:hAnsi="Times New Roman" w:cs="Times New Roman"/>
                <w:b w:val="0"/>
                <w:sz w:val="20"/>
                <w:szCs w:val="20"/>
              </w:rPr>
              <w:t>İşten çıkarmalarda işçinin korunma yollarını ve iş güvencesi hükümlerini açıklar.</w:t>
            </w:r>
          </w:p>
        </w:tc>
        <w:tc>
          <w:tcPr>
            <w:tcW w:w="1276" w:type="dxa"/>
            <w:tcBorders>
              <w:left w:val="nil"/>
            </w:tcBorders>
            <w:vAlign w:val="center"/>
          </w:tcPr>
          <w:p w:rsidR="000D4691" w:rsidRPr="003668C9" w:rsidRDefault="000D4691" w:rsidP="000D4691">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10</w:t>
            </w:r>
          </w:p>
        </w:tc>
        <w:tc>
          <w:tcPr>
            <w:tcW w:w="1044" w:type="dxa"/>
            <w:vAlign w:val="center"/>
          </w:tcPr>
          <w:p w:rsidR="000D4691" w:rsidRPr="003668C9" w:rsidRDefault="000D4691" w:rsidP="000D4691">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1, 5, 8</w:t>
            </w:r>
          </w:p>
        </w:tc>
        <w:tc>
          <w:tcPr>
            <w:tcW w:w="1365" w:type="dxa"/>
            <w:gridSpan w:val="2"/>
            <w:shd w:val="clear" w:color="auto" w:fill="FFFFFF" w:themeFill="background1"/>
            <w:vAlign w:val="center"/>
          </w:tcPr>
          <w:p w:rsidR="000D4691" w:rsidRPr="003668C9" w:rsidRDefault="000D4691" w:rsidP="000D4691">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B</w:t>
            </w:r>
          </w:p>
        </w:tc>
      </w:tr>
      <w:tr w:rsidR="000D4691" w:rsidRPr="003668C9" w:rsidTr="007755C1">
        <w:trPr>
          <w:trHeight w:val="465"/>
        </w:trPr>
        <w:tc>
          <w:tcPr>
            <w:tcW w:w="384" w:type="dxa"/>
            <w:tcBorders>
              <w:top w:val="single" w:sz="4" w:space="0" w:color="auto"/>
              <w:bottom w:val="single" w:sz="4" w:space="0" w:color="auto"/>
              <w:right w:val="nil"/>
            </w:tcBorders>
            <w:shd w:val="clear" w:color="auto" w:fill="FFFFFF" w:themeFill="background1"/>
            <w:vAlign w:val="center"/>
          </w:tcPr>
          <w:p w:rsidR="000D4691" w:rsidRPr="003668C9" w:rsidRDefault="000D4691" w:rsidP="000D4691">
            <w:pPr>
              <w:jc w:val="right"/>
              <w:rPr>
                <w:rFonts w:ascii="Times New Roman" w:hAnsi="Times New Roman" w:cs="Times New Roman"/>
                <w:b/>
                <w:sz w:val="20"/>
                <w:szCs w:val="20"/>
              </w:rPr>
            </w:pPr>
            <w:r w:rsidRPr="003668C9">
              <w:rPr>
                <w:rFonts w:ascii="Times New Roman" w:hAnsi="Times New Roman" w:cs="Times New Roman"/>
                <w:b/>
                <w:sz w:val="20"/>
                <w:szCs w:val="20"/>
              </w:rPr>
              <w:t>12</w:t>
            </w:r>
          </w:p>
        </w:tc>
        <w:tc>
          <w:tcPr>
            <w:tcW w:w="5555" w:type="dxa"/>
            <w:tcBorders>
              <w:left w:val="nil"/>
            </w:tcBorders>
          </w:tcPr>
          <w:p w:rsidR="000D4691" w:rsidRPr="003668C9" w:rsidRDefault="000D4691" w:rsidP="000D4691">
            <w:pPr>
              <w:jc w:val="left"/>
              <w:rPr>
                <w:rFonts w:ascii="Times New Roman" w:hAnsi="Times New Roman" w:cs="Times New Roman"/>
                <w:sz w:val="20"/>
                <w:szCs w:val="20"/>
              </w:rPr>
            </w:pPr>
            <w:r w:rsidRPr="003668C9">
              <w:rPr>
                <w:rStyle w:val="Gl"/>
                <w:rFonts w:ascii="Times New Roman" w:hAnsi="Times New Roman" w:cs="Times New Roman"/>
                <w:b w:val="0"/>
                <w:sz w:val="20"/>
                <w:szCs w:val="20"/>
              </w:rPr>
              <w:t>Sağlık çalışanlarının bireysel başvuru mekanizmalarını (İK, arabuluculuk, mahkeme) tanımlar.</w:t>
            </w:r>
          </w:p>
        </w:tc>
        <w:tc>
          <w:tcPr>
            <w:tcW w:w="1276" w:type="dxa"/>
            <w:tcBorders>
              <w:left w:val="nil"/>
            </w:tcBorders>
            <w:vAlign w:val="center"/>
          </w:tcPr>
          <w:p w:rsidR="000D4691" w:rsidRPr="003668C9" w:rsidRDefault="000D4691" w:rsidP="000D4691">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9</w:t>
            </w:r>
          </w:p>
        </w:tc>
        <w:tc>
          <w:tcPr>
            <w:tcW w:w="1044" w:type="dxa"/>
            <w:vAlign w:val="center"/>
          </w:tcPr>
          <w:p w:rsidR="000D4691" w:rsidRPr="003668C9" w:rsidRDefault="000D4691" w:rsidP="000D4691">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1, 4, 10</w:t>
            </w:r>
          </w:p>
        </w:tc>
        <w:tc>
          <w:tcPr>
            <w:tcW w:w="1365" w:type="dxa"/>
            <w:gridSpan w:val="2"/>
            <w:shd w:val="clear" w:color="auto" w:fill="FFFFFF" w:themeFill="background1"/>
            <w:vAlign w:val="center"/>
          </w:tcPr>
          <w:p w:rsidR="000D4691" w:rsidRPr="003668C9" w:rsidRDefault="000D4691" w:rsidP="000D4691">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D</w:t>
            </w:r>
          </w:p>
        </w:tc>
      </w:tr>
      <w:tr w:rsidR="000D4691" w:rsidRPr="003668C9" w:rsidTr="007755C1">
        <w:trPr>
          <w:trHeight w:val="465"/>
        </w:trPr>
        <w:tc>
          <w:tcPr>
            <w:tcW w:w="384" w:type="dxa"/>
            <w:tcBorders>
              <w:top w:val="single" w:sz="4" w:space="0" w:color="auto"/>
              <w:bottom w:val="single" w:sz="4" w:space="0" w:color="auto"/>
              <w:right w:val="nil"/>
            </w:tcBorders>
            <w:shd w:val="clear" w:color="auto" w:fill="FFFFFF" w:themeFill="background1"/>
            <w:vAlign w:val="center"/>
          </w:tcPr>
          <w:p w:rsidR="000D4691" w:rsidRPr="003668C9" w:rsidRDefault="000D4691" w:rsidP="000D4691">
            <w:pPr>
              <w:jc w:val="right"/>
              <w:rPr>
                <w:rFonts w:ascii="Times New Roman" w:hAnsi="Times New Roman" w:cs="Times New Roman"/>
                <w:b/>
                <w:sz w:val="20"/>
                <w:szCs w:val="20"/>
              </w:rPr>
            </w:pPr>
            <w:r w:rsidRPr="003668C9">
              <w:rPr>
                <w:rFonts w:ascii="Times New Roman" w:hAnsi="Times New Roman" w:cs="Times New Roman"/>
                <w:b/>
                <w:sz w:val="20"/>
                <w:szCs w:val="20"/>
              </w:rPr>
              <w:t>13</w:t>
            </w:r>
          </w:p>
        </w:tc>
        <w:tc>
          <w:tcPr>
            <w:tcW w:w="5555" w:type="dxa"/>
            <w:tcBorders>
              <w:left w:val="nil"/>
            </w:tcBorders>
          </w:tcPr>
          <w:p w:rsidR="000D4691" w:rsidRPr="003668C9" w:rsidRDefault="000D4691" w:rsidP="000D4691">
            <w:pPr>
              <w:jc w:val="left"/>
              <w:rPr>
                <w:rFonts w:ascii="Times New Roman" w:hAnsi="Times New Roman" w:cs="Times New Roman"/>
                <w:sz w:val="20"/>
                <w:szCs w:val="20"/>
              </w:rPr>
            </w:pPr>
            <w:r w:rsidRPr="003668C9">
              <w:rPr>
                <w:rStyle w:val="Gl"/>
                <w:rFonts w:ascii="Times New Roman" w:hAnsi="Times New Roman" w:cs="Times New Roman"/>
                <w:b w:val="0"/>
                <w:sz w:val="20"/>
                <w:szCs w:val="20"/>
              </w:rPr>
              <w:t>Yargı kararları (Yargıtay, Danıştay) ışığında iş uyuşmazlıklarını değerlendirme becerisi geliştirir.</w:t>
            </w:r>
          </w:p>
        </w:tc>
        <w:tc>
          <w:tcPr>
            <w:tcW w:w="1276" w:type="dxa"/>
            <w:tcBorders>
              <w:left w:val="nil"/>
            </w:tcBorders>
            <w:vAlign w:val="center"/>
          </w:tcPr>
          <w:p w:rsidR="000D4691" w:rsidRPr="003668C9" w:rsidRDefault="000D4691" w:rsidP="000D4691">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9</w:t>
            </w:r>
          </w:p>
        </w:tc>
        <w:tc>
          <w:tcPr>
            <w:tcW w:w="1044" w:type="dxa"/>
            <w:vAlign w:val="center"/>
          </w:tcPr>
          <w:p w:rsidR="000D4691" w:rsidRPr="003668C9" w:rsidRDefault="000D4691" w:rsidP="000D4691">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8, 10, 15</w:t>
            </w:r>
          </w:p>
        </w:tc>
        <w:tc>
          <w:tcPr>
            <w:tcW w:w="1365" w:type="dxa"/>
            <w:gridSpan w:val="2"/>
            <w:shd w:val="clear" w:color="auto" w:fill="FFFFFF" w:themeFill="background1"/>
            <w:vAlign w:val="center"/>
          </w:tcPr>
          <w:p w:rsidR="000D4691" w:rsidRPr="003668C9" w:rsidRDefault="000D4691" w:rsidP="000D4691">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E, F, G</w:t>
            </w:r>
          </w:p>
        </w:tc>
      </w:tr>
    </w:tbl>
    <w:p w:rsidR="001C11CE" w:rsidRPr="003668C9" w:rsidRDefault="001C11CE" w:rsidP="001C11CE">
      <w:pPr>
        <w:pStyle w:val="AltBilgi"/>
        <w:ind w:left="284" w:hanging="284"/>
        <w:jc w:val="both"/>
        <w:rPr>
          <w:rFonts w:ascii="Times New Roman" w:hAnsi="Times New Roman" w:cs="Times New Roman"/>
          <w:sz w:val="20"/>
          <w:szCs w:val="20"/>
        </w:rPr>
      </w:pPr>
      <w:r w:rsidRPr="003668C9">
        <w:rPr>
          <w:rFonts w:ascii="Times New Roman" w:hAnsi="Times New Roman" w:cs="Times New Roman"/>
          <w:b/>
          <w:sz w:val="20"/>
          <w:szCs w:val="20"/>
        </w:rPr>
        <w:t>*Öğretim Yöntemleri 1:</w:t>
      </w:r>
      <w:r w:rsidRPr="003668C9">
        <w:rPr>
          <w:rFonts w:ascii="Times New Roman" w:hAnsi="Times New Roman" w:cs="Times New Roman"/>
          <w:sz w:val="20"/>
          <w:szCs w:val="20"/>
        </w:rPr>
        <w:t>Anlatım, 2</w:t>
      </w:r>
      <w:r w:rsidRPr="003668C9">
        <w:rPr>
          <w:rFonts w:ascii="Times New Roman" w:hAnsi="Times New Roman" w:cs="Times New Roman"/>
          <w:b/>
          <w:sz w:val="20"/>
          <w:szCs w:val="20"/>
        </w:rPr>
        <w:t>:</w:t>
      </w:r>
      <w:r w:rsidRPr="003668C9">
        <w:rPr>
          <w:rFonts w:ascii="Times New Roman" w:hAnsi="Times New Roman" w:cs="Times New Roman"/>
          <w:sz w:val="20"/>
          <w:szCs w:val="20"/>
        </w:rPr>
        <w:t xml:space="preserve">Tartışma, </w:t>
      </w:r>
      <w:r w:rsidRPr="003668C9">
        <w:rPr>
          <w:rFonts w:ascii="Times New Roman" w:hAnsi="Times New Roman" w:cs="Times New Roman"/>
          <w:b/>
          <w:sz w:val="20"/>
          <w:szCs w:val="20"/>
        </w:rPr>
        <w:t>3:</w:t>
      </w:r>
      <w:r w:rsidRPr="003668C9">
        <w:rPr>
          <w:rFonts w:ascii="Times New Roman" w:hAnsi="Times New Roman" w:cs="Times New Roman"/>
          <w:sz w:val="20"/>
          <w:szCs w:val="20"/>
        </w:rPr>
        <w:t xml:space="preserve">Deney,  </w:t>
      </w:r>
      <w:r w:rsidRPr="003668C9">
        <w:rPr>
          <w:rFonts w:ascii="Times New Roman" w:hAnsi="Times New Roman" w:cs="Times New Roman"/>
          <w:b/>
          <w:sz w:val="20"/>
          <w:szCs w:val="20"/>
        </w:rPr>
        <w:t>4:</w:t>
      </w:r>
      <w:r w:rsidRPr="003668C9">
        <w:rPr>
          <w:rFonts w:ascii="Times New Roman" w:hAnsi="Times New Roman" w:cs="Times New Roman"/>
          <w:sz w:val="20"/>
          <w:szCs w:val="20"/>
        </w:rPr>
        <w:t xml:space="preserve">Benzetim,  </w:t>
      </w:r>
      <w:r w:rsidRPr="003668C9">
        <w:rPr>
          <w:rFonts w:ascii="Times New Roman" w:hAnsi="Times New Roman" w:cs="Times New Roman"/>
          <w:b/>
          <w:sz w:val="20"/>
          <w:szCs w:val="20"/>
        </w:rPr>
        <w:t>5:</w:t>
      </w:r>
      <w:r w:rsidRPr="003668C9">
        <w:rPr>
          <w:rFonts w:ascii="Times New Roman" w:hAnsi="Times New Roman" w:cs="Times New Roman"/>
          <w:sz w:val="20"/>
          <w:szCs w:val="20"/>
        </w:rPr>
        <w:t>Soru‐Yanıt,</w:t>
      </w:r>
      <w:r w:rsidRPr="003668C9">
        <w:rPr>
          <w:rFonts w:ascii="Times New Roman" w:hAnsi="Times New Roman" w:cs="Times New Roman"/>
          <w:b/>
          <w:sz w:val="20"/>
          <w:szCs w:val="20"/>
        </w:rPr>
        <w:t xml:space="preserve"> 6:</w:t>
      </w:r>
      <w:r w:rsidRPr="003668C9">
        <w:rPr>
          <w:rFonts w:ascii="Times New Roman" w:hAnsi="Times New Roman" w:cs="Times New Roman"/>
          <w:sz w:val="20"/>
          <w:szCs w:val="20"/>
        </w:rPr>
        <w:t xml:space="preserve">Uygulama, </w:t>
      </w:r>
      <w:r w:rsidRPr="003668C9">
        <w:rPr>
          <w:rFonts w:ascii="Times New Roman" w:hAnsi="Times New Roman" w:cs="Times New Roman"/>
          <w:b/>
          <w:sz w:val="20"/>
          <w:szCs w:val="20"/>
        </w:rPr>
        <w:t>7</w:t>
      </w:r>
      <w:r w:rsidRPr="003668C9">
        <w:rPr>
          <w:rFonts w:ascii="Times New Roman" w:hAnsi="Times New Roman" w:cs="Times New Roman"/>
          <w:sz w:val="20"/>
          <w:szCs w:val="20"/>
        </w:rPr>
        <w:t xml:space="preserve">:Gözlem, </w:t>
      </w:r>
      <w:r w:rsidRPr="003668C9">
        <w:rPr>
          <w:rFonts w:ascii="Times New Roman" w:hAnsi="Times New Roman" w:cs="Times New Roman"/>
          <w:b/>
          <w:sz w:val="20"/>
          <w:szCs w:val="20"/>
        </w:rPr>
        <w:t>8</w:t>
      </w:r>
      <w:r w:rsidRPr="003668C9">
        <w:rPr>
          <w:rFonts w:ascii="Times New Roman" w:hAnsi="Times New Roman" w:cs="Times New Roman"/>
          <w:sz w:val="20"/>
          <w:szCs w:val="20"/>
        </w:rPr>
        <w:t xml:space="preserve">:Örnek Olay İncelemesi, </w:t>
      </w:r>
      <w:r w:rsidRPr="003668C9">
        <w:rPr>
          <w:rFonts w:ascii="Times New Roman" w:hAnsi="Times New Roman" w:cs="Times New Roman"/>
          <w:b/>
          <w:sz w:val="20"/>
          <w:szCs w:val="20"/>
        </w:rPr>
        <w:t>9:</w:t>
      </w:r>
      <w:r w:rsidRPr="003668C9">
        <w:rPr>
          <w:rFonts w:ascii="Times New Roman" w:hAnsi="Times New Roman" w:cs="Times New Roman"/>
          <w:sz w:val="20"/>
          <w:szCs w:val="20"/>
        </w:rPr>
        <w:t xml:space="preserve">Teknik Gezi, </w:t>
      </w:r>
      <w:r w:rsidRPr="003668C9">
        <w:rPr>
          <w:rFonts w:ascii="Times New Roman" w:hAnsi="Times New Roman" w:cs="Times New Roman"/>
          <w:b/>
          <w:sz w:val="20"/>
          <w:szCs w:val="20"/>
        </w:rPr>
        <w:t>10:</w:t>
      </w:r>
      <w:r w:rsidRPr="003668C9">
        <w:rPr>
          <w:rFonts w:ascii="Times New Roman" w:hAnsi="Times New Roman" w:cs="Times New Roman"/>
          <w:sz w:val="20"/>
          <w:szCs w:val="20"/>
        </w:rPr>
        <w:t xml:space="preserve">Sorun/Problem Çözme, </w:t>
      </w:r>
      <w:r w:rsidRPr="003668C9">
        <w:rPr>
          <w:rFonts w:ascii="Times New Roman" w:hAnsi="Times New Roman" w:cs="Times New Roman"/>
          <w:b/>
          <w:sz w:val="20"/>
          <w:szCs w:val="20"/>
        </w:rPr>
        <w:t>11:</w:t>
      </w:r>
      <w:r w:rsidRPr="003668C9">
        <w:rPr>
          <w:rFonts w:ascii="Times New Roman" w:hAnsi="Times New Roman" w:cs="Times New Roman"/>
          <w:sz w:val="20"/>
          <w:szCs w:val="20"/>
        </w:rPr>
        <w:t xml:space="preserve">Bireysel Çalışma, </w:t>
      </w:r>
      <w:r w:rsidRPr="003668C9">
        <w:rPr>
          <w:rFonts w:ascii="Times New Roman" w:hAnsi="Times New Roman" w:cs="Times New Roman"/>
          <w:b/>
          <w:sz w:val="20"/>
          <w:szCs w:val="20"/>
        </w:rPr>
        <w:t>12</w:t>
      </w:r>
      <w:r w:rsidRPr="003668C9">
        <w:rPr>
          <w:rFonts w:ascii="Times New Roman" w:hAnsi="Times New Roman" w:cs="Times New Roman"/>
          <w:sz w:val="20"/>
          <w:szCs w:val="20"/>
        </w:rPr>
        <w:t xml:space="preserve">:Takım/Grup Çalışması, </w:t>
      </w:r>
      <w:r w:rsidRPr="003668C9">
        <w:rPr>
          <w:rFonts w:ascii="Times New Roman" w:hAnsi="Times New Roman" w:cs="Times New Roman"/>
          <w:b/>
          <w:sz w:val="20"/>
          <w:szCs w:val="20"/>
        </w:rPr>
        <w:t>13</w:t>
      </w:r>
      <w:r w:rsidRPr="003668C9">
        <w:rPr>
          <w:rFonts w:ascii="Times New Roman" w:hAnsi="Times New Roman" w:cs="Times New Roman"/>
          <w:sz w:val="20"/>
          <w:szCs w:val="20"/>
        </w:rPr>
        <w:t xml:space="preserve">:Beyin Fırtınası, </w:t>
      </w:r>
      <w:r w:rsidRPr="003668C9">
        <w:rPr>
          <w:rFonts w:ascii="Times New Roman" w:hAnsi="Times New Roman" w:cs="Times New Roman"/>
          <w:b/>
          <w:sz w:val="20"/>
          <w:szCs w:val="20"/>
        </w:rPr>
        <w:t>14:</w:t>
      </w:r>
      <w:r w:rsidRPr="003668C9">
        <w:rPr>
          <w:rFonts w:ascii="Times New Roman" w:hAnsi="Times New Roman" w:cs="Times New Roman"/>
          <w:sz w:val="20"/>
          <w:szCs w:val="20"/>
        </w:rPr>
        <w:t xml:space="preserve">Proje Tasarımı / Yönetimi, </w:t>
      </w:r>
      <w:r w:rsidRPr="003668C9">
        <w:rPr>
          <w:rFonts w:ascii="Times New Roman" w:hAnsi="Times New Roman" w:cs="Times New Roman"/>
          <w:b/>
          <w:sz w:val="20"/>
          <w:szCs w:val="20"/>
        </w:rPr>
        <w:t>15:</w:t>
      </w:r>
      <w:r w:rsidRPr="003668C9">
        <w:rPr>
          <w:rFonts w:ascii="Times New Roman" w:hAnsi="Times New Roman" w:cs="Times New Roman"/>
          <w:sz w:val="20"/>
          <w:szCs w:val="20"/>
        </w:rPr>
        <w:t xml:space="preserve">Rapor Hazırlama ve/veya Sunma </w:t>
      </w:r>
    </w:p>
    <w:p w:rsidR="001C11CE" w:rsidRPr="003668C9" w:rsidRDefault="001C11CE" w:rsidP="001C11CE">
      <w:pPr>
        <w:shd w:val="clear" w:color="auto" w:fill="FFFFFF"/>
        <w:spacing w:after="0" w:line="240" w:lineRule="auto"/>
        <w:ind w:left="284" w:hanging="284"/>
        <w:jc w:val="both"/>
        <w:rPr>
          <w:rFonts w:ascii="Times New Roman" w:hAnsi="Times New Roman" w:cs="Times New Roman"/>
          <w:sz w:val="20"/>
          <w:szCs w:val="20"/>
        </w:rPr>
      </w:pPr>
      <w:r w:rsidRPr="003668C9">
        <w:rPr>
          <w:rFonts w:ascii="Times New Roman" w:hAnsi="Times New Roman" w:cs="Times New Roman"/>
          <w:b/>
          <w:sz w:val="20"/>
          <w:szCs w:val="20"/>
        </w:rPr>
        <w:t>**Ölçme Yöntemleri</w:t>
      </w:r>
      <w:r w:rsidRPr="003668C9">
        <w:rPr>
          <w:rFonts w:ascii="Times New Roman" w:hAnsi="Times New Roman" w:cs="Times New Roman"/>
          <w:sz w:val="20"/>
          <w:szCs w:val="20"/>
        </w:rPr>
        <w:t xml:space="preserve"> </w:t>
      </w:r>
      <w:r w:rsidRPr="003668C9">
        <w:rPr>
          <w:rFonts w:ascii="Times New Roman" w:hAnsi="Times New Roman" w:cs="Times New Roman"/>
          <w:b/>
          <w:sz w:val="20"/>
          <w:szCs w:val="20"/>
        </w:rPr>
        <w:t>A:</w:t>
      </w:r>
      <w:r w:rsidRPr="003668C9">
        <w:rPr>
          <w:rFonts w:ascii="Times New Roman" w:hAnsi="Times New Roman" w:cs="Times New Roman"/>
          <w:sz w:val="20"/>
          <w:szCs w:val="20"/>
        </w:rPr>
        <w:t xml:space="preserve">Sınav, </w:t>
      </w:r>
      <w:r w:rsidRPr="003668C9">
        <w:rPr>
          <w:rFonts w:ascii="Times New Roman" w:hAnsi="Times New Roman" w:cs="Times New Roman"/>
          <w:b/>
          <w:sz w:val="20"/>
          <w:szCs w:val="20"/>
        </w:rPr>
        <w:t>B:</w:t>
      </w:r>
      <w:r w:rsidRPr="003668C9">
        <w:rPr>
          <w:rFonts w:ascii="Times New Roman" w:hAnsi="Times New Roman" w:cs="Times New Roman"/>
          <w:sz w:val="20"/>
          <w:szCs w:val="20"/>
        </w:rPr>
        <w:t xml:space="preserve">Kısa Sınav, </w:t>
      </w:r>
      <w:r w:rsidRPr="003668C9">
        <w:rPr>
          <w:rFonts w:ascii="Times New Roman" w:hAnsi="Times New Roman" w:cs="Times New Roman"/>
          <w:b/>
          <w:sz w:val="20"/>
          <w:szCs w:val="20"/>
        </w:rPr>
        <w:t>C:</w:t>
      </w:r>
      <w:r w:rsidRPr="003668C9">
        <w:rPr>
          <w:rFonts w:ascii="Times New Roman" w:hAnsi="Times New Roman" w:cs="Times New Roman"/>
          <w:sz w:val="20"/>
          <w:szCs w:val="20"/>
        </w:rPr>
        <w:t xml:space="preserve">Sözlü Sınav, </w:t>
      </w:r>
      <w:r w:rsidRPr="003668C9">
        <w:rPr>
          <w:rFonts w:ascii="Times New Roman" w:hAnsi="Times New Roman" w:cs="Times New Roman"/>
          <w:b/>
          <w:sz w:val="20"/>
          <w:szCs w:val="20"/>
        </w:rPr>
        <w:t>D:</w:t>
      </w:r>
      <w:r w:rsidRPr="003668C9">
        <w:rPr>
          <w:rFonts w:ascii="Times New Roman" w:hAnsi="Times New Roman" w:cs="Times New Roman"/>
          <w:sz w:val="20"/>
          <w:szCs w:val="20"/>
        </w:rPr>
        <w:t xml:space="preserve">Ödev, </w:t>
      </w:r>
      <w:r w:rsidRPr="003668C9">
        <w:rPr>
          <w:rFonts w:ascii="Times New Roman" w:hAnsi="Times New Roman" w:cs="Times New Roman"/>
          <w:b/>
          <w:sz w:val="20"/>
          <w:szCs w:val="20"/>
        </w:rPr>
        <w:t>E:</w:t>
      </w:r>
      <w:r w:rsidRPr="003668C9">
        <w:rPr>
          <w:rFonts w:ascii="Times New Roman" w:hAnsi="Times New Roman" w:cs="Times New Roman"/>
          <w:sz w:val="20"/>
          <w:szCs w:val="20"/>
        </w:rPr>
        <w:t xml:space="preserve">Rapor, </w:t>
      </w:r>
      <w:r w:rsidRPr="003668C9">
        <w:rPr>
          <w:rFonts w:ascii="Times New Roman" w:hAnsi="Times New Roman" w:cs="Times New Roman"/>
          <w:b/>
          <w:sz w:val="20"/>
          <w:szCs w:val="20"/>
        </w:rPr>
        <w:t>F:</w:t>
      </w:r>
      <w:r w:rsidRPr="003668C9">
        <w:rPr>
          <w:rFonts w:ascii="Times New Roman" w:hAnsi="Times New Roman" w:cs="Times New Roman"/>
          <w:sz w:val="20"/>
          <w:szCs w:val="20"/>
        </w:rPr>
        <w:t xml:space="preserve">Makale İnceleme, </w:t>
      </w:r>
      <w:r w:rsidRPr="003668C9">
        <w:rPr>
          <w:rFonts w:ascii="Times New Roman" w:hAnsi="Times New Roman" w:cs="Times New Roman"/>
          <w:b/>
          <w:sz w:val="20"/>
          <w:szCs w:val="20"/>
        </w:rPr>
        <w:t>G:</w:t>
      </w:r>
      <w:r w:rsidRPr="003668C9">
        <w:rPr>
          <w:rFonts w:ascii="Times New Roman" w:hAnsi="Times New Roman" w:cs="Times New Roman"/>
          <w:sz w:val="20"/>
          <w:szCs w:val="20"/>
        </w:rPr>
        <w:t xml:space="preserve">Sunum, </w:t>
      </w:r>
      <w:r w:rsidRPr="003668C9">
        <w:rPr>
          <w:rFonts w:ascii="Times New Roman" w:hAnsi="Times New Roman" w:cs="Times New Roman"/>
          <w:b/>
          <w:sz w:val="20"/>
          <w:szCs w:val="20"/>
        </w:rPr>
        <w:t>I:</w:t>
      </w:r>
      <w:r w:rsidRPr="003668C9">
        <w:rPr>
          <w:rFonts w:ascii="Times New Roman" w:hAnsi="Times New Roman" w:cs="Times New Roman"/>
          <w:sz w:val="20"/>
          <w:szCs w:val="20"/>
        </w:rPr>
        <w:t xml:space="preserve">Deney Yapma Becerisi, </w:t>
      </w:r>
      <w:r w:rsidRPr="003668C9">
        <w:rPr>
          <w:rFonts w:ascii="Times New Roman" w:hAnsi="Times New Roman" w:cs="Times New Roman"/>
          <w:b/>
          <w:sz w:val="20"/>
          <w:szCs w:val="20"/>
        </w:rPr>
        <w:t>J:</w:t>
      </w:r>
      <w:r w:rsidRPr="003668C9">
        <w:rPr>
          <w:rFonts w:ascii="Times New Roman" w:hAnsi="Times New Roman" w:cs="Times New Roman"/>
          <w:sz w:val="20"/>
          <w:szCs w:val="20"/>
        </w:rPr>
        <w:t xml:space="preserve">Proje İzleme, </w:t>
      </w:r>
      <w:r w:rsidRPr="003668C9">
        <w:rPr>
          <w:rFonts w:ascii="Times New Roman" w:hAnsi="Times New Roman" w:cs="Times New Roman"/>
          <w:b/>
          <w:sz w:val="20"/>
          <w:szCs w:val="20"/>
        </w:rPr>
        <w:t>K</w:t>
      </w:r>
      <w:r w:rsidRPr="003668C9">
        <w:rPr>
          <w:rFonts w:ascii="Times New Roman" w:hAnsi="Times New Roman" w:cs="Times New Roman"/>
          <w:sz w:val="20"/>
          <w:szCs w:val="20"/>
        </w:rPr>
        <w:t xml:space="preserve">:Devam; </w:t>
      </w:r>
      <w:r w:rsidRPr="003668C9">
        <w:rPr>
          <w:rFonts w:ascii="Times New Roman" w:hAnsi="Times New Roman" w:cs="Times New Roman"/>
          <w:b/>
          <w:sz w:val="20"/>
          <w:szCs w:val="20"/>
        </w:rPr>
        <w:t>L</w:t>
      </w:r>
      <w:r w:rsidRPr="003668C9">
        <w:rPr>
          <w:rFonts w:ascii="Times New Roman" w:hAnsi="Times New Roman" w:cs="Times New Roman"/>
          <w:sz w:val="20"/>
          <w:szCs w:val="20"/>
        </w:rPr>
        <w:t>:Juri Sınavı</w:t>
      </w:r>
    </w:p>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66984" w:rsidRPr="003668C9" w:rsidTr="001C11CE">
        <w:trPr>
          <w:trHeight w:val="567"/>
        </w:trPr>
        <w:tc>
          <w:tcPr>
            <w:tcW w:w="2112" w:type="dxa"/>
            <w:shd w:val="clear" w:color="auto" w:fill="FFF2CC" w:themeFill="accent4" w:themeFillTint="33"/>
            <w:vAlign w:val="center"/>
          </w:tcPr>
          <w:p w:rsidR="00766984" w:rsidRPr="003668C9" w:rsidRDefault="00766984" w:rsidP="00766984">
            <w:pPr>
              <w:rPr>
                <w:rFonts w:ascii="Times New Roman" w:hAnsi="Times New Roman" w:cs="Times New Roman"/>
                <w:b/>
                <w:sz w:val="20"/>
                <w:szCs w:val="20"/>
              </w:rPr>
            </w:pPr>
            <w:r w:rsidRPr="003668C9">
              <w:rPr>
                <w:rFonts w:ascii="Times New Roman" w:hAnsi="Times New Roman" w:cs="Times New Roman"/>
                <w:b/>
                <w:sz w:val="20"/>
                <w:szCs w:val="20"/>
              </w:rPr>
              <w:t>Temel Ders Kitabı</w:t>
            </w:r>
          </w:p>
        </w:tc>
        <w:tc>
          <w:tcPr>
            <w:tcW w:w="7512" w:type="dxa"/>
            <w:tcBorders>
              <w:top w:val="single" w:sz="12" w:space="0" w:color="auto"/>
              <w:left w:val="single" w:sz="12" w:space="0" w:color="auto"/>
              <w:bottom w:val="single" w:sz="12" w:space="0" w:color="auto"/>
              <w:right w:val="single" w:sz="12" w:space="0" w:color="auto"/>
            </w:tcBorders>
          </w:tcPr>
          <w:p w:rsidR="00766984" w:rsidRPr="003668C9" w:rsidRDefault="00766984" w:rsidP="00766984">
            <w:pPr>
              <w:pStyle w:val="Balk1"/>
              <w:spacing w:before="0"/>
              <w:jc w:val="left"/>
              <w:textAlignment w:val="baseline"/>
              <w:outlineLvl w:val="0"/>
              <w:rPr>
                <w:rFonts w:ascii="Times New Roman" w:hAnsi="Times New Roman"/>
                <w:b w:val="0"/>
                <w:sz w:val="20"/>
                <w:szCs w:val="20"/>
              </w:rPr>
            </w:pPr>
            <w:r w:rsidRPr="003668C9">
              <w:rPr>
                <w:rFonts w:ascii="Times New Roman" w:hAnsi="Times New Roman"/>
                <w:b w:val="0"/>
                <w:sz w:val="20"/>
                <w:szCs w:val="20"/>
              </w:rPr>
              <w:t xml:space="preserve">Iş Sağlığı ve Güvenlik Hukuku - H. Fehim Üçışık - H. Fehim Üçışık, </w:t>
            </w:r>
            <w:hyperlink r:id="rId60" w:tooltip="Ötüken Neşriyat" w:history="1">
              <w:r w:rsidRPr="003668C9">
                <w:rPr>
                  <w:rStyle w:val="Kpr"/>
                  <w:rFonts w:ascii="Times New Roman" w:hAnsi="Times New Roman"/>
                  <w:b w:val="0"/>
                  <w:bCs w:val="0"/>
                  <w:color w:val="auto"/>
                  <w:sz w:val="20"/>
                  <w:szCs w:val="20"/>
                  <w:bdr w:val="none" w:sz="0" w:space="0" w:color="auto" w:frame="1"/>
                </w:rPr>
                <w:t>Ötüken Neşriyat</w:t>
              </w:r>
            </w:hyperlink>
            <w:r w:rsidRPr="003668C9">
              <w:rPr>
                <w:rStyle w:val="brand-name"/>
                <w:rFonts w:ascii="Times New Roman" w:hAnsi="Times New Roman"/>
                <w:b w:val="0"/>
                <w:bCs w:val="0"/>
                <w:sz w:val="20"/>
                <w:szCs w:val="20"/>
                <w:bdr w:val="none" w:sz="0" w:space="0" w:color="auto" w:frame="1"/>
                <w:shd w:val="clear" w:color="auto" w:fill="F5F5F5"/>
              </w:rPr>
              <w:t>,2021</w:t>
            </w:r>
          </w:p>
        </w:tc>
      </w:tr>
      <w:tr w:rsidR="00766984" w:rsidRPr="003668C9" w:rsidTr="007755C1">
        <w:trPr>
          <w:trHeight w:val="558"/>
        </w:trPr>
        <w:tc>
          <w:tcPr>
            <w:tcW w:w="2112" w:type="dxa"/>
            <w:shd w:val="clear" w:color="auto" w:fill="FFF2CC" w:themeFill="accent4" w:themeFillTint="33"/>
            <w:vAlign w:val="center"/>
          </w:tcPr>
          <w:p w:rsidR="00766984" w:rsidRPr="003668C9" w:rsidRDefault="00766984" w:rsidP="00766984">
            <w:pPr>
              <w:rPr>
                <w:rFonts w:ascii="Times New Roman" w:hAnsi="Times New Roman" w:cs="Times New Roman"/>
                <w:b/>
                <w:sz w:val="20"/>
                <w:szCs w:val="20"/>
              </w:rPr>
            </w:pPr>
            <w:r w:rsidRPr="003668C9">
              <w:rPr>
                <w:rFonts w:ascii="Times New Roman" w:hAnsi="Times New Roman" w:cs="Times New Roman"/>
                <w:b/>
                <w:sz w:val="20"/>
                <w:szCs w:val="20"/>
              </w:rPr>
              <w:t>Yardımcı Kaynaklar</w:t>
            </w:r>
          </w:p>
        </w:tc>
        <w:tc>
          <w:tcPr>
            <w:tcW w:w="7512" w:type="dxa"/>
            <w:tcBorders>
              <w:top w:val="single" w:sz="12" w:space="0" w:color="auto"/>
              <w:left w:val="single" w:sz="12" w:space="0" w:color="auto"/>
              <w:bottom w:val="single" w:sz="12" w:space="0" w:color="auto"/>
              <w:right w:val="single" w:sz="12" w:space="0" w:color="auto"/>
            </w:tcBorders>
          </w:tcPr>
          <w:p w:rsidR="00766984" w:rsidRPr="003668C9" w:rsidRDefault="00766984" w:rsidP="00766984">
            <w:pPr>
              <w:pStyle w:val="Balk1"/>
              <w:spacing w:before="0"/>
              <w:jc w:val="left"/>
              <w:textAlignment w:val="baseline"/>
              <w:outlineLvl w:val="0"/>
              <w:rPr>
                <w:rFonts w:ascii="Times New Roman" w:hAnsi="Times New Roman"/>
                <w:b w:val="0"/>
                <w:sz w:val="20"/>
                <w:szCs w:val="20"/>
              </w:rPr>
            </w:pPr>
            <w:r w:rsidRPr="003668C9">
              <w:rPr>
                <w:rFonts w:ascii="Times New Roman" w:hAnsi="Times New Roman"/>
                <w:b w:val="0"/>
                <w:spacing w:val="-5"/>
                <w:sz w:val="20"/>
                <w:szCs w:val="20"/>
                <w:shd w:val="clear" w:color="auto" w:fill="FFFFFF"/>
              </w:rPr>
              <w:t xml:space="preserve">A. Murat Demircioğlu, Tankut Centel, </w:t>
            </w:r>
            <w:r w:rsidRPr="003668C9">
              <w:rPr>
                <w:rFonts w:ascii="Times New Roman" w:hAnsi="Times New Roman"/>
                <w:b w:val="0"/>
                <w:sz w:val="20"/>
                <w:szCs w:val="20"/>
              </w:rPr>
              <w:t xml:space="preserve">İş Hukuku, </w:t>
            </w:r>
            <w:hyperlink r:id="rId61" w:tooltip="Beta Yayınevi" w:history="1">
              <w:r w:rsidRPr="003668C9">
                <w:rPr>
                  <w:rStyle w:val="Kpr"/>
                  <w:rFonts w:ascii="Times New Roman" w:hAnsi="Times New Roman"/>
                  <w:b w:val="0"/>
                  <w:bCs w:val="0"/>
                  <w:color w:val="auto"/>
                  <w:sz w:val="20"/>
                  <w:szCs w:val="20"/>
                  <w:bdr w:val="none" w:sz="0" w:space="0" w:color="auto" w:frame="1"/>
                </w:rPr>
                <w:t>Beta Yayınevi</w:t>
              </w:r>
            </w:hyperlink>
            <w:r w:rsidRPr="003668C9">
              <w:rPr>
                <w:rStyle w:val="brand-name"/>
                <w:rFonts w:ascii="Times New Roman" w:hAnsi="Times New Roman"/>
                <w:b w:val="0"/>
                <w:bCs w:val="0"/>
                <w:sz w:val="20"/>
                <w:szCs w:val="20"/>
                <w:bdr w:val="none" w:sz="0" w:space="0" w:color="auto" w:frame="1"/>
                <w:shd w:val="clear" w:color="auto" w:fill="F5F5F5"/>
              </w:rPr>
              <w:t>,2016</w:t>
            </w:r>
          </w:p>
        </w:tc>
      </w:tr>
      <w:tr w:rsidR="00766984" w:rsidRPr="003668C9" w:rsidTr="001C11CE">
        <w:trPr>
          <w:trHeight w:val="567"/>
        </w:trPr>
        <w:tc>
          <w:tcPr>
            <w:tcW w:w="2112" w:type="dxa"/>
            <w:shd w:val="clear" w:color="auto" w:fill="FFF2CC" w:themeFill="accent4" w:themeFillTint="33"/>
            <w:vAlign w:val="center"/>
          </w:tcPr>
          <w:p w:rsidR="00766984" w:rsidRPr="003668C9" w:rsidRDefault="00766984" w:rsidP="00766984">
            <w:pPr>
              <w:rPr>
                <w:rFonts w:ascii="Times New Roman" w:hAnsi="Times New Roman" w:cs="Times New Roman"/>
                <w:b/>
                <w:sz w:val="20"/>
                <w:szCs w:val="20"/>
              </w:rPr>
            </w:pPr>
            <w:r w:rsidRPr="003668C9">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766984" w:rsidRPr="003668C9" w:rsidRDefault="00766984" w:rsidP="00766984">
            <w:pPr>
              <w:rPr>
                <w:rFonts w:ascii="Times New Roman" w:hAnsi="Times New Roman" w:cs="Times New Roman"/>
                <w:sz w:val="20"/>
                <w:szCs w:val="20"/>
              </w:rPr>
            </w:pPr>
            <w:r w:rsidRPr="003668C9">
              <w:rPr>
                <w:rFonts w:ascii="Times New Roman" w:hAnsi="Times New Roman" w:cs="Times New Roman"/>
                <w:sz w:val="20"/>
                <w:szCs w:val="20"/>
              </w:rPr>
              <w:t>Bilgisayar, projeksiyon</w:t>
            </w:r>
          </w:p>
        </w:tc>
      </w:tr>
    </w:tbl>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C11CE" w:rsidRPr="003668C9" w:rsidTr="001C11CE">
        <w:trPr>
          <w:trHeight w:val="312"/>
        </w:trPr>
        <w:tc>
          <w:tcPr>
            <w:tcW w:w="9624" w:type="dxa"/>
            <w:gridSpan w:val="2"/>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Haftalık Planı</w:t>
            </w:r>
          </w:p>
        </w:tc>
      </w:tr>
      <w:tr w:rsidR="00766984"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766984" w:rsidRPr="003668C9" w:rsidRDefault="00766984" w:rsidP="00766984">
            <w:pPr>
              <w:jc w:val="center"/>
              <w:rPr>
                <w:rFonts w:ascii="Times New Roman" w:hAnsi="Times New Roman" w:cs="Times New Roman"/>
                <w:b/>
                <w:sz w:val="20"/>
                <w:szCs w:val="20"/>
              </w:rPr>
            </w:pPr>
            <w:r w:rsidRPr="003668C9">
              <w:rPr>
                <w:rFonts w:ascii="Times New Roman" w:hAnsi="Times New Roman" w:cs="Times New Roman"/>
                <w:b/>
                <w:sz w:val="20"/>
                <w:szCs w:val="20"/>
              </w:rPr>
              <w:t>1</w:t>
            </w:r>
          </w:p>
        </w:tc>
        <w:tc>
          <w:tcPr>
            <w:tcW w:w="8957" w:type="dxa"/>
            <w:tcBorders>
              <w:top w:val="single" w:sz="4" w:space="0" w:color="auto"/>
              <w:left w:val="single" w:sz="12" w:space="0" w:color="auto"/>
              <w:bottom w:val="single" w:sz="4" w:space="0" w:color="auto"/>
              <w:right w:val="single" w:sz="12" w:space="0" w:color="auto"/>
            </w:tcBorders>
          </w:tcPr>
          <w:p w:rsidR="00766984" w:rsidRPr="003668C9" w:rsidRDefault="00766984" w:rsidP="00766984">
            <w:pPr>
              <w:jc w:val="left"/>
              <w:rPr>
                <w:rFonts w:ascii="Times New Roman" w:hAnsi="Times New Roman" w:cs="Times New Roman"/>
                <w:sz w:val="20"/>
                <w:szCs w:val="20"/>
              </w:rPr>
            </w:pPr>
            <w:r w:rsidRPr="003668C9">
              <w:rPr>
                <w:rFonts w:ascii="Times New Roman" w:hAnsi="Times New Roman" w:cs="Times New Roman"/>
                <w:sz w:val="20"/>
                <w:szCs w:val="20"/>
              </w:rPr>
              <w:t>İş hukukunun tarihsel gelişimi</w:t>
            </w:r>
          </w:p>
        </w:tc>
      </w:tr>
      <w:tr w:rsidR="00766984"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766984" w:rsidRPr="003668C9" w:rsidRDefault="00766984" w:rsidP="00766984">
            <w:pPr>
              <w:jc w:val="center"/>
              <w:rPr>
                <w:rFonts w:ascii="Times New Roman" w:hAnsi="Times New Roman" w:cs="Times New Roman"/>
                <w:b/>
                <w:sz w:val="20"/>
                <w:szCs w:val="20"/>
              </w:rPr>
            </w:pPr>
            <w:r w:rsidRPr="003668C9">
              <w:rPr>
                <w:rFonts w:ascii="Times New Roman" w:hAnsi="Times New Roman" w:cs="Times New Roman"/>
                <w:b/>
                <w:sz w:val="20"/>
                <w:szCs w:val="20"/>
              </w:rPr>
              <w:t>2</w:t>
            </w:r>
          </w:p>
        </w:tc>
        <w:tc>
          <w:tcPr>
            <w:tcW w:w="8957" w:type="dxa"/>
            <w:tcBorders>
              <w:top w:val="single" w:sz="4" w:space="0" w:color="auto"/>
              <w:left w:val="single" w:sz="12" w:space="0" w:color="auto"/>
              <w:bottom w:val="single" w:sz="4" w:space="0" w:color="auto"/>
              <w:right w:val="single" w:sz="12" w:space="0" w:color="auto"/>
            </w:tcBorders>
          </w:tcPr>
          <w:p w:rsidR="00766984" w:rsidRPr="003668C9" w:rsidRDefault="00766984" w:rsidP="00766984">
            <w:pPr>
              <w:jc w:val="left"/>
              <w:rPr>
                <w:rFonts w:ascii="Times New Roman" w:hAnsi="Times New Roman" w:cs="Times New Roman"/>
                <w:sz w:val="20"/>
                <w:szCs w:val="20"/>
              </w:rPr>
            </w:pPr>
            <w:r w:rsidRPr="003668C9">
              <w:rPr>
                <w:rFonts w:ascii="Times New Roman" w:hAnsi="Times New Roman" w:cs="Times New Roman"/>
                <w:sz w:val="20"/>
                <w:szCs w:val="20"/>
              </w:rPr>
              <w:t>İş hukukun temel kavramları</w:t>
            </w:r>
          </w:p>
        </w:tc>
      </w:tr>
      <w:tr w:rsidR="00766984" w:rsidRPr="003668C9" w:rsidTr="001C11CE">
        <w:trPr>
          <w:trHeight w:val="70"/>
        </w:trPr>
        <w:tc>
          <w:tcPr>
            <w:tcW w:w="667" w:type="dxa"/>
            <w:tcBorders>
              <w:top w:val="single" w:sz="4" w:space="0" w:color="auto"/>
              <w:bottom w:val="single" w:sz="4" w:space="0" w:color="auto"/>
              <w:right w:val="nil"/>
            </w:tcBorders>
            <w:shd w:val="clear" w:color="auto" w:fill="FFFFFF" w:themeFill="background1"/>
            <w:vAlign w:val="center"/>
          </w:tcPr>
          <w:p w:rsidR="00766984" w:rsidRPr="003668C9" w:rsidRDefault="00766984" w:rsidP="00766984">
            <w:pPr>
              <w:jc w:val="center"/>
              <w:rPr>
                <w:rFonts w:ascii="Times New Roman" w:hAnsi="Times New Roman" w:cs="Times New Roman"/>
                <w:b/>
                <w:sz w:val="20"/>
                <w:szCs w:val="20"/>
              </w:rPr>
            </w:pPr>
            <w:r w:rsidRPr="003668C9">
              <w:rPr>
                <w:rFonts w:ascii="Times New Roman" w:hAnsi="Times New Roman" w:cs="Times New Roman"/>
                <w:b/>
                <w:sz w:val="20"/>
                <w:szCs w:val="20"/>
              </w:rPr>
              <w:t>3</w:t>
            </w:r>
          </w:p>
        </w:tc>
        <w:tc>
          <w:tcPr>
            <w:tcW w:w="8957" w:type="dxa"/>
            <w:tcBorders>
              <w:top w:val="single" w:sz="4" w:space="0" w:color="auto"/>
              <w:left w:val="single" w:sz="12" w:space="0" w:color="auto"/>
              <w:bottom w:val="single" w:sz="4" w:space="0" w:color="auto"/>
              <w:right w:val="single" w:sz="12" w:space="0" w:color="auto"/>
            </w:tcBorders>
          </w:tcPr>
          <w:p w:rsidR="00766984" w:rsidRPr="003668C9" w:rsidRDefault="00766984" w:rsidP="00766984">
            <w:pPr>
              <w:jc w:val="left"/>
              <w:rPr>
                <w:rFonts w:ascii="Times New Roman" w:hAnsi="Times New Roman" w:cs="Times New Roman"/>
                <w:sz w:val="20"/>
                <w:szCs w:val="20"/>
              </w:rPr>
            </w:pPr>
            <w:r w:rsidRPr="003668C9">
              <w:rPr>
                <w:rFonts w:ascii="Times New Roman" w:hAnsi="Times New Roman" w:cs="Times New Roman"/>
                <w:sz w:val="20"/>
                <w:szCs w:val="20"/>
              </w:rPr>
              <w:t>İş hukukunun uygulanması</w:t>
            </w:r>
          </w:p>
        </w:tc>
      </w:tr>
      <w:tr w:rsidR="00766984"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766984" w:rsidRPr="003668C9" w:rsidRDefault="00766984" w:rsidP="00766984">
            <w:pPr>
              <w:jc w:val="center"/>
              <w:rPr>
                <w:rFonts w:ascii="Times New Roman" w:hAnsi="Times New Roman" w:cs="Times New Roman"/>
                <w:b/>
                <w:sz w:val="20"/>
                <w:szCs w:val="20"/>
              </w:rPr>
            </w:pPr>
            <w:r w:rsidRPr="003668C9">
              <w:rPr>
                <w:rFonts w:ascii="Times New Roman" w:hAnsi="Times New Roman" w:cs="Times New Roman"/>
                <w:b/>
                <w:sz w:val="20"/>
                <w:szCs w:val="20"/>
              </w:rPr>
              <w:t>4</w:t>
            </w:r>
          </w:p>
        </w:tc>
        <w:tc>
          <w:tcPr>
            <w:tcW w:w="8957" w:type="dxa"/>
            <w:tcBorders>
              <w:top w:val="single" w:sz="4" w:space="0" w:color="auto"/>
              <w:left w:val="single" w:sz="12" w:space="0" w:color="auto"/>
              <w:bottom w:val="single" w:sz="4" w:space="0" w:color="auto"/>
              <w:right w:val="single" w:sz="12" w:space="0" w:color="auto"/>
            </w:tcBorders>
          </w:tcPr>
          <w:p w:rsidR="00766984" w:rsidRPr="003668C9" w:rsidRDefault="00766984" w:rsidP="00766984">
            <w:pPr>
              <w:jc w:val="left"/>
              <w:rPr>
                <w:rFonts w:ascii="Times New Roman" w:hAnsi="Times New Roman" w:cs="Times New Roman"/>
                <w:sz w:val="20"/>
                <w:szCs w:val="20"/>
              </w:rPr>
            </w:pPr>
            <w:r w:rsidRPr="003668C9">
              <w:rPr>
                <w:rFonts w:ascii="Times New Roman" w:hAnsi="Times New Roman" w:cs="Times New Roman"/>
                <w:sz w:val="20"/>
                <w:szCs w:val="20"/>
              </w:rPr>
              <w:t>Sağlık çalışanları özelinde Bireysel iş hukuku, iş sözleşmesi, iş sözleşmesinden doğan borçlar hukuku</w:t>
            </w:r>
          </w:p>
        </w:tc>
      </w:tr>
      <w:tr w:rsidR="00766984"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766984" w:rsidRPr="003668C9" w:rsidRDefault="00766984" w:rsidP="00766984">
            <w:pPr>
              <w:jc w:val="center"/>
              <w:rPr>
                <w:rFonts w:ascii="Times New Roman" w:hAnsi="Times New Roman" w:cs="Times New Roman"/>
                <w:b/>
                <w:sz w:val="20"/>
                <w:szCs w:val="20"/>
              </w:rPr>
            </w:pPr>
            <w:r w:rsidRPr="003668C9">
              <w:rPr>
                <w:rFonts w:ascii="Times New Roman" w:hAnsi="Times New Roman" w:cs="Times New Roman"/>
                <w:b/>
                <w:sz w:val="20"/>
                <w:szCs w:val="20"/>
              </w:rPr>
              <w:t>5</w:t>
            </w:r>
          </w:p>
        </w:tc>
        <w:tc>
          <w:tcPr>
            <w:tcW w:w="8957" w:type="dxa"/>
            <w:tcBorders>
              <w:top w:val="single" w:sz="4" w:space="0" w:color="auto"/>
              <w:left w:val="single" w:sz="12" w:space="0" w:color="auto"/>
              <w:bottom w:val="single" w:sz="4" w:space="0" w:color="auto"/>
              <w:right w:val="single" w:sz="12" w:space="0" w:color="auto"/>
            </w:tcBorders>
          </w:tcPr>
          <w:p w:rsidR="00766984" w:rsidRPr="003668C9" w:rsidRDefault="00766984" w:rsidP="00766984">
            <w:pPr>
              <w:jc w:val="left"/>
              <w:rPr>
                <w:rFonts w:ascii="Times New Roman" w:hAnsi="Times New Roman" w:cs="Times New Roman"/>
                <w:sz w:val="20"/>
                <w:szCs w:val="20"/>
              </w:rPr>
            </w:pPr>
            <w:r w:rsidRPr="003668C9">
              <w:rPr>
                <w:rFonts w:ascii="Times New Roman" w:hAnsi="Times New Roman" w:cs="Times New Roman"/>
                <w:sz w:val="20"/>
                <w:szCs w:val="20"/>
              </w:rPr>
              <w:t>Sağlık çalışanları özelinde İş sözleşmesinin sona ermesi, sona eren iş sözleşmesinin hukuki sonuçları</w:t>
            </w:r>
          </w:p>
        </w:tc>
      </w:tr>
      <w:tr w:rsidR="00766984"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766984" w:rsidRPr="003668C9" w:rsidRDefault="00766984" w:rsidP="00766984">
            <w:pPr>
              <w:jc w:val="center"/>
              <w:rPr>
                <w:rFonts w:ascii="Times New Roman" w:hAnsi="Times New Roman" w:cs="Times New Roman"/>
                <w:b/>
                <w:sz w:val="20"/>
                <w:szCs w:val="20"/>
              </w:rPr>
            </w:pPr>
            <w:r w:rsidRPr="003668C9">
              <w:rPr>
                <w:rFonts w:ascii="Times New Roman" w:hAnsi="Times New Roman" w:cs="Times New Roman"/>
                <w:b/>
                <w:sz w:val="20"/>
                <w:szCs w:val="20"/>
              </w:rPr>
              <w:t>6</w:t>
            </w:r>
          </w:p>
        </w:tc>
        <w:tc>
          <w:tcPr>
            <w:tcW w:w="8957" w:type="dxa"/>
            <w:tcBorders>
              <w:top w:val="single" w:sz="4" w:space="0" w:color="auto"/>
              <w:left w:val="single" w:sz="12" w:space="0" w:color="auto"/>
              <w:bottom w:val="single" w:sz="4" w:space="0" w:color="auto"/>
              <w:right w:val="single" w:sz="12" w:space="0" w:color="auto"/>
            </w:tcBorders>
          </w:tcPr>
          <w:p w:rsidR="00766984" w:rsidRPr="003668C9" w:rsidRDefault="00766984" w:rsidP="00766984">
            <w:pPr>
              <w:jc w:val="left"/>
              <w:rPr>
                <w:rFonts w:ascii="Times New Roman" w:hAnsi="Times New Roman" w:cs="Times New Roman"/>
                <w:bCs/>
                <w:sz w:val="20"/>
                <w:szCs w:val="20"/>
              </w:rPr>
            </w:pPr>
            <w:r w:rsidRPr="003668C9">
              <w:rPr>
                <w:rFonts w:ascii="Times New Roman" w:hAnsi="Times New Roman" w:cs="Times New Roman"/>
                <w:sz w:val="20"/>
                <w:szCs w:val="20"/>
              </w:rPr>
              <w:t xml:space="preserve">Sağlık çalışanları özelinde </w:t>
            </w:r>
            <w:r w:rsidRPr="003668C9">
              <w:rPr>
                <w:rFonts w:ascii="Times New Roman" w:hAnsi="Times New Roman" w:cs="Times New Roman"/>
                <w:bCs/>
                <w:sz w:val="20"/>
                <w:szCs w:val="20"/>
              </w:rPr>
              <w:t>Sendika hakkı ile ilgili temel kavramlar</w:t>
            </w:r>
          </w:p>
        </w:tc>
      </w:tr>
      <w:tr w:rsidR="00766984"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766984" w:rsidRPr="003668C9" w:rsidRDefault="00766984" w:rsidP="00766984">
            <w:pPr>
              <w:jc w:val="center"/>
              <w:rPr>
                <w:rFonts w:ascii="Times New Roman" w:hAnsi="Times New Roman" w:cs="Times New Roman"/>
                <w:b/>
                <w:sz w:val="20"/>
                <w:szCs w:val="20"/>
              </w:rPr>
            </w:pPr>
            <w:r w:rsidRPr="003668C9">
              <w:rPr>
                <w:rFonts w:ascii="Times New Roman" w:hAnsi="Times New Roman" w:cs="Times New Roman"/>
                <w:b/>
                <w:sz w:val="20"/>
                <w:szCs w:val="20"/>
              </w:rPr>
              <w:t>7</w:t>
            </w:r>
          </w:p>
        </w:tc>
        <w:tc>
          <w:tcPr>
            <w:tcW w:w="8957" w:type="dxa"/>
            <w:tcBorders>
              <w:top w:val="single" w:sz="4" w:space="0" w:color="auto"/>
              <w:left w:val="single" w:sz="12" w:space="0" w:color="auto"/>
              <w:bottom w:val="single" w:sz="4" w:space="0" w:color="auto"/>
              <w:right w:val="single" w:sz="12" w:space="0" w:color="auto"/>
            </w:tcBorders>
          </w:tcPr>
          <w:p w:rsidR="00766984" w:rsidRPr="003668C9" w:rsidRDefault="00766984" w:rsidP="00766984">
            <w:pPr>
              <w:rPr>
                <w:rFonts w:ascii="Times New Roman" w:hAnsi="Times New Roman" w:cs="Times New Roman"/>
                <w:sz w:val="20"/>
                <w:szCs w:val="20"/>
              </w:rPr>
            </w:pPr>
          </w:p>
        </w:tc>
      </w:tr>
      <w:tr w:rsidR="00766984" w:rsidRPr="003668C9" w:rsidTr="001C11C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766984" w:rsidRPr="003668C9" w:rsidRDefault="00766984" w:rsidP="00766984">
            <w:pPr>
              <w:jc w:val="center"/>
              <w:rPr>
                <w:rFonts w:ascii="Times New Roman" w:hAnsi="Times New Roman" w:cs="Times New Roman"/>
                <w:b/>
                <w:sz w:val="20"/>
                <w:szCs w:val="20"/>
              </w:rPr>
            </w:pPr>
            <w:r w:rsidRPr="003668C9">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766984" w:rsidRPr="003668C9" w:rsidRDefault="00766984" w:rsidP="00766984">
            <w:pPr>
              <w:rPr>
                <w:rFonts w:ascii="Times New Roman" w:hAnsi="Times New Roman" w:cs="Times New Roman"/>
                <w:sz w:val="20"/>
                <w:szCs w:val="20"/>
              </w:rPr>
            </w:pPr>
            <w:r w:rsidRPr="003668C9">
              <w:rPr>
                <w:rFonts w:ascii="Times New Roman" w:hAnsi="Times New Roman" w:cs="Times New Roman"/>
                <w:sz w:val="20"/>
                <w:szCs w:val="20"/>
              </w:rPr>
              <w:t>Ara Sınavlar</w:t>
            </w:r>
          </w:p>
        </w:tc>
      </w:tr>
      <w:tr w:rsidR="00766984" w:rsidRPr="003668C9" w:rsidTr="001C11CE">
        <w:trPr>
          <w:trHeight w:val="275"/>
        </w:trPr>
        <w:tc>
          <w:tcPr>
            <w:tcW w:w="667" w:type="dxa"/>
            <w:tcBorders>
              <w:top w:val="single" w:sz="4" w:space="0" w:color="auto"/>
              <w:bottom w:val="single" w:sz="4" w:space="0" w:color="auto"/>
              <w:right w:val="nil"/>
            </w:tcBorders>
            <w:shd w:val="clear" w:color="auto" w:fill="FFFFFF" w:themeFill="background1"/>
            <w:vAlign w:val="center"/>
          </w:tcPr>
          <w:p w:rsidR="00766984" w:rsidRPr="003668C9" w:rsidRDefault="00766984" w:rsidP="00766984">
            <w:pPr>
              <w:jc w:val="center"/>
              <w:rPr>
                <w:rFonts w:ascii="Times New Roman" w:hAnsi="Times New Roman" w:cs="Times New Roman"/>
                <w:b/>
                <w:sz w:val="20"/>
                <w:szCs w:val="20"/>
              </w:rPr>
            </w:pPr>
            <w:r w:rsidRPr="003668C9">
              <w:rPr>
                <w:rFonts w:ascii="Times New Roman" w:hAnsi="Times New Roman" w:cs="Times New Roman"/>
                <w:b/>
                <w:sz w:val="20"/>
                <w:szCs w:val="20"/>
              </w:rPr>
              <w:t>9</w:t>
            </w:r>
          </w:p>
        </w:tc>
        <w:tc>
          <w:tcPr>
            <w:tcW w:w="8957" w:type="dxa"/>
            <w:tcBorders>
              <w:top w:val="single" w:sz="4" w:space="0" w:color="auto"/>
              <w:left w:val="single" w:sz="12" w:space="0" w:color="auto"/>
              <w:bottom w:val="single" w:sz="4" w:space="0" w:color="auto"/>
              <w:right w:val="single" w:sz="12" w:space="0" w:color="auto"/>
            </w:tcBorders>
          </w:tcPr>
          <w:p w:rsidR="00766984" w:rsidRPr="003668C9" w:rsidRDefault="00766984" w:rsidP="00766984">
            <w:pPr>
              <w:jc w:val="left"/>
              <w:rPr>
                <w:rFonts w:ascii="Times New Roman" w:hAnsi="Times New Roman" w:cs="Times New Roman"/>
                <w:sz w:val="20"/>
                <w:szCs w:val="20"/>
              </w:rPr>
            </w:pPr>
            <w:r w:rsidRPr="003668C9">
              <w:rPr>
                <w:rFonts w:ascii="Times New Roman" w:hAnsi="Times New Roman" w:cs="Times New Roman"/>
                <w:sz w:val="20"/>
                <w:szCs w:val="20"/>
              </w:rPr>
              <w:t>Sağlık çalışanları özelinde Toplu iş sözleşmesinden doğan uyuşmazlıklar</w:t>
            </w:r>
          </w:p>
        </w:tc>
      </w:tr>
      <w:tr w:rsidR="00766984"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766984" w:rsidRPr="003668C9" w:rsidRDefault="00766984" w:rsidP="00766984">
            <w:pPr>
              <w:jc w:val="center"/>
              <w:rPr>
                <w:rFonts w:ascii="Times New Roman" w:hAnsi="Times New Roman" w:cs="Times New Roman"/>
                <w:b/>
                <w:sz w:val="20"/>
                <w:szCs w:val="20"/>
              </w:rPr>
            </w:pPr>
            <w:r w:rsidRPr="003668C9">
              <w:rPr>
                <w:rFonts w:ascii="Times New Roman" w:hAnsi="Times New Roman" w:cs="Times New Roman"/>
                <w:b/>
                <w:sz w:val="20"/>
                <w:szCs w:val="20"/>
              </w:rPr>
              <w:t>10</w:t>
            </w:r>
          </w:p>
        </w:tc>
        <w:tc>
          <w:tcPr>
            <w:tcW w:w="8957" w:type="dxa"/>
            <w:tcBorders>
              <w:top w:val="single" w:sz="4" w:space="0" w:color="auto"/>
              <w:left w:val="single" w:sz="12" w:space="0" w:color="auto"/>
              <w:bottom w:val="single" w:sz="4" w:space="0" w:color="auto"/>
              <w:right w:val="single" w:sz="12" w:space="0" w:color="auto"/>
            </w:tcBorders>
          </w:tcPr>
          <w:p w:rsidR="00766984" w:rsidRPr="003668C9" w:rsidRDefault="00766984" w:rsidP="00766984">
            <w:pPr>
              <w:jc w:val="left"/>
              <w:rPr>
                <w:rFonts w:ascii="Times New Roman" w:hAnsi="Times New Roman" w:cs="Times New Roman"/>
                <w:bCs/>
                <w:sz w:val="20"/>
                <w:szCs w:val="20"/>
              </w:rPr>
            </w:pPr>
            <w:r w:rsidRPr="003668C9">
              <w:rPr>
                <w:rFonts w:ascii="Times New Roman" w:hAnsi="Times New Roman" w:cs="Times New Roman"/>
                <w:sz w:val="20"/>
                <w:szCs w:val="20"/>
              </w:rPr>
              <w:t>Sağlık çalışanları özelinde Grev hakkı ve kavramı</w:t>
            </w:r>
          </w:p>
        </w:tc>
      </w:tr>
      <w:tr w:rsidR="00766984"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766984" w:rsidRPr="003668C9" w:rsidRDefault="00766984" w:rsidP="00766984">
            <w:pPr>
              <w:jc w:val="center"/>
              <w:rPr>
                <w:rFonts w:ascii="Times New Roman" w:hAnsi="Times New Roman" w:cs="Times New Roman"/>
                <w:b/>
                <w:sz w:val="20"/>
                <w:szCs w:val="20"/>
              </w:rPr>
            </w:pPr>
            <w:r w:rsidRPr="003668C9">
              <w:rPr>
                <w:rFonts w:ascii="Times New Roman" w:hAnsi="Times New Roman" w:cs="Times New Roman"/>
                <w:b/>
                <w:sz w:val="20"/>
                <w:szCs w:val="20"/>
              </w:rPr>
              <w:t>11</w:t>
            </w:r>
          </w:p>
        </w:tc>
        <w:tc>
          <w:tcPr>
            <w:tcW w:w="8957" w:type="dxa"/>
            <w:tcBorders>
              <w:top w:val="single" w:sz="4" w:space="0" w:color="auto"/>
              <w:left w:val="single" w:sz="12" w:space="0" w:color="auto"/>
              <w:bottom w:val="single" w:sz="4" w:space="0" w:color="auto"/>
              <w:right w:val="single" w:sz="12" w:space="0" w:color="auto"/>
            </w:tcBorders>
          </w:tcPr>
          <w:p w:rsidR="00766984" w:rsidRPr="003668C9" w:rsidRDefault="00766984" w:rsidP="00766984">
            <w:pPr>
              <w:jc w:val="left"/>
              <w:rPr>
                <w:rFonts w:ascii="Times New Roman" w:hAnsi="Times New Roman" w:cs="Times New Roman"/>
                <w:sz w:val="20"/>
                <w:szCs w:val="20"/>
              </w:rPr>
            </w:pPr>
            <w:r w:rsidRPr="003668C9">
              <w:rPr>
                <w:rFonts w:ascii="Times New Roman" w:hAnsi="Times New Roman" w:cs="Times New Roman"/>
                <w:sz w:val="20"/>
                <w:szCs w:val="20"/>
              </w:rPr>
              <w:t>Örnek davalar özelinde konunun tartışılması</w:t>
            </w:r>
          </w:p>
        </w:tc>
      </w:tr>
      <w:tr w:rsidR="00766984"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766984" w:rsidRPr="003668C9" w:rsidRDefault="00766984" w:rsidP="00766984">
            <w:pPr>
              <w:jc w:val="center"/>
              <w:rPr>
                <w:rFonts w:ascii="Times New Roman" w:hAnsi="Times New Roman" w:cs="Times New Roman"/>
                <w:b/>
                <w:sz w:val="20"/>
                <w:szCs w:val="20"/>
              </w:rPr>
            </w:pPr>
            <w:r w:rsidRPr="003668C9">
              <w:rPr>
                <w:rFonts w:ascii="Times New Roman" w:hAnsi="Times New Roman" w:cs="Times New Roman"/>
                <w:b/>
                <w:sz w:val="20"/>
                <w:szCs w:val="20"/>
              </w:rPr>
              <w:t>12</w:t>
            </w:r>
          </w:p>
        </w:tc>
        <w:tc>
          <w:tcPr>
            <w:tcW w:w="8957" w:type="dxa"/>
            <w:tcBorders>
              <w:top w:val="single" w:sz="4" w:space="0" w:color="auto"/>
              <w:left w:val="single" w:sz="12" w:space="0" w:color="auto"/>
              <w:bottom w:val="single" w:sz="4" w:space="0" w:color="auto"/>
              <w:right w:val="single" w:sz="12" w:space="0" w:color="auto"/>
            </w:tcBorders>
          </w:tcPr>
          <w:p w:rsidR="00766984" w:rsidRPr="003668C9" w:rsidRDefault="00766984" w:rsidP="00766984">
            <w:pPr>
              <w:jc w:val="left"/>
              <w:rPr>
                <w:rFonts w:ascii="Times New Roman" w:hAnsi="Times New Roman" w:cs="Times New Roman"/>
                <w:sz w:val="20"/>
                <w:szCs w:val="20"/>
              </w:rPr>
            </w:pPr>
            <w:r w:rsidRPr="003668C9">
              <w:rPr>
                <w:rFonts w:ascii="Times New Roman" w:hAnsi="Times New Roman" w:cs="Times New Roman"/>
                <w:sz w:val="20"/>
                <w:szCs w:val="20"/>
              </w:rPr>
              <w:t>Örnek davalar özelinde konunun tartışılması</w:t>
            </w:r>
          </w:p>
        </w:tc>
      </w:tr>
      <w:tr w:rsidR="00766984"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766984" w:rsidRPr="003668C9" w:rsidRDefault="00766984" w:rsidP="00766984">
            <w:pPr>
              <w:jc w:val="center"/>
              <w:rPr>
                <w:rFonts w:ascii="Times New Roman" w:hAnsi="Times New Roman" w:cs="Times New Roman"/>
                <w:b/>
                <w:sz w:val="20"/>
                <w:szCs w:val="20"/>
              </w:rPr>
            </w:pPr>
            <w:r w:rsidRPr="003668C9">
              <w:rPr>
                <w:rFonts w:ascii="Times New Roman" w:hAnsi="Times New Roman" w:cs="Times New Roman"/>
                <w:b/>
                <w:sz w:val="20"/>
                <w:szCs w:val="20"/>
              </w:rPr>
              <w:t>13</w:t>
            </w:r>
          </w:p>
        </w:tc>
        <w:tc>
          <w:tcPr>
            <w:tcW w:w="8957" w:type="dxa"/>
            <w:tcBorders>
              <w:top w:val="single" w:sz="4" w:space="0" w:color="auto"/>
              <w:left w:val="single" w:sz="12" w:space="0" w:color="auto"/>
              <w:bottom w:val="single" w:sz="4" w:space="0" w:color="auto"/>
              <w:right w:val="single" w:sz="12" w:space="0" w:color="auto"/>
            </w:tcBorders>
          </w:tcPr>
          <w:p w:rsidR="00766984" w:rsidRPr="003668C9" w:rsidRDefault="00766984" w:rsidP="00766984">
            <w:pPr>
              <w:jc w:val="left"/>
              <w:rPr>
                <w:rFonts w:ascii="Times New Roman" w:hAnsi="Times New Roman" w:cs="Times New Roman"/>
                <w:sz w:val="20"/>
                <w:szCs w:val="20"/>
              </w:rPr>
            </w:pPr>
            <w:r w:rsidRPr="003668C9">
              <w:rPr>
                <w:rFonts w:ascii="Times New Roman" w:hAnsi="Times New Roman" w:cs="Times New Roman"/>
                <w:sz w:val="20"/>
                <w:szCs w:val="20"/>
              </w:rPr>
              <w:t>Örnek davalar özelinde konunun tartışılması</w:t>
            </w:r>
          </w:p>
        </w:tc>
      </w:tr>
      <w:tr w:rsidR="00766984"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766984" w:rsidRPr="003668C9" w:rsidRDefault="00766984" w:rsidP="00766984">
            <w:pPr>
              <w:jc w:val="center"/>
              <w:rPr>
                <w:rFonts w:ascii="Times New Roman" w:hAnsi="Times New Roman" w:cs="Times New Roman"/>
                <w:b/>
                <w:sz w:val="20"/>
                <w:szCs w:val="20"/>
              </w:rPr>
            </w:pPr>
            <w:r w:rsidRPr="003668C9">
              <w:rPr>
                <w:rFonts w:ascii="Times New Roman" w:hAnsi="Times New Roman" w:cs="Times New Roman"/>
                <w:b/>
                <w:sz w:val="20"/>
                <w:szCs w:val="20"/>
              </w:rPr>
              <w:t>14</w:t>
            </w:r>
          </w:p>
        </w:tc>
        <w:tc>
          <w:tcPr>
            <w:tcW w:w="8957" w:type="dxa"/>
            <w:tcBorders>
              <w:top w:val="single" w:sz="4" w:space="0" w:color="auto"/>
              <w:left w:val="single" w:sz="12" w:space="0" w:color="auto"/>
              <w:bottom w:val="single" w:sz="4" w:space="0" w:color="auto"/>
              <w:right w:val="single" w:sz="12" w:space="0" w:color="auto"/>
            </w:tcBorders>
          </w:tcPr>
          <w:p w:rsidR="00766984" w:rsidRPr="003668C9" w:rsidRDefault="00766984" w:rsidP="00766984">
            <w:pPr>
              <w:jc w:val="left"/>
              <w:rPr>
                <w:rFonts w:ascii="Times New Roman" w:hAnsi="Times New Roman" w:cs="Times New Roman"/>
                <w:sz w:val="20"/>
                <w:szCs w:val="20"/>
              </w:rPr>
            </w:pPr>
            <w:r w:rsidRPr="003668C9">
              <w:rPr>
                <w:rFonts w:ascii="Times New Roman" w:hAnsi="Times New Roman" w:cs="Times New Roman"/>
                <w:sz w:val="20"/>
                <w:szCs w:val="20"/>
              </w:rPr>
              <w:t>Örnek davalar özelinde konunun tartışılması</w:t>
            </w:r>
          </w:p>
        </w:tc>
      </w:tr>
      <w:tr w:rsidR="00766984"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766984" w:rsidRPr="003668C9" w:rsidRDefault="00766984" w:rsidP="00766984">
            <w:pPr>
              <w:jc w:val="center"/>
              <w:rPr>
                <w:rFonts w:ascii="Times New Roman" w:hAnsi="Times New Roman" w:cs="Times New Roman"/>
                <w:b/>
                <w:sz w:val="20"/>
                <w:szCs w:val="20"/>
              </w:rPr>
            </w:pPr>
            <w:r w:rsidRPr="003668C9">
              <w:rPr>
                <w:rFonts w:ascii="Times New Roman" w:hAnsi="Times New Roman" w:cs="Times New Roman"/>
                <w:b/>
                <w:sz w:val="20"/>
                <w:szCs w:val="20"/>
              </w:rPr>
              <w:t>15</w:t>
            </w:r>
          </w:p>
        </w:tc>
        <w:tc>
          <w:tcPr>
            <w:tcW w:w="8957" w:type="dxa"/>
            <w:tcBorders>
              <w:left w:val="nil"/>
            </w:tcBorders>
            <w:shd w:val="clear" w:color="auto" w:fill="FFFFFF" w:themeFill="background1"/>
            <w:vAlign w:val="center"/>
          </w:tcPr>
          <w:p w:rsidR="00766984" w:rsidRPr="003668C9" w:rsidRDefault="00766984" w:rsidP="00766984">
            <w:pPr>
              <w:rPr>
                <w:rFonts w:ascii="Times New Roman" w:hAnsi="Times New Roman" w:cs="Times New Roman"/>
                <w:sz w:val="20"/>
                <w:szCs w:val="20"/>
              </w:rPr>
            </w:pPr>
          </w:p>
        </w:tc>
      </w:tr>
      <w:tr w:rsidR="00766984" w:rsidRPr="003668C9" w:rsidTr="001C11C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766984" w:rsidRPr="003668C9" w:rsidRDefault="00766984" w:rsidP="00766984">
            <w:pPr>
              <w:jc w:val="center"/>
              <w:rPr>
                <w:rFonts w:ascii="Times New Roman" w:hAnsi="Times New Roman" w:cs="Times New Roman"/>
                <w:b/>
                <w:sz w:val="20"/>
                <w:szCs w:val="20"/>
              </w:rPr>
            </w:pPr>
            <w:r w:rsidRPr="003668C9">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766984" w:rsidRPr="003668C9" w:rsidRDefault="00766984" w:rsidP="00766984">
            <w:pPr>
              <w:rPr>
                <w:rFonts w:ascii="Times New Roman" w:hAnsi="Times New Roman" w:cs="Times New Roman"/>
                <w:sz w:val="20"/>
                <w:szCs w:val="20"/>
              </w:rPr>
            </w:pPr>
            <w:r w:rsidRPr="003668C9">
              <w:rPr>
                <w:rFonts w:ascii="Times New Roman" w:hAnsi="Times New Roman" w:cs="Times New Roman"/>
                <w:sz w:val="20"/>
                <w:szCs w:val="20"/>
              </w:rPr>
              <w:t>Yarıyıl sonu sınavları</w:t>
            </w:r>
          </w:p>
        </w:tc>
      </w:tr>
    </w:tbl>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1C11CE" w:rsidRPr="003668C9" w:rsidTr="001C11CE">
        <w:trPr>
          <w:trHeight w:val="312"/>
        </w:trPr>
        <w:tc>
          <w:tcPr>
            <w:tcW w:w="9624" w:type="dxa"/>
            <w:gridSpan w:val="4"/>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İş Yükünün Hesaplanması</w:t>
            </w:r>
          </w:p>
        </w:tc>
      </w:tr>
      <w:tr w:rsidR="001C11CE" w:rsidRPr="003668C9" w:rsidTr="001C11CE">
        <w:trPr>
          <w:trHeight w:val="312"/>
        </w:trPr>
        <w:tc>
          <w:tcPr>
            <w:tcW w:w="5797"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Etkinlikler</w:t>
            </w:r>
          </w:p>
        </w:tc>
        <w:tc>
          <w:tcPr>
            <w:tcW w:w="1275"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Sayısı</w:t>
            </w:r>
          </w:p>
        </w:tc>
        <w:tc>
          <w:tcPr>
            <w:tcW w:w="1276"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Süresi (Saat)</w:t>
            </w:r>
          </w:p>
        </w:tc>
        <w:tc>
          <w:tcPr>
            <w:tcW w:w="1276"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Toplam İş Yükü (saat)</w:t>
            </w:r>
          </w:p>
        </w:tc>
      </w:tr>
      <w:tr w:rsidR="00492C44" w:rsidRPr="003668C9" w:rsidTr="001C11CE">
        <w:trPr>
          <w:trHeight w:val="312"/>
        </w:trPr>
        <w:tc>
          <w:tcPr>
            <w:tcW w:w="5797" w:type="dxa"/>
            <w:shd w:val="clear" w:color="auto" w:fill="FFFFFF" w:themeFill="background1"/>
            <w:vAlign w:val="center"/>
          </w:tcPr>
          <w:p w:rsidR="00492C44" w:rsidRPr="003668C9" w:rsidRDefault="00492C44" w:rsidP="00492C44">
            <w:pPr>
              <w:rPr>
                <w:rFonts w:ascii="Times New Roman" w:hAnsi="Times New Roman" w:cs="Times New Roman"/>
                <w:sz w:val="20"/>
                <w:szCs w:val="20"/>
              </w:rPr>
            </w:pPr>
            <w:r w:rsidRPr="003668C9">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14</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3</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42</w:t>
            </w:r>
          </w:p>
        </w:tc>
      </w:tr>
      <w:tr w:rsidR="00492C44" w:rsidRPr="003668C9" w:rsidTr="001C11CE">
        <w:trPr>
          <w:trHeight w:val="312"/>
        </w:trPr>
        <w:tc>
          <w:tcPr>
            <w:tcW w:w="5797" w:type="dxa"/>
            <w:shd w:val="clear" w:color="auto" w:fill="FFFFFF" w:themeFill="background1"/>
            <w:vAlign w:val="center"/>
          </w:tcPr>
          <w:p w:rsidR="00492C44" w:rsidRPr="003668C9" w:rsidRDefault="00492C44" w:rsidP="00492C44">
            <w:pPr>
              <w:rPr>
                <w:rFonts w:ascii="Times New Roman" w:hAnsi="Times New Roman" w:cs="Times New Roman"/>
                <w:sz w:val="20"/>
                <w:szCs w:val="20"/>
              </w:rPr>
            </w:pPr>
            <w:r w:rsidRPr="003668C9">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14</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3</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42</w:t>
            </w:r>
          </w:p>
        </w:tc>
      </w:tr>
      <w:tr w:rsidR="00492C44" w:rsidRPr="003668C9" w:rsidTr="001C11CE">
        <w:trPr>
          <w:trHeight w:val="312"/>
        </w:trPr>
        <w:tc>
          <w:tcPr>
            <w:tcW w:w="5797" w:type="dxa"/>
            <w:shd w:val="clear" w:color="auto" w:fill="FFFFFF" w:themeFill="background1"/>
            <w:vAlign w:val="center"/>
          </w:tcPr>
          <w:p w:rsidR="00492C44" w:rsidRPr="003668C9" w:rsidRDefault="00492C44" w:rsidP="00492C44">
            <w:pPr>
              <w:rPr>
                <w:rFonts w:ascii="Times New Roman" w:hAnsi="Times New Roman" w:cs="Times New Roman"/>
                <w:sz w:val="20"/>
                <w:szCs w:val="20"/>
              </w:rPr>
            </w:pPr>
            <w:r w:rsidRPr="003668C9">
              <w:rPr>
                <w:rFonts w:ascii="Times New Roman" w:hAnsi="Times New Roman" w:cs="Times New Roman"/>
                <w:sz w:val="20"/>
                <w:szCs w:val="20"/>
              </w:rPr>
              <w:t>Ödev</w:t>
            </w:r>
          </w:p>
        </w:tc>
        <w:tc>
          <w:tcPr>
            <w:tcW w:w="1275"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10</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4</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40</w:t>
            </w:r>
          </w:p>
        </w:tc>
      </w:tr>
      <w:tr w:rsidR="00492C44" w:rsidRPr="003668C9" w:rsidTr="001C11CE">
        <w:trPr>
          <w:trHeight w:val="312"/>
        </w:trPr>
        <w:tc>
          <w:tcPr>
            <w:tcW w:w="5797" w:type="dxa"/>
            <w:shd w:val="clear" w:color="auto" w:fill="FFFFFF" w:themeFill="background1"/>
            <w:vAlign w:val="center"/>
          </w:tcPr>
          <w:p w:rsidR="00492C44" w:rsidRPr="003668C9" w:rsidRDefault="00492C44" w:rsidP="00492C44">
            <w:pPr>
              <w:rPr>
                <w:rFonts w:ascii="Times New Roman" w:hAnsi="Times New Roman" w:cs="Times New Roman"/>
                <w:sz w:val="20"/>
                <w:szCs w:val="20"/>
              </w:rPr>
            </w:pPr>
            <w:r w:rsidRPr="003668C9">
              <w:rPr>
                <w:rFonts w:ascii="Times New Roman" w:hAnsi="Times New Roman" w:cs="Times New Roman"/>
                <w:sz w:val="20"/>
                <w:szCs w:val="20"/>
              </w:rPr>
              <w:t xml:space="preserve">Kısa Sınav </w:t>
            </w:r>
          </w:p>
        </w:tc>
        <w:tc>
          <w:tcPr>
            <w:tcW w:w="1275"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w:t>
            </w:r>
          </w:p>
        </w:tc>
      </w:tr>
      <w:tr w:rsidR="00492C44" w:rsidRPr="003668C9" w:rsidTr="001C11CE">
        <w:trPr>
          <w:trHeight w:val="312"/>
        </w:trPr>
        <w:tc>
          <w:tcPr>
            <w:tcW w:w="5797" w:type="dxa"/>
            <w:shd w:val="clear" w:color="auto" w:fill="FFFFFF" w:themeFill="background1"/>
            <w:vAlign w:val="center"/>
          </w:tcPr>
          <w:p w:rsidR="00492C44" w:rsidRPr="003668C9" w:rsidRDefault="00492C44" w:rsidP="00492C44">
            <w:pPr>
              <w:rPr>
                <w:rFonts w:ascii="Times New Roman" w:hAnsi="Times New Roman" w:cs="Times New Roman"/>
                <w:sz w:val="20"/>
                <w:szCs w:val="20"/>
              </w:rPr>
            </w:pPr>
            <w:r w:rsidRPr="003668C9">
              <w:rPr>
                <w:rFonts w:ascii="Times New Roman" w:hAnsi="Times New Roman" w:cs="Times New Roman"/>
                <w:sz w:val="20"/>
                <w:szCs w:val="20"/>
              </w:rPr>
              <w:t>Kısa Sınav hazırlık</w:t>
            </w:r>
          </w:p>
        </w:tc>
        <w:tc>
          <w:tcPr>
            <w:tcW w:w="1275"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w:t>
            </w:r>
          </w:p>
        </w:tc>
      </w:tr>
      <w:tr w:rsidR="00492C44" w:rsidRPr="003668C9" w:rsidTr="001C11CE">
        <w:trPr>
          <w:trHeight w:val="312"/>
        </w:trPr>
        <w:tc>
          <w:tcPr>
            <w:tcW w:w="5797" w:type="dxa"/>
            <w:shd w:val="clear" w:color="auto" w:fill="FFFFFF" w:themeFill="background1"/>
            <w:vAlign w:val="center"/>
          </w:tcPr>
          <w:p w:rsidR="00492C44" w:rsidRPr="003668C9" w:rsidRDefault="00492C44" w:rsidP="00492C44">
            <w:pPr>
              <w:rPr>
                <w:rFonts w:ascii="Times New Roman" w:hAnsi="Times New Roman" w:cs="Times New Roman"/>
                <w:sz w:val="20"/>
                <w:szCs w:val="20"/>
              </w:rPr>
            </w:pPr>
            <w:r w:rsidRPr="003668C9">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r>
      <w:tr w:rsidR="00492C44" w:rsidRPr="003668C9" w:rsidTr="001C11CE">
        <w:trPr>
          <w:trHeight w:val="312"/>
        </w:trPr>
        <w:tc>
          <w:tcPr>
            <w:tcW w:w="5797" w:type="dxa"/>
            <w:shd w:val="clear" w:color="auto" w:fill="FFFFFF" w:themeFill="background1"/>
            <w:vAlign w:val="center"/>
          </w:tcPr>
          <w:p w:rsidR="00492C44" w:rsidRPr="003668C9" w:rsidRDefault="00492C44" w:rsidP="00492C44">
            <w:pPr>
              <w:rPr>
                <w:rFonts w:ascii="Times New Roman" w:hAnsi="Times New Roman" w:cs="Times New Roman"/>
                <w:sz w:val="20"/>
                <w:szCs w:val="20"/>
              </w:rPr>
            </w:pPr>
            <w:r w:rsidRPr="003668C9">
              <w:rPr>
                <w:rFonts w:ascii="Times New Roman" w:hAnsi="Times New Roman" w:cs="Times New Roman"/>
                <w:sz w:val="20"/>
                <w:szCs w:val="20"/>
              </w:rPr>
              <w:t>Sözlü Sınav hazırlık</w:t>
            </w:r>
          </w:p>
        </w:tc>
        <w:tc>
          <w:tcPr>
            <w:tcW w:w="1275"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r>
      <w:tr w:rsidR="00492C44" w:rsidRPr="003668C9" w:rsidTr="001C11CE">
        <w:trPr>
          <w:trHeight w:val="312"/>
        </w:trPr>
        <w:tc>
          <w:tcPr>
            <w:tcW w:w="5797" w:type="dxa"/>
            <w:shd w:val="clear" w:color="auto" w:fill="FFFFFF" w:themeFill="background1"/>
            <w:vAlign w:val="center"/>
          </w:tcPr>
          <w:p w:rsidR="00492C44" w:rsidRPr="003668C9" w:rsidRDefault="00492C44" w:rsidP="00492C44">
            <w:pPr>
              <w:rPr>
                <w:rFonts w:ascii="Times New Roman" w:hAnsi="Times New Roman" w:cs="Times New Roman"/>
                <w:sz w:val="20"/>
                <w:szCs w:val="20"/>
              </w:rPr>
            </w:pPr>
            <w:r w:rsidRPr="003668C9">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lang w:val="en-US"/>
              </w:rPr>
            </w:pPr>
            <w:r w:rsidRPr="003668C9">
              <w:rPr>
                <w:rFonts w:ascii="Times New Roman" w:hAnsi="Times New Roman" w:cs="Times New Roman"/>
                <w:sz w:val="20"/>
                <w:szCs w:val="20"/>
              </w:rPr>
              <w:t>14</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lang w:val="en-US"/>
              </w:rPr>
            </w:pPr>
            <w:r w:rsidRPr="003668C9">
              <w:rPr>
                <w:rFonts w:ascii="Times New Roman" w:hAnsi="Times New Roman" w:cs="Times New Roman"/>
                <w:sz w:val="20"/>
                <w:szCs w:val="20"/>
              </w:rPr>
              <w:t>3</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lang w:val="en-US"/>
              </w:rPr>
            </w:pPr>
            <w:r w:rsidRPr="003668C9">
              <w:rPr>
                <w:rFonts w:ascii="Times New Roman" w:hAnsi="Times New Roman" w:cs="Times New Roman"/>
                <w:sz w:val="20"/>
                <w:szCs w:val="20"/>
              </w:rPr>
              <w:t>42</w:t>
            </w:r>
          </w:p>
        </w:tc>
      </w:tr>
      <w:tr w:rsidR="00492C44" w:rsidRPr="003668C9" w:rsidTr="001C11CE">
        <w:trPr>
          <w:trHeight w:val="312"/>
        </w:trPr>
        <w:tc>
          <w:tcPr>
            <w:tcW w:w="5797" w:type="dxa"/>
            <w:shd w:val="clear" w:color="auto" w:fill="FFFFFF" w:themeFill="background1"/>
            <w:vAlign w:val="center"/>
          </w:tcPr>
          <w:p w:rsidR="00492C44" w:rsidRPr="003668C9" w:rsidRDefault="00492C44" w:rsidP="00492C44">
            <w:pPr>
              <w:rPr>
                <w:rFonts w:ascii="Times New Roman" w:hAnsi="Times New Roman" w:cs="Times New Roman"/>
                <w:sz w:val="20"/>
                <w:szCs w:val="20"/>
              </w:rPr>
            </w:pPr>
            <w:r w:rsidRPr="003668C9">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r>
      <w:tr w:rsidR="00492C44" w:rsidRPr="003668C9" w:rsidTr="001C11CE">
        <w:trPr>
          <w:trHeight w:val="312"/>
        </w:trPr>
        <w:tc>
          <w:tcPr>
            <w:tcW w:w="5797" w:type="dxa"/>
            <w:shd w:val="clear" w:color="auto" w:fill="FFFFFF" w:themeFill="background1"/>
            <w:vAlign w:val="center"/>
          </w:tcPr>
          <w:p w:rsidR="00492C44" w:rsidRPr="003668C9" w:rsidRDefault="00492C44" w:rsidP="00492C44">
            <w:pPr>
              <w:rPr>
                <w:rFonts w:ascii="Times New Roman" w:hAnsi="Times New Roman" w:cs="Times New Roman"/>
                <w:sz w:val="20"/>
                <w:szCs w:val="20"/>
              </w:rPr>
            </w:pPr>
            <w:r w:rsidRPr="003668C9">
              <w:rPr>
                <w:rFonts w:ascii="Times New Roman" w:hAnsi="Times New Roman" w:cs="Times New Roman"/>
                <w:sz w:val="20"/>
                <w:szCs w:val="20"/>
              </w:rPr>
              <w:t>Sunum (hazırlık süresi dahil)</w:t>
            </w:r>
          </w:p>
        </w:tc>
        <w:tc>
          <w:tcPr>
            <w:tcW w:w="1275"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r>
      <w:tr w:rsidR="00492C44" w:rsidRPr="003668C9" w:rsidTr="001C11CE">
        <w:trPr>
          <w:trHeight w:val="312"/>
        </w:trPr>
        <w:tc>
          <w:tcPr>
            <w:tcW w:w="5797" w:type="dxa"/>
            <w:shd w:val="clear" w:color="auto" w:fill="FFFFFF" w:themeFill="background1"/>
            <w:vAlign w:val="center"/>
          </w:tcPr>
          <w:p w:rsidR="00492C44" w:rsidRPr="003668C9" w:rsidRDefault="00492C44" w:rsidP="00492C44">
            <w:pPr>
              <w:rPr>
                <w:rFonts w:ascii="Times New Roman" w:hAnsi="Times New Roman" w:cs="Times New Roman"/>
                <w:sz w:val="20"/>
                <w:szCs w:val="20"/>
              </w:rPr>
            </w:pPr>
            <w:r w:rsidRPr="003668C9">
              <w:rPr>
                <w:rFonts w:ascii="Times New Roman" w:hAnsi="Times New Roman" w:cs="Times New Roman"/>
                <w:sz w:val="20"/>
                <w:szCs w:val="20"/>
              </w:rPr>
              <w:t xml:space="preserve">Uygulama </w:t>
            </w:r>
          </w:p>
        </w:tc>
        <w:tc>
          <w:tcPr>
            <w:tcW w:w="1275"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r>
      <w:tr w:rsidR="00492C44" w:rsidRPr="003668C9" w:rsidTr="001C11CE">
        <w:trPr>
          <w:trHeight w:val="312"/>
        </w:trPr>
        <w:tc>
          <w:tcPr>
            <w:tcW w:w="5797" w:type="dxa"/>
            <w:shd w:val="clear" w:color="auto" w:fill="FFFFFF" w:themeFill="background1"/>
            <w:vAlign w:val="center"/>
          </w:tcPr>
          <w:p w:rsidR="00492C44" w:rsidRPr="003668C9" w:rsidRDefault="00492C44" w:rsidP="00492C44">
            <w:pPr>
              <w:rPr>
                <w:rFonts w:ascii="Times New Roman" w:hAnsi="Times New Roman" w:cs="Times New Roman"/>
                <w:sz w:val="20"/>
                <w:szCs w:val="20"/>
              </w:rPr>
            </w:pPr>
            <w:r w:rsidRPr="003668C9">
              <w:rPr>
                <w:rFonts w:ascii="Times New Roman" w:hAnsi="Times New Roman" w:cs="Times New Roman"/>
                <w:sz w:val="20"/>
                <w:szCs w:val="20"/>
              </w:rPr>
              <w:t>Ara sınav</w:t>
            </w:r>
          </w:p>
        </w:tc>
        <w:tc>
          <w:tcPr>
            <w:tcW w:w="1275"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w:t>
            </w:r>
          </w:p>
        </w:tc>
      </w:tr>
      <w:tr w:rsidR="00492C44" w:rsidRPr="003668C9" w:rsidTr="001C11CE">
        <w:trPr>
          <w:trHeight w:val="312"/>
        </w:trPr>
        <w:tc>
          <w:tcPr>
            <w:tcW w:w="5797" w:type="dxa"/>
            <w:shd w:val="clear" w:color="auto" w:fill="FFFFFF" w:themeFill="background1"/>
            <w:vAlign w:val="center"/>
          </w:tcPr>
          <w:p w:rsidR="00492C44" w:rsidRPr="003668C9" w:rsidRDefault="00492C44" w:rsidP="00492C44">
            <w:pPr>
              <w:rPr>
                <w:rFonts w:ascii="Times New Roman" w:hAnsi="Times New Roman" w:cs="Times New Roman"/>
                <w:sz w:val="20"/>
                <w:szCs w:val="20"/>
              </w:rPr>
            </w:pPr>
            <w:r w:rsidRPr="003668C9">
              <w:rPr>
                <w:rFonts w:ascii="Times New Roman" w:hAnsi="Times New Roman" w:cs="Times New Roman"/>
                <w:sz w:val="20"/>
                <w:szCs w:val="20"/>
              </w:rPr>
              <w:t>Ara Sınav hazırlık</w:t>
            </w:r>
          </w:p>
        </w:tc>
        <w:tc>
          <w:tcPr>
            <w:tcW w:w="1275"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w:t>
            </w:r>
          </w:p>
        </w:tc>
      </w:tr>
      <w:tr w:rsidR="00492C44" w:rsidRPr="003668C9" w:rsidTr="001C11CE">
        <w:trPr>
          <w:trHeight w:val="312"/>
        </w:trPr>
        <w:tc>
          <w:tcPr>
            <w:tcW w:w="5797" w:type="dxa"/>
            <w:shd w:val="clear" w:color="auto" w:fill="FFFFFF" w:themeFill="background1"/>
            <w:vAlign w:val="center"/>
          </w:tcPr>
          <w:p w:rsidR="00492C44" w:rsidRPr="003668C9" w:rsidRDefault="00492C44" w:rsidP="00492C44">
            <w:pPr>
              <w:rPr>
                <w:rFonts w:ascii="Times New Roman" w:hAnsi="Times New Roman" w:cs="Times New Roman"/>
                <w:sz w:val="20"/>
                <w:szCs w:val="20"/>
              </w:rPr>
            </w:pPr>
            <w:r w:rsidRPr="003668C9">
              <w:rPr>
                <w:rFonts w:ascii="Times New Roman" w:hAnsi="Times New Roman" w:cs="Times New Roman"/>
                <w:sz w:val="20"/>
                <w:szCs w:val="20"/>
              </w:rPr>
              <w:t>Yarıyıl sonu sınavı</w:t>
            </w:r>
          </w:p>
        </w:tc>
        <w:tc>
          <w:tcPr>
            <w:tcW w:w="1275"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1</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2</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2</w:t>
            </w:r>
          </w:p>
        </w:tc>
      </w:tr>
      <w:tr w:rsidR="00492C44" w:rsidRPr="003668C9" w:rsidTr="001C11CE">
        <w:trPr>
          <w:trHeight w:val="312"/>
        </w:trPr>
        <w:tc>
          <w:tcPr>
            <w:tcW w:w="5797" w:type="dxa"/>
            <w:tcBorders>
              <w:bottom w:val="single" w:sz="12" w:space="0" w:color="auto"/>
            </w:tcBorders>
            <w:shd w:val="clear" w:color="auto" w:fill="FFFFFF" w:themeFill="background1"/>
            <w:vAlign w:val="center"/>
          </w:tcPr>
          <w:p w:rsidR="00492C44" w:rsidRPr="003668C9" w:rsidRDefault="00492C44" w:rsidP="00492C44">
            <w:pPr>
              <w:rPr>
                <w:rFonts w:ascii="Times New Roman" w:hAnsi="Times New Roman" w:cs="Times New Roman"/>
                <w:sz w:val="20"/>
                <w:szCs w:val="20"/>
              </w:rPr>
            </w:pPr>
            <w:r w:rsidRPr="003668C9">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14</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4</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56</w:t>
            </w:r>
          </w:p>
        </w:tc>
      </w:tr>
      <w:tr w:rsidR="00492C44" w:rsidRPr="003668C9" w:rsidTr="001C11CE">
        <w:trPr>
          <w:trHeight w:val="312"/>
        </w:trPr>
        <w:tc>
          <w:tcPr>
            <w:tcW w:w="5797" w:type="dxa"/>
            <w:tcBorders>
              <w:bottom w:val="single" w:sz="12" w:space="0" w:color="auto"/>
            </w:tcBorders>
            <w:shd w:val="clear" w:color="auto" w:fill="FFFFFF" w:themeFill="background1"/>
            <w:vAlign w:val="center"/>
          </w:tcPr>
          <w:p w:rsidR="00492C44" w:rsidRPr="003668C9" w:rsidRDefault="00492C44" w:rsidP="00492C44">
            <w:pPr>
              <w:rPr>
                <w:rFonts w:ascii="Times New Roman" w:hAnsi="Times New Roman" w:cs="Times New Roman"/>
                <w:sz w:val="20"/>
                <w:szCs w:val="20"/>
              </w:rPr>
            </w:pPr>
            <w:r w:rsidRPr="003668C9">
              <w:rPr>
                <w:rFonts w:ascii="Times New Roman" w:hAnsi="Times New Roman" w:cs="Times New Roman"/>
                <w:sz w:val="20"/>
                <w:szCs w:val="20"/>
              </w:rPr>
              <w:t>Bütünleme Sınav</w:t>
            </w:r>
          </w:p>
        </w:tc>
        <w:tc>
          <w:tcPr>
            <w:tcW w:w="1275"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1</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1</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1</w:t>
            </w:r>
          </w:p>
        </w:tc>
      </w:tr>
      <w:tr w:rsidR="00492C44" w:rsidRPr="003668C9" w:rsidTr="001C11CE">
        <w:trPr>
          <w:trHeight w:val="312"/>
        </w:trPr>
        <w:tc>
          <w:tcPr>
            <w:tcW w:w="5797" w:type="dxa"/>
            <w:tcBorders>
              <w:bottom w:val="single" w:sz="12" w:space="0" w:color="auto"/>
            </w:tcBorders>
            <w:shd w:val="clear" w:color="auto" w:fill="FFFFFF" w:themeFill="background1"/>
            <w:vAlign w:val="center"/>
          </w:tcPr>
          <w:p w:rsidR="00492C44" w:rsidRPr="003668C9" w:rsidRDefault="00492C44" w:rsidP="00492C44">
            <w:pPr>
              <w:rPr>
                <w:rFonts w:ascii="Times New Roman" w:hAnsi="Times New Roman" w:cs="Times New Roman"/>
                <w:sz w:val="20"/>
                <w:szCs w:val="20"/>
              </w:rPr>
            </w:pPr>
            <w:r w:rsidRPr="003668C9">
              <w:rPr>
                <w:rFonts w:ascii="Times New Roman" w:hAnsi="Times New Roman" w:cs="Times New Roman"/>
                <w:sz w:val="20"/>
                <w:szCs w:val="20"/>
              </w:rPr>
              <w:t>Bütünleme Sınav Hazırlık</w:t>
            </w:r>
          </w:p>
        </w:tc>
        <w:tc>
          <w:tcPr>
            <w:tcW w:w="1275"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w:t>
            </w:r>
          </w:p>
        </w:tc>
      </w:tr>
      <w:tr w:rsidR="001C11CE" w:rsidRPr="003668C9" w:rsidTr="001C11CE">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1C11CE" w:rsidRPr="003668C9" w:rsidRDefault="001C11CE" w:rsidP="001C11CE">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1C11CE" w:rsidRPr="003668C9" w:rsidRDefault="001C11CE" w:rsidP="001C11CE">
            <w:pPr>
              <w:jc w:val="right"/>
              <w:rPr>
                <w:rFonts w:ascii="Times New Roman" w:hAnsi="Times New Roman" w:cs="Times New Roman"/>
                <w:sz w:val="20"/>
                <w:szCs w:val="20"/>
              </w:rPr>
            </w:pPr>
            <w:r w:rsidRPr="003668C9">
              <w:rPr>
                <w:rFonts w:ascii="Times New Roman" w:hAnsi="Times New Roman" w:cs="Times New Roman"/>
                <w:b/>
                <w:sz w:val="20"/>
                <w:szCs w:val="20"/>
              </w:rPr>
              <w:t>Toplam iş yükü</w:t>
            </w:r>
          </w:p>
        </w:tc>
        <w:tc>
          <w:tcPr>
            <w:tcW w:w="1276" w:type="dxa"/>
            <w:shd w:val="clear" w:color="auto" w:fill="FFFFFF" w:themeFill="background1"/>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Cs/>
                <w:sz w:val="20"/>
                <w:szCs w:val="20"/>
              </w:rPr>
              <w:t>225</w:t>
            </w:r>
          </w:p>
        </w:tc>
      </w:tr>
      <w:tr w:rsidR="001C11CE" w:rsidRPr="003668C9" w:rsidTr="001C11CE">
        <w:trPr>
          <w:trHeight w:val="347"/>
        </w:trPr>
        <w:tc>
          <w:tcPr>
            <w:tcW w:w="5797" w:type="dxa"/>
            <w:tcBorders>
              <w:top w:val="nil"/>
              <w:left w:val="nil"/>
              <w:bottom w:val="nil"/>
              <w:right w:val="single" w:sz="12" w:space="0" w:color="auto"/>
            </w:tcBorders>
            <w:shd w:val="clear" w:color="auto" w:fill="FFFFFF" w:themeFill="background1"/>
            <w:vAlign w:val="center"/>
          </w:tcPr>
          <w:p w:rsidR="001C11CE" w:rsidRPr="003668C9" w:rsidRDefault="001C11CE" w:rsidP="001C11CE">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1C11CE" w:rsidRPr="003668C9" w:rsidRDefault="001C11CE" w:rsidP="001C11CE">
            <w:pPr>
              <w:jc w:val="right"/>
              <w:rPr>
                <w:rFonts w:ascii="Times New Roman" w:hAnsi="Times New Roman" w:cs="Times New Roman"/>
                <w:sz w:val="20"/>
                <w:szCs w:val="20"/>
              </w:rPr>
            </w:pPr>
            <w:r w:rsidRPr="003668C9">
              <w:rPr>
                <w:rFonts w:ascii="Times New Roman" w:hAnsi="Times New Roman" w:cs="Times New Roman"/>
                <w:b/>
                <w:sz w:val="20"/>
                <w:szCs w:val="20"/>
              </w:rPr>
              <w:t>Toplam iş yükü / 30</w:t>
            </w:r>
          </w:p>
        </w:tc>
        <w:tc>
          <w:tcPr>
            <w:tcW w:w="1276" w:type="dxa"/>
            <w:shd w:val="clear" w:color="auto" w:fill="FFFFFF" w:themeFill="background1"/>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Cs/>
                <w:sz w:val="20"/>
                <w:szCs w:val="20"/>
              </w:rPr>
              <w:t>225/30</w:t>
            </w:r>
          </w:p>
        </w:tc>
      </w:tr>
      <w:tr w:rsidR="001C11CE" w:rsidRPr="003668C9" w:rsidTr="001C11CE">
        <w:trPr>
          <w:trHeight w:val="312"/>
        </w:trPr>
        <w:tc>
          <w:tcPr>
            <w:tcW w:w="5797" w:type="dxa"/>
            <w:tcBorders>
              <w:top w:val="nil"/>
              <w:left w:val="nil"/>
              <w:bottom w:val="nil"/>
              <w:right w:val="single" w:sz="12" w:space="0" w:color="auto"/>
            </w:tcBorders>
            <w:vAlign w:val="center"/>
          </w:tcPr>
          <w:p w:rsidR="001C11CE" w:rsidRPr="003668C9" w:rsidRDefault="001C11CE" w:rsidP="001C11CE">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1C11CE" w:rsidRPr="003668C9" w:rsidRDefault="001C11CE" w:rsidP="001C11CE">
            <w:pPr>
              <w:jc w:val="right"/>
              <w:rPr>
                <w:rFonts w:ascii="Times New Roman" w:hAnsi="Times New Roman" w:cs="Times New Roman"/>
                <w:sz w:val="20"/>
                <w:szCs w:val="20"/>
              </w:rPr>
            </w:pPr>
            <w:r w:rsidRPr="003668C9">
              <w:rPr>
                <w:rFonts w:ascii="Times New Roman" w:hAnsi="Times New Roman" w:cs="Times New Roman"/>
                <w:b/>
                <w:sz w:val="20"/>
                <w:szCs w:val="20"/>
              </w:rPr>
              <w:t>Dersin AKTS Kredisi</w:t>
            </w:r>
          </w:p>
        </w:tc>
        <w:tc>
          <w:tcPr>
            <w:tcW w:w="1276" w:type="dxa"/>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Cs/>
                <w:sz w:val="20"/>
                <w:szCs w:val="20"/>
              </w:rPr>
              <w:t>7,5</w:t>
            </w:r>
          </w:p>
        </w:tc>
      </w:tr>
    </w:tbl>
    <w:p w:rsidR="001C11CE" w:rsidRPr="003668C9" w:rsidRDefault="001C11CE" w:rsidP="001C11CE">
      <w:pPr>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1C11CE" w:rsidRPr="003668C9" w:rsidTr="001C11CE">
        <w:trPr>
          <w:trHeight w:val="312"/>
        </w:trPr>
        <w:tc>
          <w:tcPr>
            <w:tcW w:w="9624" w:type="dxa"/>
            <w:gridSpan w:val="2"/>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sz w:val="20"/>
                <w:szCs w:val="20"/>
              </w:rPr>
              <w:tab/>
            </w:r>
            <w:r w:rsidRPr="003668C9">
              <w:rPr>
                <w:rFonts w:ascii="Times New Roman" w:hAnsi="Times New Roman" w:cs="Times New Roman"/>
                <w:b/>
                <w:sz w:val="20"/>
                <w:szCs w:val="20"/>
              </w:rPr>
              <w:t>Değerlendirme</w:t>
            </w:r>
          </w:p>
        </w:tc>
      </w:tr>
      <w:tr w:rsidR="001C11CE" w:rsidRPr="003668C9" w:rsidTr="001C11CE">
        <w:trPr>
          <w:trHeight w:val="369"/>
        </w:trPr>
        <w:tc>
          <w:tcPr>
            <w:tcW w:w="5797" w:type="dxa"/>
            <w:vAlign w:val="center"/>
          </w:tcPr>
          <w:p w:rsidR="001C11CE" w:rsidRPr="003668C9" w:rsidRDefault="001C11CE" w:rsidP="001C11CE">
            <w:pPr>
              <w:rPr>
                <w:rFonts w:ascii="Times New Roman" w:hAnsi="Times New Roman" w:cs="Times New Roman"/>
                <w:b/>
                <w:sz w:val="20"/>
                <w:szCs w:val="20"/>
              </w:rPr>
            </w:pPr>
            <w:r w:rsidRPr="003668C9">
              <w:rPr>
                <w:rFonts w:ascii="Times New Roman" w:hAnsi="Times New Roman" w:cs="Times New Roman"/>
                <w:b/>
                <w:sz w:val="20"/>
                <w:szCs w:val="20"/>
              </w:rPr>
              <w:t>Yarıyıl içi Etkinlikleri</w:t>
            </w:r>
          </w:p>
        </w:tc>
        <w:tc>
          <w:tcPr>
            <w:tcW w:w="3827" w:type="dxa"/>
            <w:vAlign w:val="center"/>
          </w:tcPr>
          <w:p w:rsidR="001C11CE" w:rsidRPr="003668C9" w:rsidRDefault="00766984" w:rsidP="001C11CE">
            <w:pPr>
              <w:jc w:val="center"/>
              <w:rPr>
                <w:rFonts w:ascii="Times New Roman" w:hAnsi="Times New Roman" w:cs="Times New Roman"/>
                <w:b/>
                <w:sz w:val="20"/>
                <w:szCs w:val="20"/>
              </w:rPr>
            </w:pPr>
            <w:r w:rsidRPr="003668C9">
              <w:rPr>
                <w:rFonts w:ascii="Times New Roman" w:hAnsi="Times New Roman" w:cs="Times New Roman"/>
                <w:b/>
                <w:sz w:val="20"/>
                <w:szCs w:val="20"/>
              </w:rPr>
              <w:t>%40</w:t>
            </w:r>
          </w:p>
        </w:tc>
      </w:tr>
      <w:tr w:rsidR="001C11CE" w:rsidRPr="003668C9" w:rsidTr="001C11CE">
        <w:trPr>
          <w:trHeight w:val="369"/>
        </w:trPr>
        <w:sdt>
          <w:sdtPr>
            <w:rPr>
              <w:rFonts w:ascii="Times New Roman" w:hAnsi="Times New Roman" w:cs="Times New Roman"/>
              <w:sz w:val="20"/>
              <w:szCs w:val="20"/>
            </w:rPr>
            <w:id w:val="2031060016"/>
            <w:placeholder>
              <w:docPart w:val="B898C2D2E8284E3C823758B39AAA144B"/>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1C11CE" w:rsidRPr="003668C9" w:rsidRDefault="001C11CE" w:rsidP="001C11CE">
                <w:pPr>
                  <w:ind w:left="303"/>
                  <w:rPr>
                    <w:rFonts w:ascii="Times New Roman" w:hAnsi="Times New Roman" w:cs="Times New Roman"/>
                    <w:sz w:val="20"/>
                    <w:szCs w:val="20"/>
                  </w:rPr>
                </w:pPr>
                <w:r w:rsidRPr="003668C9">
                  <w:rPr>
                    <w:rFonts w:ascii="Times New Roman" w:hAnsi="Times New Roman" w:cs="Times New Roman"/>
                    <w:sz w:val="20"/>
                    <w:szCs w:val="20"/>
                  </w:rPr>
                  <w:t>Ödev</w:t>
                </w:r>
              </w:p>
            </w:tc>
          </w:sdtContent>
        </w:sdt>
        <w:tc>
          <w:tcPr>
            <w:tcW w:w="3827" w:type="dxa"/>
            <w:vAlign w:val="center"/>
          </w:tcPr>
          <w:p w:rsidR="001C11CE" w:rsidRPr="003668C9" w:rsidRDefault="001C11CE" w:rsidP="001C11CE">
            <w:pPr>
              <w:jc w:val="center"/>
              <w:rPr>
                <w:rFonts w:ascii="Times New Roman" w:hAnsi="Times New Roman" w:cs="Times New Roman"/>
                <w:sz w:val="20"/>
                <w:szCs w:val="20"/>
              </w:rPr>
            </w:pPr>
          </w:p>
        </w:tc>
      </w:tr>
      <w:tr w:rsidR="001C11CE" w:rsidRPr="003668C9" w:rsidTr="001C11CE">
        <w:trPr>
          <w:trHeight w:val="369"/>
        </w:trPr>
        <w:tc>
          <w:tcPr>
            <w:tcW w:w="5797" w:type="dxa"/>
            <w:vAlign w:val="center"/>
          </w:tcPr>
          <w:p w:rsidR="001C11CE" w:rsidRPr="003668C9" w:rsidRDefault="001C11CE" w:rsidP="001C11CE">
            <w:pPr>
              <w:rPr>
                <w:rFonts w:ascii="Times New Roman" w:hAnsi="Times New Roman" w:cs="Times New Roman"/>
                <w:b/>
                <w:sz w:val="20"/>
                <w:szCs w:val="20"/>
              </w:rPr>
            </w:pPr>
            <w:r w:rsidRPr="003668C9">
              <w:rPr>
                <w:rFonts w:ascii="Times New Roman" w:hAnsi="Times New Roman" w:cs="Times New Roman"/>
                <w:b/>
                <w:sz w:val="20"/>
                <w:szCs w:val="20"/>
              </w:rPr>
              <w:t xml:space="preserve">Yarıyıl Sonu Sınavı  </w:t>
            </w:r>
          </w:p>
        </w:tc>
        <w:tc>
          <w:tcPr>
            <w:tcW w:w="3827" w:type="dxa"/>
            <w:vAlign w:val="center"/>
          </w:tcPr>
          <w:p w:rsidR="001C11CE" w:rsidRPr="003668C9" w:rsidRDefault="00766984" w:rsidP="001C11CE">
            <w:pPr>
              <w:jc w:val="center"/>
              <w:rPr>
                <w:rFonts w:ascii="Times New Roman" w:hAnsi="Times New Roman" w:cs="Times New Roman"/>
                <w:sz w:val="20"/>
                <w:szCs w:val="20"/>
              </w:rPr>
            </w:pPr>
            <w:r w:rsidRPr="003668C9">
              <w:rPr>
                <w:rFonts w:ascii="Times New Roman" w:hAnsi="Times New Roman" w:cs="Times New Roman"/>
                <w:sz w:val="20"/>
                <w:szCs w:val="20"/>
              </w:rPr>
              <w:t>%60</w:t>
            </w:r>
          </w:p>
        </w:tc>
      </w:tr>
      <w:tr w:rsidR="001C11CE" w:rsidRPr="003668C9" w:rsidTr="001C11CE">
        <w:trPr>
          <w:trHeight w:val="369"/>
        </w:trPr>
        <w:tc>
          <w:tcPr>
            <w:tcW w:w="5797" w:type="dxa"/>
            <w:vAlign w:val="center"/>
          </w:tcPr>
          <w:p w:rsidR="001C11CE" w:rsidRPr="003668C9" w:rsidRDefault="001C11CE" w:rsidP="001C11CE">
            <w:pPr>
              <w:jc w:val="right"/>
              <w:rPr>
                <w:rFonts w:ascii="Times New Roman" w:hAnsi="Times New Roman" w:cs="Times New Roman"/>
                <w:b/>
                <w:sz w:val="20"/>
                <w:szCs w:val="20"/>
              </w:rPr>
            </w:pPr>
            <w:r w:rsidRPr="003668C9">
              <w:rPr>
                <w:rFonts w:ascii="Times New Roman" w:hAnsi="Times New Roman" w:cs="Times New Roman"/>
                <w:b/>
                <w:sz w:val="20"/>
                <w:szCs w:val="20"/>
              </w:rPr>
              <w:t>Toplam</w:t>
            </w:r>
          </w:p>
        </w:tc>
        <w:tc>
          <w:tcPr>
            <w:tcW w:w="3827" w:type="dxa"/>
            <w:vAlign w:val="center"/>
          </w:tcPr>
          <w:p w:rsidR="001C11CE" w:rsidRPr="003668C9" w:rsidRDefault="00766984" w:rsidP="001C11CE">
            <w:pPr>
              <w:jc w:val="center"/>
              <w:rPr>
                <w:rFonts w:ascii="Times New Roman" w:hAnsi="Times New Roman" w:cs="Times New Roman"/>
                <w:sz w:val="20"/>
                <w:szCs w:val="20"/>
              </w:rPr>
            </w:pPr>
            <w:r w:rsidRPr="003668C9">
              <w:rPr>
                <w:rFonts w:ascii="Times New Roman" w:hAnsi="Times New Roman" w:cs="Times New Roman"/>
                <w:sz w:val="20"/>
                <w:szCs w:val="20"/>
              </w:rPr>
              <w:t>%100</w:t>
            </w:r>
          </w:p>
        </w:tc>
      </w:tr>
    </w:tbl>
    <w:p w:rsidR="001C11CE" w:rsidRPr="003668C9" w:rsidRDefault="001C11CE" w:rsidP="001C11CE">
      <w:pPr>
        <w:spacing w:after="0" w:line="240" w:lineRule="auto"/>
        <w:rPr>
          <w:rFonts w:ascii="Times New Roman" w:hAnsi="Times New Roman" w:cs="Times New Roman"/>
          <w:sz w:val="20"/>
          <w:szCs w:val="20"/>
        </w:rPr>
      </w:pPr>
    </w:p>
    <w:tbl>
      <w:tblPr>
        <w:tblW w:w="97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1C11CE" w:rsidRPr="003668C9" w:rsidTr="007755C1">
        <w:trPr>
          <w:trHeight w:val="20"/>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1C11CE" w:rsidRPr="003668C9" w:rsidRDefault="001C11CE" w:rsidP="007755C1">
            <w:pPr>
              <w:spacing w:after="0" w:line="240" w:lineRule="auto"/>
              <w:jc w:val="center"/>
              <w:rPr>
                <w:rFonts w:ascii="Times New Roman" w:eastAsia="Calibri" w:hAnsi="Times New Roman" w:cs="Times New Roman"/>
                <w:b/>
                <w:sz w:val="20"/>
                <w:szCs w:val="20"/>
              </w:rPr>
            </w:pPr>
            <w:r w:rsidRPr="003668C9">
              <w:rPr>
                <w:rFonts w:ascii="Times New Roman" w:eastAsia="Calibri" w:hAnsi="Times New Roman" w:cs="Times New Roman"/>
                <w:b/>
                <w:sz w:val="20"/>
                <w:szCs w:val="20"/>
              </w:rPr>
              <w:t>DERSİN ÖĞRENİM ÇIKTILARININ PROGRAM ÇIKTILARI (PÇ) İLE OLAN İLİŞKİSİ</w:t>
            </w:r>
          </w:p>
          <w:p w:rsidR="001C11CE" w:rsidRPr="003668C9" w:rsidRDefault="001C11CE" w:rsidP="007755C1">
            <w:pPr>
              <w:spacing w:after="0" w:line="240" w:lineRule="auto"/>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(5: Çok yüksek, 4:</w:t>
            </w:r>
            <w:r w:rsidRPr="003668C9">
              <w:rPr>
                <w:rFonts w:ascii="Times New Roman" w:eastAsia="Calibri" w:hAnsi="Times New Roman" w:cs="Times New Roman"/>
                <w:b/>
                <w:sz w:val="20"/>
                <w:szCs w:val="20"/>
              </w:rPr>
              <w:t xml:space="preserve"> </w:t>
            </w:r>
            <w:r w:rsidRPr="003668C9">
              <w:rPr>
                <w:rFonts w:ascii="Times New Roman" w:eastAsia="Calibri" w:hAnsi="Times New Roman" w:cs="Times New Roman"/>
                <w:sz w:val="20"/>
                <w:szCs w:val="20"/>
              </w:rPr>
              <w:t>Yüksek,</w:t>
            </w:r>
            <w:r w:rsidRPr="003668C9">
              <w:rPr>
                <w:rFonts w:ascii="Times New Roman" w:eastAsia="Calibri" w:hAnsi="Times New Roman" w:cs="Times New Roman"/>
                <w:b/>
                <w:sz w:val="20"/>
                <w:szCs w:val="20"/>
              </w:rPr>
              <w:t xml:space="preserve"> </w:t>
            </w:r>
            <w:r w:rsidRPr="003668C9">
              <w:rPr>
                <w:rFonts w:ascii="Times New Roman" w:eastAsia="Calibri" w:hAnsi="Times New Roman" w:cs="Times New Roman"/>
                <w:sz w:val="20"/>
                <w:szCs w:val="20"/>
              </w:rPr>
              <w:t>3: Orta, 2: Düşük, 1: Çok düşük,)</w:t>
            </w:r>
          </w:p>
        </w:tc>
      </w:tr>
      <w:tr w:rsidR="001C11CE" w:rsidRPr="003668C9" w:rsidTr="007755C1">
        <w:trPr>
          <w:trHeight w:val="20"/>
        </w:trPr>
        <w:tc>
          <w:tcPr>
            <w:tcW w:w="558" w:type="dxa"/>
            <w:tcBorders>
              <w:top w:val="single" w:sz="6" w:space="0" w:color="auto"/>
              <w:left w:val="single" w:sz="12" w:space="0" w:color="auto"/>
              <w:bottom w:val="single" w:sz="6" w:space="0" w:color="auto"/>
              <w:right w:val="single" w:sz="6" w:space="0" w:color="auto"/>
            </w:tcBorders>
            <w:vAlign w:val="center"/>
            <w:hideMark/>
          </w:tcPr>
          <w:p w:rsidR="001C11CE" w:rsidRPr="003668C9" w:rsidRDefault="001C11CE" w:rsidP="007755C1">
            <w:pPr>
              <w:spacing w:after="0" w:line="240" w:lineRule="auto"/>
              <w:jc w:val="center"/>
              <w:rPr>
                <w:rFonts w:ascii="Times New Roman" w:eastAsia="Calibri" w:hAnsi="Times New Roman" w:cs="Times New Roman"/>
                <w:b/>
                <w:sz w:val="20"/>
                <w:szCs w:val="20"/>
              </w:rPr>
            </w:pPr>
            <w:r w:rsidRPr="003668C9">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1C11CE" w:rsidRPr="003668C9" w:rsidRDefault="001C11CE" w:rsidP="007755C1">
            <w:pPr>
              <w:spacing w:after="0" w:line="240" w:lineRule="auto"/>
              <w:jc w:val="center"/>
              <w:rPr>
                <w:rFonts w:ascii="Times New Roman" w:eastAsia="Calibri" w:hAnsi="Times New Roman" w:cs="Times New Roman"/>
                <w:b/>
                <w:sz w:val="20"/>
                <w:szCs w:val="20"/>
              </w:rPr>
            </w:pPr>
            <w:r w:rsidRPr="003668C9">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1C11CE" w:rsidRPr="003668C9" w:rsidRDefault="001C11CE" w:rsidP="007755C1">
            <w:pPr>
              <w:spacing w:after="0" w:line="240" w:lineRule="auto"/>
              <w:jc w:val="center"/>
              <w:rPr>
                <w:rFonts w:ascii="Times New Roman" w:eastAsia="Calibri" w:hAnsi="Times New Roman" w:cs="Times New Roman"/>
                <w:b/>
                <w:sz w:val="20"/>
                <w:szCs w:val="20"/>
              </w:rPr>
            </w:pPr>
            <w:r w:rsidRPr="003668C9">
              <w:rPr>
                <w:rFonts w:ascii="Times New Roman" w:eastAsia="Calibri" w:hAnsi="Times New Roman" w:cs="Times New Roman"/>
                <w:b/>
                <w:sz w:val="20"/>
                <w:szCs w:val="20"/>
              </w:rPr>
              <w:t>Katkı</w:t>
            </w:r>
          </w:p>
        </w:tc>
      </w:tr>
      <w:tr w:rsidR="005E6EBB" w:rsidRPr="003668C9" w:rsidTr="007755C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E6EBB" w:rsidRPr="003668C9" w:rsidRDefault="005E6EBB" w:rsidP="007755C1">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5E6EBB" w:rsidRPr="003668C9" w:rsidRDefault="005E6EBB" w:rsidP="007755C1">
            <w:pPr>
              <w:pStyle w:val="NormalWeb"/>
              <w:spacing w:before="0" w:beforeAutospacing="0" w:after="0" w:afterAutospacing="0"/>
              <w:rPr>
                <w:sz w:val="20"/>
                <w:szCs w:val="20"/>
              </w:rPr>
            </w:pPr>
            <w:r w:rsidRPr="003668C9">
              <w:rPr>
                <w:rStyle w:val="citation-252"/>
                <w:sz w:val="20"/>
                <w:szCs w:val="20"/>
              </w:rPr>
              <w:t>İş hukukunun temel kavramlarını ve sağlık sektörüne özgü yasal düzenlemeleri kavrar</w:t>
            </w:r>
            <w:r w:rsidRPr="003668C9">
              <w:rPr>
                <w:sz w:val="20"/>
                <w:szCs w:val="20"/>
              </w:rPr>
              <w:t>.</w:t>
            </w:r>
          </w:p>
        </w:tc>
        <w:tc>
          <w:tcPr>
            <w:tcW w:w="1005" w:type="dxa"/>
            <w:tcBorders>
              <w:top w:val="single" w:sz="6" w:space="0" w:color="auto"/>
              <w:left w:val="single" w:sz="6" w:space="0" w:color="auto"/>
              <w:bottom w:val="single" w:sz="6" w:space="0" w:color="auto"/>
              <w:right w:val="single" w:sz="12" w:space="0" w:color="auto"/>
            </w:tcBorders>
            <w:vAlign w:val="center"/>
          </w:tcPr>
          <w:p w:rsidR="005E6EBB" w:rsidRPr="003668C9" w:rsidRDefault="005E6EBB" w:rsidP="007755C1">
            <w:pPr>
              <w:spacing w:after="0" w:line="240" w:lineRule="auto"/>
              <w:jc w:val="center"/>
              <w:rPr>
                <w:rFonts w:ascii="Times New Roman" w:hAnsi="Times New Roman" w:cs="Times New Roman"/>
                <w:sz w:val="20"/>
                <w:szCs w:val="20"/>
              </w:rPr>
            </w:pPr>
            <w:r w:rsidRPr="003668C9">
              <w:rPr>
                <w:rFonts w:ascii="Times New Roman" w:hAnsi="Times New Roman" w:cs="Times New Roman"/>
                <w:b/>
                <w:bCs/>
                <w:sz w:val="20"/>
                <w:szCs w:val="20"/>
              </w:rPr>
              <w:t>5</w:t>
            </w:r>
          </w:p>
        </w:tc>
      </w:tr>
      <w:tr w:rsidR="005E6EBB" w:rsidRPr="003668C9" w:rsidTr="007755C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E6EBB" w:rsidRPr="003668C9" w:rsidRDefault="005E6EBB" w:rsidP="007755C1">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5E6EBB" w:rsidRPr="003668C9" w:rsidRDefault="005E6EBB" w:rsidP="007755C1">
            <w:pPr>
              <w:pStyle w:val="NormalWeb"/>
              <w:spacing w:before="0" w:beforeAutospacing="0" w:after="0" w:afterAutospacing="0"/>
              <w:rPr>
                <w:sz w:val="20"/>
                <w:szCs w:val="20"/>
              </w:rPr>
            </w:pPr>
            <w:r w:rsidRPr="003668C9">
              <w:rPr>
                <w:rStyle w:val="citation-251"/>
                <w:sz w:val="20"/>
                <w:szCs w:val="20"/>
              </w:rPr>
              <w:t>Kamu ve özel sektördeki farklı istihdam modellerini ve iş sözleşmelerinin hukuki sonuçlarını yönetir</w:t>
            </w:r>
            <w:r w:rsidRPr="003668C9">
              <w:rPr>
                <w:sz w:val="20"/>
                <w:szCs w:val="20"/>
              </w:rPr>
              <w:t>.</w:t>
            </w:r>
          </w:p>
        </w:tc>
        <w:tc>
          <w:tcPr>
            <w:tcW w:w="1005" w:type="dxa"/>
            <w:tcBorders>
              <w:top w:val="single" w:sz="6" w:space="0" w:color="auto"/>
              <w:left w:val="single" w:sz="6" w:space="0" w:color="auto"/>
              <w:bottom w:val="single" w:sz="6" w:space="0" w:color="auto"/>
              <w:right w:val="single" w:sz="12" w:space="0" w:color="auto"/>
            </w:tcBorders>
            <w:vAlign w:val="center"/>
          </w:tcPr>
          <w:p w:rsidR="005E6EBB" w:rsidRPr="003668C9" w:rsidRDefault="005E6EBB" w:rsidP="007755C1">
            <w:pPr>
              <w:spacing w:after="0" w:line="240" w:lineRule="auto"/>
              <w:jc w:val="center"/>
              <w:rPr>
                <w:rFonts w:ascii="Times New Roman" w:hAnsi="Times New Roman" w:cs="Times New Roman"/>
                <w:sz w:val="20"/>
                <w:szCs w:val="20"/>
              </w:rPr>
            </w:pPr>
            <w:r w:rsidRPr="003668C9">
              <w:rPr>
                <w:rFonts w:ascii="Times New Roman" w:hAnsi="Times New Roman" w:cs="Times New Roman"/>
                <w:b/>
                <w:bCs/>
                <w:sz w:val="20"/>
                <w:szCs w:val="20"/>
              </w:rPr>
              <w:t>5</w:t>
            </w:r>
          </w:p>
        </w:tc>
      </w:tr>
      <w:tr w:rsidR="005E6EBB" w:rsidRPr="003668C9" w:rsidTr="007755C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E6EBB" w:rsidRPr="003668C9" w:rsidRDefault="005E6EBB" w:rsidP="007755C1">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5E6EBB" w:rsidRPr="003668C9" w:rsidRDefault="005E6EBB" w:rsidP="007755C1">
            <w:pPr>
              <w:pStyle w:val="NormalWeb"/>
              <w:spacing w:before="0" w:beforeAutospacing="0" w:after="0" w:afterAutospacing="0"/>
              <w:rPr>
                <w:sz w:val="20"/>
                <w:szCs w:val="20"/>
              </w:rPr>
            </w:pPr>
            <w:r w:rsidRPr="003668C9">
              <w:rPr>
                <w:rStyle w:val="citation-250"/>
                <w:sz w:val="20"/>
                <w:szCs w:val="20"/>
              </w:rPr>
              <w:t>Çalışma saatleri, nöbet ve fazla mesai gibi operasyonel süreçleri yasal çerçeveye uygun şekilde düzenler</w:t>
            </w:r>
            <w:r w:rsidRPr="003668C9">
              <w:rPr>
                <w:sz w:val="20"/>
                <w:szCs w:val="20"/>
              </w:rPr>
              <w:t>.</w:t>
            </w:r>
          </w:p>
        </w:tc>
        <w:tc>
          <w:tcPr>
            <w:tcW w:w="1005" w:type="dxa"/>
            <w:tcBorders>
              <w:top w:val="single" w:sz="6" w:space="0" w:color="auto"/>
              <w:left w:val="single" w:sz="6" w:space="0" w:color="auto"/>
              <w:bottom w:val="single" w:sz="6" w:space="0" w:color="auto"/>
              <w:right w:val="single" w:sz="12" w:space="0" w:color="auto"/>
            </w:tcBorders>
            <w:vAlign w:val="center"/>
          </w:tcPr>
          <w:p w:rsidR="005E6EBB" w:rsidRPr="003668C9" w:rsidRDefault="005E6EBB" w:rsidP="007755C1">
            <w:pPr>
              <w:spacing w:after="0" w:line="240" w:lineRule="auto"/>
              <w:jc w:val="center"/>
              <w:rPr>
                <w:rFonts w:ascii="Times New Roman" w:hAnsi="Times New Roman" w:cs="Times New Roman"/>
                <w:sz w:val="20"/>
                <w:szCs w:val="20"/>
              </w:rPr>
            </w:pPr>
            <w:r w:rsidRPr="003668C9">
              <w:rPr>
                <w:rFonts w:ascii="Times New Roman" w:hAnsi="Times New Roman" w:cs="Times New Roman"/>
                <w:b/>
                <w:bCs/>
                <w:sz w:val="20"/>
                <w:szCs w:val="20"/>
              </w:rPr>
              <w:t>5</w:t>
            </w:r>
          </w:p>
        </w:tc>
      </w:tr>
      <w:tr w:rsidR="005E6EBB" w:rsidRPr="003668C9" w:rsidTr="007755C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E6EBB" w:rsidRPr="003668C9" w:rsidRDefault="005E6EBB" w:rsidP="007755C1">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5E6EBB" w:rsidRPr="003668C9" w:rsidRDefault="005E6EBB" w:rsidP="007755C1">
            <w:pPr>
              <w:pStyle w:val="NormalWeb"/>
              <w:spacing w:before="0" w:beforeAutospacing="0" w:after="0" w:afterAutospacing="0"/>
              <w:rPr>
                <w:sz w:val="20"/>
                <w:szCs w:val="20"/>
              </w:rPr>
            </w:pPr>
            <w:r w:rsidRPr="003668C9">
              <w:rPr>
                <w:rStyle w:val="citation-249"/>
                <w:sz w:val="20"/>
                <w:szCs w:val="20"/>
              </w:rPr>
              <w:t>Sağlık çalışanlarının ücret, izin ve tazminat gibi özlük haklarını güncel mevzuat ışığında takip eder</w:t>
            </w:r>
            <w:r w:rsidRPr="003668C9">
              <w:rPr>
                <w:sz w:val="20"/>
                <w:szCs w:val="20"/>
              </w:rPr>
              <w:t>.</w:t>
            </w:r>
          </w:p>
        </w:tc>
        <w:tc>
          <w:tcPr>
            <w:tcW w:w="1005" w:type="dxa"/>
            <w:tcBorders>
              <w:top w:val="single" w:sz="6" w:space="0" w:color="auto"/>
              <w:left w:val="single" w:sz="6" w:space="0" w:color="auto"/>
              <w:bottom w:val="single" w:sz="6" w:space="0" w:color="auto"/>
              <w:right w:val="single" w:sz="12" w:space="0" w:color="auto"/>
            </w:tcBorders>
            <w:vAlign w:val="center"/>
          </w:tcPr>
          <w:p w:rsidR="005E6EBB" w:rsidRPr="003668C9" w:rsidRDefault="005E6EBB" w:rsidP="007755C1">
            <w:pPr>
              <w:spacing w:after="0" w:line="240" w:lineRule="auto"/>
              <w:jc w:val="center"/>
              <w:rPr>
                <w:rFonts w:ascii="Times New Roman" w:hAnsi="Times New Roman" w:cs="Times New Roman"/>
                <w:sz w:val="20"/>
                <w:szCs w:val="20"/>
              </w:rPr>
            </w:pPr>
            <w:r w:rsidRPr="003668C9">
              <w:rPr>
                <w:rFonts w:ascii="Times New Roman" w:hAnsi="Times New Roman" w:cs="Times New Roman"/>
                <w:b/>
                <w:bCs/>
                <w:sz w:val="20"/>
                <w:szCs w:val="20"/>
              </w:rPr>
              <w:t>5</w:t>
            </w:r>
          </w:p>
        </w:tc>
      </w:tr>
      <w:tr w:rsidR="005E6EBB" w:rsidRPr="003668C9" w:rsidTr="007755C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E6EBB" w:rsidRPr="003668C9" w:rsidRDefault="005E6EBB" w:rsidP="007755C1">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5E6EBB" w:rsidRPr="003668C9" w:rsidRDefault="005E6EBB" w:rsidP="007755C1">
            <w:pPr>
              <w:pStyle w:val="NormalWeb"/>
              <w:spacing w:before="0" w:beforeAutospacing="0" w:after="0" w:afterAutospacing="0"/>
              <w:rPr>
                <w:sz w:val="20"/>
                <w:szCs w:val="20"/>
              </w:rPr>
            </w:pPr>
            <w:r w:rsidRPr="003668C9">
              <w:rPr>
                <w:rStyle w:val="citation-248"/>
                <w:sz w:val="20"/>
                <w:szCs w:val="20"/>
              </w:rPr>
              <w:t>Sağlık kurumlarında iş sağlığı ve güvenliği standartlarını uygular; meslek hastalıkları ve iş kazası süreçlerini yönetir</w:t>
            </w:r>
            <w:r w:rsidRPr="003668C9">
              <w:rPr>
                <w:sz w:val="20"/>
                <w:szCs w:val="20"/>
              </w:rPr>
              <w:t>.</w:t>
            </w:r>
          </w:p>
        </w:tc>
        <w:tc>
          <w:tcPr>
            <w:tcW w:w="1005" w:type="dxa"/>
            <w:tcBorders>
              <w:top w:val="single" w:sz="6" w:space="0" w:color="auto"/>
              <w:left w:val="single" w:sz="6" w:space="0" w:color="auto"/>
              <w:bottom w:val="single" w:sz="6" w:space="0" w:color="auto"/>
              <w:right w:val="single" w:sz="12" w:space="0" w:color="auto"/>
            </w:tcBorders>
            <w:vAlign w:val="center"/>
          </w:tcPr>
          <w:p w:rsidR="005E6EBB" w:rsidRPr="003668C9" w:rsidRDefault="005E6EBB" w:rsidP="007755C1">
            <w:pPr>
              <w:spacing w:after="0" w:line="240" w:lineRule="auto"/>
              <w:jc w:val="center"/>
              <w:rPr>
                <w:rFonts w:ascii="Times New Roman" w:hAnsi="Times New Roman" w:cs="Times New Roman"/>
                <w:sz w:val="20"/>
                <w:szCs w:val="20"/>
              </w:rPr>
            </w:pPr>
            <w:r w:rsidRPr="003668C9">
              <w:rPr>
                <w:rFonts w:ascii="Times New Roman" w:hAnsi="Times New Roman" w:cs="Times New Roman"/>
                <w:b/>
                <w:bCs/>
                <w:sz w:val="20"/>
                <w:szCs w:val="20"/>
              </w:rPr>
              <w:t>5</w:t>
            </w:r>
          </w:p>
        </w:tc>
      </w:tr>
      <w:tr w:rsidR="005E6EBB" w:rsidRPr="003668C9" w:rsidTr="007755C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E6EBB" w:rsidRPr="003668C9" w:rsidRDefault="005E6EBB" w:rsidP="007755C1">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5E6EBB" w:rsidRPr="003668C9" w:rsidRDefault="005E6EBB" w:rsidP="007755C1">
            <w:pPr>
              <w:pStyle w:val="NormalWeb"/>
              <w:spacing w:before="0" w:beforeAutospacing="0" w:after="0" w:afterAutospacing="0"/>
              <w:rPr>
                <w:sz w:val="20"/>
                <w:szCs w:val="20"/>
              </w:rPr>
            </w:pPr>
            <w:r w:rsidRPr="003668C9">
              <w:rPr>
                <w:rStyle w:val="citation-247"/>
                <w:sz w:val="20"/>
                <w:szCs w:val="20"/>
              </w:rPr>
              <w:t>Mobbing, şiddet ve ayrımcılıkla mücadelede hukuki ve etik çözüm yolları geliştirir</w:t>
            </w:r>
            <w:r w:rsidRPr="003668C9">
              <w:rPr>
                <w:sz w:val="20"/>
                <w:szCs w:val="20"/>
              </w:rPr>
              <w:t>.</w:t>
            </w:r>
          </w:p>
        </w:tc>
        <w:tc>
          <w:tcPr>
            <w:tcW w:w="1005" w:type="dxa"/>
            <w:tcBorders>
              <w:top w:val="single" w:sz="6" w:space="0" w:color="auto"/>
              <w:left w:val="single" w:sz="6" w:space="0" w:color="auto"/>
              <w:bottom w:val="single" w:sz="6" w:space="0" w:color="auto"/>
              <w:right w:val="single" w:sz="12" w:space="0" w:color="auto"/>
            </w:tcBorders>
            <w:vAlign w:val="center"/>
          </w:tcPr>
          <w:p w:rsidR="005E6EBB" w:rsidRPr="003668C9" w:rsidRDefault="005E6EBB" w:rsidP="007755C1">
            <w:pPr>
              <w:spacing w:after="0" w:line="240" w:lineRule="auto"/>
              <w:jc w:val="center"/>
              <w:rPr>
                <w:rFonts w:ascii="Times New Roman" w:hAnsi="Times New Roman" w:cs="Times New Roman"/>
                <w:sz w:val="20"/>
                <w:szCs w:val="20"/>
              </w:rPr>
            </w:pPr>
            <w:r w:rsidRPr="003668C9">
              <w:rPr>
                <w:rFonts w:ascii="Times New Roman" w:hAnsi="Times New Roman" w:cs="Times New Roman"/>
                <w:b/>
                <w:bCs/>
                <w:sz w:val="20"/>
                <w:szCs w:val="20"/>
              </w:rPr>
              <w:t>4</w:t>
            </w:r>
          </w:p>
        </w:tc>
      </w:tr>
      <w:tr w:rsidR="005E6EBB" w:rsidRPr="003668C9" w:rsidTr="007755C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E6EBB" w:rsidRPr="003668C9" w:rsidRDefault="005E6EBB" w:rsidP="007755C1">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5E6EBB" w:rsidRPr="003668C9" w:rsidRDefault="005E6EBB" w:rsidP="007755C1">
            <w:pPr>
              <w:pStyle w:val="NormalWeb"/>
              <w:spacing w:before="0" w:beforeAutospacing="0" w:after="0" w:afterAutospacing="0"/>
              <w:rPr>
                <w:sz w:val="20"/>
                <w:szCs w:val="20"/>
              </w:rPr>
            </w:pPr>
            <w:r w:rsidRPr="003668C9">
              <w:rPr>
                <w:rStyle w:val="citation-246"/>
                <w:sz w:val="20"/>
                <w:szCs w:val="20"/>
              </w:rPr>
              <w:t>Sendikal haklar, toplu sözleşme ve grev süreçlerini sağlık hizmetlerinin sürekliliği bağlamında değerlendirir</w:t>
            </w:r>
            <w:r w:rsidRPr="003668C9">
              <w:rPr>
                <w:sz w:val="20"/>
                <w:szCs w:val="20"/>
              </w:rPr>
              <w:t>.</w:t>
            </w:r>
          </w:p>
        </w:tc>
        <w:tc>
          <w:tcPr>
            <w:tcW w:w="1005" w:type="dxa"/>
            <w:tcBorders>
              <w:top w:val="single" w:sz="6" w:space="0" w:color="auto"/>
              <w:left w:val="single" w:sz="6" w:space="0" w:color="auto"/>
              <w:bottom w:val="single" w:sz="6" w:space="0" w:color="auto"/>
              <w:right w:val="single" w:sz="12" w:space="0" w:color="auto"/>
            </w:tcBorders>
            <w:vAlign w:val="center"/>
          </w:tcPr>
          <w:p w:rsidR="005E6EBB" w:rsidRPr="003668C9" w:rsidRDefault="005E6EBB" w:rsidP="007755C1">
            <w:pPr>
              <w:spacing w:after="0" w:line="240" w:lineRule="auto"/>
              <w:jc w:val="center"/>
              <w:rPr>
                <w:rFonts w:ascii="Times New Roman" w:hAnsi="Times New Roman" w:cs="Times New Roman"/>
                <w:sz w:val="20"/>
                <w:szCs w:val="20"/>
              </w:rPr>
            </w:pPr>
            <w:r w:rsidRPr="003668C9">
              <w:rPr>
                <w:rFonts w:ascii="Times New Roman" w:hAnsi="Times New Roman" w:cs="Times New Roman"/>
                <w:b/>
                <w:bCs/>
                <w:sz w:val="20"/>
                <w:szCs w:val="20"/>
              </w:rPr>
              <w:t>4</w:t>
            </w:r>
          </w:p>
        </w:tc>
      </w:tr>
      <w:tr w:rsidR="005E6EBB" w:rsidRPr="003668C9" w:rsidTr="007755C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E6EBB" w:rsidRPr="003668C9" w:rsidRDefault="005E6EBB" w:rsidP="007755C1">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5E6EBB" w:rsidRPr="003668C9" w:rsidRDefault="005E6EBB" w:rsidP="007755C1">
            <w:pPr>
              <w:pStyle w:val="NormalWeb"/>
              <w:spacing w:before="0" w:beforeAutospacing="0" w:after="0" w:afterAutospacing="0"/>
              <w:rPr>
                <w:sz w:val="20"/>
                <w:szCs w:val="20"/>
              </w:rPr>
            </w:pPr>
            <w:r w:rsidRPr="003668C9">
              <w:rPr>
                <w:rStyle w:val="citation-245"/>
                <w:sz w:val="20"/>
                <w:szCs w:val="20"/>
              </w:rPr>
              <w:t>Kamu ve özel sektördeki disiplin prosedürlerini, yaptırımları ve savunma haklarını usulüne uygun yürütür</w:t>
            </w:r>
            <w:r w:rsidRPr="003668C9">
              <w:rPr>
                <w:sz w:val="20"/>
                <w:szCs w:val="20"/>
              </w:rPr>
              <w:t>.</w:t>
            </w:r>
          </w:p>
        </w:tc>
        <w:tc>
          <w:tcPr>
            <w:tcW w:w="1005" w:type="dxa"/>
            <w:tcBorders>
              <w:top w:val="single" w:sz="6" w:space="0" w:color="auto"/>
              <w:left w:val="single" w:sz="6" w:space="0" w:color="auto"/>
              <w:bottom w:val="single" w:sz="6" w:space="0" w:color="auto"/>
              <w:right w:val="single" w:sz="12" w:space="0" w:color="auto"/>
            </w:tcBorders>
            <w:vAlign w:val="center"/>
          </w:tcPr>
          <w:p w:rsidR="005E6EBB" w:rsidRPr="003668C9" w:rsidRDefault="005E6EBB" w:rsidP="007755C1">
            <w:pPr>
              <w:spacing w:after="0" w:line="240" w:lineRule="auto"/>
              <w:jc w:val="center"/>
              <w:rPr>
                <w:rFonts w:ascii="Times New Roman" w:hAnsi="Times New Roman" w:cs="Times New Roman"/>
                <w:sz w:val="20"/>
                <w:szCs w:val="20"/>
              </w:rPr>
            </w:pPr>
            <w:r w:rsidRPr="003668C9">
              <w:rPr>
                <w:rFonts w:ascii="Times New Roman" w:hAnsi="Times New Roman" w:cs="Times New Roman"/>
                <w:b/>
                <w:bCs/>
                <w:sz w:val="20"/>
                <w:szCs w:val="20"/>
              </w:rPr>
              <w:t>5</w:t>
            </w:r>
          </w:p>
        </w:tc>
      </w:tr>
      <w:tr w:rsidR="005E6EBB" w:rsidRPr="003668C9" w:rsidTr="007755C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E6EBB" w:rsidRPr="003668C9" w:rsidRDefault="005E6EBB" w:rsidP="007755C1">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5E6EBB" w:rsidRPr="003668C9" w:rsidRDefault="005E6EBB" w:rsidP="007755C1">
            <w:pPr>
              <w:pStyle w:val="NormalWeb"/>
              <w:spacing w:before="0" w:beforeAutospacing="0" w:after="0" w:afterAutospacing="0"/>
              <w:rPr>
                <w:sz w:val="20"/>
                <w:szCs w:val="20"/>
              </w:rPr>
            </w:pPr>
            <w:r w:rsidRPr="003668C9">
              <w:rPr>
                <w:rStyle w:val="citation-244"/>
                <w:sz w:val="20"/>
                <w:szCs w:val="20"/>
              </w:rPr>
              <w:t>İş uyuşmazlıklarında arabuluculuk, yargı kararları ve bireysel başvuru mekanizmalarını kullanarak çözüm üretir</w:t>
            </w:r>
            <w:r w:rsidRPr="003668C9">
              <w:rPr>
                <w:sz w:val="20"/>
                <w:szCs w:val="20"/>
              </w:rPr>
              <w:t>.</w:t>
            </w:r>
          </w:p>
        </w:tc>
        <w:tc>
          <w:tcPr>
            <w:tcW w:w="1005" w:type="dxa"/>
            <w:tcBorders>
              <w:top w:val="single" w:sz="6" w:space="0" w:color="auto"/>
              <w:left w:val="single" w:sz="6" w:space="0" w:color="auto"/>
              <w:bottom w:val="single" w:sz="6" w:space="0" w:color="auto"/>
              <w:right w:val="single" w:sz="12" w:space="0" w:color="auto"/>
            </w:tcBorders>
            <w:vAlign w:val="center"/>
          </w:tcPr>
          <w:p w:rsidR="005E6EBB" w:rsidRPr="003668C9" w:rsidRDefault="005E6EBB" w:rsidP="007755C1">
            <w:pPr>
              <w:spacing w:after="0" w:line="240" w:lineRule="auto"/>
              <w:jc w:val="center"/>
              <w:rPr>
                <w:rFonts w:ascii="Times New Roman" w:hAnsi="Times New Roman" w:cs="Times New Roman"/>
                <w:sz w:val="20"/>
                <w:szCs w:val="20"/>
              </w:rPr>
            </w:pPr>
            <w:r w:rsidRPr="003668C9">
              <w:rPr>
                <w:rFonts w:ascii="Times New Roman" w:hAnsi="Times New Roman" w:cs="Times New Roman"/>
                <w:b/>
                <w:bCs/>
                <w:sz w:val="20"/>
                <w:szCs w:val="20"/>
              </w:rPr>
              <w:t>4</w:t>
            </w:r>
          </w:p>
        </w:tc>
      </w:tr>
      <w:tr w:rsidR="005E6EBB" w:rsidRPr="003668C9" w:rsidTr="007755C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E6EBB" w:rsidRPr="003668C9" w:rsidRDefault="005E6EBB" w:rsidP="007755C1">
            <w:pPr>
              <w:spacing w:after="0" w:line="240" w:lineRule="auto"/>
              <w:contextualSpacing/>
              <w:jc w:val="center"/>
              <w:rPr>
                <w:rFonts w:ascii="Times New Roman" w:eastAsia="Calibri" w:hAnsi="Times New Roman" w:cs="Times New Roman"/>
                <w:sz w:val="20"/>
                <w:szCs w:val="20"/>
              </w:rPr>
            </w:pPr>
            <w:r w:rsidRPr="003668C9">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5E6EBB" w:rsidRPr="003668C9" w:rsidRDefault="005E6EBB" w:rsidP="007755C1">
            <w:pPr>
              <w:pStyle w:val="NormalWeb"/>
              <w:spacing w:before="0" w:beforeAutospacing="0" w:after="0" w:afterAutospacing="0"/>
              <w:rPr>
                <w:sz w:val="20"/>
                <w:szCs w:val="20"/>
              </w:rPr>
            </w:pPr>
            <w:r w:rsidRPr="003668C9">
              <w:rPr>
                <w:rStyle w:val="citation-243"/>
                <w:sz w:val="20"/>
                <w:szCs w:val="20"/>
              </w:rPr>
              <w:t>İşten çıkarma ve iş güvencesi süreçlerini yasal koruma kalkanları çerçevesinde analiz eder</w:t>
            </w:r>
            <w:r w:rsidRPr="003668C9">
              <w:rPr>
                <w:sz w:val="20"/>
                <w:szCs w:val="20"/>
              </w:rPr>
              <w:t>.</w:t>
            </w:r>
          </w:p>
        </w:tc>
        <w:tc>
          <w:tcPr>
            <w:tcW w:w="1005" w:type="dxa"/>
            <w:tcBorders>
              <w:top w:val="single" w:sz="6" w:space="0" w:color="auto"/>
              <w:left w:val="single" w:sz="6" w:space="0" w:color="auto"/>
              <w:bottom w:val="single" w:sz="6" w:space="0" w:color="auto"/>
              <w:right w:val="single" w:sz="12" w:space="0" w:color="auto"/>
            </w:tcBorders>
            <w:vAlign w:val="center"/>
          </w:tcPr>
          <w:p w:rsidR="005E6EBB" w:rsidRPr="003668C9" w:rsidRDefault="005E6EBB" w:rsidP="007755C1">
            <w:pPr>
              <w:spacing w:after="0" w:line="240" w:lineRule="auto"/>
              <w:rPr>
                <w:rFonts w:ascii="Times New Roman" w:hAnsi="Times New Roman" w:cs="Times New Roman"/>
                <w:sz w:val="20"/>
                <w:szCs w:val="20"/>
              </w:rPr>
            </w:pPr>
            <w:r w:rsidRPr="003668C9">
              <w:rPr>
                <w:rFonts w:ascii="Times New Roman" w:hAnsi="Times New Roman" w:cs="Times New Roman"/>
                <w:b/>
                <w:bCs/>
                <w:sz w:val="20"/>
                <w:szCs w:val="20"/>
              </w:rPr>
              <w:t>5</w:t>
            </w:r>
          </w:p>
        </w:tc>
      </w:tr>
      <w:tr w:rsidR="001C11CE" w:rsidRPr="003668C9" w:rsidTr="007755C1">
        <w:trPr>
          <w:gridBefore w:val="2"/>
          <w:wBefore w:w="8745" w:type="dxa"/>
          <w:trHeight w:val="20"/>
        </w:trPr>
        <w:tc>
          <w:tcPr>
            <w:tcW w:w="1005" w:type="dxa"/>
            <w:tcBorders>
              <w:top w:val="nil"/>
              <w:left w:val="nil"/>
              <w:bottom w:val="nil"/>
              <w:right w:val="nil"/>
            </w:tcBorders>
            <w:tcMar>
              <w:top w:w="0" w:type="dxa"/>
              <w:left w:w="70" w:type="dxa"/>
              <w:bottom w:w="0" w:type="dxa"/>
              <w:right w:w="70" w:type="dxa"/>
            </w:tcMar>
          </w:tcPr>
          <w:p w:rsidR="001C11CE" w:rsidRPr="003668C9" w:rsidRDefault="001C11CE" w:rsidP="007755C1">
            <w:pPr>
              <w:spacing w:after="0" w:line="240" w:lineRule="auto"/>
              <w:rPr>
                <w:rFonts w:ascii="Times New Roman" w:eastAsia="Calibri" w:hAnsi="Times New Roman" w:cs="Times New Roman"/>
                <w:sz w:val="20"/>
                <w:szCs w:val="20"/>
              </w:rPr>
            </w:pPr>
          </w:p>
        </w:tc>
      </w:tr>
    </w:tbl>
    <w:p w:rsidR="001C11CE" w:rsidRPr="003668C9" w:rsidRDefault="001C11CE" w:rsidP="001C11CE">
      <w:pPr>
        <w:spacing w:after="0" w:line="240" w:lineRule="auto"/>
        <w:rPr>
          <w:rFonts w:ascii="Times New Roman" w:hAnsi="Times New Roman" w:cs="Times New Roman"/>
          <w:sz w:val="20"/>
          <w:szCs w:val="20"/>
        </w:rPr>
      </w:pPr>
    </w:p>
    <w:p w:rsidR="001C11CE" w:rsidRPr="003668C9" w:rsidRDefault="001C11CE" w:rsidP="001C11CE">
      <w:pPr>
        <w:spacing w:after="0" w:line="240" w:lineRule="auto"/>
        <w:rPr>
          <w:rFonts w:ascii="Times New Roman" w:hAnsi="Times New Roman" w:cs="Times New Roman"/>
          <w:sz w:val="20"/>
          <w:szCs w:val="20"/>
        </w:rPr>
      </w:pPr>
    </w:p>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1C11CE" w:rsidRPr="003668C9" w:rsidTr="001C11CE">
        <w:trPr>
          <w:trHeight w:val="449"/>
        </w:trPr>
        <w:tc>
          <w:tcPr>
            <w:tcW w:w="9624" w:type="dxa"/>
            <w:gridSpan w:val="5"/>
            <w:shd w:val="clear" w:color="auto" w:fill="FFF2CC" w:themeFill="accent4" w:themeFillTint="33"/>
            <w:vAlign w:val="center"/>
          </w:tcPr>
          <w:p w:rsidR="001C11CE" w:rsidRPr="003668C9" w:rsidRDefault="001C11CE" w:rsidP="001C11CE">
            <w:pPr>
              <w:jc w:val="center"/>
              <w:rPr>
                <w:rFonts w:ascii="Times New Roman" w:hAnsi="Times New Roman" w:cs="Times New Roman"/>
                <w:sz w:val="20"/>
                <w:szCs w:val="20"/>
              </w:rPr>
            </w:pPr>
            <w:r w:rsidRPr="003668C9">
              <w:rPr>
                <w:rFonts w:ascii="Times New Roman" w:hAnsi="Times New Roman" w:cs="Times New Roman"/>
                <w:b/>
                <w:sz w:val="20"/>
                <w:szCs w:val="20"/>
              </w:rPr>
              <w:t>DERSİN YÜRÜTÜCÜLERİ</w:t>
            </w:r>
          </w:p>
        </w:tc>
      </w:tr>
      <w:tr w:rsidR="001C11CE" w:rsidRPr="003668C9" w:rsidTr="001C11CE">
        <w:trPr>
          <w:trHeight w:val="567"/>
        </w:trPr>
        <w:tc>
          <w:tcPr>
            <w:tcW w:w="1403" w:type="dxa"/>
            <w:shd w:val="clear" w:color="auto" w:fill="FFF2CC" w:themeFill="accent4" w:themeFillTint="33"/>
            <w:vAlign w:val="center"/>
          </w:tcPr>
          <w:p w:rsidR="001C11CE" w:rsidRPr="003668C9" w:rsidRDefault="001C11CE" w:rsidP="001C11CE">
            <w:pPr>
              <w:rPr>
                <w:rFonts w:ascii="Times New Roman" w:hAnsi="Times New Roman" w:cs="Times New Roman"/>
                <w:b/>
                <w:sz w:val="20"/>
                <w:szCs w:val="20"/>
              </w:rPr>
            </w:pPr>
            <w:r w:rsidRPr="003668C9">
              <w:rPr>
                <w:rFonts w:ascii="Times New Roman" w:hAnsi="Times New Roman" w:cs="Times New Roman"/>
                <w:b/>
                <w:sz w:val="20"/>
                <w:szCs w:val="20"/>
              </w:rPr>
              <w:t xml:space="preserve">Yürütücü </w:t>
            </w:r>
          </w:p>
        </w:tc>
        <w:tc>
          <w:tcPr>
            <w:tcW w:w="2268" w:type="dxa"/>
            <w:shd w:val="clear" w:color="auto" w:fill="FFFFFF" w:themeFill="background1"/>
            <w:vAlign w:val="center"/>
          </w:tcPr>
          <w:p w:rsidR="001C11CE" w:rsidRPr="003668C9" w:rsidRDefault="008208D7" w:rsidP="001C11CE">
            <w:pPr>
              <w:jc w:val="center"/>
              <w:rPr>
                <w:rFonts w:ascii="Times New Roman" w:hAnsi="Times New Roman" w:cs="Times New Roman"/>
                <w:sz w:val="20"/>
                <w:szCs w:val="20"/>
              </w:rPr>
            </w:pPr>
            <w:r w:rsidRPr="003668C9">
              <w:rPr>
                <w:rStyle w:val="Gl"/>
                <w:rFonts w:ascii="Times New Roman" w:hAnsi="Times New Roman" w:cs="Times New Roman"/>
                <w:color w:val="333333"/>
                <w:sz w:val="20"/>
                <w:szCs w:val="20"/>
                <w:shd w:val="clear" w:color="auto" w:fill="FFFFFF"/>
              </w:rPr>
              <w:t>Prof. Dr. Alpay HEKİMLER</w:t>
            </w:r>
          </w:p>
        </w:tc>
        <w:tc>
          <w:tcPr>
            <w:tcW w:w="2268" w:type="dxa"/>
            <w:shd w:val="clear" w:color="auto" w:fill="FFFFFF" w:themeFill="background1"/>
            <w:vAlign w:val="center"/>
          </w:tcPr>
          <w:p w:rsidR="001C11CE" w:rsidRPr="003668C9" w:rsidRDefault="001C11CE" w:rsidP="001C11CE">
            <w:pPr>
              <w:jc w:val="center"/>
              <w:rPr>
                <w:rFonts w:ascii="Times New Roman" w:hAnsi="Times New Roman" w:cs="Times New Roman"/>
                <w:sz w:val="20"/>
                <w:szCs w:val="20"/>
              </w:rPr>
            </w:pPr>
          </w:p>
        </w:tc>
        <w:tc>
          <w:tcPr>
            <w:tcW w:w="1843" w:type="dxa"/>
            <w:shd w:val="clear" w:color="auto" w:fill="FFFFFF" w:themeFill="background1"/>
            <w:vAlign w:val="center"/>
          </w:tcPr>
          <w:p w:rsidR="001C11CE" w:rsidRPr="003668C9" w:rsidRDefault="001C11CE" w:rsidP="001C11CE">
            <w:pPr>
              <w:jc w:val="center"/>
              <w:rPr>
                <w:rFonts w:ascii="Times New Roman" w:hAnsi="Times New Roman" w:cs="Times New Roman"/>
                <w:sz w:val="20"/>
                <w:szCs w:val="20"/>
              </w:rPr>
            </w:pPr>
          </w:p>
        </w:tc>
        <w:tc>
          <w:tcPr>
            <w:tcW w:w="1842" w:type="dxa"/>
            <w:shd w:val="clear" w:color="auto" w:fill="FFFFFF" w:themeFill="background1"/>
            <w:vAlign w:val="center"/>
          </w:tcPr>
          <w:p w:rsidR="001C11CE" w:rsidRPr="003668C9" w:rsidRDefault="001C11CE" w:rsidP="001C11CE">
            <w:pPr>
              <w:jc w:val="center"/>
              <w:rPr>
                <w:rFonts w:ascii="Times New Roman" w:hAnsi="Times New Roman" w:cs="Times New Roman"/>
                <w:sz w:val="20"/>
                <w:szCs w:val="20"/>
              </w:rPr>
            </w:pPr>
          </w:p>
        </w:tc>
      </w:tr>
      <w:tr w:rsidR="001C11CE" w:rsidRPr="003668C9" w:rsidTr="001C11CE">
        <w:trPr>
          <w:trHeight w:val="794"/>
        </w:trPr>
        <w:tc>
          <w:tcPr>
            <w:tcW w:w="1403" w:type="dxa"/>
            <w:shd w:val="clear" w:color="auto" w:fill="FFF2CC" w:themeFill="accent4" w:themeFillTint="33"/>
            <w:vAlign w:val="center"/>
          </w:tcPr>
          <w:p w:rsidR="001C11CE" w:rsidRPr="003668C9" w:rsidRDefault="001C11CE" w:rsidP="001C11CE">
            <w:pPr>
              <w:rPr>
                <w:rFonts w:ascii="Times New Roman" w:hAnsi="Times New Roman" w:cs="Times New Roman"/>
                <w:b/>
                <w:sz w:val="20"/>
                <w:szCs w:val="20"/>
              </w:rPr>
            </w:pPr>
            <w:r w:rsidRPr="003668C9">
              <w:rPr>
                <w:rFonts w:ascii="Times New Roman" w:hAnsi="Times New Roman" w:cs="Times New Roman"/>
                <w:b/>
                <w:sz w:val="20"/>
                <w:szCs w:val="20"/>
              </w:rPr>
              <w:t>İmza</w:t>
            </w:r>
          </w:p>
        </w:tc>
        <w:tc>
          <w:tcPr>
            <w:tcW w:w="2268" w:type="dxa"/>
            <w:shd w:val="clear" w:color="auto" w:fill="FFFFFF" w:themeFill="background1"/>
            <w:vAlign w:val="center"/>
          </w:tcPr>
          <w:p w:rsidR="001C11CE" w:rsidRPr="003668C9" w:rsidRDefault="001C11CE" w:rsidP="001C11CE">
            <w:pPr>
              <w:jc w:val="center"/>
              <w:rPr>
                <w:rFonts w:ascii="Times New Roman" w:hAnsi="Times New Roman" w:cs="Times New Roman"/>
                <w:color w:val="FF0000"/>
                <w:sz w:val="20"/>
                <w:szCs w:val="20"/>
              </w:rPr>
            </w:pPr>
          </w:p>
        </w:tc>
        <w:tc>
          <w:tcPr>
            <w:tcW w:w="2268" w:type="dxa"/>
            <w:shd w:val="clear" w:color="auto" w:fill="FFFFFF" w:themeFill="background1"/>
            <w:vAlign w:val="center"/>
          </w:tcPr>
          <w:p w:rsidR="001C11CE" w:rsidRPr="003668C9" w:rsidRDefault="001C11CE" w:rsidP="001C11CE">
            <w:pPr>
              <w:jc w:val="center"/>
              <w:rPr>
                <w:rFonts w:ascii="Times New Roman" w:hAnsi="Times New Roman" w:cs="Times New Roman"/>
                <w:color w:val="FF0000"/>
                <w:sz w:val="20"/>
                <w:szCs w:val="20"/>
              </w:rPr>
            </w:pPr>
          </w:p>
        </w:tc>
        <w:tc>
          <w:tcPr>
            <w:tcW w:w="1843" w:type="dxa"/>
            <w:shd w:val="clear" w:color="auto" w:fill="FFFFFF" w:themeFill="background1"/>
            <w:vAlign w:val="center"/>
          </w:tcPr>
          <w:p w:rsidR="001C11CE" w:rsidRPr="003668C9" w:rsidRDefault="001C11CE" w:rsidP="001C11CE">
            <w:pPr>
              <w:jc w:val="center"/>
              <w:rPr>
                <w:rFonts w:ascii="Times New Roman" w:hAnsi="Times New Roman" w:cs="Times New Roman"/>
                <w:color w:val="FF0000"/>
                <w:sz w:val="20"/>
                <w:szCs w:val="20"/>
              </w:rPr>
            </w:pPr>
          </w:p>
        </w:tc>
        <w:tc>
          <w:tcPr>
            <w:tcW w:w="1842" w:type="dxa"/>
            <w:shd w:val="clear" w:color="auto" w:fill="FFFFFF" w:themeFill="background1"/>
            <w:vAlign w:val="center"/>
          </w:tcPr>
          <w:p w:rsidR="001C11CE" w:rsidRPr="003668C9" w:rsidRDefault="001C11CE" w:rsidP="001C11CE">
            <w:pPr>
              <w:jc w:val="center"/>
              <w:rPr>
                <w:rFonts w:ascii="Times New Roman" w:hAnsi="Times New Roman" w:cs="Times New Roman"/>
                <w:color w:val="FF0000"/>
                <w:sz w:val="20"/>
                <w:szCs w:val="20"/>
              </w:rPr>
            </w:pPr>
          </w:p>
        </w:tc>
      </w:tr>
    </w:tbl>
    <w:p w:rsidR="001C11CE" w:rsidRPr="003668C9" w:rsidRDefault="001C11CE" w:rsidP="001C11CE">
      <w:pPr>
        <w:spacing w:after="0" w:line="240" w:lineRule="auto"/>
        <w:jc w:val="right"/>
        <w:outlineLvl w:val="0"/>
        <w:rPr>
          <w:rFonts w:ascii="Times New Roman" w:hAnsi="Times New Roman" w:cs="Times New Roman"/>
          <w:sz w:val="20"/>
          <w:szCs w:val="20"/>
        </w:rPr>
      </w:pPr>
      <w:r w:rsidRPr="003668C9">
        <w:rPr>
          <w:rFonts w:ascii="Times New Roman" w:hAnsi="Times New Roman" w:cs="Times New Roman"/>
          <w:sz w:val="20"/>
          <w:szCs w:val="20"/>
        </w:rPr>
        <w:t xml:space="preserve">                                                                                                                                                             </w:t>
      </w:r>
      <w:r w:rsidR="007755C1">
        <w:rPr>
          <w:rFonts w:ascii="Times New Roman" w:hAnsi="Times New Roman" w:cs="Times New Roman"/>
          <w:sz w:val="20"/>
          <w:szCs w:val="20"/>
        </w:rPr>
        <w:t>Tarih:09.03.2026</w:t>
      </w:r>
    </w:p>
    <w:p w:rsidR="001C11CE" w:rsidRPr="003668C9" w:rsidRDefault="001C11CE" w:rsidP="00AA5CBD">
      <w:pPr>
        <w:spacing w:after="0" w:line="240" w:lineRule="auto"/>
        <w:outlineLvl w:val="0"/>
        <w:rPr>
          <w:rFonts w:ascii="Times New Roman" w:hAnsi="Times New Roman" w:cs="Times New Roman"/>
          <w:sz w:val="20"/>
          <w:szCs w:val="20"/>
        </w:rPr>
      </w:pPr>
    </w:p>
    <w:p w:rsidR="001C11CE" w:rsidRPr="003668C9" w:rsidRDefault="001C11CE">
      <w:pPr>
        <w:rPr>
          <w:rFonts w:ascii="Times New Roman" w:hAnsi="Times New Roman" w:cs="Times New Roman"/>
          <w:sz w:val="20"/>
          <w:szCs w:val="20"/>
        </w:rPr>
      </w:pPr>
      <w:r w:rsidRPr="003668C9">
        <w:rPr>
          <w:rFonts w:ascii="Times New Roman" w:hAnsi="Times New Roman" w:cs="Times New Roman"/>
          <w:sz w:val="20"/>
          <w:szCs w:val="20"/>
        </w:rPr>
        <w:br w:type="page"/>
      </w:r>
    </w:p>
    <w:p w:rsidR="001C11CE" w:rsidRPr="007755C1" w:rsidRDefault="001C11CE" w:rsidP="001C11CE">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7755C1">
        <w:rPr>
          <w:rFonts w:ascii="Times New Roman" w:eastAsia="Times New Roman" w:hAnsi="Times New Roman" w:cs="Times New Roman"/>
          <w:b/>
          <w:noProof/>
          <w:lang w:eastAsia="tr-TR"/>
        </w:rPr>
        <w:lastRenderedPageBreak/>
        <w:drawing>
          <wp:anchor distT="0" distB="0" distL="0" distR="0" simplePos="0" relativeHeight="251672576" behindDoc="0" locked="0" layoutInCell="1" allowOverlap="1" wp14:anchorId="490A89D5" wp14:editId="345691B6">
            <wp:simplePos x="0" y="0"/>
            <wp:positionH relativeFrom="page">
              <wp:posOffset>6124575</wp:posOffset>
            </wp:positionH>
            <wp:positionV relativeFrom="paragraph">
              <wp:posOffset>6985</wp:posOffset>
            </wp:positionV>
            <wp:extent cx="719455" cy="719455"/>
            <wp:effectExtent l="0" t="0" r="0" b="0"/>
            <wp:wrapNone/>
            <wp:docPr id="7"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19455" cy="719455"/>
                    </a:xfrm>
                    <a:prstGeom prst="rect">
                      <a:avLst/>
                    </a:prstGeom>
                  </pic:spPr>
                </pic:pic>
              </a:graphicData>
            </a:graphic>
          </wp:anchor>
        </w:drawing>
      </w:r>
      <w:r w:rsidRPr="007755C1">
        <w:rPr>
          <w:rFonts w:ascii="Times New Roman" w:eastAsia="Times New Roman" w:hAnsi="Times New Roman" w:cs="Times New Roman"/>
          <w:b/>
          <w:spacing w:val="-2"/>
        </w:rPr>
        <w:t>T.C.</w:t>
      </w:r>
    </w:p>
    <w:p w:rsidR="001C11CE" w:rsidRPr="007755C1" w:rsidRDefault="001C11CE" w:rsidP="001C11CE">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7755C1">
        <w:rPr>
          <w:rFonts w:ascii="Times New Roman" w:eastAsia="Times New Roman" w:hAnsi="Times New Roman" w:cs="Times New Roman"/>
          <w:b/>
          <w:spacing w:val="-2"/>
        </w:rPr>
        <w:t>ESKİŞEHİR OSMANGAZİ ÜNİVERSİTESİ</w:t>
      </w:r>
    </w:p>
    <w:p w:rsidR="001C11CE" w:rsidRPr="007755C1" w:rsidRDefault="001C11CE" w:rsidP="001C11CE">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7755C1">
        <w:rPr>
          <w:rFonts w:ascii="Times New Roman" w:eastAsia="Times New Roman" w:hAnsi="Times New Roman" w:cs="Times New Roman"/>
          <w:b/>
          <w:spacing w:val="-2"/>
        </w:rPr>
        <w:t>SAĞLIK BİLİMLERİ ENSTİTÜSÜ</w:t>
      </w:r>
    </w:p>
    <w:p w:rsidR="001C11CE" w:rsidRPr="007755C1" w:rsidRDefault="00CC39A1" w:rsidP="001C11CE">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DİSİPLİNLERARASI SAĞLIK HUKUKU  ANABİLİM DALI</w:t>
      </w:r>
    </w:p>
    <w:p w:rsidR="001C11CE" w:rsidRPr="007755C1" w:rsidRDefault="001C11CE" w:rsidP="001C11CE">
      <w:pPr>
        <w:widowControl w:val="0"/>
        <w:autoSpaceDE w:val="0"/>
        <w:autoSpaceDN w:val="0"/>
        <w:spacing w:after="20" w:line="240" w:lineRule="auto"/>
        <w:ind w:right="1"/>
        <w:jc w:val="center"/>
        <w:rPr>
          <w:rFonts w:ascii="Times New Roman" w:hAnsi="Times New Roman" w:cs="Times New Roman"/>
          <w:b/>
        </w:rPr>
      </w:pPr>
      <w:r w:rsidRPr="007755C1">
        <w:rPr>
          <w:rFonts w:ascii="Times New Roman" w:eastAsia="Times New Roman" w:hAnsi="Times New Roman" w:cs="Times New Roman"/>
          <w:b/>
        </w:rPr>
        <w:t>DERS</w:t>
      </w:r>
      <w:r w:rsidRPr="007755C1">
        <w:rPr>
          <w:rFonts w:ascii="Times New Roman" w:eastAsia="Times New Roman" w:hAnsi="Times New Roman" w:cs="Times New Roman"/>
          <w:b/>
          <w:spacing w:val="-4"/>
        </w:rPr>
        <w:t xml:space="preserve"> </w:t>
      </w:r>
      <w:r w:rsidRPr="007755C1">
        <w:rPr>
          <w:rFonts w:ascii="Times New Roman" w:eastAsia="Times New Roman" w:hAnsi="Times New Roman" w:cs="Times New Roman"/>
          <w:b/>
        </w:rPr>
        <w:t>BİLGİ</w:t>
      </w:r>
      <w:r w:rsidRPr="007755C1">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1C11CE" w:rsidRPr="003668C9" w:rsidTr="001C11CE">
        <w:trPr>
          <w:trHeight w:val="312"/>
        </w:trPr>
        <w:tc>
          <w:tcPr>
            <w:tcW w:w="6506"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Adı</w:t>
            </w:r>
          </w:p>
        </w:tc>
        <w:tc>
          <w:tcPr>
            <w:tcW w:w="3118"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Kodu</w:t>
            </w:r>
          </w:p>
        </w:tc>
      </w:tr>
      <w:tr w:rsidR="00766984" w:rsidRPr="003668C9" w:rsidTr="007755C1">
        <w:trPr>
          <w:trHeight w:val="397"/>
        </w:trPr>
        <w:tc>
          <w:tcPr>
            <w:tcW w:w="6506" w:type="dxa"/>
            <w:vAlign w:val="center"/>
          </w:tcPr>
          <w:p w:rsidR="00766984" w:rsidRPr="003668C9" w:rsidRDefault="007755C1" w:rsidP="007755C1">
            <w:pPr>
              <w:jc w:val="center"/>
              <w:rPr>
                <w:rFonts w:ascii="Times New Roman" w:hAnsi="Times New Roman" w:cs="Times New Roman"/>
                <w:sz w:val="20"/>
                <w:szCs w:val="20"/>
              </w:rPr>
            </w:pPr>
            <w:r w:rsidRPr="003668C9">
              <w:rPr>
                <w:rFonts w:ascii="Times New Roman" w:hAnsi="Times New Roman" w:cs="Times New Roman"/>
                <w:sz w:val="20"/>
                <w:szCs w:val="20"/>
              </w:rPr>
              <w:t>İŞ SAĞLIĞI VE GÜVENLİĞİ HUKUKU</w:t>
            </w:r>
          </w:p>
        </w:tc>
        <w:tc>
          <w:tcPr>
            <w:tcW w:w="3118" w:type="dxa"/>
            <w:shd w:val="clear" w:color="auto" w:fill="auto"/>
            <w:vAlign w:val="center"/>
          </w:tcPr>
          <w:p w:rsidR="00766984" w:rsidRPr="003668C9" w:rsidRDefault="007755C1" w:rsidP="007755C1">
            <w:pPr>
              <w:jc w:val="center"/>
              <w:rPr>
                <w:rFonts w:ascii="Times New Roman" w:hAnsi="Times New Roman" w:cs="Times New Roman"/>
                <w:sz w:val="20"/>
                <w:szCs w:val="20"/>
              </w:rPr>
            </w:pPr>
            <w:r w:rsidRPr="003668C9">
              <w:rPr>
                <w:rFonts w:ascii="Times New Roman" w:hAnsi="Times New Roman" w:cs="Times New Roman"/>
                <w:sz w:val="20"/>
                <w:szCs w:val="20"/>
              </w:rPr>
              <w:t>523703207</w:t>
            </w:r>
          </w:p>
        </w:tc>
      </w:tr>
    </w:tbl>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1C11CE" w:rsidRPr="003668C9" w:rsidTr="001C11CE">
        <w:trPr>
          <w:trHeight w:val="312"/>
        </w:trPr>
        <w:tc>
          <w:tcPr>
            <w:tcW w:w="1928" w:type="dxa"/>
            <w:vMerge w:val="restart"/>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AKTS</w:t>
            </w:r>
          </w:p>
        </w:tc>
      </w:tr>
      <w:tr w:rsidR="001C11CE" w:rsidRPr="003668C9" w:rsidTr="001C11CE">
        <w:trPr>
          <w:trHeight w:val="312"/>
        </w:trPr>
        <w:tc>
          <w:tcPr>
            <w:tcW w:w="1928" w:type="dxa"/>
            <w:vMerge/>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Teorik</w:t>
            </w:r>
          </w:p>
        </w:tc>
        <w:tc>
          <w:tcPr>
            <w:tcW w:w="1984"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p>
        </w:tc>
      </w:tr>
      <w:tr w:rsidR="001C11CE" w:rsidRPr="003668C9" w:rsidTr="001C11CE">
        <w:trPr>
          <w:trHeight w:val="397"/>
        </w:trPr>
        <w:tc>
          <w:tcPr>
            <w:tcW w:w="1928" w:type="dxa"/>
            <w:vAlign w:val="center"/>
          </w:tcPr>
          <w:p w:rsidR="001C11CE" w:rsidRPr="003668C9" w:rsidRDefault="00766984" w:rsidP="001C11CE">
            <w:pPr>
              <w:jc w:val="center"/>
              <w:rPr>
                <w:rFonts w:ascii="Times New Roman" w:hAnsi="Times New Roman" w:cs="Times New Roman"/>
                <w:sz w:val="20"/>
                <w:szCs w:val="20"/>
              </w:rPr>
            </w:pPr>
            <w:r w:rsidRPr="003668C9">
              <w:rPr>
                <w:rFonts w:ascii="Times New Roman" w:hAnsi="Times New Roman" w:cs="Times New Roman"/>
                <w:sz w:val="20"/>
                <w:szCs w:val="20"/>
              </w:rPr>
              <w:t>GÜZ</w:t>
            </w:r>
          </w:p>
        </w:tc>
        <w:tc>
          <w:tcPr>
            <w:tcW w:w="1885" w:type="dxa"/>
            <w:vAlign w:val="center"/>
          </w:tcPr>
          <w:p w:rsidR="001C11CE" w:rsidRPr="003668C9" w:rsidRDefault="00766984" w:rsidP="001C11CE">
            <w:pPr>
              <w:jc w:val="center"/>
              <w:rPr>
                <w:rFonts w:ascii="Times New Roman" w:hAnsi="Times New Roman" w:cs="Times New Roman"/>
                <w:sz w:val="20"/>
                <w:szCs w:val="20"/>
              </w:rPr>
            </w:pPr>
            <w:r w:rsidRPr="003668C9">
              <w:rPr>
                <w:rFonts w:ascii="Times New Roman" w:hAnsi="Times New Roman" w:cs="Times New Roman"/>
                <w:sz w:val="20"/>
                <w:szCs w:val="20"/>
              </w:rPr>
              <w:t>3</w:t>
            </w:r>
          </w:p>
        </w:tc>
        <w:tc>
          <w:tcPr>
            <w:tcW w:w="1984" w:type="dxa"/>
            <w:vAlign w:val="center"/>
          </w:tcPr>
          <w:p w:rsidR="001C11CE" w:rsidRPr="003668C9" w:rsidRDefault="001C11CE" w:rsidP="001C11CE">
            <w:pPr>
              <w:jc w:val="center"/>
              <w:rPr>
                <w:rFonts w:ascii="Times New Roman" w:hAnsi="Times New Roman" w:cs="Times New Roman"/>
                <w:sz w:val="20"/>
                <w:szCs w:val="20"/>
              </w:rPr>
            </w:pPr>
          </w:p>
        </w:tc>
        <w:tc>
          <w:tcPr>
            <w:tcW w:w="1913" w:type="dxa"/>
            <w:vAlign w:val="center"/>
          </w:tcPr>
          <w:p w:rsidR="001C11CE" w:rsidRPr="003668C9" w:rsidRDefault="007755C1" w:rsidP="001C11CE">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rsidR="001C11CE" w:rsidRPr="003668C9" w:rsidRDefault="007755C1" w:rsidP="001C11CE">
            <w:pPr>
              <w:jc w:val="center"/>
              <w:rPr>
                <w:rFonts w:ascii="Times New Roman" w:hAnsi="Times New Roman" w:cs="Times New Roman"/>
                <w:sz w:val="20"/>
                <w:szCs w:val="20"/>
              </w:rPr>
            </w:pPr>
            <w:r>
              <w:rPr>
                <w:rFonts w:ascii="Times New Roman" w:hAnsi="Times New Roman" w:cs="Times New Roman"/>
                <w:sz w:val="20"/>
                <w:szCs w:val="20"/>
              </w:rPr>
              <w:t>7,5</w:t>
            </w:r>
          </w:p>
        </w:tc>
      </w:tr>
    </w:tbl>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1C11CE" w:rsidRPr="003668C9" w:rsidTr="001C11CE">
        <w:trPr>
          <w:trHeight w:val="305"/>
        </w:trPr>
        <w:tc>
          <w:tcPr>
            <w:tcW w:w="9645" w:type="dxa"/>
            <w:gridSpan w:val="6"/>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Kategorisi (kredi dağılımı)</w:t>
            </w:r>
          </w:p>
        </w:tc>
      </w:tr>
      <w:tr w:rsidR="001C11CE" w:rsidRPr="003668C9" w:rsidTr="001C11CE">
        <w:trPr>
          <w:trHeight w:val="661"/>
        </w:trPr>
        <w:tc>
          <w:tcPr>
            <w:tcW w:w="1545"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Mühendislik Bilimleri</w:t>
            </w:r>
          </w:p>
        </w:tc>
        <w:tc>
          <w:tcPr>
            <w:tcW w:w="1417"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Tasarım</w:t>
            </w:r>
          </w:p>
        </w:tc>
        <w:tc>
          <w:tcPr>
            <w:tcW w:w="1559"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Genel Eğitim</w:t>
            </w:r>
          </w:p>
        </w:tc>
        <w:tc>
          <w:tcPr>
            <w:tcW w:w="1843"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Sosyal Bilimler</w:t>
            </w:r>
          </w:p>
        </w:tc>
        <w:tc>
          <w:tcPr>
            <w:tcW w:w="1580"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Sağlık Bilimleri</w:t>
            </w:r>
          </w:p>
        </w:tc>
      </w:tr>
      <w:tr w:rsidR="001C11CE" w:rsidRPr="003668C9" w:rsidTr="001C11CE">
        <w:trPr>
          <w:trHeight w:val="388"/>
        </w:trPr>
        <w:tc>
          <w:tcPr>
            <w:tcW w:w="1545" w:type="dxa"/>
            <w:vAlign w:val="center"/>
          </w:tcPr>
          <w:p w:rsidR="001C11CE" w:rsidRPr="003668C9" w:rsidRDefault="001C11CE" w:rsidP="001C11CE">
            <w:pPr>
              <w:jc w:val="center"/>
              <w:rPr>
                <w:rFonts w:ascii="Times New Roman" w:hAnsi="Times New Roman" w:cs="Times New Roman"/>
                <w:sz w:val="20"/>
                <w:szCs w:val="20"/>
              </w:rPr>
            </w:pPr>
          </w:p>
        </w:tc>
        <w:tc>
          <w:tcPr>
            <w:tcW w:w="1701" w:type="dxa"/>
            <w:vAlign w:val="center"/>
          </w:tcPr>
          <w:p w:rsidR="001C11CE" w:rsidRPr="003668C9" w:rsidRDefault="001C11CE" w:rsidP="001C11CE">
            <w:pPr>
              <w:jc w:val="center"/>
              <w:rPr>
                <w:rFonts w:ascii="Times New Roman" w:hAnsi="Times New Roman" w:cs="Times New Roman"/>
                <w:color w:val="FF0000"/>
                <w:sz w:val="20"/>
                <w:szCs w:val="20"/>
              </w:rPr>
            </w:pPr>
          </w:p>
        </w:tc>
        <w:tc>
          <w:tcPr>
            <w:tcW w:w="1417" w:type="dxa"/>
            <w:vAlign w:val="center"/>
          </w:tcPr>
          <w:p w:rsidR="001C11CE" w:rsidRPr="003668C9" w:rsidRDefault="001C11CE" w:rsidP="001C11CE">
            <w:pPr>
              <w:jc w:val="center"/>
              <w:rPr>
                <w:rFonts w:ascii="Times New Roman" w:hAnsi="Times New Roman" w:cs="Times New Roman"/>
                <w:sz w:val="20"/>
                <w:szCs w:val="20"/>
              </w:rPr>
            </w:pPr>
          </w:p>
        </w:tc>
        <w:tc>
          <w:tcPr>
            <w:tcW w:w="1559" w:type="dxa"/>
            <w:vAlign w:val="center"/>
          </w:tcPr>
          <w:p w:rsidR="001C11CE" w:rsidRPr="003668C9" w:rsidRDefault="001C11CE" w:rsidP="001C11CE">
            <w:pPr>
              <w:jc w:val="center"/>
              <w:rPr>
                <w:rFonts w:ascii="Times New Roman" w:hAnsi="Times New Roman" w:cs="Times New Roman"/>
                <w:sz w:val="20"/>
                <w:szCs w:val="20"/>
              </w:rPr>
            </w:pPr>
          </w:p>
        </w:tc>
        <w:tc>
          <w:tcPr>
            <w:tcW w:w="1843" w:type="dxa"/>
            <w:vAlign w:val="center"/>
          </w:tcPr>
          <w:p w:rsidR="001C11CE" w:rsidRPr="003668C9" w:rsidRDefault="001C11CE" w:rsidP="001C11CE">
            <w:pPr>
              <w:jc w:val="center"/>
              <w:rPr>
                <w:rFonts w:ascii="Times New Roman" w:hAnsi="Times New Roman" w:cs="Times New Roman"/>
                <w:sz w:val="20"/>
                <w:szCs w:val="20"/>
              </w:rPr>
            </w:pPr>
          </w:p>
        </w:tc>
        <w:tc>
          <w:tcPr>
            <w:tcW w:w="1580" w:type="dxa"/>
          </w:tcPr>
          <w:p w:rsidR="001C11CE" w:rsidRPr="003668C9" w:rsidRDefault="001C11CE" w:rsidP="001C11CE">
            <w:pPr>
              <w:jc w:val="center"/>
              <w:rPr>
                <w:rFonts w:ascii="Times New Roman" w:hAnsi="Times New Roman" w:cs="Times New Roman"/>
                <w:b/>
                <w:bCs/>
                <w:sz w:val="20"/>
                <w:szCs w:val="20"/>
              </w:rPr>
            </w:pPr>
            <w:r w:rsidRPr="003668C9">
              <w:rPr>
                <w:rFonts w:ascii="Times New Roman" w:hAnsi="Times New Roman" w:cs="Times New Roman"/>
                <w:b/>
                <w:bCs/>
                <w:sz w:val="20"/>
                <w:szCs w:val="20"/>
              </w:rPr>
              <w:t>X</w:t>
            </w:r>
          </w:p>
        </w:tc>
      </w:tr>
    </w:tbl>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1C11CE" w:rsidRPr="003668C9" w:rsidTr="001C11CE">
        <w:trPr>
          <w:trHeight w:val="312"/>
        </w:trPr>
        <w:tc>
          <w:tcPr>
            <w:tcW w:w="3208"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Dili</w:t>
            </w:r>
          </w:p>
        </w:tc>
        <w:tc>
          <w:tcPr>
            <w:tcW w:w="3208"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Seviyesi</w:t>
            </w:r>
          </w:p>
        </w:tc>
        <w:tc>
          <w:tcPr>
            <w:tcW w:w="3208"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Türü</w:t>
            </w:r>
          </w:p>
        </w:tc>
      </w:tr>
      <w:tr w:rsidR="001C11CE" w:rsidRPr="003668C9" w:rsidTr="001C11CE">
        <w:trPr>
          <w:trHeight w:val="397"/>
        </w:trPr>
        <w:tc>
          <w:tcPr>
            <w:tcW w:w="3208" w:type="dxa"/>
            <w:vAlign w:val="center"/>
          </w:tcPr>
          <w:p w:rsidR="001C11CE" w:rsidRPr="003668C9" w:rsidRDefault="001C11CE" w:rsidP="001C11CE">
            <w:pPr>
              <w:jc w:val="center"/>
              <w:rPr>
                <w:rFonts w:ascii="Times New Roman" w:hAnsi="Times New Roman" w:cs="Times New Roman"/>
                <w:sz w:val="20"/>
                <w:szCs w:val="20"/>
              </w:rPr>
            </w:pPr>
            <w:r w:rsidRPr="003668C9">
              <w:rPr>
                <w:rFonts w:ascii="Times New Roman" w:hAnsi="Times New Roman" w:cs="Times New Roman"/>
                <w:sz w:val="20"/>
                <w:szCs w:val="20"/>
              </w:rPr>
              <w:t>TÜRKÇE</w:t>
            </w:r>
          </w:p>
        </w:tc>
        <w:tc>
          <w:tcPr>
            <w:tcW w:w="3208" w:type="dxa"/>
            <w:vAlign w:val="center"/>
          </w:tcPr>
          <w:p w:rsidR="001C11CE" w:rsidRPr="003668C9" w:rsidRDefault="001C11CE" w:rsidP="001C11CE">
            <w:pPr>
              <w:jc w:val="center"/>
              <w:rPr>
                <w:rFonts w:ascii="Times New Roman" w:hAnsi="Times New Roman" w:cs="Times New Roman"/>
                <w:sz w:val="20"/>
                <w:szCs w:val="20"/>
              </w:rPr>
            </w:pPr>
            <w:r w:rsidRPr="003668C9">
              <w:rPr>
                <w:rFonts w:ascii="Times New Roman" w:hAnsi="Times New Roman" w:cs="Times New Roman"/>
                <w:sz w:val="20"/>
                <w:szCs w:val="20"/>
              </w:rPr>
              <w:t>YÜKSEK LİSANS</w:t>
            </w:r>
          </w:p>
        </w:tc>
        <w:tc>
          <w:tcPr>
            <w:tcW w:w="3208" w:type="dxa"/>
            <w:vAlign w:val="center"/>
          </w:tcPr>
          <w:p w:rsidR="001C11CE" w:rsidRPr="003668C9" w:rsidRDefault="00766984" w:rsidP="001C11CE">
            <w:pPr>
              <w:jc w:val="left"/>
              <w:rPr>
                <w:rFonts w:ascii="Times New Roman" w:hAnsi="Times New Roman" w:cs="Times New Roman"/>
                <w:sz w:val="20"/>
                <w:szCs w:val="20"/>
              </w:rPr>
            </w:pPr>
            <w:r w:rsidRPr="003668C9">
              <w:rPr>
                <w:rFonts w:ascii="Times New Roman" w:hAnsi="Times New Roman" w:cs="Times New Roman"/>
                <w:sz w:val="20"/>
                <w:szCs w:val="20"/>
              </w:rPr>
              <w:t xml:space="preserve">                      SEÇMELİ</w:t>
            </w:r>
          </w:p>
        </w:tc>
      </w:tr>
    </w:tbl>
    <w:p w:rsidR="001C11CE" w:rsidRPr="003668C9" w:rsidRDefault="001C11CE" w:rsidP="001C11CE">
      <w:pPr>
        <w:spacing w:after="0" w:line="240" w:lineRule="auto"/>
        <w:rPr>
          <w:rFonts w:ascii="Times New Roman" w:hAnsi="Times New Roman" w:cs="Times New Roman"/>
          <w:sz w:val="20"/>
          <w:szCs w:val="20"/>
        </w:rPr>
      </w:pPr>
    </w:p>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C11CE" w:rsidRPr="003668C9" w:rsidTr="001C11CE">
        <w:trPr>
          <w:trHeight w:val="421"/>
        </w:trPr>
        <w:tc>
          <w:tcPr>
            <w:tcW w:w="2112" w:type="dxa"/>
            <w:shd w:val="clear" w:color="auto" w:fill="FFF2CC" w:themeFill="accent4" w:themeFillTint="33"/>
            <w:vAlign w:val="center"/>
          </w:tcPr>
          <w:p w:rsidR="001C11CE" w:rsidRPr="003668C9" w:rsidRDefault="001C11CE" w:rsidP="001C11CE">
            <w:pPr>
              <w:rPr>
                <w:rFonts w:ascii="Times New Roman" w:hAnsi="Times New Roman" w:cs="Times New Roman"/>
                <w:b/>
                <w:sz w:val="20"/>
                <w:szCs w:val="20"/>
              </w:rPr>
            </w:pPr>
            <w:r w:rsidRPr="003668C9">
              <w:rPr>
                <w:rFonts w:ascii="Times New Roman" w:hAnsi="Times New Roman" w:cs="Times New Roman"/>
                <w:b/>
                <w:sz w:val="20"/>
                <w:szCs w:val="20"/>
              </w:rPr>
              <w:t>Önkoşul Dersleri</w:t>
            </w:r>
          </w:p>
        </w:tc>
        <w:tc>
          <w:tcPr>
            <w:tcW w:w="7512" w:type="dxa"/>
            <w:shd w:val="clear" w:color="auto" w:fill="FFFFFF" w:themeFill="background1"/>
            <w:vAlign w:val="center"/>
          </w:tcPr>
          <w:p w:rsidR="001C11CE" w:rsidRPr="003668C9" w:rsidRDefault="001C11CE" w:rsidP="001C11CE">
            <w:pPr>
              <w:rPr>
                <w:rFonts w:ascii="Times New Roman" w:hAnsi="Times New Roman" w:cs="Times New Roman"/>
                <w:sz w:val="20"/>
                <w:szCs w:val="20"/>
                <w:highlight w:val="yellow"/>
              </w:rPr>
            </w:pPr>
          </w:p>
        </w:tc>
      </w:tr>
      <w:tr w:rsidR="00766984" w:rsidRPr="003668C9" w:rsidTr="007755C1">
        <w:trPr>
          <w:trHeight w:val="360"/>
        </w:trPr>
        <w:tc>
          <w:tcPr>
            <w:tcW w:w="2112" w:type="dxa"/>
            <w:shd w:val="clear" w:color="auto" w:fill="FFF2CC" w:themeFill="accent4" w:themeFillTint="33"/>
            <w:vAlign w:val="center"/>
          </w:tcPr>
          <w:p w:rsidR="00766984" w:rsidRPr="003668C9" w:rsidRDefault="00766984" w:rsidP="00766984">
            <w:pPr>
              <w:rPr>
                <w:rFonts w:ascii="Times New Roman" w:hAnsi="Times New Roman" w:cs="Times New Roman"/>
                <w:b/>
                <w:sz w:val="20"/>
                <w:szCs w:val="20"/>
              </w:rPr>
            </w:pPr>
            <w:r w:rsidRPr="003668C9">
              <w:rPr>
                <w:rFonts w:ascii="Times New Roman" w:hAnsi="Times New Roman" w:cs="Times New Roman"/>
                <w:b/>
                <w:sz w:val="20"/>
                <w:szCs w:val="20"/>
              </w:rPr>
              <w:t>Dersin Amacı</w:t>
            </w:r>
          </w:p>
        </w:tc>
        <w:tc>
          <w:tcPr>
            <w:tcW w:w="7512" w:type="dxa"/>
            <w:tcBorders>
              <w:top w:val="single" w:sz="12" w:space="0" w:color="auto"/>
              <w:left w:val="single" w:sz="12" w:space="0" w:color="auto"/>
              <w:bottom w:val="single" w:sz="12" w:space="0" w:color="auto"/>
              <w:right w:val="single" w:sz="12" w:space="0" w:color="auto"/>
            </w:tcBorders>
          </w:tcPr>
          <w:p w:rsidR="00766984" w:rsidRPr="003668C9" w:rsidRDefault="00766984" w:rsidP="00766984">
            <w:pPr>
              <w:rPr>
                <w:rFonts w:ascii="Times New Roman" w:hAnsi="Times New Roman" w:cs="Times New Roman"/>
                <w:sz w:val="20"/>
                <w:szCs w:val="20"/>
              </w:rPr>
            </w:pPr>
            <w:r w:rsidRPr="003668C9">
              <w:rPr>
                <w:rFonts w:ascii="Times New Roman" w:hAnsi="Times New Roman" w:cs="Times New Roman"/>
                <w:sz w:val="20"/>
                <w:szCs w:val="20"/>
              </w:rPr>
              <w:t>İş sağlığı ve güvenliği hukukuna dair temel kavram ve kurumlara değinilmesidir.</w:t>
            </w:r>
          </w:p>
        </w:tc>
      </w:tr>
      <w:tr w:rsidR="00766984" w:rsidRPr="003668C9" w:rsidTr="001C11CE">
        <w:trPr>
          <w:trHeight w:val="984"/>
        </w:trPr>
        <w:tc>
          <w:tcPr>
            <w:tcW w:w="2112" w:type="dxa"/>
            <w:shd w:val="clear" w:color="auto" w:fill="FFF2CC" w:themeFill="accent4" w:themeFillTint="33"/>
            <w:vAlign w:val="center"/>
          </w:tcPr>
          <w:p w:rsidR="00766984" w:rsidRPr="003668C9" w:rsidRDefault="00766984" w:rsidP="00766984">
            <w:pPr>
              <w:rPr>
                <w:rFonts w:ascii="Times New Roman" w:hAnsi="Times New Roman" w:cs="Times New Roman"/>
                <w:b/>
                <w:sz w:val="20"/>
                <w:szCs w:val="20"/>
              </w:rPr>
            </w:pPr>
            <w:r w:rsidRPr="003668C9">
              <w:rPr>
                <w:rFonts w:ascii="Times New Roman" w:hAnsi="Times New Roman" w:cs="Times New Roman"/>
                <w:b/>
                <w:sz w:val="20"/>
                <w:szCs w:val="20"/>
              </w:rPr>
              <w:t>Dersin Kısa İçeriği</w:t>
            </w:r>
          </w:p>
        </w:tc>
        <w:tc>
          <w:tcPr>
            <w:tcW w:w="7512" w:type="dxa"/>
            <w:tcBorders>
              <w:top w:val="single" w:sz="12" w:space="0" w:color="auto"/>
              <w:left w:val="single" w:sz="12" w:space="0" w:color="auto"/>
              <w:bottom w:val="single" w:sz="12" w:space="0" w:color="auto"/>
              <w:right w:val="single" w:sz="12" w:space="0" w:color="auto"/>
            </w:tcBorders>
          </w:tcPr>
          <w:p w:rsidR="00766984" w:rsidRPr="003668C9" w:rsidRDefault="00766984" w:rsidP="00766984">
            <w:pPr>
              <w:rPr>
                <w:rFonts w:ascii="Times New Roman" w:hAnsi="Times New Roman" w:cs="Times New Roman"/>
                <w:sz w:val="20"/>
                <w:szCs w:val="20"/>
              </w:rPr>
            </w:pPr>
            <w:r w:rsidRPr="003668C9">
              <w:rPr>
                <w:rFonts w:ascii="Times New Roman" w:hAnsi="Times New Roman" w:cs="Times New Roman"/>
                <w:sz w:val="20"/>
                <w:szCs w:val="20"/>
              </w:rPr>
              <w:t>İş sağlığı ve güvenliği, çalışanların çalışma dolayısıyla karşılaştıkları sağlıklarına yönelik tehlikelerin önlenmesi, ortadan kaldırılması veya azaltılması için gerekli tedbirlerin alınmasıdır. İş sağlığı, işin yapılması sırasında çalışanların karşılaştıkları tehlikelerin ortadan kaldırılması veya azaltılması konusunda işverene getirilen yükümlülüklere ilişkin teknik kuralların bütünüdür. İş sağlığı ve güvenliği hukuku, iş kazalarının ve meslek hastalıklarının önlenmesini amaçlayan ve iş kazası ve meslek hastalığı halinde tazmini ve müeyyideleri düzenleyen kurallardır . İşten kaynaklanabilecek hastalıklara karşı iş sağlığı tedbirleri ve iş kazalarına karşı iş güvenliği tedbirleri alınır. 20.06.2012 tarih 6331 sayılı İş Sağlığı ve Güvenliği Kanunu, amacını, işyerlerinde iş sağlığı ve güvenliğinin sağlanması ve güvenlik şartlarının iyileştirilmesi için işveren ve çalışanların görev, yetki, sorumluluk, hak ve yükümlülüklerini düzenlemek şeklinde belirtmektedir (m.1). Bu Kanunda hüküm bulunmayan hallerde, çalışanların tabi oldukları Kanun hükümleri saklı kalmak kaydıyla, İş Kanununun bu Kanuna aykırı olmayan hükümleri uygulanır. Bu kapsmada oluşturulan ders programı uygulanacaktır.</w:t>
            </w:r>
          </w:p>
        </w:tc>
      </w:tr>
    </w:tbl>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5555"/>
        <w:gridCol w:w="1276"/>
        <w:gridCol w:w="1134"/>
        <w:gridCol w:w="1275"/>
      </w:tblGrid>
      <w:tr w:rsidR="001C11CE" w:rsidRPr="003668C9" w:rsidTr="007755C1">
        <w:trPr>
          <w:trHeight w:val="312"/>
        </w:trPr>
        <w:tc>
          <w:tcPr>
            <w:tcW w:w="5939" w:type="dxa"/>
            <w:gridSpan w:val="2"/>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Öğrenim Çıktıları</w:t>
            </w:r>
          </w:p>
        </w:tc>
        <w:tc>
          <w:tcPr>
            <w:tcW w:w="1276"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Katkı Sağladığı PÇ/PÇ’ler</w:t>
            </w:r>
          </w:p>
        </w:tc>
        <w:tc>
          <w:tcPr>
            <w:tcW w:w="1134"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Öğretim Yöntemleri *</w:t>
            </w:r>
          </w:p>
        </w:tc>
        <w:tc>
          <w:tcPr>
            <w:tcW w:w="1275"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Ölçme Yöntemleri **</w:t>
            </w:r>
          </w:p>
        </w:tc>
      </w:tr>
      <w:tr w:rsidR="008D7C61" w:rsidRPr="003668C9" w:rsidTr="007755C1">
        <w:trPr>
          <w:trHeight w:val="465"/>
        </w:trPr>
        <w:tc>
          <w:tcPr>
            <w:tcW w:w="384" w:type="dxa"/>
            <w:tcBorders>
              <w:top w:val="single" w:sz="4" w:space="0" w:color="auto"/>
              <w:bottom w:val="single" w:sz="4" w:space="0" w:color="auto"/>
              <w:right w:val="nil"/>
            </w:tcBorders>
            <w:shd w:val="clear" w:color="auto" w:fill="FFFFFF" w:themeFill="background1"/>
            <w:vAlign w:val="center"/>
          </w:tcPr>
          <w:p w:rsidR="008D7C61" w:rsidRPr="003668C9" w:rsidRDefault="008D7C61" w:rsidP="008D7C61">
            <w:pPr>
              <w:jc w:val="right"/>
              <w:rPr>
                <w:rFonts w:ascii="Times New Roman" w:hAnsi="Times New Roman" w:cs="Times New Roman"/>
                <w:b/>
                <w:sz w:val="20"/>
                <w:szCs w:val="20"/>
              </w:rPr>
            </w:pPr>
            <w:r w:rsidRPr="003668C9">
              <w:rPr>
                <w:rFonts w:ascii="Times New Roman" w:hAnsi="Times New Roman" w:cs="Times New Roman"/>
                <w:b/>
                <w:sz w:val="20"/>
                <w:szCs w:val="20"/>
              </w:rPr>
              <w:t>1</w:t>
            </w:r>
          </w:p>
        </w:tc>
        <w:tc>
          <w:tcPr>
            <w:tcW w:w="5555" w:type="dxa"/>
            <w:tcBorders>
              <w:left w:val="nil"/>
            </w:tcBorders>
            <w:shd w:val="clear" w:color="auto" w:fill="FFFFFF" w:themeFill="background1"/>
          </w:tcPr>
          <w:p w:rsidR="008D7C61" w:rsidRPr="003668C9" w:rsidRDefault="008D7C61" w:rsidP="008D7C61">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İş sağlığı ve güvenliği (İSG) kavramını, tarihsel gelişimini ve hukuk sistemindeki yerini açıklar.</w:t>
            </w:r>
          </w:p>
        </w:tc>
        <w:tc>
          <w:tcPr>
            <w:tcW w:w="1276" w:type="dxa"/>
            <w:tcBorders>
              <w:left w:val="nil"/>
            </w:tcBorders>
            <w:shd w:val="clear" w:color="auto" w:fill="FFFFFF" w:themeFill="background1"/>
            <w:vAlign w:val="center"/>
          </w:tcPr>
          <w:p w:rsidR="008D7C61" w:rsidRPr="003668C9" w:rsidRDefault="008D7C61" w:rsidP="008D7C61">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1</w:t>
            </w:r>
          </w:p>
        </w:tc>
        <w:tc>
          <w:tcPr>
            <w:tcW w:w="1134" w:type="dxa"/>
            <w:shd w:val="clear" w:color="auto" w:fill="FFFFFF" w:themeFill="background1"/>
            <w:vAlign w:val="center"/>
          </w:tcPr>
          <w:p w:rsidR="008D7C61" w:rsidRPr="003668C9" w:rsidRDefault="008D7C61" w:rsidP="008D7C61">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1, 5</w:t>
            </w:r>
          </w:p>
        </w:tc>
        <w:tc>
          <w:tcPr>
            <w:tcW w:w="1275" w:type="dxa"/>
            <w:shd w:val="clear" w:color="auto" w:fill="FFFFFF" w:themeFill="background1"/>
            <w:vAlign w:val="center"/>
          </w:tcPr>
          <w:p w:rsidR="008D7C61" w:rsidRPr="003668C9" w:rsidRDefault="008D7C61" w:rsidP="008D7C61">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B</w:t>
            </w:r>
          </w:p>
        </w:tc>
      </w:tr>
      <w:tr w:rsidR="008D7C61" w:rsidRPr="003668C9" w:rsidTr="007755C1">
        <w:trPr>
          <w:trHeight w:val="465"/>
        </w:trPr>
        <w:tc>
          <w:tcPr>
            <w:tcW w:w="384" w:type="dxa"/>
            <w:tcBorders>
              <w:top w:val="single" w:sz="4" w:space="0" w:color="auto"/>
              <w:bottom w:val="single" w:sz="4" w:space="0" w:color="auto"/>
              <w:right w:val="nil"/>
            </w:tcBorders>
            <w:shd w:val="clear" w:color="auto" w:fill="FFFFFF" w:themeFill="background1"/>
            <w:vAlign w:val="center"/>
          </w:tcPr>
          <w:p w:rsidR="008D7C61" w:rsidRPr="003668C9" w:rsidRDefault="008D7C61" w:rsidP="008D7C61">
            <w:pPr>
              <w:jc w:val="right"/>
              <w:rPr>
                <w:rFonts w:ascii="Times New Roman" w:hAnsi="Times New Roman" w:cs="Times New Roman"/>
                <w:b/>
                <w:sz w:val="20"/>
                <w:szCs w:val="20"/>
              </w:rPr>
            </w:pPr>
            <w:r w:rsidRPr="003668C9">
              <w:rPr>
                <w:rFonts w:ascii="Times New Roman" w:hAnsi="Times New Roman" w:cs="Times New Roman"/>
                <w:b/>
                <w:sz w:val="20"/>
                <w:szCs w:val="20"/>
              </w:rPr>
              <w:t>2</w:t>
            </w:r>
          </w:p>
        </w:tc>
        <w:tc>
          <w:tcPr>
            <w:tcW w:w="5555" w:type="dxa"/>
            <w:tcBorders>
              <w:left w:val="nil"/>
            </w:tcBorders>
            <w:shd w:val="clear" w:color="auto" w:fill="FFFFFF" w:themeFill="background1"/>
          </w:tcPr>
          <w:p w:rsidR="008D7C61" w:rsidRPr="003668C9" w:rsidRDefault="008D7C61" w:rsidP="008D7C61">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İSG'nin anayasal ve uluslararası temellerini (ILO, AB düzenlemeleri) yorumlar.</w:t>
            </w:r>
          </w:p>
        </w:tc>
        <w:tc>
          <w:tcPr>
            <w:tcW w:w="1276" w:type="dxa"/>
            <w:tcBorders>
              <w:left w:val="nil"/>
            </w:tcBorders>
            <w:shd w:val="clear" w:color="auto" w:fill="FFFFFF" w:themeFill="background1"/>
            <w:vAlign w:val="center"/>
          </w:tcPr>
          <w:p w:rsidR="008D7C61" w:rsidRPr="003668C9" w:rsidRDefault="008D7C61" w:rsidP="008D7C61">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1</w:t>
            </w:r>
          </w:p>
        </w:tc>
        <w:tc>
          <w:tcPr>
            <w:tcW w:w="1134" w:type="dxa"/>
            <w:shd w:val="clear" w:color="auto" w:fill="FFFFFF" w:themeFill="background1"/>
            <w:vAlign w:val="center"/>
          </w:tcPr>
          <w:p w:rsidR="008D7C61" w:rsidRPr="003668C9" w:rsidRDefault="008D7C61" w:rsidP="008D7C61">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1, 11</w:t>
            </w:r>
          </w:p>
        </w:tc>
        <w:tc>
          <w:tcPr>
            <w:tcW w:w="1275" w:type="dxa"/>
            <w:shd w:val="clear" w:color="auto" w:fill="FFFFFF" w:themeFill="background1"/>
            <w:vAlign w:val="center"/>
          </w:tcPr>
          <w:p w:rsidR="008D7C61" w:rsidRPr="003668C9" w:rsidRDefault="008D7C61" w:rsidP="008D7C61">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F</w:t>
            </w:r>
          </w:p>
        </w:tc>
      </w:tr>
      <w:tr w:rsidR="008D7C61" w:rsidRPr="003668C9" w:rsidTr="007755C1">
        <w:trPr>
          <w:trHeight w:val="465"/>
        </w:trPr>
        <w:tc>
          <w:tcPr>
            <w:tcW w:w="384" w:type="dxa"/>
            <w:tcBorders>
              <w:top w:val="single" w:sz="4" w:space="0" w:color="auto"/>
              <w:bottom w:val="single" w:sz="4" w:space="0" w:color="auto"/>
              <w:right w:val="nil"/>
            </w:tcBorders>
            <w:shd w:val="clear" w:color="auto" w:fill="FFFFFF" w:themeFill="background1"/>
            <w:vAlign w:val="center"/>
          </w:tcPr>
          <w:p w:rsidR="008D7C61" w:rsidRPr="003668C9" w:rsidRDefault="008D7C61" w:rsidP="008D7C61">
            <w:pPr>
              <w:jc w:val="right"/>
              <w:rPr>
                <w:rFonts w:ascii="Times New Roman" w:hAnsi="Times New Roman" w:cs="Times New Roman"/>
                <w:b/>
                <w:sz w:val="20"/>
                <w:szCs w:val="20"/>
              </w:rPr>
            </w:pPr>
            <w:r w:rsidRPr="003668C9">
              <w:rPr>
                <w:rFonts w:ascii="Times New Roman" w:hAnsi="Times New Roman" w:cs="Times New Roman"/>
                <w:b/>
                <w:sz w:val="20"/>
                <w:szCs w:val="20"/>
              </w:rPr>
              <w:t>3</w:t>
            </w:r>
          </w:p>
        </w:tc>
        <w:tc>
          <w:tcPr>
            <w:tcW w:w="5555" w:type="dxa"/>
            <w:tcBorders>
              <w:left w:val="nil"/>
            </w:tcBorders>
          </w:tcPr>
          <w:p w:rsidR="008D7C61" w:rsidRPr="003668C9" w:rsidRDefault="008D7C61" w:rsidP="008D7C61">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6331 Sayılı İş Sağlığı ve Güvenliği Kanunu’nun kapsamını ve temel hükümlerini açıklar.</w:t>
            </w:r>
          </w:p>
        </w:tc>
        <w:tc>
          <w:tcPr>
            <w:tcW w:w="1276" w:type="dxa"/>
            <w:tcBorders>
              <w:left w:val="nil"/>
            </w:tcBorders>
            <w:vAlign w:val="center"/>
          </w:tcPr>
          <w:p w:rsidR="008D7C61" w:rsidRPr="003668C9" w:rsidRDefault="008D7C61" w:rsidP="008D7C61">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2</w:t>
            </w:r>
          </w:p>
        </w:tc>
        <w:tc>
          <w:tcPr>
            <w:tcW w:w="1134" w:type="dxa"/>
            <w:vAlign w:val="center"/>
          </w:tcPr>
          <w:p w:rsidR="008D7C61" w:rsidRPr="003668C9" w:rsidRDefault="008D7C61" w:rsidP="008D7C61">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1, 5</w:t>
            </w:r>
          </w:p>
        </w:tc>
        <w:tc>
          <w:tcPr>
            <w:tcW w:w="1275" w:type="dxa"/>
            <w:shd w:val="clear" w:color="auto" w:fill="FFFFFF" w:themeFill="background1"/>
            <w:vAlign w:val="center"/>
          </w:tcPr>
          <w:p w:rsidR="008D7C61" w:rsidRPr="003668C9" w:rsidRDefault="008D7C61" w:rsidP="008D7C61">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D</w:t>
            </w:r>
          </w:p>
        </w:tc>
      </w:tr>
      <w:tr w:rsidR="008D7C61" w:rsidRPr="003668C9" w:rsidTr="007755C1">
        <w:trPr>
          <w:trHeight w:val="465"/>
        </w:trPr>
        <w:tc>
          <w:tcPr>
            <w:tcW w:w="384" w:type="dxa"/>
            <w:tcBorders>
              <w:top w:val="single" w:sz="4" w:space="0" w:color="auto"/>
              <w:bottom w:val="single" w:sz="4" w:space="0" w:color="auto"/>
              <w:right w:val="nil"/>
            </w:tcBorders>
            <w:shd w:val="clear" w:color="auto" w:fill="FFFFFF" w:themeFill="background1"/>
            <w:vAlign w:val="center"/>
          </w:tcPr>
          <w:p w:rsidR="008D7C61" w:rsidRPr="003668C9" w:rsidRDefault="008D7C61" w:rsidP="008D7C61">
            <w:pPr>
              <w:jc w:val="right"/>
              <w:rPr>
                <w:rFonts w:ascii="Times New Roman" w:hAnsi="Times New Roman" w:cs="Times New Roman"/>
                <w:b/>
                <w:sz w:val="20"/>
                <w:szCs w:val="20"/>
              </w:rPr>
            </w:pPr>
            <w:r w:rsidRPr="003668C9">
              <w:rPr>
                <w:rFonts w:ascii="Times New Roman" w:hAnsi="Times New Roman" w:cs="Times New Roman"/>
                <w:b/>
                <w:sz w:val="20"/>
                <w:szCs w:val="20"/>
              </w:rPr>
              <w:t>4</w:t>
            </w:r>
          </w:p>
        </w:tc>
        <w:tc>
          <w:tcPr>
            <w:tcW w:w="5555" w:type="dxa"/>
            <w:tcBorders>
              <w:left w:val="nil"/>
            </w:tcBorders>
          </w:tcPr>
          <w:p w:rsidR="008D7C61" w:rsidRPr="003668C9" w:rsidRDefault="008D7C61" w:rsidP="008D7C61">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İşverenin ve çalışanın İSG alanındaki yasal yükümlülüklerini değerlendirir.</w:t>
            </w:r>
          </w:p>
        </w:tc>
        <w:tc>
          <w:tcPr>
            <w:tcW w:w="1276" w:type="dxa"/>
            <w:tcBorders>
              <w:left w:val="nil"/>
            </w:tcBorders>
            <w:vAlign w:val="center"/>
          </w:tcPr>
          <w:p w:rsidR="008D7C61" w:rsidRPr="003668C9" w:rsidRDefault="008D7C61" w:rsidP="008D7C61">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3</w:t>
            </w:r>
          </w:p>
        </w:tc>
        <w:tc>
          <w:tcPr>
            <w:tcW w:w="1134" w:type="dxa"/>
            <w:vAlign w:val="center"/>
          </w:tcPr>
          <w:p w:rsidR="008D7C61" w:rsidRPr="003668C9" w:rsidRDefault="008D7C61" w:rsidP="008D7C61">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1, 8</w:t>
            </w:r>
          </w:p>
        </w:tc>
        <w:tc>
          <w:tcPr>
            <w:tcW w:w="1275" w:type="dxa"/>
            <w:shd w:val="clear" w:color="auto" w:fill="FFFFFF" w:themeFill="background1"/>
            <w:vAlign w:val="center"/>
          </w:tcPr>
          <w:p w:rsidR="008D7C61" w:rsidRPr="003668C9" w:rsidRDefault="008D7C61" w:rsidP="008D7C61">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C</w:t>
            </w:r>
          </w:p>
        </w:tc>
      </w:tr>
      <w:tr w:rsidR="008D7C61" w:rsidRPr="003668C9" w:rsidTr="007755C1">
        <w:trPr>
          <w:trHeight w:val="465"/>
        </w:trPr>
        <w:tc>
          <w:tcPr>
            <w:tcW w:w="384" w:type="dxa"/>
            <w:tcBorders>
              <w:top w:val="single" w:sz="4" w:space="0" w:color="auto"/>
              <w:bottom w:val="single" w:sz="4" w:space="0" w:color="auto"/>
              <w:right w:val="nil"/>
            </w:tcBorders>
            <w:shd w:val="clear" w:color="auto" w:fill="FFFFFF" w:themeFill="background1"/>
            <w:vAlign w:val="center"/>
          </w:tcPr>
          <w:p w:rsidR="008D7C61" w:rsidRPr="003668C9" w:rsidRDefault="008D7C61" w:rsidP="008D7C61">
            <w:pPr>
              <w:jc w:val="right"/>
              <w:rPr>
                <w:rFonts w:ascii="Times New Roman" w:hAnsi="Times New Roman" w:cs="Times New Roman"/>
                <w:b/>
                <w:sz w:val="20"/>
                <w:szCs w:val="20"/>
              </w:rPr>
            </w:pPr>
            <w:r w:rsidRPr="003668C9">
              <w:rPr>
                <w:rFonts w:ascii="Times New Roman" w:hAnsi="Times New Roman" w:cs="Times New Roman"/>
                <w:b/>
                <w:sz w:val="20"/>
                <w:szCs w:val="20"/>
              </w:rPr>
              <w:t>5</w:t>
            </w:r>
          </w:p>
        </w:tc>
        <w:tc>
          <w:tcPr>
            <w:tcW w:w="5555" w:type="dxa"/>
            <w:tcBorders>
              <w:left w:val="nil"/>
            </w:tcBorders>
          </w:tcPr>
          <w:p w:rsidR="008D7C61" w:rsidRPr="003668C9" w:rsidRDefault="008D7C61" w:rsidP="008D7C61">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İSG hizmet birimlerini (işyeri hekimi, iş güvenliği uzmanı, OSGB) tanır ve görevlerini açıklar.</w:t>
            </w:r>
          </w:p>
        </w:tc>
        <w:tc>
          <w:tcPr>
            <w:tcW w:w="1276" w:type="dxa"/>
            <w:tcBorders>
              <w:left w:val="nil"/>
            </w:tcBorders>
            <w:vAlign w:val="center"/>
          </w:tcPr>
          <w:p w:rsidR="008D7C61" w:rsidRPr="003668C9" w:rsidRDefault="008D7C61" w:rsidP="008D7C61">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4</w:t>
            </w:r>
          </w:p>
        </w:tc>
        <w:tc>
          <w:tcPr>
            <w:tcW w:w="1134" w:type="dxa"/>
            <w:vAlign w:val="center"/>
          </w:tcPr>
          <w:p w:rsidR="008D7C61" w:rsidRPr="003668C9" w:rsidRDefault="008D7C61" w:rsidP="008D7C61">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1, 7</w:t>
            </w:r>
          </w:p>
        </w:tc>
        <w:tc>
          <w:tcPr>
            <w:tcW w:w="1275" w:type="dxa"/>
            <w:shd w:val="clear" w:color="auto" w:fill="FFFFFF" w:themeFill="background1"/>
            <w:vAlign w:val="center"/>
          </w:tcPr>
          <w:p w:rsidR="008D7C61" w:rsidRPr="003668C9" w:rsidRDefault="008D7C61" w:rsidP="008D7C61">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B</w:t>
            </w:r>
          </w:p>
        </w:tc>
      </w:tr>
      <w:tr w:rsidR="008D7C61" w:rsidRPr="003668C9" w:rsidTr="007755C1">
        <w:trPr>
          <w:trHeight w:val="465"/>
        </w:trPr>
        <w:tc>
          <w:tcPr>
            <w:tcW w:w="384" w:type="dxa"/>
            <w:tcBorders>
              <w:top w:val="single" w:sz="4" w:space="0" w:color="auto"/>
              <w:bottom w:val="single" w:sz="4" w:space="0" w:color="auto"/>
              <w:right w:val="nil"/>
            </w:tcBorders>
            <w:shd w:val="clear" w:color="auto" w:fill="FFFFFF" w:themeFill="background1"/>
            <w:vAlign w:val="center"/>
          </w:tcPr>
          <w:p w:rsidR="008D7C61" w:rsidRPr="003668C9" w:rsidRDefault="008D7C61" w:rsidP="008D7C61">
            <w:pPr>
              <w:jc w:val="right"/>
              <w:rPr>
                <w:rFonts w:ascii="Times New Roman" w:hAnsi="Times New Roman" w:cs="Times New Roman"/>
                <w:b/>
                <w:sz w:val="20"/>
                <w:szCs w:val="20"/>
              </w:rPr>
            </w:pPr>
            <w:r w:rsidRPr="003668C9">
              <w:rPr>
                <w:rFonts w:ascii="Times New Roman" w:hAnsi="Times New Roman" w:cs="Times New Roman"/>
                <w:b/>
                <w:sz w:val="20"/>
                <w:szCs w:val="20"/>
              </w:rPr>
              <w:t>6</w:t>
            </w:r>
          </w:p>
        </w:tc>
        <w:tc>
          <w:tcPr>
            <w:tcW w:w="5555" w:type="dxa"/>
            <w:tcBorders>
              <w:left w:val="nil"/>
            </w:tcBorders>
          </w:tcPr>
          <w:p w:rsidR="008D7C61" w:rsidRPr="003668C9" w:rsidRDefault="008D7C61" w:rsidP="008D7C61">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İşyeri tehlike sınıflarını, risk değerlendirme süreçlerini ve kontrol önlemlerini analiz eder.</w:t>
            </w:r>
          </w:p>
        </w:tc>
        <w:tc>
          <w:tcPr>
            <w:tcW w:w="1276" w:type="dxa"/>
            <w:tcBorders>
              <w:left w:val="nil"/>
            </w:tcBorders>
            <w:vAlign w:val="center"/>
          </w:tcPr>
          <w:p w:rsidR="008D7C61" w:rsidRPr="003668C9" w:rsidRDefault="008D7C61" w:rsidP="008D7C61">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5</w:t>
            </w:r>
          </w:p>
        </w:tc>
        <w:tc>
          <w:tcPr>
            <w:tcW w:w="1134" w:type="dxa"/>
            <w:vAlign w:val="center"/>
          </w:tcPr>
          <w:p w:rsidR="008D7C61" w:rsidRPr="003668C9" w:rsidRDefault="008D7C61" w:rsidP="008D7C61">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6, 8, 10</w:t>
            </w:r>
          </w:p>
        </w:tc>
        <w:tc>
          <w:tcPr>
            <w:tcW w:w="1275" w:type="dxa"/>
            <w:shd w:val="clear" w:color="auto" w:fill="FFFFFF" w:themeFill="background1"/>
            <w:vAlign w:val="center"/>
          </w:tcPr>
          <w:p w:rsidR="008D7C61" w:rsidRPr="003668C9" w:rsidRDefault="008D7C61" w:rsidP="008D7C61">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E, J</w:t>
            </w:r>
          </w:p>
        </w:tc>
      </w:tr>
      <w:tr w:rsidR="008D7C61" w:rsidRPr="003668C9" w:rsidTr="007755C1">
        <w:trPr>
          <w:trHeight w:val="465"/>
        </w:trPr>
        <w:tc>
          <w:tcPr>
            <w:tcW w:w="384" w:type="dxa"/>
            <w:tcBorders>
              <w:top w:val="single" w:sz="4" w:space="0" w:color="auto"/>
              <w:bottom w:val="single" w:sz="4" w:space="0" w:color="auto"/>
              <w:right w:val="nil"/>
            </w:tcBorders>
            <w:shd w:val="clear" w:color="auto" w:fill="FFFFFF" w:themeFill="background1"/>
            <w:vAlign w:val="center"/>
          </w:tcPr>
          <w:p w:rsidR="008D7C61" w:rsidRPr="003668C9" w:rsidRDefault="008D7C61" w:rsidP="008D7C61">
            <w:pPr>
              <w:jc w:val="right"/>
              <w:rPr>
                <w:rFonts w:ascii="Times New Roman" w:hAnsi="Times New Roman" w:cs="Times New Roman"/>
                <w:b/>
                <w:sz w:val="20"/>
                <w:szCs w:val="20"/>
              </w:rPr>
            </w:pPr>
            <w:r w:rsidRPr="003668C9">
              <w:rPr>
                <w:rFonts w:ascii="Times New Roman" w:hAnsi="Times New Roman" w:cs="Times New Roman"/>
                <w:b/>
                <w:sz w:val="20"/>
                <w:szCs w:val="20"/>
              </w:rPr>
              <w:t>7</w:t>
            </w:r>
          </w:p>
        </w:tc>
        <w:tc>
          <w:tcPr>
            <w:tcW w:w="5555" w:type="dxa"/>
            <w:tcBorders>
              <w:left w:val="nil"/>
            </w:tcBorders>
          </w:tcPr>
          <w:p w:rsidR="008D7C61" w:rsidRPr="003668C9" w:rsidRDefault="008D7C61" w:rsidP="008D7C61">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İş kazası ve meslek hastalığı kavramlarını tanımlar ve yasal sonuçlarını açıklar.</w:t>
            </w:r>
          </w:p>
        </w:tc>
        <w:tc>
          <w:tcPr>
            <w:tcW w:w="1276" w:type="dxa"/>
            <w:tcBorders>
              <w:left w:val="nil"/>
            </w:tcBorders>
            <w:vAlign w:val="center"/>
          </w:tcPr>
          <w:p w:rsidR="008D7C61" w:rsidRPr="003668C9" w:rsidRDefault="008D7C61" w:rsidP="008D7C61">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6</w:t>
            </w:r>
          </w:p>
        </w:tc>
        <w:tc>
          <w:tcPr>
            <w:tcW w:w="1134" w:type="dxa"/>
            <w:vAlign w:val="center"/>
          </w:tcPr>
          <w:p w:rsidR="008D7C61" w:rsidRPr="003668C9" w:rsidRDefault="008D7C61" w:rsidP="008D7C61">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1, 8</w:t>
            </w:r>
          </w:p>
        </w:tc>
        <w:tc>
          <w:tcPr>
            <w:tcW w:w="1275" w:type="dxa"/>
            <w:shd w:val="clear" w:color="auto" w:fill="FFFFFF" w:themeFill="background1"/>
            <w:vAlign w:val="center"/>
          </w:tcPr>
          <w:p w:rsidR="008D7C61" w:rsidRPr="003668C9" w:rsidRDefault="008D7C61" w:rsidP="008D7C61">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D</w:t>
            </w:r>
          </w:p>
        </w:tc>
      </w:tr>
      <w:tr w:rsidR="008D7C61" w:rsidRPr="003668C9" w:rsidTr="007755C1">
        <w:trPr>
          <w:trHeight w:val="465"/>
        </w:trPr>
        <w:tc>
          <w:tcPr>
            <w:tcW w:w="384" w:type="dxa"/>
            <w:tcBorders>
              <w:top w:val="single" w:sz="4" w:space="0" w:color="auto"/>
              <w:bottom w:val="single" w:sz="4" w:space="0" w:color="auto"/>
              <w:right w:val="nil"/>
            </w:tcBorders>
            <w:shd w:val="clear" w:color="auto" w:fill="FFFFFF" w:themeFill="background1"/>
            <w:vAlign w:val="center"/>
          </w:tcPr>
          <w:p w:rsidR="008D7C61" w:rsidRPr="003668C9" w:rsidRDefault="008D7C61" w:rsidP="008D7C61">
            <w:pPr>
              <w:jc w:val="right"/>
              <w:rPr>
                <w:rFonts w:ascii="Times New Roman" w:hAnsi="Times New Roman" w:cs="Times New Roman"/>
                <w:b/>
                <w:sz w:val="20"/>
                <w:szCs w:val="20"/>
              </w:rPr>
            </w:pPr>
            <w:r w:rsidRPr="003668C9">
              <w:rPr>
                <w:rFonts w:ascii="Times New Roman" w:hAnsi="Times New Roman" w:cs="Times New Roman"/>
                <w:b/>
                <w:sz w:val="20"/>
                <w:szCs w:val="20"/>
              </w:rPr>
              <w:lastRenderedPageBreak/>
              <w:t>8</w:t>
            </w:r>
          </w:p>
        </w:tc>
        <w:tc>
          <w:tcPr>
            <w:tcW w:w="5555" w:type="dxa"/>
            <w:tcBorders>
              <w:left w:val="nil"/>
            </w:tcBorders>
          </w:tcPr>
          <w:p w:rsidR="008D7C61" w:rsidRPr="003668C9" w:rsidRDefault="008D7C61" w:rsidP="008D7C61">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İSG kapsamında işverenin eğitim, bilgilendirme ve önleme yükümlülüğünü değerlendirir.</w:t>
            </w:r>
          </w:p>
        </w:tc>
        <w:tc>
          <w:tcPr>
            <w:tcW w:w="1276" w:type="dxa"/>
            <w:tcBorders>
              <w:left w:val="nil"/>
            </w:tcBorders>
            <w:vAlign w:val="center"/>
          </w:tcPr>
          <w:p w:rsidR="008D7C61" w:rsidRPr="003668C9" w:rsidRDefault="008D7C61" w:rsidP="008D7C61">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7</w:t>
            </w:r>
          </w:p>
        </w:tc>
        <w:tc>
          <w:tcPr>
            <w:tcW w:w="1134" w:type="dxa"/>
            <w:vAlign w:val="center"/>
          </w:tcPr>
          <w:p w:rsidR="008D7C61" w:rsidRPr="003668C9" w:rsidRDefault="008D7C61" w:rsidP="008D7C61">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1, 14</w:t>
            </w:r>
          </w:p>
        </w:tc>
        <w:tc>
          <w:tcPr>
            <w:tcW w:w="1275" w:type="dxa"/>
            <w:shd w:val="clear" w:color="auto" w:fill="FFFFFF" w:themeFill="background1"/>
            <w:vAlign w:val="center"/>
          </w:tcPr>
          <w:p w:rsidR="008D7C61" w:rsidRPr="003668C9" w:rsidRDefault="008D7C61" w:rsidP="008D7C61">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G</w:t>
            </w:r>
          </w:p>
        </w:tc>
      </w:tr>
      <w:tr w:rsidR="008D7C61" w:rsidRPr="003668C9" w:rsidTr="007755C1">
        <w:trPr>
          <w:trHeight w:val="465"/>
        </w:trPr>
        <w:tc>
          <w:tcPr>
            <w:tcW w:w="384" w:type="dxa"/>
            <w:tcBorders>
              <w:top w:val="single" w:sz="4" w:space="0" w:color="auto"/>
              <w:bottom w:val="single" w:sz="4" w:space="0" w:color="auto"/>
              <w:right w:val="nil"/>
            </w:tcBorders>
            <w:shd w:val="clear" w:color="auto" w:fill="FFFFFF" w:themeFill="background1"/>
            <w:vAlign w:val="center"/>
          </w:tcPr>
          <w:p w:rsidR="008D7C61" w:rsidRPr="003668C9" w:rsidRDefault="008D7C61" w:rsidP="008D7C61">
            <w:pPr>
              <w:jc w:val="right"/>
              <w:rPr>
                <w:rFonts w:ascii="Times New Roman" w:hAnsi="Times New Roman" w:cs="Times New Roman"/>
                <w:b/>
                <w:sz w:val="20"/>
                <w:szCs w:val="20"/>
              </w:rPr>
            </w:pPr>
            <w:r w:rsidRPr="003668C9">
              <w:rPr>
                <w:rFonts w:ascii="Times New Roman" w:hAnsi="Times New Roman" w:cs="Times New Roman"/>
                <w:b/>
                <w:sz w:val="20"/>
                <w:szCs w:val="20"/>
              </w:rPr>
              <w:t>9</w:t>
            </w:r>
          </w:p>
        </w:tc>
        <w:tc>
          <w:tcPr>
            <w:tcW w:w="5555" w:type="dxa"/>
            <w:tcBorders>
              <w:left w:val="nil"/>
            </w:tcBorders>
          </w:tcPr>
          <w:p w:rsidR="008D7C61" w:rsidRPr="003668C9" w:rsidRDefault="008D7C61" w:rsidP="008D7C61">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İSG denetim mekanizmalarını ve idari yaptırımları yorumlar.</w:t>
            </w:r>
          </w:p>
        </w:tc>
        <w:tc>
          <w:tcPr>
            <w:tcW w:w="1276" w:type="dxa"/>
            <w:tcBorders>
              <w:left w:val="nil"/>
            </w:tcBorders>
            <w:vAlign w:val="center"/>
          </w:tcPr>
          <w:p w:rsidR="008D7C61" w:rsidRPr="003668C9" w:rsidRDefault="008D7C61" w:rsidP="008D7C61">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8</w:t>
            </w:r>
          </w:p>
        </w:tc>
        <w:tc>
          <w:tcPr>
            <w:tcW w:w="1134" w:type="dxa"/>
            <w:vAlign w:val="center"/>
          </w:tcPr>
          <w:p w:rsidR="008D7C61" w:rsidRPr="003668C9" w:rsidRDefault="008D7C61" w:rsidP="008D7C61">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1, 10</w:t>
            </w:r>
          </w:p>
        </w:tc>
        <w:tc>
          <w:tcPr>
            <w:tcW w:w="1275" w:type="dxa"/>
            <w:shd w:val="clear" w:color="auto" w:fill="FFFFFF" w:themeFill="background1"/>
            <w:vAlign w:val="center"/>
          </w:tcPr>
          <w:p w:rsidR="008D7C61" w:rsidRPr="003668C9" w:rsidRDefault="008D7C61" w:rsidP="008D7C61">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D</w:t>
            </w:r>
          </w:p>
        </w:tc>
      </w:tr>
      <w:tr w:rsidR="008D7C61" w:rsidRPr="003668C9" w:rsidTr="007755C1">
        <w:trPr>
          <w:trHeight w:val="465"/>
        </w:trPr>
        <w:tc>
          <w:tcPr>
            <w:tcW w:w="384" w:type="dxa"/>
            <w:tcBorders>
              <w:top w:val="single" w:sz="4" w:space="0" w:color="auto"/>
              <w:bottom w:val="single" w:sz="4" w:space="0" w:color="auto"/>
              <w:right w:val="nil"/>
            </w:tcBorders>
            <w:shd w:val="clear" w:color="auto" w:fill="FFFFFF" w:themeFill="background1"/>
            <w:vAlign w:val="center"/>
          </w:tcPr>
          <w:p w:rsidR="008D7C61" w:rsidRPr="003668C9" w:rsidRDefault="008D7C61" w:rsidP="008D7C61">
            <w:pPr>
              <w:jc w:val="right"/>
              <w:rPr>
                <w:rFonts w:ascii="Times New Roman" w:hAnsi="Times New Roman" w:cs="Times New Roman"/>
                <w:b/>
                <w:sz w:val="20"/>
                <w:szCs w:val="20"/>
              </w:rPr>
            </w:pPr>
            <w:r w:rsidRPr="003668C9">
              <w:rPr>
                <w:rFonts w:ascii="Times New Roman" w:hAnsi="Times New Roman" w:cs="Times New Roman"/>
                <w:b/>
                <w:sz w:val="20"/>
                <w:szCs w:val="20"/>
              </w:rPr>
              <w:t>10</w:t>
            </w:r>
          </w:p>
        </w:tc>
        <w:tc>
          <w:tcPr>
            <w:tcW w:w="5555" w:type="dxa"/>
            <w:tcBorders>
              <w:left w:val="nil"/>
            </w:tcBorders>
          </w:tcPr>
          <w:p w:rsidR="008D7C61" w:rsidRPr="003668C9" w:rsidRDefault="008D7C61" w:rsidP="008D7C61">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Kamu kurumlarında ve özel sektörde İSG uygulamaları arasındaki farkları karşılaştırır.</w:t>
            </w:r>
          </w:p>
        </w:tc>
        <w:tc>
          <w:tcPr>
            <w:tcW w:w="1276" w:type="dxa"/>
            <w:tcBorders>
              <w:left w:val="nil"/>
            </w:tcBorders>
            <w:vAlign w:val="center"/>
          </w:tcPr>
          <w:p w:rsidR="008D7C61" w:rsidRPr="003668C9" w:rsidRDefault="008D7C61" w:rsidP="008D7C61">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2</w:t>
            </w:r>
          </w:p>
        </w:tc>
        <w:tc>
          <w:tcPr>
            <w:tcW w:w="1134" w:type="dxa"/>
            <w:vAlign w:val="center"/>
          </w:tcPr>
          <w:p w:rsidR="008D7C61" w:rsidRPr="003668C9" w:rsidRDefault="008D7C61" w:rsidP="008D7C61">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2, 12</w:t>
            </w:r>
          </w:p>
        </w:tc>
        <w:tc>
          <w:tcPr>
            <w:tcW w:w="1275" w:type="dxa"/>
            <w:shd w:val="clear" w:color="auto" w:fill="FFFFFF" w:themeFill="background1"/>
            <w:vAlign w:val="center"/>
          </w:tcPr>
          <w:p w:rsidR="008D7C61" w:rsidRPr="003668C9" w:rsidRDefault="008D7C61" w:rsidP="008D7C61">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D, E</w:t>
            </w:r>
          </w:p>
        </w:tc>
      </w:tr>
      <w:tr w:rsidR="008D7C61" w:rsidRPr="003668C9" w:rsidTr="007755C1">
        <w:trPr>
          <w:trHeight w:val="465"/>
        </w:trPr>
        <w:tc>
          <w:tcPr>
            <w:tcW w:w="384" w:type="dxa"/>
            <w:tcBorders>
              <w:top w:val="single" w:sz="4" w:space="0" w:color="auto"/>
              <w:bottom w:val="single" w:sz="4" w:space="0" w:color="auto"/>
              <w:right w:val="nil"/>
            </w:tcBorders>
            <w:shd w:val="clear" w:color="auto" w:fill="FFFFFF" w:themeFill="background1"/>
            <w:vAlign w:val="center"/>
          </w:tcPr>
          <w:p w:rsidR="008D7C61" w:rsidRPr="003668C9" w:rsidRDefault="008D7C61" w:rsidP="008D7C61">
            <w:pPr>
              <w:jc w:val="right"/>
              <w:rPr>
                <w:rFonts w:ascii="Times New Roman" w:hAnsi="Times New Roman" w:cs="Times New Roman"/>
                <w:b/>
                <w:sz w:val="20"/>
                <w:szCs w:val="20"/>
              </w:rPr>
            </w:pPr>
            <w:r w:rsidRPr="003668C9">
              <w:rPr>
                <w:rFonts w:ascii="Times New Roman" w:hAnsi="Times New Roman" w:cs="Times New Roman"/>
                <w:b/>
                <w:sz w:val="20"/>
                <w:szCs w:val="20"/>
              </w:rPr>
              <w:t>11</w:t>
            </w:r>
          </w:p>
        </w:tc>
        <w:tc>
          <w:tcPr>
            <w:tcW w:w="5555" w:type="dxa"/>
            <w:tcBorders>
              <w:left w:val="nil"/>
            </w:tcBorders>
          </w:tcPr>
          <w:p w:rsidR="008D7C61" w:rsidRPr="003668C9" w:rsidRDefault="008D7C61" w:rsidP="008D7C61">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İSG kurulları, çalışan temsilcileri ve iç iletişim süreçlerini analiz eder.</w:t>
            </w:r>
          </w:p>
        </w:tc>
        <w:tc>
          <w:tcPr>
            <w:tcW w:w="1276" w:type="dxa"/>
            <w:tcBorders>
              <w:left w:val="nil"/>
            </w:tcBorders>
            <w:vAlign w:val="center"/>
          </w:tcPr>
          <w:p w:rsidR="008D7C61" w:rsidRPr="003668C9" w:rsidRDefault="008D7C61" w:rsidP="008D7C61">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7</w:t>
            </w:r>
          </w:p>
        </w:tc>
        <w:tc>
          <w:tcPr>
            <w:tcW w:w="1134" w:type="dxa"/>
            <w:vAlign w:val="center"/>
          </w:tcPr>
          <w:p w:rsidR="008D7C61" w:rsidRPr="003668C9" w:rsidRDefault="008D7C61" w:rsidP="008D7C61">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1, 13</w:t>
            </w:r>
          </w:p>
        </w:tc>
        <w:tc>
          <w:tcPr>
            <w:tcW w:w="1275" w:type="dxa"/>
            <w:shd w:val="clear" w:color="auto" w:fill="FFFFFF" w:themeFill="background1"/>
            <w:vAlign w:val="center"/>
          </w:tcPr>
          <w:p w:rsidR="008D7C61" w:rsidRPr="003668C9" w:rsidRDefault="008D7C61" w:rsidP="008D7C61">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G</w:t>
            </w:r>
          </w:p>
        </w:tc>
      </w:tr>
      <w:tr w:rsidR="008D7C61" w:rsidRPr="003668C9" w:rsidTr="007755C1">
        <w:trPr>
          <w:trHeight w:val="465"/>
        </w:trPr>
        <w:tc>
          <w:tcPr>
            <w:tcW w:w="384" w:type="dxa"/>
            <w:tcBorders>
              <w:top w:val="single" w:sz="4" w:space="0" w:color="auto"/>
              <w:bottom w:val="single" w:sz="4" w:space="0" w:color="auto"/>
              <w:right w:val="nil"/>
            </w:tcBorders>
            <w:shd w:val="clear" w:color="auto" w:fill="FFFFFF" w:themeFill="background1"/>
            <w:vAlign w:val="center"/>
          </w:tcPr>
          <w:p w:rsidR="008D7C61" w:rsidRPr="003668C9" w:rsidRDefault="008D7C61" w:rsidP="008D7C61">
            <w:pPr>
              <w:jc w:val="right"/>
              <w:rPr>
                <w:rFonts w:ascii="Times New Roman" w:hAnsi="Times New Roman" w:cs="Times New Roman"/>
                <w:b/>
                <w:sz w:val="20"/>
                <w:szCs w:val="20"/>
              </w:rPr>
            </w:pPr>
            <w:r w:rsidRPr="003668C9">
              <w:rPr>
                <w:rFonts w:ascii="Times New Roman" w:hAnsi="Times New Roman" w:cs="Times New Roman"/>
                <w:b/>
                <w:sz w:val="20"/>
                <w:szCs w:val="20"/>
              </w:rPr>
              <w:t>12</w:t>
            </w:r>
          </w:p>
        </w:tc>
        <w:tc>
          <w:tcPr>
            <w:tcW w:w="5555" w:type="dxa"/>
            <w:tcBorders>
              <w:left w:val="nil"/>
            </w:tcBorders>
          </w:tcPr>
          <w:p w:rsidR="008D7C61" w:rsidRPr="003668C9" w:rsidRDefault="008D7C61" w:rsidP="008D7C61">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Sağlık sektörüne özgü risk faktörlerini (biyolojik, ergonomik, kimyasal, psikososyal) açıklar.</w:t>
            </w:r>
          </w:p>
        </w:tc>
        <w:tc>
          <w:tcPr>
            <w:tcW w:w="1276" w:type="dxa"/>
            <w:tcBorders>
              <w:left w:val="nil"/>
            </w:tcBorders>
            <w:vAlign w:val="center"/>
          </w:tcPr>
          <w:p w:rsidR="008D7C61" w:rsidRPr="003668C9" w:rsidRDefault="008D7C61" w:rsidP="008D7C61">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9</w:t>
            </w:r>
          </w:p>
        </w:tc>
        <w:tc>
          <w:tcPr>
            <w:tcW w:w="1134" w:type="dxa"/>
            <w:vAlign w:val="center"/>
          </w:tcPr>
          <w:p w:rsidR="008D7C61" w:rsidRPr="003668C9" w:rsidRDefault="008D7C61" w:rsidP="008D7C61">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1, 8, 15</w:t>
            </w:r>
          </w:p>
        </w:tc>
        <w:tc>
          <w:tcPr>
            <w:tcW w:w="1275" w:type="dxa"/>
            <w:shd w:val="clear" w:color="auto" w:fill="FFFFFF" w:themeFill="background1"/>
            <w:vAlign w:val="center"/>
          </w:tcPr>
          <w:p w:rsidR="008D7C61" w:rsidRPr="003668C9" w:rsidRDefault="008D7C61" w:rsidP="008D7C61">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E</w:t>
            </w:r>
          </w:p>
        </w:tc>
      </w:tr>
      <w:tr w:rsidR="008D7C61" w:rsidRPr="003668C9" w:rsidTr="007755C1">
        <w:trPr>
          <w:trHeight w:val="465"/>
        </w:trPr>
        <w:tc>
          <w:tcPr>
            <w:tcW w:w="384" w:type="dxa"/>
            <w:tcBorders>
              <w:top w:val="single" w:sz="4" w:space="0" w:color="auto"/>
              <w:bottom w:val="single" w:sz="4" w:space="0" w:color="auto"/>
              <w:right w:val="nil"/>
            </w:tcBorders>
            <w:shd w:val="clear" w:color="auto" w:fill="FFFFFF" w:themeFill="background1"/>
            <w:vAlign w:val="center"/>
          </w:tcPr>
          <w:p w:rsidR="008D7C61" w:rsidRPr="003668C9" w:rsidRDefault="008D7C61" w:rsidP="008D7C61">
            <w:pPr>
              <w:jc w:val="right"/>
              <w:rPr>
                <w:rFonts w:ascii="Times New Roman" w:hAnsi="Times New Roman" w:cs="Times New Roman"/>
                <w:b/>
                <w:sz w:val="20"/>
                <w:szCs w:val="20"/>
              </w:rPr>
            </w:pPr>
            <w:r w:rsidRPr="003668C9">
              <w:rPr>
                <w:rFonts w:ascii="Times New Roman" w:hAnsi="Times New Roman" w:cs="Times New Roman"/>
                <w:b/>
                <w:sz w:val="20"/>
                <w:szCs w:val="20"/>
              </w:rPr>
              <w:t>13</w:t>
            </w:r>
          </w:p>
        </w:tc>
        <w:tc>
          <w:tcPr>
            <w:tcW w:w="5555" w:type="dxa"/>
            <w:tcBorders>
              <w:left w:val="nil"/>
            </w:tcBorders>
          </w:tcPr>
          <w:p w:rsidR="008D7C61" w:rsidRPr="003668C9" w:rsidRDefault="008D7C61" w:rsidP="008D7C61">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Mobbing, tükenmişlik ve şiddet gibi psikososyal riskleri İSG kapsamında değerlendirir.</w:t>
            </w:r>
          </w:p>
        </w:tc>
        <w:tc>
          <w:tcPr>
            <w:tcW w:w="1276" w:type="dxa"/>
            <w:tcBorders>
              <w:left w:val="nil"/>
            </w:tcBorders>
            <w:vAlign w:val="center"/>
          </w:tcPr>
          <w:p w:rsidR="008D7C61" w:rsidRPr="003668C9" w:rsidRDefault="008D7C61" w:rsidP="008D7C61">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10</w:t>
            </w:r>
          </w:p>
        </w:tc>
        <w:tc>
          <w:tcPr>
            <w:tcW w:w="1134" w:type="dxa"/>
            <w:vAlign w:val="center"/>
          </w:tcPr>
          <w:p w:rsidR="008D7C61" w:rsidRPr="003668C9" w:rsidRDefault="008D7C61" w:rsidP="008D7C61">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2, 8, 13</w:t>
            </w:r>
          </w:p>
        </w:tc>
        <w:tc>
          <w:tcPr>
            <w:tcW w:w="1275" w:type="dxa"/>
            <w:shd w:val="clear" w:color="auto" w:fill="FFFFFF" w:themeFill="background1"/>
            <w:vAlign w:val="center"/>
          </w:tcPr>
          <w:p w:rsidR="008D7C61" w:rsidRPr="003668C9" w:rsidRDefault="008D7C61" w:rsidP="008D7C61">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C, D, F</w:t>
            </w:r>
          </w:p>
        </w:tc>
      </w:tr>
    </w:tbl>
    <w:p w:rsidR="001C11CE" w:rsidRPr="003668C9" w:rsidRDefault="001C11CE" w:rsidP="001C11CE">
      <w:pPr>
        <w:pStyle w:val="AltBilgi"/>
        <w:ind w:left="284" w:hanging="284"/>
        <w:jc w:val="both"/>
        <w:rPr>
          <w:rFonts w:ascii="Times New Roman" w:hAnsi="Times New Roman" w:cs="Times New Roman"/>
          <w:sz w:val="20"/>
          <w:szCs w:val="20"/>
        </w:rPr>
      </w:pPr>
      <w:r w:rsidRPr="003668C9">
        <w:rPr>
          <w:rFonts w:ascii="Times New Roman" w:hAnsi="Times New Roman" w:cs="Times New Roman"/>
          <w:b/>
          <w:sz w:val="20"/>
          <w:szCs w:val="20"/>
        </w:rPr>
        <w:t>*Öğretim Yöntemleri 1:</w:t>
      </w:r>
      <w:r w:rsidRPr="003668C9">
        <w:rPr>
          <w:rFonts w:ascii="Times New Roman" w:hAnsi="Times New Roman" w:cs="Times New Roman"/>
          <w:sz w:val="20"/>
          <w:szCs w:val="20"/>
        </w:rPr>
        <w:t>Anlatım, 2</w:t>
      </w:r>
      <w:r w:rsidRPr="003668C9">
        <w:rPr>
          <w:rFonts w:ascii="Times New Roman" w:hAnsi="Times New Roman" w:cs="Times New Roman"/>
          <w:b/>
          <w:sz w:val="20"/>
          <w:szCs w:val="20"/>
        </w:rPr>
        <w:t>:</w:t>
      </w:r>
      <w:r w:rsidRPr="003668C9">
        <w:rPr>
          <w:rFonts w:ascii="Times New Roman" w:hAnsi="Times New Roman" w:cs="Times New Roman"/>
          <w:sz w:val="20"/>
          <w:szCs w:val="20"/>
        </w:rPr>
        <w:t xml:space="preserve">Tartışma, </w:t>
      </w:r>
      <w:r w:rsidRPr="003668C9">
        <w:rPr>
          <w:rFonts w:ascii="Times New Roman" w:hAnsi="Times New Roman" w:cs="Times New Roman"/>
          <w:b/>
          <w:sz w:val="20"/>
          <w:szCs w:val="20"/>
        </w:rPr>
        <w:t>3:</w:t>
      </w:r>
      <w:r w:rsidRPr="003668C9">
        <w:rPr>
          <w:rFonts w:ascii="Times New Roman" w:hAnsi="Times New Roman" w:cs="Times New Roman"/>
          <w:sz w:val="20"/>
          <w:szCs w:val="20"/>
        </w:rPr>
        <w:t xml:space="preserve">Deney,  </w:t>
      </w:r>
      <w:r w:rsidRPr="003668C9">
        <w:rPr>
          <w:rFonts w:ascii="Times New Roman" w:hAnsi="Times New Roman" w:cs="Times New Roman"/>
          <w:b/>
          <w:sz w:val="20"/>
          <w:szCs w:val="20"/>
        </w:rPr>
        <w:t>4:</w:t>
      </w:r>
      <w:r w:rsidRPr="003668C9">
        <w:rPr>
          <w:rFonts w:ascii="Times New Roman" w:hAnsi="Times New Roman" w:cs="Times New Roman"/>
          <w:sz w:val="20"/>
          <w:szCs w:val="20"/>
        </w:rPr>
        <w:t xml:space="preserve">Benzetim,  </w:t>
      </w:r>
      <w:r w:rsidRPr="003668C9">
        <w:rPr>
          <w:rFonts w:ascii="Times New Roman" w:hAnsi="Times New Roman" w:cs="Times New Roman"/>
          <w:b/>
          <w:sz w:val="20"/>
          <w:szCs w:val="20"/>
        </w:rPr>
        <w:t>5:</w:t>
      </w:r>
      <w:r w:rsidRPr="003668C9">
        <w:rPr>
          <w:rFonts w:ascii="Times New Roman" w:hAnsi="Times New Roman" w:cs="Times New Roman"/>
          <w:sz w:val="20"/>
          <w:szCs w:val="20"/>
        </w:rPr>
        <w:t>Soru‐Yanıt,</w:t>
      </w:r>
      <w:r w:rsidRPr="003668C9">
        <w:rPr>
          <w:rFonts w:ascii="Times New Roman" w:hAnsi="Times New Roman" w:cs="Times New Roman"/>
          <w:b/>
          <w:sz w:val="20"/>
          <w:szCs w:val="20"/>
        </w:rPr>
        <w:t xml:space="preserve"> 6:</w:t>
      </w:r>
      <w:r w:rsidRPr="003668C9">
        <w:rPr>
          <w:rFonts w:ascii="Times New Roman" w:hAnsi="Times New Roman" w:cs="Times New Roman"/>
          <w:sz w:val="20"/>
          <w:szCs w:val="20"/>
        </w:rPr>
        <w:t xml:space="preserve">Uygulama, </w:t>
      </w:r>
      <w:r w:rsidRPr="003668C9">
        <w:rPr>
          <w:rFonts w:ascii="Times New Roman" w:hAnsi="Times New Roman" w:cs="Times New Roman"/>
          <w:b/>
          <w:sz w:val="20"/>
          <w:szCs w:val="20"/>
        </w:rPr>
        <w:t>7</w:t>
      </w:r>
      <w:r w:rsidRPr="003668C9">
        <w:rPr>
          <w:rFonts w:ascii="Times New Roman" w:hAnsi="Times New Roman" w:cs="Times New Roman"/>
          <w:sz w:val="20"/>
          <w:szCs w:val="20"/>
        </w:rPr>
        <w:t xml:space="preserve">:Gözlem, </w:t>
      </w:r>
      <w:r w:rsidRPr="003668C9">
        <w:rPr>
          <w:rFonts w:ascii="Times New Roman" w:hAnsi="Times New Roman" w:cs="Times New Roman"/>
          <w:b/>
          <w:sz w:val="20"/>
          <w:szCs w:val="20"/>
        </w:rPr>
        <w:t>8</w:t>
      </w:r>
      <w:r w:rsidRPr="003668C9">
        <w:rPr>
          <w:rFonts w:ascii="Times New Roman" w:hAnsi="Times New Roman" w:cs="Times New Roman"/>
          <w:sz w:val="20"/>
          <w:szCs w:val="20"/>
        </w:rPr>
        <w:t xml:space="preserve">:Örnek Olay İncelemesi, </w:t>
      </w:r>
      <w:r w:rsidRPr="003668C9">
        <w:rPr>
          <w:rFonts w:ascii="Times New Roman" w:hAnsi="Times New Roman" w:cs="Times New Roman"/>
          <w:b/>
          <w:sz w:val="20"/>
          <w:szCs w:val="20"/>
        </w:rPr>
        <w:t>9:</w:t>
      </w:r>
      <w:r w:rsidRPr="003668C9">
        <w:rPr>
          <w:rFonts w:ascii="Times New Roman" w:hAnsi="Times New Roman" w:cs="Times New Roman"/>
          <w:sz w:val="20"/>
          <w:szCs w:val="20"/>
        </w:rPr>
        <w:t xml:space="preserve">Teknik Gezi, </w:t>
      </w:r>
      <w:r w:rsidRPr="003668C9">
        <w:rPr>
          <w:rFonts w:ascii="Times New Roman" w:hAnsi="Times New Roman" w:cs="Times New Roman"/>
          <w:b/>
          <w:sz w:val="20"/>
          <w:szCs w:val="20"/>
        </w:rPr>
        <w:t>10:</w:t>
      </w:r>
      <w:r w:rsidRPr="003668C9">
        <w:rPr>
          <w:rFonts w:ascii="Times New Roman" w:hAnsi="Times New Roman" w:cs="Times New Roman"/>
          <w:sz w:val="20"/>
          <w:szCs w:val="20"/>
        </w:rPr>
        <w:t xml:space="preserve">Sorun/Problem Çözme, </w:t>
      </w:r>
      <w:r w:rsidRPr="003668C9">
        <w:rPr>
          <w:rFonts w:ascii="Times New Roman" w:hAnsi="Times New Roman" w:cs="Times New Roman"/>
          <w:b/>
          <w:sz w:val="20"/>
          <w:szCs w:val="20"/>
        </w:rPr>
        <w:t>11:</w:t>
      </w:r>
      <w:r w:rsidRPr="003668C9">
        <w:rPr>
          <w:rFonts w:ascii="Times New Roman" w:hAnsi="Times New Roman" w:cs="Times New Roman"/>
          <w:sz w:val="20"/>
          <w:szCs w:val="20"/>
        </w:rPr>
        <w:t xml:space="preserve">Bireysel Çalışma, </w:t>
      </w:r>
      <w:r w:rsidRPr="003668C9">
        <w:rPr>
          <w:rFonts w:ascii="Times New Roman" w:hAnsi="Times New Roman" w:cs="Times New Roman"/>
          <w:b/>
          <w:sz w:val="20"/>
          <w:szCs w:val="20"/>
        </w:rPr>
        <w:t>12</w:t>
      </w:r>
      <w:r w:rsidRPr="003668C9">
        <w:rPr>
          <w:rFonts w:ascii="Times New Roman" w:hAnsi="Times New Roman" w:cs="Times New Roman"/>
          <w:sz w:val="20"/>
          <w:szCs w:val="20"/>
        </w:rPr>
        <w:t xml:space="preserve">:Takım/Grup Çalışması, </w:t>
      </w:r>
      <w:r w:rsidRPr="003668C9">
        <w:rPr>
          <w:rFonts w:ascii="Times New Roman" w:hAnsi="Times New Roman" w:cs="Times New Roman"/>
          <w:b/>
          <w:sz w:val="20"/>
          <w:szCs w:val="20"/>
        </w:rPr>
        <w:t>13</w:t>
      </w:r>
      <w:r w:rsidRPr="003668C9">
        <w:rPr>
          <w:rFonts w:ascii="Times New Roman" w:hAnsi="Times New Roman" w:cs="Times New Roman"/>
          <w:sz w:val="20"/>
          <w:szCs w:val="20"/>
        </w:rPr>
        <w:t xml:space="preserve">:Beyin Fırtınası, </w:t>
      </w:r>
      <w:r w:rsidRPr="003668C9">
        <w:rPr>
          <w:rFonts w:ascii="Times New Roman" w:hAnsi="Times New Roman" w:cs="Times New Roman"/>
          <w:b/>
          <w:sz w:val="20"/>
          <w:szCs w:val="20"/>
        </w:rPr>
        <w:t>14:</w:t>
      </w:r>
      <w:r w:rsidRPr="003668C9">
        <w:rPr>
          <w:rFonts w:ascii="Times New Roman" w:hAnsi="Times New Roman" w:cs="Times New Roman"/>
          <w:sz w:val="20"/>
          <w:szCs w:val="20"/>
        </w:rPr>
        <w:t xml:space="preserve">Proje Tasarımı / Yönetimi, </w:t>
      </w:r>
      <w:r w:rsidRPr="003668C9">
        <w:rPr>
          <w:rFonts w:ascii="Times New Roman" w:hAnsi="Times New Roman" w:cs="Times New Roman"/>
          <w:b/>
          <w:sz w:val="20"/>
          <w:szCs w:val="20"/>
        </w:rPr>
        <w:t>15:</w:t>
      </w:r>
      <w:r w:rsidRPr="003668C9">
        <w:rPr>
          <w:rFonts w:ascii="Times New Roman" w:hAnsi="Times New Roman" w:cs="Times New Roman"/>
          <w:sz w:val="20"/>
          <w:szCs w:val="20"/>
        </w:rPr>
        <w:t xml:space="preserve">Rapor Hazırlama ve/veya Sunma </w:t>
      </w:r>
    </w:p>
    <w:p w:rsidR="001C11CE" w:rsidRPr="003668C9" w:rsidRDefault="001C11CE" w:rsidP="001C11CE">
      <w:pPr>
        <w:shd w:val="clear" w:color="auto" w:fill="FFFFFF"/>
        <w:spacing w:after="0" w:line="240" w:lineRule="auto"/>
        <w:ind w:left="284" w:hanging="284"/>
        <w:jc w:val="both"/>
        <w:rPr>
          <w:rFonts w:ascii="Times New Roman" w:hAnsi="Times New Roman" w:cs="Times New Roman"/>
          <w:sz w:val="20"/>
          <w:szCs w:val="20"/>
        </w:rPr>
      </w:pPr>
      <w:r w:rsidRPr="003668C9">
        <w:rPr>
          <w:rFonts w:ascii="Times New Roman" w:hAnsi="Times New Roman" w:cs="Times New Roman"/>
          <w:b/>
          <w:sz w:val="20"/>
          <w:szCs w:val="20"/>
        </w:rPr>
        <w:t>**Ölçme Yöntemleri</w:t>
      </w:r>
      <w:r w:rsidRPr="003668C9">
        <w:rPr>
          <w:rFonts w:ascii="Times New Roman" w:hAnsi="Times New Roman" w:cs="Times New Roman"/>
          <w:sz w:val="20"/>
          <w:szCs w:val="20"/>
        </w:rPr>
        <w:t xml:space="preserve"> </w:t>
      </w:r>
      <w:r w:rsidRPr="003668C9">
        <w:rPr>
          <w:rFonts w:ascii="Times New Roman" w:hAnsi="Times New Roman" w:cs="Times New Roman"/>
          <w:b/>
          <w:sz w:val="20"/>
          <w:szCs w:val="20"/>
        </w:rPr>
        <w:t>A:</w:t>
      </w:r>
      <w:r w:rsidRPr="003668C9">
        <w:rPr>
          <w:rFonts w:ascii="Times New Roman" w:hAnsi="Times New Roman" w:cs="Times New Roman"/>
          <w:sz w:val="20"/>
          <w:szCs w:val="20"/>
        </w:rPr>
        <w:t xml:space="preserve">Sınav, </w:t>
      </w:r>
      <w:r w:rsidRPr="003668C9">
        <w:rPr>
          <w:rFonts w:ascii="Times New Roman" w:hAnsi="Times New Roman" w:cs="Times New Roman"/>
          <w:b/>
          <w:sz w:val="20"/>
          <w:szCs w:val="20"/>
        </w:rPr>
        <w:t>B:</w:t>
      </w:r>
      <w:r w:rsidRPr="003668C9">
        <w:rPr>
          <w:rFonts w:ascii="Times New Roman" w:hAnsi="Times New Roman" w:cs="Times New Roman"/>
          <w:sz w:val="20"/>
          <w:szCs w:val="20"/>
        </w:rPr>
        <w:t xml:space="preserve">Kısa Sınav, </w:t>
      </w:r>
      <w:r w:rsidRPr="003668C9">
        <w:rPr>
          <w:rFonts w:ascii="Times New Roman" w:hAnsi="Times New Roman" w:cs="Times New Roman"/>
          <w:b/>
          <w:sz w:val="20"/>
          <w:szCs w:val="20"/>
        </w:rPr>
        <w:t>C:</w:t>
      </w:r>
      <w:r w:rsidRPr="003668C9">
        <w:rPr>
          <w:rFonts w:ascii="Times New Roman" w:hAnsi="Times New Roman" w:cs="Times New Roman"/>
          <w:sz w:val="20"/>
          <w:szCs w:val="20"/>
        </w:rPr>
        <w:t xml:space="preserve">Sözlü Sınav, </w:t>
      </w:r>
      <w:r w:rsidRPr="003668C9">
        <w:rPr>
          <w:rFonts w:ascii="Times New Roman" w:hAnsi="Times New Roman" w:cs="Times New Roman"/>
          <w:b/>
          <w:sz w:val="20"/>
          <w:szCs w:val="20"/>
        </w:rPr>
        <w:t>D:</w:t>
      </w:r>
      <w:r w:rsidRPr="003668C9">
        <w:rPr>
          <w:rFonts w:ascii="Times New Roman" w:hAnsi="Times New Roman" w:cs="Times New Roman"/>
          <w:sz w:val="20"/>
          <w:szCs w:val="20"/>
        </w:rPr>
        <w:t xml:space="preserve">Ödev, </w:t>
      </w:r>
      <w:r w:rsidRPr="003668C9">
        <w:rPr>
          <w:rFonts w:ascii="Times New Roman" w:hAnsi="Times New Roman" w:cs="Times New Roman"/>
          <w:b/>
          <w:sz w:val="20"/>
          <w:szCs w:val="20"/>
        </w:rPr>
        <w:t>E:</w:t>
      </w:r>
      <w:r w:rsidRPr="003668C9">
        <w:rPr>
          <w:rFonts w:ascii="Times New Roman" w:hAnsi="Times New Roman" w:cs="Times New Roman"/>
          <w:sz w:val="20"/>
          <w:szCs w:val="20"/>
        </w:rPr>
        <w:t xml:space="preserve">Rapor, </w:t>
      </w:r>
      <w:r w:rsidRPr="003668C9">
        <w:rPr>
          <w:rFonts w:ascii="Times New Roman" w:hAnsi="Times New Roman" w:cs="Times New Roman"/>
          <w:b/>
          <w:sz w:val="20"/>
          <w:szCs w:val="20"/>
        </w:rPr>
        <w:t>F:</w:t>
      </w:r>
      <w:r w:rsidRPr="003668C9">
        <w:rPr>
          <w:rFonts w:ascii="Times New Roman" w:hAnsi="Times New Roman" w:cs="Times New Roman"/>
          <w:sz w:val="20"/>
          <w:szCs w:val="20"/>
        </w:rPr>
        <w:t xml:space="preserve">Makale İnceleme, </w:t>
      </w:r>
      <w:r w:rsidRPr="003668C9">
        <w:rPr>
          <w:rFonts w:ascii="Times New Roman" w:hAnsi="Times New Roman" w:cs="Times New Roman"/>
          <w:b/>
          <w:sz w:val="20"/>
          <w:szCs w:val="20"/>
        </w:rPr>
        <w:t>G:</w:t>
      </w:r>
      <w:r w:rsidRPr="003668C9">
        <w:rPr>
          <w:rFonts w:ascii="Times New Roman" w:hAnsi="Times New Roman" w:cs="Times New Roman"/>
          <w:sz w:val="20"/>
          <w:szCs w:val="20"/>
        </w:rPr>
        <w:t xml:space="preserve">Sunum, </w:t>
      </w:r>
      <w:r w:rsidRPr="003668C9">
        <w:rPr>
          <w:rFonts w:ascii="Times New Roman" w:hAnsi="Times New Roman" w:cs="Times New Roman"/>
          <w:b/>
          <w:sz w:val="20"/>
          <w:szCs w:val="20"/>
        </w:rPr>
        <w:t>I:</w:t>
      </w:r>
      <w:r w:rsidRPr="003668C9">
        <w:rPr>
          <w:rFonts w:ascii="Times New Roman" w:hAnsi="Times New Roman" w:cs="Times New Roman"/>
          <w:sz w:val="20"/>
          <w:szCs w:val="20"/>
        </w:rPr>
        <w:t xml:space="preserve">Deney Yapma Becerisi, </w:t>
      </w:r>
      <w:r w:rsidRPr="003668C9">
        <w:rPr>
          <w:rFonts w:ascii="Times New Roman" w:hAnsi="Times New Roman" w:cs="Times New Roman"/>
          <w:b/>
          <w:sz w:val="20"/>
          <w:szCs w:val="20"/>
        </w:rPr>
        <w:t>J:</w:t>
      </w:r>
      <w:r w:rsidRPr="003668C9">
        <w:rPr>
          <w:rFonts w:ascii="Times New Roman" w:hAnsi="Times New Roman" w:cs="Times New Roman"/>
          <w:sz w:val="20"/>
          <w:szCs w:val="20"/>
        </w:rPr>
        <w:t xml:space="preserve">Proje İzleme, </w:t>
      </w:r>
      <w:r w:rsidRPr="003668C9">
        <w:rPr>
          <w:rFonts w:ascii="Times New Roman" w:hAnsi="Times New Roman" w:cs="Times New Roman"/>
          <w:b/>
          <w:sz w:val="20"/>
          <w:szCs w:val="20"/>
        </w:rPr>
        <w:t>K</w:t>
      </w:r>
      <w:r w:rsidRPr="003668C9">
        <w:rPr>
          <w:rFonts w:ascii="Times New Roman" w:hAnsi="Times New Roman" w:cs="Times New Roman"/>
          <w:sz w:val="20"/>
          <w:szCs w:val="20"/>
        </w:rPr>
        <w:t xml:space="preserve">:Devam; </w:t>
      </w:r>
      <w:r w:rsidRPr="003668C9">
        <w:rPr>
          <w:rFonts w:ascii="Times New Roman" w:hAnsi="Times New Roman" w:cs="Times New Roman"/>
          <w:b/>
          <w:sz w:val="20"/>
          <w:szCs w:val="20"/>
        </w:rPr>
        <w:t>L</w:t>
      </w:r>
      <w:r w:rsidRPr="003668C9">
        <w:rPr>
          <w:rFonts w:ascii="Times New Roman" w:hAnsi="Times New Roman" w:cs="Times New Roman"/>
          <w:sz w:val="20"/>
          <w:szCs w:val="20"/>
        </w:rPr>
        <w:t>:Juri Sınavı</w:t>
      </w:r>
    </w:p>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66984" w:rsidRPr="003668C9" w:rsidTr="001C11CE">
        <w:trPr>
          <w:trHeight w:val="567"/>
        </w:trPr>
        <w:tc>
          <w:tcPr>
            <w:tcW w:w="2112" w:type="dxa"/>
            <w:shd w:val="clear" w:color="auto" w:fill="FFF2CC" w:themeFill="accent4" w:themeFillTint="33"/>
            <w:vAlign w:val="center"/>
          </w:tcPr>
          <w:p w:rsidR="00766984" w:rsidRPr="003668C9" w:rsidRDefault="00766984" w:rsidP="00766984">
            <w:pPr>
              <w:rPr>
                <w:rFonts w:ascii="Times New Roman" w:hAnsi="Times New Roman" w:cs="Times New Roman"/>
                <w:b/>
                <w:sz w:val="20"/>
                <w:szCs w:val="20"/>
              </w:rPr>
            </w:pPr>
            <w:r w:rsidRPr="003668C9">
              <w:rPr>
                <w:rFonts w:ascii="Times New Roman" w:hAnsi="Times New Roman" w:cs="Times New Roman"/>
                <w:b/>
                <w:sz w:val="20"/>
                <w:szCs w:val="20"/>
              </w:rPr>
              <w:t>Temel Ders Kitabı</w:t>
            </w:r>
          </w:p>
        </w:tc>
        <w:tc>
          <w:tcPr>
            <w:tcW w:w="7512" w:type="dxa"/>
            <w:tcBorders>
              <w:top w:val="single" w:sz="12" w:space="0" w:color="auto"/>
              <w:left w:val="single" w:sz="12" w:space="0" w:color="auto"/>
              <w:bottom w:val="single" w:sz="12" w:space="0" w:color="auto"/>
              <w:right w:val="single" w:sz="12" w:space="0" w:color="auto"/>
            </w:tcBorders>
          </w:tcPr>
          <w:p w:rsidR="00766984" w:rsidRPr="003668C9" w:rsidRDefault="00766984" w:rsidP="00766984">
            <w:pPr>
              <w:pStyle w:val="Balk1"/>
              <w:spacing w:before="0"/>
              <w:jc w:val="both"/>
              <w:textAlignment w:val="baseline"/>
              <w:outlineLvl w:val="0"/>
              <w:rPr>
                <w:rFonts w:ascii="Times New Roman" w:hAnsi="Times New Roman"/>
                <w:b w:val="0"/>
                <w:sz w:val="20"/>
                <w:szCs w:val="20"/>
              </w:rPr>
            </w:pPr>
            <w:r w:rsidRPr="003668C9">
              <w:rPr>
                <w:rFonts w:ascii="Times New Roman" w:hAnsi="Times New Roman"/>
                <w:b w:val="0"/>
                <w:sz w:val="20"/>
                <w:szCs w:val="20"/>
              </w:rPr>
              <w:t xml:space="preserve">Iş Sağlığı ve Güvenlik Hukuku - H. Fehim Üçışık - H. Fehim Üçışık, </w:t>
            </w:r>
            <w:hyperlink r:id="rId62" w:tooltip="Ötüken Neşriyat" w:history="1">
              <w:r w:rsidRPr="003668C9">
                <w:rPr>
                  <w:rStyle w:val="Kpr"/>
                  <w:rFonts w:ascii="Times New Roman" w:hAnsi="Times New Roman"/>
                  <w:b w:val="0"/>
                  <w:bCs w:val="0"/>
                  <w:color w:val="auto"/>
                  <w:sz w:val="20"/>
                  <w:szCs w:val="20"/>
                  <w:bdr w:val="none" w:sz="0" w:space="0" w:color="auto" w:frame="1"/>
                </w:rPr>
                <w:t>Ötüken Neşriyat</w:t>
              </w:r>
            </w:hyperlink>
            <w:r w:rsidRPr="003668C9">
              <w:rPr>
                <w:rStyle w:val="brand-name"/>
                <w:rFonts w:ascii="Times New Roman" w:hAnsi="Times New Roman"/>
                <w:b w:val="0"/>
                <w:bCs w:val="0"/>
                <w:sz w:val="20"/>
                <w:szCs w:val="20"/>
                <w:bdr w:val="none" w:sz="0" w:space="0" w:color="auto" w:frame="1"/>
                <w:shd w:val="clear" w:color="auto" w:fill="F5F5F5"/>
              </w:rPr>
              <w:t>,2021</w:t>
            </w:r>
          </w:p>
        </w:tc>
      </w:tr>
      <w:tr w:rsidR="00766984" w:rsidRPr="003668C9" w:rsidTr="001C11CE">
        <w:trPr>
          <w:trHeight w:val="843"/>
        </w:trPr>
        <w:tc>
          <w:tcPr>
            <w:tcW w:w="2112" w:type="dxa"/>
            <w:shd w:val="clear" w:color="auto" w:fill="FFF2CC" w:themeFill="accent4" w:themeFillTint="33"/>
            <w:vAlign w:val="center"/>
          </w:tcPr>
          <w:p w:rsidR="00766984" w:rsidRPr="003668C9" w:rsidRDefault="00766984" w:rsidP="00766984">
            <w:pPr>
              <w:rPr>
                <w:rFonts w:ascii="Times New Roman" w:hAnsi="Times New Roman" w:cs="Times New Roman"/>
                <w:b/>
                <w:sz w:val="20"/>
                <w:szCs w:val="20"/>
              </w:rPr>
            </w:pPr>
            <w:r w:rsidRPr="003668C9">
              <w:rPr>
                <w:rFonts w:ascii="Times New Roman" w:hAnsi="Times New Roman" w:cs="Times New Roman"/>
                <w:b/>
                <w:sz w:val="20"/>
                <w:szCs w:val="20"/>
              </w:rPr>
              <w:t>Yardımcı Kaynaklar</w:t>
            </w:r>
          </w:p>
        </w:tc>
        <w:tc>
          <w:tcPr>
            <w:tcW w:w="7512" w:type="dxa"/>
            <w:tcBorders>
              <w:top w:val="single" w:sz="12" w:space="0" w:color="auto"/>
              <w:left w:val="single" w:sz="12" w:space="0" w:color="auto"/>
              <w:bottom w:val="single" w:sz="12" w:space="0" w:color="auto"/>
              <w:right w:val="single" w:sz="12" w:space="0" w:color="auto"/>
            </w:tcBorders>
          </w:tcPr>
          <w:p w:rsidR="00766984" w:rsidRPr="003668C9" w:rsidRDefault="00766984" w:rsidP="00766984">
            <w:pPr>
              <w:pStyle w:val="Balk1"/>
              <w:spacing w:before="0"/>
              <w:jc w:val="both"/>
              <w:textAlignment w:val="baseline"/>
              <w:outlineLvl w:val="0"/>
              <w:rPr>
                <w:rStyle w:val="brand-name"/>
                <w:rFonts w:ascii="Times New Roman" w:hAnsi="Times New Roman"/>
                <w:b w:val="0"/>
                <w:bCs w:val="0"/>
                <w:sz w:val="20"/>
                <w:szCs w:val="20"/>
                <w:bdr w:val="none" w:sz="0" w:space="0" w:color="auto" w:frame="1"/>
                <w:shd w:val="clear" w:color="auto" w:fill="F5F5F5"/>
              </w:rPr>
            </w:pPr>
            <w:r w:rsidRPr="003668C9">
              <w:rPr>
                <w:rFonts w:ascii="Times New Roman" w:hAnsi="Times New Roman"/>
                <w:b w:val="0"/>
                <w:spacing w:val="-5"/>
                <w:sz w:val="20"/>
                <w:szCs w:val="20"/>
                <w:shd w:val="clear" w:color="auto" w:fill="FFFFFF"/>
              </w:rPr>
              <w:t xml:space="preserve">Murat Demircioğlu, Tankut Centel, </w:t>
            </w:r>
            <w:r w:rsidRPr="003668C9">
              <w:rPr>
                <w:rFonts w:ascii="Times New Roman" w:hAnsi="Times New Roman"/>
                <w:b w:val="0"/>
                <w:sz w:val="20"/>
                <w:szCs w:val="20"/>
              </w:rPr>
              <w:t xml:space="preserve">İş Hukuku, </w:t>
            </w:r>
            <w:hyperlink r:id="rId63" w:tooltip="Beta Yayınevi" w:history="1">
              <w:r w:rsidRPr="003668C9">
                <w:rPr>
                  <w:rStyle w:val="Kpr"/>
                  <w:rFonts w:ascii="Times New Roman" w:hAnsi="Times New Roman"/>
                  <w:b w:val="0"/>
                  <w:bCs w:val="0"/>
                  <w:color w:val="auto"/>
                  <w:sz w:val="20"/>
                  <w:szCs w:val="20"/>
                  <w:bdr w:val="none" w:sz="0" w:space="0" w:color="auto" w:frame="1"/>
                </w:rPr>
                <w:t>Beta Yayınevi</w:t>
              </w:r>
            </w:hyperlink>
            <w:r w:rsidRPr="003668C9">
              <w:rPr>
                <w:rStyle w:val="brand-name"/>
                <w:rFonts w:ascii="Times New Roman" w:hAnsi="Times New Roman"/>
                <w:b w:val="0"/>
                <w:bCs w:val="0"/>
                <w:sz w:val="20"/>
                <w:szCs w:val="20"/>
                <w:bdr w:val="none" w:sz="0" w:space="0" w:color="auto" w:frame="1"/>
                <w:shd w:val="clear" w:color="auto" w:fill="F5F5F5"/>
              </w:rPr>
              <w:t>,2016</w:t>
            </w:r>
          </w:p>
          <w:p w:rsidR="00766984" w:rsidRPr="003668C9" w:rsidRDefault="009D3D0A" w:rsidP="00766984">
            <w:pPr>
              <w:shd w:val="clear" w:color="auto" w:fill="FFFFFF"/>
              <w:rPr>
                <w:rFonts w:ascii="Times New Roman" w:hAnsi="Times New Roman" w:cs="Times New Roman"/>
                <w:sz w:val="20"/>
                <w:szCs w:val="20"/>
              </w:rPr>
            </w:pPr>
            <w:hyperlink r:id="rId64" w:history="1">
              <w:r w:rsidR="00766984" w:rsidRPr="003668C9">
                <w:rPr>
                  <w:rStyle w:val="Kpr"/>
                  <w:rFonts w:ascii="Times New Roman" w:hAnsi="Times New Roman" w:cs="Times New Roman"/>
                  <w:sz w:val="20"/>
                  <w:szCs w:val="20"/>
                  <w:bdr w:val="single" w:sz="2" w:space="0" w:color="E5E7EB" w:frame="1"/>
                </w:rPr>
                <w:t>İş Sağlığı ve Güvenliği Hukuku</w:t>
              </w:r>
            </w:hyperlink>
            <w:r w:rsidR="00766984" w:rsidRPr="003668C9">
              <w:rPr>
                <w:rFonts w:ascii="Times New Roman" w:hAnsi="Times New Roman" w:cs="Times New Roman"/>
                <w:sz w:val="20"/>
                <w:szCs w:val="20"/>
              </w:rPr>
              <w:t>,Haluk Hadi Sümer</w:t>
            </w:r>
          </w:p>
          <w:p w:rsidR="00766984" w:rsidRPr="003668C9" w:rsidRDefault="00766984" w:rsidP="00766984">
            <w:pPr>
              <w:shd w:val="clear" w:color="auto" w:fill="FFFFFF"/>
              <w:rPr>
                <w:rFonts w:ascii="Times New Roman" w:hAnsi="Times New Roman" w:cs="Times New Roman"/>
                <w:sz w:val="20"/>
                <w:szCs w:val="20"/>
              </w:rPr>
            </w:pPr>
            <w:r w:rsidRPr="003668C9">
              <w:rPr>
                <w:rFonts w:ascii="Times New Roman" w:hAnsi="Times New Roman" w:cs="Times New Roman"/>
                <w:sz w:val="20"/>
                <w:szCs w:val="20"/>
              </w:rPr>
              <w:t>Eylül 2022</w:t>
            </w:r>
          </w:p>
        </w:tc>
      </w:tr>
      <w:tr w:rsidR="00766984" w:rsidRPr="003668C9" w:rsidTr="001C11CE">
        <w:trPr>
          <w:trHeight w:val="567"/>
        </w:trPr>
        <w:tc>
          <w:tcPr>
            <w:tcW w:w="2112" w:type="dxa"/>
            <w:shd w:val="clear" w:color="auto" w:fill="FFF2CC" w:themeFill="accent4" w:themeFillTint="33"/>
            <w:vAlign w:val="center"/>
          </w:tcPr>
          <w:p w:rsidR="00766984" w:rsidRPr="003668C9" w:rsidRDefault="00766984" w:rsidP="00766984">
            <w:pPr>
              <w:rPr>
                <w:rFonts w:ascii="Times New Roman" w:hAnsi="Times New Roman" w:cs="Times New Roman"/>
                <w:b/>
                <w:sz w:val="20"/>
                <w:szCs w:val="20"/>
              </w:rPr>
            </w:pPr>
            <w:r w:rsidRPr="003668C9">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766984" w:rsidRPr="003668C9" w:rsidRDefault="00766984" w:rsidP="00766984">
            <w:pPr>
              <w:rPr>
                <w:rFonts w:ascii="Times New Roman" w:hAnsi="Times New Roman" w:cs="Times New Roman"/>
                <w:sz w:val="20"/>
                <w:szCs w:val="20"/>
              </w:rPr>
            </w:pPr>
            <w:r w:rsidRPr="003668C9">
              <w:rPr>
                <w:rFonts w:ascii="Times New Roman" w:hAnsi="Times New Roman" w:cs="Times New Roman"/>
                <w:sz w:val="20"/>
                <w:szCs w:val="20"/>
              </w:rPr>
              <w:t>Bilgisayar, projeksiyon</w:t>
            </w:r>
          </w:p>
        </w:tc>
      </w:tr>
    </w:tbl>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C11CE" w:rsidRPr="003668C9" w:rsidTr="001C11CE">
        <w:trPr>
          <w:trHeight w:val="312"/>
        </w:trPr>
        <w:tc>
          <w:tcPr>
            <w:tcW w:w="9624" w:type="dxa"/>
            <w:gridSpan w:val="2"/>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Haftalık Planı</w:t>
            </w:r>
          </w:p>
        </w:tc>
      </w:tr>
      <w:tr w:rsidR="00766984"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766984" w:rsidRPr="003668C9" w:rsidRDefault="00766984" w:rsidP="00766984">
            <w:pPr>
              <w:jc w:val="center"/>
              <w:rPr>
                <w:rFonts w:ascii="Times New Roman" w:hAnsi="Times New Roman" w:cs="Times New Roman"/>
                <w:b/>
                <w:sz w:val="20"/>
                <w:szCs w:val="20"/>
              </w:rPr>
            </w:pPr>
            <w:r w:rsidRPr="003668C9">
              <w:rPr>
                <w:rFonts w:ascii="Times New Roman" w:hAnsi="Times New Roman" w:cs="Times New Roman"/>
                <w:b/>
                <w:sz w:val="20"/>
                <w:szCs w:val="20"/>
              </w:rPr>
              <w:t>1</w:t>
            </w:r>
          </w:p>
        </w:tc>
        <w:tc>
          <w:tcPr>
            <w:tcW w:w="8957" w:type="dxa"/>
            <w:tcBorders>
              <w:top w:val="single" w:sz="4" w:space="0" w:color="auto"/>
              <w:left w:val="single" w:sz="12" w:space="0" w:color="auto"/>
              <w:bottom w:val="single" w:sz="4" w:space="0" w:color="auto"/>
              <w:right w:val="single" w:sz="12" w:space="0" w:color="auto"/>
            </w:tcBorders>
          </w:tcPr>
          <w:p w:rsidR="00766984" w:rsidRPr="003668C9" w:rsidRDefault="00766984" w:rsidP="00766984">
            <w:pPr>
              <w:shd w:val="clear" w:color="auto" w:fill="FFFFFF"/>
              <w:rPr>
                <w:rFonts w:ascii="Times New Roman" w:hAnsi="Times New Roman" w:cs="Times New Roman"/>
                <w:sz w:val="20"/>
                <w:szCs w:val="20"/>
              </w:rPr>
            </w:pPr>
            <w:r w:rsidRPr="003668C9">
              <w:rPr>
                <w:rFonts w:ascii="Times New Roman" w:hAnsi="Times New Roman" w:cs="Times New Roman"/>
                <w:sz w:val="20"/>
                <w:szCs w:val="20"/>
              </w:rPr>
              <w:t>İş Sağlığı ve Güvenliği Hukukuna Giriş</w:t>
            </w:r>
          </w:p>
        </w:tc>
      </w:tr>
      <w:tr w:rsidR="00766984"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766984" w:rsidRPr="003668C9" w:rsidRDefault="00766984" w:rsidP="00766984">
            <w:pPr>
              <w:jc w:val="center"/>
              <w:rPr>
                <w:rFonts w:ascii="Times New Roman" w:hAnsi="Times New Roman" w:cs="Times New Roman"/>
                <w:b/>
                <w:sz w:val="20"/>
                <w:szCs w:val="20"/>
              </w:rPr>
            </w:pPr>
            <w:r w:rsidRPr="003668C9">
              <w:rPr>
                <w:rFonts w:ascii="Times New Roman" w:hAnsi="Times New Roman" w:cs="Times New Roman"/>
                <w:b/>
                <w:sz w:val="20"/>
                <w:szCs w:val="20"/>
              </w:rPr>
              <w:t>2</w:t>
            </w:r>
          </w:p>
        </w:tc>
        <w:tc>
          <w:tcPr>
            <w:tcW w:w="8957" w:type="dxa"/>
            <w:tcBorders>
              <w:top w:val="single" w:sz="4" w:space="0" w:color="auto"/>
              <w:left w:val="single" w:sz="12" w:space="0" w:color="auto"/>
              <w:bottom w:val="single" w:sz="4" w:space="0" w:color="auto"/>
              <w:right w:val="single" w:sz="12" w:space="0" w:color="auto"/>
            </w:tcBorders>
          </w:tcPr>
          <w:p w:rsidR="00766984" w:rsidRPr="003668C9" w:rsidRDefault="00766984" w:rsidP="00766984">
            <w:pPr>
              <w:shd w:val="clear" w:color="auto" w:fill="FFFFFF"/>
              <w:rPr>
                <w:rFonts w:ascii="Times New Roman" w:hAnsi="Times New Roman" w:cs="Times New Roman"/>
                <w:sz w:val="20"/>
                <w:szCs w:val="20"/>
              </w:rPr>
            </w:pPr>
            <w:r w:rsidRPr="003668C9">
              <w:rPr>
                <w:rFonts w:ascii="Times New Roman" w:hAnsi="Times New Roman" w:cs="Times New Roman"/>
                <w:sz w:val="20"/>
                <w:szCs w:val="20"/>
              </w:rPr>
              <w:t>İş Sağlığı ve Güvenliği Hukukunun Temel Kavramları</w:t>
            </w:r>
          </w:p>
        </w:tc>
      </w:tr>
      <w:tr w:rsidR="00766984" w:rsidRPr="003668C9" w:rsidTr="001C11CE">
        <w:trPr>
          <w:trHeight w:val="70"/>
        </w:trPr>
        <w:tc>
          <w:tcPr>
            <w:tcW w:w="667" w:type="dxa"/>
            <w:tcBorders>
              <w:top w:val="single" w:sz="4" w:space="0" w:color="auto"/>
              <w:bottom w:val="single" w:sz="4" w:space="0" w:color="auto"/>
              <w:right w:val="nil"/>
            </w:tcBorders>
            <w:shd w:val="clear" w:color="auto" w:fill="FFFFFF" w:themeFill="background1"/>
            <w:vAlign w:val="center"/>
          </w:tcPr>
          <w:p w:rsidR="00766984" w:rsidRPr="003668C9" w:rsidRDefault="00766984" w:rsidP="00766984">
            <w:pPr>
              <w:jc w:val="center"/>
              <w:rPr>
                <w:rFonts w:ascii="Times New Roman" w:hAnsi="Times New Roman" w:cs="Times New Roman"/>
                <w:b/>
                <w:sz w:val="20"/>
                <w:szCs w:val="20"/>
              </w:rPr>
            </w:pPr>
            <w:r w:rsidRPr="003668C9">
              <w:rPr>
                <w:rFonts w:ascii="Times New Roman" w:hAnsi="Times New Roman" w:cs="Times New Roman"/>
                <w:b/>
                <w:sz w:val="20"/>
                <w:szCs w:val="20"/>
              </w:rPr>
              <w:t>3</w:t>
            </w:r>
          </w:p>
        </w:tc>
        <w:tc>
          <w:tcPr>
            <w:tcW w:w="8957" w:type="dxa"/>
            <w:tcBorders>
              <w:top w:val="single" w:sz="4" w:space="0" w:color="auto"/>
              <w:left w:val="single" w:sz="12" w:space="0" w:color="auto"/>
              <w:bottom w:val="single" w:sz="4" w:space="0" w:color="auto"/>
              <w:right w:val="single" w:sz="12" w:space="0" w:color="auto"/>
            </w:tcBorders>
          </w:tcPr>
          <w:p w:rsidR="00766984" w:rsidRPr="003668C9" w:rsidRDefault="00766984" w:rsidP="00766984">
            <w:pPr>
              <w:shd w:val="clear" w:color="auto" w:fill="FFFFFF"/>
              <w:rPr>
                <w:rFonts w:ascii="Times New Roman" w:hAnsi="Times New Roman" w:cs="Times New Roman"/>
                <w:sz w:val="20"/>
                <w:szCs w:val="20"/>
              </w:rPr>
            </w:pPr>
            <w:r w:rsidRPr="003668C9">
              <w:rPr>
                <w:rFonts w:ascii="Times New Roman" w:hAnsi="Times New Roman" w:cs="Times New Roman"/>
                <w:sz w:val="20"/>
                <w:szCs w:val="20"/>
              </w:rPr>
              <w:t>İş Sağlığı ve Güvenliği Kanununun Uygulama Alanı</w:t>
            </w:r>
          </w:p>
        </w:tc>
      </w:tr>
      <w:tr w:rsidR="00766984"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766984" w:rsidRPr="003668C9" w:rsidRDefault="00766984" w:rsidP="00766984">
            <w:pPr>
              <w:jc w:val="center"/>
              <w:rPr>
                <w:rFonts w:ascii="Times New Roman" w:hAnsi="Times New Roman" w:cs="Times New Roman"/>
                <w:b/>
                <w:sz w:val="20"/>
                <w:szCs w:val="20"/>
              </w:rPr>
            </w:pPr>
            <w:r w:rsidRPr="003668C9">
              <w:rPr>
                <w:rFonts w:ascii="Times New Roman" w:hAnsi="Times New Roman" w:cs="Times New Roman"/>
                <w:b/>
                <w:sz w:val="20"/>
                <w:szCs w:val="20"/>
              </w:rPr>
              <w:t>4</w:t>
            </w:r>
          </w:p>
        </w:tc>
        <w:tc>
          <w:tcPr>
            <w:tcW w:w="8957" w:type="dxa"/>
            <w:tcBorders>
              <w:top w:val="single" w:sz="4" w:space="0" w:color="auto"/>
              <w:left w:val="single" w:sz="12" w:space="0" w:color="auto"/>
              <w:bottom w:val="single" w:sz="4" w:space="0" w:color="auto"/>
              <w:right w:val="single" w:sz="12" w:space="0" w:color="auto"/>
            </w:tcBorders>
          </w:tcPr>
          <w:p w:rsidR="00766984" w:rsidRPr="003668C9" w:rsidRDefault="00766984" w:rsidP="00766984">
            <w:pPr>
              <w:shd w:val="clear" w:color="auto" w:fill="FFFFFF"/>
              <w:rPr>
                <w:rFonts w:ascii="Times New Roman" w:hAnsi="Times New Roman" w:cs="Times New Roman"/>
                <w:sz w:val="20"/>
                <w:szCs w:val="20"/>
              </w:rPr>
            </w:pPr>
            <w:r w:rsidRPr="003668C9">
              <w:rPr>
                <w:rFonts w:ascii="Times New Roman" w:hAnsi="Times New Roman" w:cs="Times New Roman"/>
                <w:sz w:val="20"/>
                <w:szCs w:val="20"/>
              </w:rPr>
              <w:t>İş Kazası ve Meslek Hastalıkları</w:t>
            </w:r>
          </w:p>
        </w:tc>
      </w:tr>
      <w:tr w:rsidR="00766984"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766984" w:rsidRPr="003668C9" w:rsidRDefault="00766984" w:rsidP="00766984">
            <w:pPr>
              <w:jc w:val="center"/>
              <w:rPr>
                <w:rFonts w:ascii="Times New Roman" w:hAnsi="Times New Roman" w:cs="Times New Roman"/>
                <w:b/>
                <w:sz w:val="20"/>
                <w:szCs w:val="20"/>
              </w:rPr>
            </w:pPr>
            <w:r w:rsidRPr="003668C9">
              <w:rPr>
                <w:rFonts w:ascii="Times New Roman" w:hAnsi="Times New Roman" w:cs="Times New Roman"/>
                <w:b/>
                <w:sz w:val="20"/>
                <w:szCs w:val="20"/>
              </w:rPr>
              <w:t>5</w:t>
            </w:r>
          </w:p>
        </w:tc>
        <w:tc>
          <w:tcPr>
            <w:tcW w:w="8957" w:type="dxa"/>
            <w:tcBorders>
              <w:top w:val="single" w:sz="4" w:space="0" w:color="auto"/>
              <w:left w:val="single" w:sz="12" w:space="0" w:color="auto"/>
              <w:bottom w:val="single" w:sz="4" w:space="0" w:color="auto"/>
              <w:right w:val="single" w:sz="12" w:space="0" w:color="auto"/>
            </w:tcBorders>
          </w:tcPr>
          <w:p w:rsidR="00766984" w:rsidRPr="003668C9" w:rsidRDefault="00766984" w:rsidP="00766984">
            <w:pPr>
              <w:shd w:val="clear" w:color="auto" w:fill="FFFFFF"/>
              <w:rPr>
                <w:rFonts w:ascii="Times New Roman" w:hAnsi="Times New Roman" w:cs="Times New Roman"/>
                <w:sz w:val="20"/>
                <w:szCs w:val="20"/>
              </w:rPr>
            </w:pPr>
            <w:r w:rsidRPr="003668C9">
              <w:rPr>
                <w:rFonts w:ascii="Times New Roman" w:hAnsi="Times New Roman" w:cs="Times New Roman"/>
                <w:sz w:val="20"/>
                <w:szCs w:val="20"/>
              </w:rPr>
              <w:t>Yükümlülükler</w:t>
            </w:r>
          </w:p>
        </w:tc>
      </w:tr>
      <w:tr w:rsidR="00766984"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766984" w:rsidRPr="003668C9" w:rsidRDefault="00766984" w:rsidP="00766984">
            <w:pPr>
              <w:jc w:val="center"/>
              <w:rPr>
                <w:rFonts w:ascii="Times New Roman" w:hAnsi="Times New Roman" w:cs="Times New Roman"/>
                <w:b/>
                <w:sz w:val="20"/>
                <w:szCs w:val="20"/>
              </w:rPr>
            </w:pPr>
            <w:r w:rsidRPr="003668C9">
              <w:rPr>
                <w:rFonts w:ascii="Times New Roman" w:hAnsi="Times New Roman" w:cs="Times New Roman"/>
                <w:b/>
                <w:sz w:val="20"/>
                <w:szCs w:val="20"/>
              </w:rPr>
              <w:t>6</w:t>
            </w:r>
          </w:p>
        </w:tc>
        <w:tc>
          <w:tcPr>
            <w:tcW w:w="8957" w:type="dxa"/>
            <w:tcBorders>
              <w:top w:val="single" w:sz="4" w:space="0" w:color="auto"/>
              <w:left w:val="single" w:sz="12" w:space="0" w:color="auto"/>
              <w:bottom w:val="single" w:sz="4" w:space="0" w:color="auto"/>
              <w:right w:val="single" w:sz="12" w:space="0" w:color="auto"/>
            </w:tcBorders>
          </w:tcPr>
          <w:p w:rsidR="00766984" w:rsidRPr="003668C9" w:rsidRDefault="00766984" w:rsidP="00766984">
            <w:pPr>
              <w:shd w:val="clear" w:color="auto" w:fill="FFFFFF"/>
              <w:rPr>
                <w:rFonts w:ascii="Times New Roman" w:hAnsi="Times New Roman" w:cs="Times New Roman"/>
                <w:sz w:val="20"/>
                <w:szCs w:val="20"/>
              </w:rPr>
            </w:pPr>
            <w:r w:rsidRPr="003668C9">
              <w:rPr>
                <w:rFonts w:ascii="Times New Roman" w:hAnsi="Times New Roman" w:cs="Times New Roman"/>
                <w:sz w:val="20"/>
                <w:szCs w:val="20"/>
              </w:rPr>
              <w:t>İş Sağlığı ve Güvenliğine İlişkin İşverenin Yükümlülükleri</w:t>
            </w:r>
          </w:p>
        </w:tc>
      </w:tr>
      <w:tr w:rsidR="00766984"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766984" w:rsidRPr="003668C9" w:rsidRDefault="00766984" w:rsidP="00766984">
            <w:pPr>
              <w:jc w:val="center"/>
              <w:rPr>
                <w:rFonts w:ascii="Times New Roman" w:hAnsi="Times New Roman" w:cs="Times New Roman"/>
                <w:b/>
                <w:sz w:val="20"/>
                <w:szCs w:val="20"/>
              </w:rPr>
            </w:pPr>
            <w:r w:rsidRPr="003668C9">
              <w:rPr>
                <w:rFonts w:ascii="Times New Roman" w:hAnsi="Times New Roman" w:cs="Times New Roman"/>
                <w:b/>
                <w:sz w:val="20"/>
                <w:szCs w:val="20"/>
              </w:rPr>
              <w:t>7</w:t>
            </w:r>
          </w:p>
        </w:tc>
        <w:tc>
          <w:tcPr>
            <w:tcW w:w="8957" w:type="dxa"/>
            <w:tcBorders>
              <w:top w:val="single" w:sz="4" w:space="0" w:color="auto"/>
              <w:left w:val="single" w:sz="12" w:space="0" w:color="auto"/>
              <w:bottom w:val="single" w:sz="4" w:space="0" w:color="auto"/>
              <w:right w:val="single" w:sz="12" w:space="0" w:color="auto"/>
            </w:tcBorders>
          </w:tcPr>
          <w:p w:rsidR="00766984" w:rsidRPr="003668C9" w:rsidRDefault="00766984" w:rsidP="00766984">
            <w:pPr>
              <w:shd w:val="clear" w:color="auto" w:fill="FFFFFF"/>
              <w:rPr>
                <w:rFonts w:ascii="Times New Roman" w:hAnsi="Times New Roman" w:cs="Times New Roman"/>
                <w:sz w:val="20"/>
                <w:szCs w:val="20"/>
              </w:rPr>
            </w:pPr>
            <w:r w:rsidRPr="003668C9">
              <w:rPr>
                <w:rFonts w:ascii="Times New Roman" w:hAnsi="Times New Roman" w:cs="Times New Roman"/>
                <w:sz w:val="20"/>
                <w:szCs w:val="20"/>
              </w:rPr>
              <w:t>İş Sağlığı ve Güvenliğine İlişkin Çalışanların Yükümlülükleri</w:t>
            </w:r>
          </w:p>
        </w:tc>
      </w:tr>
      <w:tr w:rsidR="00766984" w:rsidRPr="003668C9" w:rsidTr="001C11C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766984" w:rsidRPr="003668C9" w:rsidRDefault="00766984" w:rsidP="00766984">
            <w:pPr>
              <w:jc w:val="center"/>
              <w:rPr>
                <w:rFonts w:ascii="Times New Roman" w:hAnsi="Times New Roman" w:cs="Times New Roman"/>
                <w:b/>
                <w:sz w:val="20"/>
                <w:szCs w:val="20"/>
              </w:rPr>
            </w:pPr>
            <w:r w:rsidRPr="003668C9">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766984" w:rsidRPr="003668C9" w:rsidRDefault="00766984" w:rsidP="00766984">
            <w:pPr>
              <w:rPr>
                <w:rFonts w:ascii="Times New Roman" w:hAnsi="Times New Roman" w:cs="Times New Roman"/>
                <w:sz w:val="20"/>
                <w:szCs w:val="20"/>
              </w:rPr>
            </w:pPr>
            <w:r w:rsidRPr="003668C9">
              <w:rPr>
                <w:rFonts w:ascii="Times New Roman" w:hAnsi="Times New Roman" w:cs="Times New Roman"/>
                <w:sz w:val="20"/>
                <w:szCs w:val="20"/>
              </w:rPr>
              <w:t>Ara Sınavlar</w:t>
            </w:r>
          </w:p>
        </w:tc>
      </w:tr>
      <w:tr w:rsidR="00766984" w:rsidRPr="003668C9" w:rsidTr="001C11CE">
        <w:trPr>
          <w:trHeight w:val="275"/>
        </w:trPr>
        <w:tc>
          <w:tcPr>
            <w:tcW w:w="667" w:type="dxa"/>
            <w:tcBorders>
              <w:top w:val="single" w:sz="4" w:space="0" w:color="auto"/>
              <w:bottom w:val="single" w:sz="4" w:space="0" w:color="auto"/>
              <w:right w:val="nil"/>
            </w:tcBorders>
            <w:shd w:val="clear" w:color="auto" w:fill="FFFFFF" w:themeFill="background1"/>
            <w:vAlign w:val="center"/>
          </w:tcPr>
          <w:p w:rsidR="00766984" w:rsidRPr="003668C9" w:rsidRDefault="00766984" w:rsidP="00766984">
            <w:pPr>
              <w:jc w:val="center"/>
              <w:rPr>
                <w:rFonts w:ascii="Times New Roman" w:hAnsi="Times New Roman" w:cs="Times New Roman"/>
                <w:b/>
                <w:sz w:val="20"/>
                <w:szCs w:val="20"/>
              </w:rPr>
            </w:pPr>
            <w:r w:rsidRPr="003668C9">
              <w:rPr>
                <w:rFonts w:ascii="Times New Roman" w:hAnsi="Times New Roman" w:cs="Times New Roman"/>
                <w:b/>
                <w:sz w:val="20"/>
                <w:szCs w:val="20"/>
              </w:rPr>
              <w:t>9</w:t>
            </w:r>
          </w:p>
        </w:tc>
        <w:tc>
          <w:tcPr>
            <w:tcW w:w="8957" w:type="dxa"/>
            <w:tcBorders>
              <w:top w:val="single" w:sz="4" w:space="0" w:color="auto"/>
              <w:left w:val="single" w:sz="12" w:space="0" w:color="auto"/>
              <w:bottom w:val="single" w:sz="4" w:space="0" w:color="auto"/>
              <w:right w:val="single" w:sz="12" w:space="0" w:color="auto"/>
            </w:tcBorders>
          </w:tcPr>
          <w:p w:rsidR="00766984" w:rsidRPr="003668C9" w:rsidRDefault="00766984" w:rsidP="00766984">
            <w:pPr>
              <w:shd w:val="clear" w:color="auto" w:fill="FFFFFF"/>
              <w:rPr>
                <w:rFonts w:ascii="Times New Roman" w:hAnsi="Times New Roman" w:cs="Times New Roman"/>
                <w:sz w:val="20"/>
                <w:szCs w:val="20"/>
              </w:rPr>
            </w:pPr>
            <w:r w:rsidRPr="003668C9">
              <w:rPr>
                <w:rFonts w:ascii="Times New Roman" w:hAnsi="Times New Roman" w:cs="Times New Roman"/>
                <w:sz w:val="20"/>
                <w:szCs w:val="20"/>
              </w:rPr>
              <w:t>İş Sağlığı ve Güvenliği Önlemlerine Uyma Yükümlülüğü</w:t>
            </w:r>
          </w:p>
        </w:tc>
      </w:tr>
      <w:tr w:rsidR="00766984"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766984" w:rsidRPr="003668C9" w:rsidRDefault="00766984" w:rsidP="00766984">
            <w:pPr>
              <w:jc w:val="center"/>
              <w:rPr>
                <w:rFonts w:ascii="Times New Roman" w:hAnsi="Times New Roman" w:cs="Times New Roman"/>
                <w:b/>
                <w:sz w:val="20"/>
                <w:szCs w:val="20"/>
              </w:rPr>
            </w:pPr>
            <w:r w:rsidRPr="003668C9">
              <w:rPr>
                <w:rFonts w:ascii="Times New Roman" w:hAnsi="Times New Roman" w:cs="Times New Roman"/>
                <w:b/>
                <w:sz w:val="20"/>
                <w:szCs w:val="20"/>
              </w:rPr>
              <w:t>10</w:t>
            </w:r>
          </w:p>
        </w:tc>
        <w:tc>
          <w:tcPr>
            <w:tcW w:w="8957" w:type="dxa"/>
            <w:tcBorders>
              <w:top w:val="single" w:sz="4" w:space="0" w:color="auto"/>
              <w:left w:val="single" w:sz="12" w:space="0" w:color="auto"/>
              <w:bottom w:val="single" w:sz="4" w:space="0" w:color="auto"/>
              <w:right w:val="single" w:sz="12" w:space="0" w:color="auto"/>
            </w:tcBorders>
          </w:tcPr>
          <w:p w:rsidR="00766984" w:rsidRPr="003668C9" w:rsidRDefault="00766984" w:rsidP="00766984">
            <w:pPr>
              <w:shd w:val="clear" w:color="auto" w:fill="FFFFFF"/>
              <w:rPr>
                <w:rFonts w:ascii="Times New Roman" w:hAnsi="Times New Roman" w:cs="Times New Roman"/>
                <w:sz w:val="20"/>
                <w:szCs w:val="20"/>
              </w:rPr>
            </w:pPr>
            <w:r w:rsidRPr="003668C9">
              <w:rPr>
                <w:rFonts w:ascii="Times New Roman" w:hAnsi="Times New Roman" w:cs="Times New Roman"/>
                <w:sz w:val="20"/>
                <w:szCs w:val="20"/>
              </w:rPr>
              <w:t>İşverene Tehlikeyi Bildirme Yükümlülüğü</w:t>
            </w:r>
          </w:p>
        </w:tc>
      </w:tr>
      <w:tr w:rsidR="00766984"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766984" w:rsidRPr="003668C9" w:rsidRDefault="00766984" w:rsidP="00766984">
            <w:pPr>
              <w:jc w:val="center"/>
              <w:rPr>
                <w:rFonts w:ascii="Times New Roman" w:hAnsi="Times New Roman" w:cs="Times New Roman"/>
                <w:b/>
                <w:sz w:val="20"/>
                <w:szCs w:val="20"/>
              </w:rPr>
            </w:pPr>
            <w:r w:rsidRPr="003668C9">
              <w:rPr>
                <w:rFonts w:ascii="Times New Roman" w:hAnsi="Times New Roman" w:cs="Times New Roman"/>
                <w:b/>
                <w:sz w:val="20"/>
                <w:szCs w:val="20"/>
              </w:rPr>
              <w:t>11</w:t>
            </w:r>
          </w:p>
        </w:tc>
        <w:tc>
          <w:tcPr>
            <w:tcW w:w="8957" w:type="dxa"/>
            <w:tcBorders>
              <w:top w:val="single" w:sz="4" w:space="0" w:color="auto"/>
              <w:left w:val="single" w:sz="12" w:space="0" w:color="auto"/>
              <w:bottom w:val="single" w:sz="4" w:space="0" w:color="auto"/>
              <w:right w:val="single" w:sz="12" w:space="0" w:color="auto"/>
            </w:tcBorders>
          </w:tcPr>
          <w:p w:rsidR="00766984" w:rsidRPr="003668C9" w:rsidRDefault="00766984" w:rsidP="00766984">
            <w:pPr>
              <w:shd w:val="clear" w:color="auto" w:fill="FFFFFF"/>
              <w:rPr>
                <w:rFonts w:ascii="Times New Roman" w:hAnsi="Times New Roman" w:cs="Times New Roman"/>
                <w:sz w:val="20"/>
                <w:szCs w:val="20"/>
              </w:rPr>
            </w:pPr>
            <w:r w:rsidRPr="003668C9">
              <w:rPr>
                <w:rFonts w:ascii="Times New Roman" w:hAnsi="Times New Roman" w:cs="Times New Roman"/>
                <w:sz w:val="20"/>
                <w:szCs w:val="20"/>
              </w:rPr>
              <w:t>İşbirliği Yapma Yükümlülüğü</w:t>
            </w:r>
          </w:p>
        </w:tc>
      </w:tr>
      <w:tr w:rsidR="00766984"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766984" w:rsidRPr="003668C9" w:rsidRDefault="00766984" w:rsidP="00766984">
            <w:pPr>
              <w:jc w:val="center"/>
              <w:rPr>
                <w:rFonts w:ascii="Times New Roman" w:hAnsi="Times New Roman" w:cs="Times New Roman"/>
                <w:b/>
                <w:sz w:val="20"/>
                <w:szCs w:val="20"/>
              </w:rPr>
            </w:pPr>
            <w:r w:rsidRPr="003668C9">
              <w:rPr>
                <w:rFonts w:ascii="Times New Roman" w:hAnsi="Times New Roman" w:cs="Times New Roman"/>
                <w:b/>
                <w:sz w:val="20"/>
                <w:szCs w:val="20"/>
              </w:rPr>
              <w:t>12</w:t>
            </w:r>
          </w:p>
        </w:tc>
        <w:tc>
          <w:tcPr>
            <w:tcW w:w="8957" w:type="dxa"/>
            <w:tcBorders>
              <w:top w:val="single" w:sz="4" w:space="0" w:color="auto"/>
              <w:left w:val="single" w:sz="12" w:space="0" w:color="auto"/>
              <w:bottom w:val="single" w:sz="4" w:space="0" w:color="auto"/>
              <w:right w:val="single" w:sz="12" w:space="0" w:color="auto"/>
            </w:tcBorders>
          </w:tcPr>
          <w:p w:rsidR="00766984" w:rsidRPr="003668C9" w:rsidRDefault="00766984" w:rsidP="00766984">
            <w:pPr>
              <w:shd w:val="clear" w:color="auto" w:fill="FFFFFF"/>
              <w:rPr>
                <w:rFonts w:ascii="Times New Roman" w:hAnsi="Times New Roman" w:cs="Times New Roman"/>
                <w:sz w:val="20"/>
                <w:szCs w:val="20"/>
              </w:rPr>
            </w:pPr>
            <w:r w:rsidRPr="003668C9">
              <w:rPr>
                <w:rFonts w:ascii="Times New Roman" w:hAnsi="Times New Roman" w:cs="Times New Roman"/>
                <w:sz w:val="20"/>
                <w:szCs w:val="20"/>
                <w:shd w:val="clear" w:color="auto" w:fill="FFFFFF"/>
              </w:rPr>
              <w:t>Bağımlılık Yapan Madde Kullanmama Yükümlülüğü</w:t>
            </w:r>
          </w:p>
        </w:tc>
      </w:tr>
      <w:tr w:rsidR="00766984"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766984" w:rsidRPr="003668C9" w:rsidRDefault="00766984" w:rsidP="00766984">
            <w:pPr>
              <w:jc w:val="center"/>
              <w:rPr>
                <w:rFonts w:ascii="Times New Roman" w:hAnsi="Times New Roman" w:cs="Times New Roman"/>
                <w:b/>
                <w:sz w:val="20"/>
                <w:szCs w:val="20"/>
              </w:rPr>
            </w:pPr>
            <w:r w:rsidRPr="003668C9">
              <w:rPr>
                <w:rFonts w:ascii="Times New Roman" w:hAnsi="Times New Roman" w:cs="Times New Roman"/>
                <w:b/>
                <w:sz w:val="20"/>
                <w:szCs w:val="20"/>
              </w:rPr>
              <w:t>13</w:t>
            </w:r>
          </w:p>
        </w:tc>
        <w:tc>
          <w:tcPr>
            <w:tcW w:w="8957" w:type="dxa"/>
            <w:tcBorders>
              <w:top w:val="single" w:sz="4" w:space="0" w:color="auto"/>
              <w:left w:val="single" w:sz="12" w:space="0" w:color="auto"/>
              <w:bottom w:val="single" w:sz="4" w:space="0" w:color="auto"/>
              <w:right w:val="single" w:sz="12" w:space="0" w:color="auto"/>
            </w:tcBorders>
          </w:tcPr>
          <w:p w:rsidR="00766984" w:rsidRPr="003668C9" w:rsidRDefault="00766984" w:rsidP="00766984">
            <w:pPr>
              <w:shd w:val="clear" w:color="auto" w:fill="FFFFFF"/>
              <w:rPr>
                <w:rFonts w:ascii="Times New Roman" w:hAnsi="Times New Roman" w:cs="Times New Roman"/>
                <w:sz w:val="20"/>
                <w:szCs w:val="20"/>
              </w:rPr>
            </w:pPr>
            <w:r w:rsidRPr="003668C9">
              <w:rPr>
                <w:rFonts w:ascii="Times New Roman" w:hAnsi="Times New Roman" w:cs="Times New Roman"/>
                <w:sz w:val="20"/>
                <w:szCs w:val="20"/>
                <w:shd w:val="clear" w:color="auto" w:fill="FFFFFF"/>
              </w:rPr>
              <w:t>İş Sağlığı ve Güvenliğine İlişkin Yükümlülüklere Aykırılıkların Sonuçları Birinci Bölüm İş Sağlığı ve Güvenliğine İlişkin Yükümlülüklere Aykırılığın İşveren Bakımından Sonuçları</w:t>
            </w:r>
          </w:p>
        </w:tc>
      </w:tr>
      <w:tr w:rsidR="00766984"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766984" w:rsidRPr="003668C9" w:rsidRDefault="00766984" w:rsidP="00766984">
            <w:pPr>
              <w:jc w:val="center"/>
              <w:rPr>
                <w:rFonts w:ascii="Times New Roman" w:hAnsi="Times New Roman" w:cs="Times New Roman"/>
                <w:b/>
                <w:sz w:val="20"/>
                <w:szCs w:val="20"/>
              </w:rPr>
            </w:pPr>
            <w:r w:rsidRPr="003668C9">
              <w:rPr>
                <w:rFonts w:ascii="Times New Roman" w:hAnsi="Times New Roman" w:cs="Times New Roman"/>
                <w:b/>
                <w:sz w:val="20"/>
                <w:szCs w:val="20"/>
              </w:rPr>
              <w:t>14</w:t>
            </w:r>
          </w:p>
        </w:tc>
        <w:tc>
          <w:tcPr>
            <w:tcW w:w="8957" w:type="dxa"/>
            <w:tcBorders>
              <w:top w:val="single" w:sz="4" w:space="0" w:color="auto"/>
              <w:left w:val="single" w:sz="12" w:space="0" w:color="auto"/>
              <w:bottom w:val="single" w:sz="4" w:space="0" w:color="auto"/>
              <w:right w:val="single" w:sz="12" w:space="0" w:color="auto"/>
            </w:tcBorders>
          </w:tcPr>
          <w:p w:rsidR="00766984" w:rsidRPr="003668C9" w:rsidRDefault="00766984" w:rsidP="00766984">
            <w:pPr>
              <w:shd w:val="clear" w:color="auto" w:fill="FFFFFF"/>
              <w:rPr>
                <w:rFonts w:ascii="Times New Roman" w:hAnsi="Times New Roman" w:cs="Times New Roman"/>
                <w:sz w:val="20"/>
                <w:szCs w:val="20"/>
              </w:rPr>
            </w:pPr>
            <w:r w:rsidRPr="003668C9">
              <w:rPr>
                <w:rFonts w:ascii="Times New Roman" w:hAnsi="Times New Roman" w:cs="Times New Roman"/>
                <w:sz w:val="20"/>
                <w:szCs w:val="20"/>
                <w:shd w:val="clear" w:color="auto" w:fill="FFFFFF"/>
              </w:rPr>
              <w:t>İş Sağlığı ve Güvenliğine İlişkin Yükümlülüklere Aykırılığın Çalışan Bakımından Sonuçları</w:t>
            </w:r>
          </w:p>
        </w:tc>
      </w:tr>
      <w:tr w:rsidR="00766984"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766984" w:rsidRPr="003668C9" w:rsidRDefault="00766984" w:rsidP="00766984">
            <w:pPr>
              <w:jc w:val="center"/>
              <w:rPr>
                <w:rFonts w:ascii="Times New Roman" w:hAnsi="Times New Roman" w:cs="Times New Roman"/>
                <w:b/>
                <w:sz w:val="20"/>
                <w:szCs w:val="20"/>
              </w:rPr>
            </w:pPr>
            <w:r w:rsidRPr="003668C9">
              <w:rPr>
                <w:rFonts w:ascii="Times New Roman" w:hAnsi="Times New Roman" w:cs="Times New Roman"/>
                <w:b/>
                <w:sz w:val="20"/>
                <w:szCs w:val="20"/>
              </w:rPr>
              <w:t>15</w:t>
            </w:r>
          </w:p>
        </w:tc>
        <w:tc>
          <w:tcPr>
            <w:tcW w:w="8957" w:type="dxa"/>
            <w:tcBorders>
              <w:left w:val="nil"/>
            </w:tcBorders>
            <w:shd w:val="clear" w:color="auto" w:fill="FFFFFF" w:themeFill="background1"/>
            <w:vAlign w:val="center"/>
          </w:tcPr>
          <w:p w:rsidR="00766984" w:rsidRPr="003668C9" w:rsidRDefault="00766984" w:rsidP="00766984">
            <w:pPr>
              <w:rPr>
                <w:rFonts w:ascii="Times New Roman" w:hAnsi="Times New Roman" w:cs="Times New Roman"/>
                <w:sz w:val="20"/>
                <w:szCs w:val="20"/>
              </w:rPr>
            </w:pPr>
          </w:p>
        </w:tc>
      </w:tr>
      <w:tr w:rsidR="00766984" w:rsidRPr="003668C9" w:rsidTr="001C11C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766984" w:rsidRPr="003668C9" w:rsidRDefault="00766984" w:rsidP="00766984">
            <w:pPr>
              <w:jc w:val="center"/>
              <w:rPr>
                <w:rFonts w:ascii="Times New Roman" w:hAnsi="Times New Roman" w:cs="Times New Roman"/>
                <w:b/>
                <w:sz w:val="20"/>
                <w:szCs w:val="20"/>
              </w:rPr>
            </w:pPr>
            <w:r w:rsidRPr="003668C9">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766984" w:rsidRPr="003668C9" w:rsidRDefault="00766984" w:rsidP="00766984">
            <w:pPr>
              <w:rPr>
                <w:rFonts w:ascii="Times New Roman" w:hAnsi="Times New Roman" w:cs="Times New Roman"/>
                <w:sz w:val="20"/>
                <w:szCs w:val="20"/>
              </w:rPr>
            </w:pPr>
            <w:r w:rsidRPr="003668C9">
              <w:rPr>
                <w:rFonts w:ascii="Times New Roman" w:hAnsi="Times New Roman" w:cs="Times New Roman"/>
                <w:sz w:val="20"/>
                <w:szCs w:val="20"/>
              </w:rPr>
              <w:t>Yarıyıl sonu sınavları</w:t>
            </w:r>
          </w:p>
        </w:tc>
      </w:tr>
    </w:tbl>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1C11CE" w:rsidRPr="003668C9" w:rsidTr="001C11CE">
        <w:trPr>
          <w:trHeight w:val="312"/>
        </w:trPr>
        <w:tc>
          <w:tcPr>
            <w:tcW w:w="9624" w:type="dxa"/>
            <w:gridSpan w:val="4"/>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İş Yükünün Hesaplanması</w:t>
            </w:r>
          </w:p>
        </w:tc>
      </w:tr>
      <w:tr w:rsidR="001C11CE" w:rsidRPr="003668C9" w:rsidTr="001C11CE">
        <w:trPr>
          <w:trHeight w:val="312"/>
        </w:trPr>
        <w:tc>
          <w:tcPr>
            <w:tcW w:w="5797"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Etkinlikler</w:t>
            </w:r>
          </w:p>
        </w:tc>
        <w:tc>
          <w:tcPr>
            <w:tcW w:w="1275"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Sayısı</w:t>
            </w:r>
          </w:p>
        </w:tc>
        <w:tc>
          <w:tcPr>
            <w:tcW w:w="1276"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Süresi (Saat)</w:t>
            </w:r>
          </w:p>
        </w:tc>
        <w:tc>
          <w:tcPr>
            <w:tcW w:w="1276"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Toplam İş Yükü (saat)</w:t>
            </w:r>
          </w:p>
        </w:tc>
      </w:tr>
      <w:tr w:rsidR="00492C44" w:rsidRPr="003668C9" w:rsidTr="001C11CE">
        <w:trPr>
          <w:trHeight w:val="312"/>
        </w:trPr>
        <w:tc>
          <w:tcPr>
            <w:tcW w:w="5797" w:type="dxa"/>
            <w:shd w:val="clear" w:color="auto" w:fill="FFFFFF" w:themeFill="background1"/>
            <w:vAlign w:val="center"/>
          </w:tcPr>
          <w:p w:rsidR="00492C44" w:rsidRPr="003668C9" w:rsidRDefault="00492C44" w:rsidP="00492C44">
            <w:pPr>
              <w:rPr>
                <w:rFonts w:ascii="Times New Roman" w:hAnsi="Times New Roman" w:cs="Times New Roman"/>
                <w:sz w:val="20"/>
                <w:szCs w:val="20"/>
              </w:rPr>
            </w:pPr>
            <w:r w:rsidRPr="003668C9">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14</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3</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42</w:t>
            </w:r>
          </w:p>
        </w:tc>
      </w:tr>
      <w:tr w:rsidR="00492C44" w:rsidRPr="003668C9" w:rsidTr="001C11CE">
        <w:trPr>
          <w:trHeight w:val="312"/>
        </w:trPr>
        <w:tc>
          <w:tcPr>
            <w:tcW w:w="5797" w:type="dxa"/>
            <w:shd w:val="clear" w:color="auto" w:fill="FFFFFF" w:themeFill="background1"/>
            <w:vAlign w:val="center"/>
          </w:tcPr>
          <w:p w:rsidR="00492C44" w:rsidRPr="003668C9" w:rsidRDefault="00492C44" w:rsidP="00492C44">
            <w:pPr>
              <w:rPr>
                <w:rFonts w:ascii="Times New Roman" w:hAnsi="Times New Roman" w:cs="Times New Roman"/>
                <w:sz w:val="20"/>
                <w:szCs w:val="20"/>
              </w:rPr>
            </w:pPr>
            <w:r w:rsidRPr="003668C9">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14</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3</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42</w:t>
            </w:r>
          </w:p>
        </w:tc>
      </w:tr>
      <w:tr w:rsidR="00492C44" w:rsidRPr="003668C9" w:rsidTr="001C11CE">
        <w:trPr>
          <w:trHeight w:val="312"/>
        </w:trPr>
        <w:tc>
          <w:tcPr>
            <w:tcW w:w="5797" w:type="dxa"/>
            <w:shd w:val="clear" w:color="auto" w:fill="FFFFFF" w:themeFill="background1"/>
            <w:vAlign w:val="center"/>
          </w:tcPr>
          <w:p w:rsidR="00492C44" w:rsidRPr="003668C9" w:rsidRDefault="00492C44" w:rsidP="00492C44">
            <w:pPr>
              <w:rPr>
                <w:rFonts w:ascii="Times New Roman" w:hAnsi="Times New Roman" w:cs="Times New Roman"/>
                <w:sz w:val="20"/>
                <w:szCs w:val="20"/>
              </w:rPr>
            </w:pPr>
            <w:r w:rsidRPr="003668C9">
              <w:rPr>
                <w:rFonts w:ascii="Times New Roman" w:hAnsi="Times New Roman" w:cs="Times New Roman"/>
                <w:sz w:val="20"/>
                <w:szCs w:val="20"/>
              </w:rPr>
              <w:t>Ödev</w:t>
            </w:r>
          </w:p>
        </w:tc>
        <w:tc>
          <w:tcPr>
            <w:tcW w:w="1275"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10</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4</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40</w:t>
            </w:r>
          </w:p>
        </w:tc>
      </w:tr>
      <w:tr w:rsidR="00492C44" w:rsidRPr="003668C9" w:rsidTr="001C11CE">
        <w:trPr>
          <w:trHeight w:val="312"/>
        </w:trPr>
        <w:tc>
          <w:tcPr>
            <w:tcW w:w="5797" w:type="dxa"/>
            <w:shd w:val="clear" w:color="auto" w:fill="FFFFFF" w:themeFill="background1"/>
            <w:vAlign w:val="center"/>
          </w:tcPr>
          <w:p w:rsidR="00492C44" w:rsidRPr="003668C9" w:rsidRDefault="00492C44" w:rsidP="00492C44">
            <w:pPr>
              <w:rPr>
                <w:rFonts w:ascii="Times New Roman" w:hAnsi="Times New Roman" w:cs="Times New Roman"/>
                <w:sz w:val="20"/>
                <w:szCs w:val="20"/>
              </w:rPr>
            </w:pPr>
            <w:r w:rsidRPr="003668C9">
              <w:rPr>
                <w:rFonts w:ascii="Times New Roman" w:hAnsi="Times New Roman" w:cs="Times New Roman"/>
                <w:sz w:val="20"/>
                <w:szCs w:val="20"/>
              </w:rPr>
              <w:t xml:space="preserve">Kısa Sınav </w:t>
            </w:r>
          </w:p>
        </w:tc>
        <w:tc>
          <w:tcPr>
            <w:tcW w:w="1275"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w:t>
            </w:r>
          </w:p>
        </w:tc>
      </w:tr>
      <w:tr w:rsidR="00492C44" w:rsidRPr="003668C9" w:rsidTr="001C11CE">
        <w:trPr>
          <w:trHeight w:val="312"/>
        </w:trPr>
        <w:tc>
          <w:tcPr>
            <w:tcW w:w="5797" w:type="dxa"/>
            <w:shd w:val="clear" w:color="auto" w:fill="FFFFFF" w:themeFill="background1"/>
            <w:vAlign w:val="center"/>
          </w:tcPr>
          <w:p w:rsidR="00492C44" w:rsidRPr="003668C9" w:rsidRDefault="00492C44" w:rsidP="00492C44">
            <w:pPr>
              <w:rPr>
                <w:rFonts w:ascii="Times New Roman" w:hAnsi="Times New Roman" w:cs="Times New Roman"/>
                <w:sz w:val="20"/>
                <w:szCs w:val="20"/>
              </w:rPr>
            </w:pPr>
            <w:r w:rsidRPr="003668C9">
              <w:rPr>
                <w:rFonts w:ascii="Times New Roman" w:hAnsi="Times New Roman" w:cs="Times New Roman"/>
                <w:sz w:val="20"/>
                <w:szCs w:val="20"/>
              </w:rPr>
              <w:t>Kısa Sınav hazırlık</w:t>
            </w:r>
          </w:p>
        </w:tc>
        <w:tc>
          <w:tcPr>
            <w:tcW w:w="1275"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w:t>
            </w:r>
          </w:p>
        </w:tc>
      </w:tr>
      <w:tr w:rsidR="00492C44" w:rsidRPr="003668C9" w:rsidTr="001C11CE">
        <w:trPr>
          <w:trHeight w:val="312"/>
        </w:trPr>
        <w:tc>
          <w:tcPr>
            <w:tcW w:w="5797" w:type="dxa"/>
            <w:shd w:val="clear" w:color="auto" w:fill="FFFFFF" w:themeFill="background1"/>
            <w:vAlign w:val="center"/>
          </w:tcPr>
          <w:p w:rsidR="00492C44" w:rsidRPr="003668C9" w:rsidRDefault="00492C44" w:rsidP="00492C44">
            <w:pPr>
              <w:rPr>
                <w:rFonts w:ascii="Times New Roman" w:hAnsi="Times New Roman" w:cs="Times New Roman"/>
                <w:sz w:val="20"/>
                <w:szCs w:val="20"/>
              </w:rPr>
            </w:pPr>
            <w:r w:rsidRPr="003668C9">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r>
      <w:tr w:rsidR="00492C44" w:rsidRPr="003668C9" w:rsidTr="001C11CE">
        <w:trPr>
          <w:trHeight w:val="312"/>
        </w:trPr>
        <w:tc>
          <w:tcPr>
            <w:tcW w:w="5797" w:type="dxa"/>
            <w:shd w:val="clear" w:color="auto" w:fill="FFFFFF" w:themeFill="background1"/>
            <w:vAlign w:val="center"/>
          </w:tcPr>
          <w:p w:rsidR="00492C44" w:rsidRPr="003668C9" w:rsidRDefault="00492C44" w:rsidP="00492C44">
            <w:pPr>
              <w:rPr>
                <w:rFonts w:ascii="Times New Roman" w:hAnsi="Times New Roman" w:cs="Times New Roman"/>
                <w:sz w:val="20"/>
                <w:szCs w:val="20"/>
              </w:rPr>
            </w:pPr>
            <w:r w:rsidRPr="003668C9">
              <w:rPr>
                <w:rFonts w:ascii="Times New Roman" w:hAnsi="Times New Roman" w:cs="Times New Roman"/>
                <w:sz w:val="20"/>
                <w:szCs w:val="20"/>
              </w:rPr>
              <w:t>Sözlü Sınav hazırlık</w:t>
            </w:r>
          </w:p>
        </w:tc>
        <w:tc>
          <w:tcPr>
            <w:tcW w:w="1275"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r>
      <w:tr w:rsidR="00492C44" w:rsidRPr="003668C9" w:rsidTr="001C11CE">
        <w:trPr>
          <w:trHeight w:val="312"/>
        </w:trPr>
        <w:tc>
          <w:tcPr>
            <w:tcW w:w="5797" w:type="dxa"/>
            <w:shd w:val="clear" w:color="auto" w:fill="FFFFFF" w:themeFill="background1"/>
            <w:vAlign w:val="center"/>
          </w:tcPr>
          <w:p w:rsidR="00492C44" w:rsidRPr="003668C9" w:rsidRDefault="00492C44" w:rsidP="00492C44">
            <w:pPr>
              <w:rPr>
                <w:rFonts w:ascii="Times New Roman" w:hAnsi="Times New Roman" w:cs="Times New Roman"/>
                <w:sz w:val="20"/>
                <w:szCs w:val="20"/>
              </w:rPr>
            </w:pPr>
            <w:r w:rsidRPr="003668C9">
              <w:rPr>
                <w:rFonts w:ascii="Times New Roman" w:hAnsi="Times New Roman" w:cs="Times New Roman"/>
                <w:sz w:val="20"/>
                <w:szCs w:val="20"/>
              </w:rPr>
              <w:lastRenderedPageBreak/>
              <w:t>Rapor (Hazırlık ve sunum süresi dahil)</w:t>
            </w:r>
          </w:p>
        </w:tc>
        <w:tc>
          <w:tcPr>
            <w:tcW w:w="1275"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lang w:val="en-US"/>
              </w:rPr>
            </w:pPr>
            <w:r w:rsidRPr="003668C9">
              <w:rPr>
                <w:rFonts w:ascii="Times New Roman" w:hAnsi="Times New Roman" w:cs="Times New Roman"/>
                <w:sz w:val="20"/>
                <w:szCs w:val="20"/>
              </w:rPr>
              <w:t>14</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lang w:val="en-US"/>
              </w:rPr>
            </w:pPr>
            <w:r w:rsidRPr="003668C9">
              <w:rPr>
                <w:rFonts w:ascii="Times New Roman" w:hAnsi="Times New Roman" w:cs="Times New Roman"/>
                <w:sz w:val="20"/>
                <w:szCs w:val="20"/>
              </w:rPr>
              <w:t>3</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lang w:val="en-US"/>
              </w:rPr>
            </w:pPr>
            <w:r w:rsidRPr="003668C9">
              <w:rPr>
                <w:rFonts w:ascii="Times New Roman" w:hAnsi="Times New Roman" w:cs="Times New Roman"/>
                <w:sz w:val="20"/>
                <w:szCs w:val="20"/>
              </w:rPr>
              <w:t>42</w:t>
            </w:r>
          </w:p>
        </w:tc>
      </w:tr>
      <w:tr w:rsidR="00492C44" w:rsidRPr="003668C9" w:rsidTr="001C11CE">
        <w:trPr>
          <w:trHeight w:val="312"/>
        </w:trPr>
        <w:tc>
          <w:tcPr>
            <w:tcW w:w="5797" w:type="dxa"/>
            <w:shd w:val="clear" w:color="auto" w:fill="FFFFFF" w:themeFill="background1"/>
            <w:vAlign w:val="center"/>
          </w:tcPr>
          <w:p w:rsidR="00492C44" w:rsidRPr="003668C9" w:rsidRDefault="00492C44" w:rsidP="00492C44">
            <w:pPr>
              <w:rPr>
                <w:rFonts w:ascii="Times New Roman" w:hAnsi="Times New Roman" w:cs="Times New Roman"/>
                <w:sz w:val="20"/>
                <w:szCs w:val="20"/>
              </w:rPr>
            </w:pPr>
            <w:r w:rsidRPr="003668C9">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r>
      <w:tr w:rsidR="00492C44" w:rsidRPr="003668C9" w:rsidTr="001C11CE">
        <w:trPr>
          <w:trHeight w:val="312"/>
        </w:trPr>
        <w:tc>
          <w:tcPr>
            <w:tcW w:w="5797" w:type="dxa"/>
            <w:shd w:val="clear" w:color="auto" w:fill="FFFFFF" w:themeFill="background1"/>
            <w:vAlign w:val="center"/>
          </w:tcPr>
          <w:p w:rsidR="00492C44" w:rsidRPr="003668C9" w:rsidRDefault="00492C44" w:rsidP="00492C44">
            <w:pPr>
              <w:rPr>
                <w:rFonts w:ascii="Times New Roman" w:hAnsi="Times New Roman" w:cs="Times New Roman"/>
                <w:sz w:val="20"/>
                <w:szCs w:val="20"/>
              </w:rPr>
            </w:pPr>
            <w:r w:rsidRPr="003668C9">
              <w:rPr>
                <w:rFonts w:ascii="Times New Roman" w:hAnsi="Times New Roman" w:cs="Times New Roman"/>
                <w:sz w:val="20"/>
                <w:szCs w:val="20"/>
              </w:rPr>
              <w:t>Sunum (hazırlık süresi dahil)</w:t>
            </w:r>
          </w:p>
        </w:tc>
        <w:tc>
          <w:tcPr>
            <w:tcW w:w="1275"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r>
      <w:tr w:rsidR="00492C44" w:rsidRPr="003668C9" w:rsidTr="001C11CE">
        <w:trPr>
          <w:trHeight w:val="312"/>
        </w:trPr>
        <w:tc>
          <w:tcPr>
            <w:tcW w:w="5797" w:type="dxa"/>
            <w:shd w:val="clear" w:color="auto" w:fill="FFFFFF" w:themeFill="background1"/>
            <w:vAlign w:val="center"/>
          </w:tcPr>
          <w:p w:rsidR="00492C44" w:rsidRPr="003668C9" w:rsidRDefault="00492C44" w:rsidP="00492C44">
            <w:pPr>
              <w:rPr>
                <w:rFonts w:ascii="Times New Roman" w:hAnsi="Times New Roman" w:cs="Times New Roman"/>
                <w:sz w:val="20"/>
                <w:szCs w:val="20"/>
              </w:rPr>
            </w:pPr>
            <w:r w:rsidRPr="003668C9">
              <w:rPr>
                <w:rFonts w:ascii="Times New Roman" w:hAnsi="Times New Roman" w:cs="Times New Roman"/>
                <w:sz w:val="20"/>
                <w:szCs w:val="20"/>
              </w:rPr>
              <w:t xml:space="preserve">Uygulama </w:t>
            </w:r>
          </w:p>
        </w:tc>
        <w:tc>
          <w:tcPr>
            <w:tcW w:w="1275"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r>
      <w:tr w:rsidR="00492C44" w:rsidRPr="003668C9" w:rsidTr="001C11CE">
        <w:trPr>
          <w:trHeight w:val="312"/>
        </w:trPr>
        <w:tc>
          <w:tcPr>
            <w:tcW w:w="5797" w:type="dxa"/>
            <w:shd w:val="clear" w:color="auto" w:fill="FFFFFF" w:themeFill="background1"/>
            <w:vAlign w:val="center"/>
          </w:tcPr>
          <w:p w:rsidR="00492C44" w:rsidRPr="003668C9" w:rsidRDefault="00492C44" w:rsidP="00492C44">
            <w:pPr>
              <w:rPr>
                <w:rFonts w:ascii="Times New Roman" w:hAnsi="Times New Roman" w:cs="Times New Roman"/>
                <w:sz w:val="20"/>
                <w:szCs w:val="20"/>
              </w:rPr>
            </w:pPr>
            <w:r w:rsidRPr="003668C9">
              <w:rPr>
                <w:rFonts w:ascii="Times New Roman" w:hAnsi="Times New Roman" w:cs="Times New Roman"/>
                <w:sz w:val="20"/>
                <w:szCs w:val="20"/>
              </w:rPr>
              <w:t>Ara sınav</w:t>
            </w:r>
          </w:p>
        </w:tc>
        <w:tc>
          <w:tcPr>
            <w:tcW w:w="1275"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w:t>
            </w:r>
          </w:p>
        </w:tc>
      </w:tr>
      <w:tr w:rsidR="00492C44" w:rsidRPr="003668C9" w:rsidTr="001C11CE">
        <w:trPr>
          <w:trHeight w:val="312"/>
        </w:trPr>
        <w:tc>
          <w:tcPr>
            <w:tcW w:w="5797" w:type="dxa"/>
            <w:shd w:val="clear" w:color="auto" w:fill="FFFFFF" w:themeFill="background1"/>
            <w:vAlign w:val="center"/>
          </w:tcPr>
          <w:p w:rsidR="00492C44" w:rsidRPr="003668C9" w:rsidRDefault="00492C44" w:rsidP="00492C44">
            <w:pPr>
              <w:rPr>
                <w:rFonts w:ascii="Times New Roman" w:hAnsi="Times New Roman" w:cs="Times New Roman"/>
                <w:sz w:val="20"/>
                <w:szCs w:val="20"/>
              </w:rPr>
            </w:pPr>
            <w:r w:rsidRPr="003668C9">
              <w:rPr>
                <w:rFonts w:ascii="Times New Roman" w:hAnsi="Times New Roman" w:cs="Times New Roman"/>
                <w:sz w:val="20"/>
                <w:szCs w:val="20"/>
              </w:rPr>
              <w:t>Ara Sınav hazırlık</w:t>
            </w:r>
          </w:p>
        </w:tc>
        <w:tc>
          <w:tcPr>
            <w:tcW w:w="1275"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w:t>
            </w:r>
          </w:p>
        </w:tc>
      </w:tr>
      <w:tr w:rsidR="00492C44" w:rsidRPr="003668C9" w:rsidTr="001C11CE">
        <w:trPr>
          <w:trHeight w:val="312"/>
        </w:trPr>
        <w:tc>
          <w:tcPr>
            <w:tcW w:w="5797" w:type="dxa"/>
            <w:shd w:val="clear" w:color="auto" w:fill="FFFFFF" w:themeFill="background1"/>
            <w:vAlign w:val="center"/>
          </w:tcPr>
          <w:p w:rsidR="00492C44" w:rsidRPr="003668C9" w:rsidRDefault="00492C44" w:rsidP="00492C44">
            <w:pPr>
              <w:rPr>
                <w:rFonts w:ascii="Times New Roman" w:hAnsi="Times New Roman" w:cs="Times New Roman"/>
                <w:sz w:val="20"/>
                <w:szCs w:val="20"/>
              </w:rPr>
            </w:pPr>
            <w:r w:rsidRPr="003668C9">
              <w:rPr>
                <w:rFonts w:ascii="Times New Roman" w:hAnsi="Times New Roman" w:cs="Times New Roman"/>
                <w:sz w:val="20"/>
                <w:szCs w:val="20"/>
              </w:rPr>
              <w:t>Yarıyıl sonu sınavı</w:t>
            </w:r>
          </w:p>
        </w:tc>
        <w:tc>
          <w:tcPr>
            <w:tcW w:w="1275"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1</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2</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2</w:t>
            </w:r>
          </w:p>
        </w:tc>
      </w:tr>
      <w:tr w:rsidR="00492C44" w:rsidRPr="003668C9" w:rsidTr="001C11CE">
        <w:trPr>
          <w:trHeight w:val="312"/>
        </w:trPr>
        <w:tc>
          <w:tcPr>
            <w:tcW w:w="5797" w:type="dxa"/>
            <w:tcBorders>
              <w:bottom w:val="single" w:sz="12" w:space="0" w:color="auto"/>
            </w:tcBorders>
            <w:shd w:val="clear" w:color="auto" w:fill="FFFFFF" w:themeFill="background1"/>
            <w:vAlign w:val="center"/>
          </w:tcPr>
          <w:p w:rsidR="00492C44" w:rsidRPr="003668C9" w:rsidRDefault="00492C44" w:rsidP="00492C44">
            <w:pPr>
              <w:rPr>
                <w:rFonts w:ascii="Times New Roman" w:hAnsi="Times New Roman" w:cs="Times New Roman"/>
                <w:sz w:val="20"/>
                <w:szCs w:val="20"/>
              </w:rPr>
            </w:pPr>
            <w:r w:rsidRPr="003668C9">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14</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4</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56</w:t>
            </w:r>
          </w:p>
        </w:tc>
      </w:tr>
      <w:tr w:rsidR="00492C44" w:rsidRPr="003668C9" w:rsidTr="001C11CE">
        <w:trPr>
          <w:trHeight w:val="312"/>
        </w:trPr>
        <w:tc>
          <w:tcPr>
            <w:tcW w:w="5797" w:type="dxa"/>
            <w:tcBorders>
              <w:bottom w:val="single" w:sz="12" w:space="0" w:color="auto"/>
            </w:tcBorders>
            <w:shd w:val="clear" w:color="auto" w:fill="FFFFFF" w:themeFill="background1"/>
            <w:vAlign w:val="center"/>
          </w:tcPr>
          <w:p w:rsidR="00492C44" w:rsidRPr="003668C9" w:rsidRDefault="00492C44" w:rsidP="00492C44">
            <w:pPr>
              <w:rPr>
                <w:rFonts w:ascii="Times New Roman" w:hAnsi="Times New Roman" w:cs="Times New Roman"/>
                <w:sz w:val="20"/>
                <w:szCs w:val="20"/>
              </w:rPr>
            </w:pPr>
            <w:r w:rsidRPr="003668C9">
              <w:rPr>
                <w:rFonts w:ascii="Times New Roman" w:hAnsi="Times New Roman" w:cs="Times New Roman"/>
                <w:sz w:val="20"/>
                <w:szCs w:val="20"/>
              </w:rPr>
              <w:t>Bütünleme Sınav</w:t>
            </w:r>
          </w:p>
        </w:tc>
        <w:tc>
          <w:tcPr>
            <w:tcW w:w="1275"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1</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1</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1</w:t>
            </w:r>
          </w:p>
        </w:tc>
      </w:tr>
      <w:tr w:rsidR="00492C44" w:rsidRPr="003668C9" w:rsidTr="001C11CE">
        <w:trPr>
          <w:trHeight w:val="312"/>
        </w:trPr>
        <w:tc>
          <w:tcPr>
            <w:tcW w:w="5797" w:type="dxa"/>
            <w:tcBorders>
              <w:bottom w:val="single" w:sz="12" w:space="0" w:color="auto"/>
            </w:tcBorders>
            <w:shd w:val="clear" w:color="auto" w:fill="FFFFFF" w:themeFill="background1"/>
            <w:vAlign w:val="center"/>
          </w:tcPr>
          <w:p w:rsidR="00492C44" w:rsidRPr="003668C9" w:rsidRDefault="00492C44" w:rsidP="00492C44">
            <w:pPr>
              <w:rPr>
                <w:rFonts w:ascii="Times New Roman" w:hAnsi="Times New Roman" w:cs="Times New Roman"/>
                <w:sz w:val="20"/>
                <w:szCs w:val="20"/>
              </w:rPr>
            </w:pPr>
            <w:r w:rsidRPr="003668C9">
              <w:rPr>
                <w:rFonts w:ascii="Times New Roman" w:hAnsi="Times New Roman" w:cs="Times New Roman"/>
                <w:sz w:val="20"/>
                <w:szCs w:val="20"/>
              </w:rPr>
              <w:t>Bütünleme Sınav Hazırlık</w:t>
            </w:r>
          </w:p>
        </w:tc>
        <w:tc>
          <w:tcPr>
            <w:tcW w:w="1275"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492C44" w:rsidRPr="003668C9" w:rsidRDefault="00492C44" w:rsidP="00492C44">
            <w:pPr>
              <w:jc w:val="center"/>
              <w:rPr>
                <w:rFonts w:ascii="Times New Roman" w:hAnsi="Times New Roman" w:cs="Times New Roman"/>
                <w:sz w:val="20"/>
                <w:szCs w:val="20"/>
              </w:rPr>
            </w:pPr>
            <w:r w:rsidRPr="003668C9">
              <w:rPr>
                <w:rFonts w:ascii="Times New Roman" w:hAnsi="Times New Roman" w:cs="Times New Roman"/>
                <w:sz w:val="20"/>
                <w:szCs w:val="20"/>
              </w:rPr>
              <w:t>-</w:t>
            </w:r>
          </w:p>
        </w:tc>
      </w:tr>
      <w:tr w:rsidR="001C11CE" w:rsidRPr="003668C9" w:rsidTr="001C11CE">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1C11CE" w:rsidRPr="003668C9" w:rsidRDefault="001C11CE" w:rsidP="001C11CE">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1C11CE" w:rsidRPr="003668C9" w:rsidRDefault="001C11CE" w:rsidP="001C11CE">
            <w:pPr>
              <w:jc w:val="right"/>
              <w:rPr>
                <w:rFonts w:ascii="Times New Roman" w:hAnsi="Times New Roman" w:cs="Times New Roman"/>
                <w:sz w:val="20"/>
                <w:szCs w:val="20"/>
              </w:rPr>
            </w:pPr>
            <w:r w:rsidRPr="003668C9">
              <w:rPr>
                <w:rFonts w:ascii="Times New Roman" w:hAnsi="Times New Roman" w:cs="Times New Roman"/>
                <w:b/>
                <w:sz w:val="20"/>
                <w:szCs w:val="20"/>
              </w:rPr>
              <w:t>Toplam iş yükü</w:t>
            </w:r>
          </w:p>
        </w:tc>
        <w:tc>
          <w:tcPr>
            <w:tcW w:w="1276" w:type="dxa"/>
            <w:shd w:val="clear" w:color="auto" w:fill="FFFFFF" w:themeFill="background1"/>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Cs/>
                <w:sz w:val="20"/>
                <w:szCs w:val="20"/>
              </w:rPr>
              <w:t>225</w:t>
            </w:r>
          </w:p>
        </w:tc>
      </w:tr>
      <w:tr w:rsidR="001C11CE" w:rsidRPr="003668C9" w:rsidTr="001C11CE">
        <w:trPr>
          <w:trHeight w:val="347"/>
        </w:trPr>
        <w:tc>
          <w:tcPr>
            <w:tcW w:w="5797" w:type="dxa"/>
            <w:tcBorders>
              <w:top w:val="nil"/>
              <w:left w:val="nil"/>
              <w:bottom w:val="nil"/>
              <w:right w:val="single" w:sz="12" w:space="0" w:color="auto"/>
            </w:tcBorders>
            <w:shd w:val="clear" w:color="auto" w:fill="FFFFFF" w:themeFill="background1"/>
            <w:vAlign w:val="center"/>
          </w:tcPr>
          <w:p w:rsidR="001C11CE" w:rsidRPr="003668C9" w:rsidRDefault="001C11CE" w:rsidP="001C11CE">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1C11CE" w:rsidRPr="003668C9" w:rsidRDefault="001C11CE" w:rsidP="001C11CE">
            <w:pPr>
              <w:jc w:val="right"/>
              <w:rPr>
                <w:rFonts w:ascii="Times New Roman" w:hAnsi="Times New Roman" w:cs="Times New Roman"/>
                <w:sz w:val="20"/>
                <w:szCs w:val="20"/>
              </w:rPr>
            </w:pPr>
            <w:r w:rsidRPr="003668C9">
              <w:rPr>
                <w:rFonts w:ascii="Times New Roman" w:hAnsi="Times New Roman" w:cs="Times New Roman"/>
                <w:b/>
                <w:sz w:val="20"/>
                <w:szCs w:val="20"/>
              </w:rPr>
              <w:t>Toplam iş yükü / 30</w:t>
            </w:r>
          </w:p>
        </w:tc>
        <w:tc>
          <w:tcPr>
            <w:tcW w:w="1276" w:type="dxa"/>
            <w:shd w:val="clear" w:color="auto" w:fill="FFFFFF" w:themeFill="background1"/>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Cs/>
                <w:sz w:val="20"/>
                <w:szCs w:val="20"/>
              </w:rPr>
              <w:t>225/30</w:t>
            </w:r>
          </w:p>
        </w:tc>
      </w:tr>
      <w:tr w:rsidR="001C11CE" w:rsidRPr="003668C9" w:rsidTr="001C11CE">
        <w:trPr>
          <w:trHeight w:val="312"/>
        </w:trPr>
        <w:tc>
          <w:tcPr>
            <w:tcW w:w="5797" w:type="dxa"/>
            <w:tcBorders>
              <w:top w:val="nil"/>
              <w:left w:val="nil"/>
              <w:bottom w:val="nil"/>
              <w:right w:val="single" w:sz="12" w:space="0" w:color="auto"/>
            </w:tcBorders>
            <w:vAlign w:val="center"/>
          </w:tcPr>
          <w:p w:rsidR="001C11CE" w:rsidRPr="003668C9" w:rsidRDefault="001C11CE" w:rsidP="001C11CE">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1C11CE" w:rsidRPr="003668C9" w:rsidRDefault="001C11CE" w:rsidP="001C11CE">
            <w:pPr>
              <w:jc w:val="right"/>
              <w:rPr>
                <w:rFonts w:ascii="Times New Roman" w:hAnsi="Times New Roman" w:cs="Times New Roman"/>
                <w:sz w:val="20"/>
                <w:szCs w:val="20"/>
              </w:rPr>
            </w:pPr>
            <w:r w:rsidRPr="003668C9">
              <w:rPr>
                <w:rFonts w:ascii="Times New Roman" w:hAnsi="Times New Roman" w:cs="Times New Roman"/>
                <w:b/>
                <w:sz w:val="20"/>
                <w:szCs w:val="20"/>
              </w:rPr>
              <w:t>Dersin AKTS Kredisi</w:t>
            </w:r>
          </w:p>
        </w:tc>
        <w:tc>
          <w:tcPr>
            <w:tcW w:w="1276" w:type="dxa"/>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Cs/>
                <w:sz w:val="20"/>
                <w:szCs w:val="20"/>
              </w:rPr>
              <w:t>7,5</w:t>
            </w:r>
          </w:p>
        </w:tc>
      </w:tr>
    </w:tbl>
    <w:p w:rsidR="001C11CE" w:rsidRPr="003668C9" w:rsidRDefault="001C11CE" w:rsidP="001C11CE">
      <w:pPr>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1C11CE" w:rsidRPr="003668C9" w:rsidTr="001C11CE">
        <w:trPr>
          <w:trHeight w:val="312"/>
        </w:trPr>
        <w:tc>
          <w:tcPr>
            <w:tcW w:w="9624" w:type="dxa"/>
            <w:gridSpan w:val="2"/>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sz w:val="20"/>
                <w:szCs w:val="20"/>
              </w:rPr>
              <w:tab/>
            </w:r>
            <w:r w:rsidRPr="003668C9">
              <w:rPr>
                <w:rFonts w:ascii="Times New Roman" w:hAnsi="Times New Roman" w:cs="Times New Roman"/>
                <w:b/>
                <w:sz w:val="20"/>
                <w:szCs w:val="20"/>
              </w:rPr>
              <w:t>Değerlendirme</w:t>
            </w:r>
          </w:p>
        </w:tc>
      </w:tr>
      <w:tr w:rsidR="001C11CE" w:rsidRPr="003668C9" w:rsidTr="001C11CE">
        <w:trPr>
          <w:trHeight w:val="369"/>
        </w:trPr>
        <w:tc>
          <w:tcPr>
            <w:tcW w:w="5797" w:type="dxa"/>
            <w:vAlign w:val="center"/>
          </w:tcPr>
          <w:p w:rsidR="001C11CE" w:rsidRPr="003668C9" w:rsidRDefault="001C11CE" w:rsidP="001C11CE">
            <w:pPr>
              <w:rPr>
                <w:rFonts w:ascii="Times New Roman" w:hAnsi="Times New Roman" w:cs="Times New Roman"/>
                <w:b/>
                <w:sz w:val="20"/>
                <w:szCs w:val="20"/>
              </w:rPr>
            </w:pPr>
            <w:r w:rsidRPr="003668C9">
              <w:rPr>
                <w:rFonts w:ascii="Times New Roman" w:hAnsi="Times New Roman" w:cs="Times New Roman"/>
                <w:b/>
                <w:sz w:val="20"/>
                <w:szCs w:val="20"/>
              </w:rPr>
              <w:t>Yarıyıl içi Etkinlikleri</w:t>
            </w:r>
          </w:p>
        </w:tc>
        <w:tc>
          <w:tcPr>
            <w:tcW w:w="3827" w:type="dxa"/>
            <w:vAlign w:val="center"/>
          </w:tcPr>
          <w:p w:rsidR="001C11CE" w:rsidRPr="003668C9" w:rsidRDefault="00766984" w:rsidP="001C11CE">
            <w:pPr>
              <w:jc w:val="center"/>
              <w:rPr>
                <w:rFonts w:ascii="Times New Roman" w:hAnsi="Times New Roman" w:cs="Times New Roman"/>
                <w:b/>
                <w:sz w:val="20"/>
                <w:szCs w:val="20"/>
              </w:rPr>
            </w:pPr>
            <w:r w:rsidRPr="003668C9">
              <w:rPr>
                <w:rFonts w:ascii="Times New Roman" w:hAnsi="Times New Roman" w:cs="Times New Roman"/>
                <w:b/>
                <w:sz w:val="20"/>
                <w:szCs w:val="20"/>
              </w:rPr>
              <w:t>%40</w:t>
            </w:r>
          </w:p>
        </w:tc>
      </w:tr>
      <w:tr w:rsidR="001C11CE" w:rsidRPr="003668C9" w:rsidTr="001C11CE">
        <w:trPr>
          <w:trHeight w:val="369"/>
        </w:trPr>
        <w:sdt>
          <w:sdtPr>
            <w:rPr>
              <w:rFonts w:ascii="Times New Roman" w:hAnsi="Times New Roman" w:cs="Times New Roman"/>
              <w:sz w:val="20"/>
              <w:szCs w:val="20"/>
            </w:rPr>
            <w:id w:val="-750347759"/>
            <w:placeholder>
              <w:docPart w:val="B1F0CD0A021E4DEE9BDEC128B422E89C"/>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1C11CE" w:rsidRPr="003668C9" w:rsidRDefault="001C11CE" w:rsidP="001C11CE">
                <w:pPr>
                  <w:ind w:left="303"/>
                  <w:rPr>
                    <w:rFonts w:ascii="Times New Roman" w:hAnsi="Times New Roman" w:cs="Times New Roman"/>
                    <w:sz w:val="20"/>
                    <w:szCs w:val="20"/>
                  </w:rPr>
                </w:pPr>
                <w:r w:rsidRPr="003668C9">
                  <w:rPr>
                    <w:rFonts w:ascii="Times New Roman" w:hAnsi="Times New Roman" w:cs="Times New Roman"/>
                    <w:sz w:val="20"/>
                    <w:szCs w:val="20"/>
                  </w:rPr>
                  <w:t>Ödev</w:t>
                </w:r>
              </w:p>
            </w:tc>
          </w:sdtContent>
        </w:sdt>
        <w:tc>
          <w:tcPr>
            <w:tcW w:w="3827" w:type="dxa"/>
            <w:vAlign w:val="center"/>
          </w:tcPr>
          <w:p w:rsidR="001C11CE" w:rsidRPr="003668C9" w:rsidRDefault="001C11CE" w:rsidP="001C11CE">
            <w:pPr>
              <w:jc w:val="center"/>
              <w:rPr>
                <w:rFonts w:ascii="Times New Roman" w:hAnsi="Times New Roman" w:cs="Times New Roman"/>
                <w:sz w:val="20"/>
                <w:szCs w:val="20"/>
              </w:rPr>
            </w:pPr>
          </w:p>
        </w:tc>
      </w:tr>
      <w:tr w:rsidR="001C11CE" w:rsidRPr="003668C9" w:rsidTr="001C11CE">
        <w:trPr>
          <w:trHeight w:val="369"/>
        </w:trPr>
        <w:tc>
          <w:tcPr>
            <w:tcW w:w="5797" w:type="dxa"/>
            <w:vAlign w:val="center"/>
          </w:tcPr>
          <w:p w:rsidR="001C11CE" w:rsidRPr="003668C9" w:rsidRDefault="001C11CE" w:rsidP="001C11CE">
            <w:pPr>
              <w:rPr>
                <w:rFonts w:ascii="Times New Roman" w:hAnsi="Times New Roman" w:cs="Times New Roman"/>
                <w:b/>
                <w:sz w:val="20"/>
                <w:szCs w:val="20"/>
              </w:rPr>
            </w:pPr>
            <w:r w:rsidRPr="003668C9">
              <w:rPr>
                <w:rFonts w:ascii="Times New Roman" w:hAnsi="Times New Roman" w:cs="Times New Roman"/>
                <w:b/>
                <w:sz w:val="20"/>
                <w:szCs w:val="20"/>
              </w:rPr>
              <w:t xml:space="preserve">Yarıyıl Sonu Sınavı  </w:t>
            </w:r>
          </w:p>
        </w:tc>
        <w:tc>
          <w:tcPr>
            <w:tcW w:w="3827" w:type="dxa"/>
            <w:vAlign w:val="center"/>
          </w:tcPr>
          <w:p w:rsidR="001C11CE" w:rsidRPr="003668C9" w:rsidRDefault="00766984" w:rsidP="001C11CE">
            <w:pPr>
              <w:jc w:val="center"/>
              <w:rPr>
                <w:rFonts w:ascii="Times New Roman" w:hAnsi="Times New Roman" w:cs="Times New Roman"/>
                <w:sz w:val="20"/>
                <w:szCs w:val="20"/>
              </w:rPr>
            </w:pPr>
            <w:r w:rsidRPr="003668C9">
              <w:rPr>
                <w:rFonts w:ascii="Times New Roman" w:hAnsi="Times New Roman" w:cs="Times New Roman"/>
                <w:sz w:val="20"/>
                <w:szCs w:val="20"/>
              </w:rPr>
              <w:t>%60</w:t>
            </w:r>
          </w:p>
        </w:tc>
      </w:tr>
      <w:tr w:rsidR="001C11CE" w:rsidRPr="003668C9" w:rsidTr="001C11CE">
        <w:trPr>
          <w:trHeight w:val="369"/>
        </w:trPr>
        <w:tc>
          <w:tcPr>
            <w:tcW w:w="5797" w:type="dxa"/>
            <w:vAlign w:val="center"/>
          </w:tcPr>
          <w:p w:rsidR="001C11CE" w:rsidRPr="003668C9" w:rsidRDefault="001C11CE" w:rsidP="001C11CE">
            <w:pPr>
              <w:jc w:val="right"/>
              <w:rPr>
                <w:rFonts w:ascii="Times New Roman" w:hAnsi="Times New Roman" w:cs="Times New Roman"/>
                <w:b/>
                <w:sz w:val="20"/>
                <w:szCs w:val="20"/>
              </w:rPr>
            </w:pPr>
            <w:r w:rsidRPr="003668C9">
              <w:rPr>
                <w:rFonts w:ascii="Times New Roman" w:hAnsi="Times New Roman" w:cs="Times New Roman"/>
                <w:b/>
                <w:sz w:val="20"/>
                <w:szCs w:val="20"/>
              </w:rPr>
              <w:t>Toplam</w:t>
            </w:r>
          </w:p>
        </w:tc>
        <w:tc>
          <w:tcPr>
            <w:tcW w:w="3827" w:type="dxa"/>
            <w:vAlign w:val="center"/>
          </w:tcPr>
          <w:p w:rsidR="001C11CE" w:rsidRPr="003668C9" w:rsidRDefault="00766984" w:rsidP="001C11CE">
            <w:pPr>
              <w:jc w:val="center"/>
              <w:rPr>
                <w:rFonts w:ascii="Times New Roman" w:hAnsi="Times New Roman" w:cs="Times New Roman"/>
                <w:sz w:val="20"/>
                <w:szCs w:val="20"/>
              </w:rPr>
            </w:pPr>
            <w:r w:rsidRPr="003668C9">
              <w:rPr>
                <w:rFonts w:ascii="Times New Roman" w:hAnsi="Times New Roman" w:cs="Times New Roman"/>
                <w:sz w:val="20"/>
                <w:szCs w:val="20"/>
              </w:rPr>
              <w:t>%100</w:t>
            </w:r>
          </w:p>
        </w:tc>
      </w:tr>
    </w:tbl>
    <w:p w:rsidR="001C11CE" w:rsidRPr="003668C9" w:rsidRDefault="001C11CE" w:rsidP="001C11CE">
      <w:pPr>
        <w:spacing w:after="0" w:line="240" w:lineRule="auto"/>
        <w:rPr>
          <w:rFonts w:ascii="Times New Roman" w:hAnsi="Times New Roman" w:cs="Times New Roman"/>
          <w:sz w:val="20"/>
          <w:szCs w:val="20"/>
        </w:rPr>
      </w:pPr>
    </w:p>
    <w:tbl>
      <w:tblPr>
        <w:tblW w:w="97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1C11CE" w:rsidRPr="003668C9" w:rsidTr="007755C1">
        <w:trPr>
          <w:trHeight w:val="20"/>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1C11CE" w:rsidRPr="003668C9" w:rsidRDefault="001C11CE" w:rsidP="007755C1">
            <w:pPr>
              <w:spacing w:after="0" w:line="240" w:lineRule="auto"/>
              <w:jc w:val="center"/>
              <w:rPr>
                <w:rFonts w:ascii="Times New Roman" w:eastAsia="Calibri" w:hAnsi="Times New Roman" w:cs="Times New Roman"/>
                <w:b/>
                <w:sz w:val="20"/>
                <w:szCs w:val="20"/>
              </w:rPr>
            </w:pPr>
            <w:r w:rsidRPr="003668C9">
              <w:rPr>
                <w:rFonts w:ascii="Times New Roman" w:eastAsia="Calibri" w:hAnsi="Times New Roman" w:cs="Times New Roman"/>
                <w:b/>
                <w:sz w:val="20"/>
                <w:szCs w:val="20"/>
              </w:rPr>
              <w:t>DERSİN ÖĞRENİM ÇIKTILARININ PROGRAM ÇIKTILARI (PÇ) İLE OLAN İLİŞKİSİ</w:t>
            </w:r>
          </w:p>
          <w:p w:rsidR="001C11CE" w:rsidRPr="003668C9" w:rsidRDefault="001C11CE" w:rsidP="007755C1">
            <w:pPr>
              <w:spacing w:after="0" w:line="240" w:lineRule="auto"/>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(5: Çok yüksek, 4:</w:t>
            </w:r>
            <w:r w:rsidRPr="003668C9">
              <w:rPr>
                <w:rFonts w:ascii="Times New Roman" w:eastAsia="Calibri" w:hAnsi="Times New Roman" w:cs="Times New Roman"/>
                <w:b/>
                <w:sz w:val="20"/>
                <w:szCs w:val="20"/>
              </w:rPr>
              <w:t xml:space="preserve"> </w:t>
            </w:r>
            <w:r w:rsidRPr="003668C9">
              <w:rPr>
                <w:rFonts w:ascii="Times New Roman" w:eastAsia="Calibri" w:hAnsi="Times New Roman" w:cs="Times New Roman"/>
                <w:sz w:val="20"/>
                <w:szCs w:val="20"/>
              </w:rPr>
              <w:t>Yüksek,</w:t>
            </w:r>
            <w:r w:rsidRPr="003668C9">
              <w:rPr>
                <w:rFonts w:ascii="Times New Roman" w:eastAsia="Calibri" w:hAnsi="Times New Roman" w:cs="Times New Roman"/>
                <w:b/>
                <w:sz w:val="20"/>
                <w:szCs w:val="20"/>
              </w:rPr>
              <w:t xml:space="preserve"> </w:t>
            </w:r>
            <w:r w:rsidRPr="003668C9">
              <w:rPr>
                <w:rFonts w:ascii="Times New Roman" w:eastAsia="Calibri" w:hAnsi="Times New Roman" w:cs="Times New Roman"/>
                <w:sz w:val="20"/>
                <w:szCs w:val="20"/>
              </w:rPr>
              <w:t>3: Orta, 2: Düşük, 1: Çok düşük,)</w:t>
            </w:r>
          </w:p>
        </w:tc>
      </w:tr>
      <w:tr w:rsidR="001C11CE" w:rsidRPr="003668C9" w:rsidTr="007755C1">
        <w:trPr>
          <w:trHeight w:val="20"/>
        </w:trPr>
        <w:tc>
          <w:tcPr>
            <w:tcW w:w="558" w:type="dxa"/>
            <w:tcBorders>
              <w:top w:val="single" w:sz="6" w:space="0" w:color="auto"/>
              <w:left w:val="single" w:sz="12" w:space="0" w:color="auto"/>
              <w:bottom w:val="single" w:sz="6" w:space="0" w:color="auto"/>
              <w:right w:val="single" w:sz="6" w:space="0" w:color="auto"/>
            </w:tcBorders>
            <w:vAlign w:val="center"/>
            <w:hideMark/>
          </w:tcPr>
          <w:p w:rsidR="001C11CE" w:rsidRPr="003668C9" w:rsidRDefault="001C11CE" w:rsidP="007755C1">
            <w:pPr>
              <w:spacing w:after="0" w:line="240" w:lineRule="auto"/>
              <w:jc w:val="center"/>
              <w:rPr>
                <w:rFonts w:ascii="Times New Roman" w:eastAsia="Calibri" w:hAnsi="Times New Roman" w:cs="Times New Roman"/>
                <w:b/>
                <w:sz w:val="20"/>
                <w:szCs w:val="20"/>
              </w:rPr>
            </w:pPr>
            <w:r w:rsidRPr="003668C9">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1C11CE" w:rsidRPr="003668C9" w:rsidRDefault="001C11CE" w:rsidP="007755C1">
            <w:pPr>
              <w:spacing w:after="0" w:line="240" w:lineRule="auto"/>
              <w:jc w:val="center"/>
              <w:rPr>
                <w:rFonts w:ascii="Times New Roman" w:eastAsia="Calibri" w:hAnsi="Times New Roman" w:cs="Times New Roman"/>
                <w:b/>
                <w:sz w:val="20"/>
                <w:szCs w:val="20"/>
              </w:rPr>
            </w:pPr>
            <w:r w:rsidRPr="003668C9">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1C11CE" w:rsidRPr="003668C9" w:rsidRDefault="001C11CE" w:rsidP="007755C1">
            <w:pPr>
              <w:spacing w:after="0" w:line="240" w:lineRule="auto"/>
              <w:jc w:val="center"/>
              <w:rPr>
                <w:rFonts w:ascii="Times New Roman" w:eastAsia="Calibri" w:hAnsi="Times New Roman" w:cs="Times New Roman"/>
                <w:b/>
                <w:sz w:val="20"/>
                <w:szCs w:val="20"/>
              </w:rPr>
            </w:pPr>
            <w:r w:rsidRPr="003668C9">
              <w:rPr>
                <w:rFonts w:ascii="Times New Roman" w:eastAsia="Calibri" w:hAnsi="Times New Roman" w:cs="Times New Roman"/>
                <w:b/>
                <w:sz w:val="20"/>
                <w:szCs w:val="20"/>
              </w:rPr>
              <w:t>Katkı</w:t>
            </w:r>
          </w:p>
        </w:tc>
      </w:tr>
      <w:tr w:rsidR="008D7C61" w:rsidRPr="003668C9" w:rsidTr="007755C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8D7C61" w:rsidRPr="003668C9" w:rsidRDefault="008D7C61" w:rsidP="007755C1">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8D7C61" w:rsidRPr="003668C9" w:rsidRDefault="008D7C61" w:rsidP="007755C1">
            <w:pPr>
              <w:pStyle w:val="NormalWeb"/>
              <w:spacing w:before="0" w:beforeAutospacing="0" w:after="0" w:afterAutospacing="0"/>
              <w:rPr>
                <w:sz w:val="20"/>
                <w:szCs w:val="20"/>
              </w:rPr>
            </w:pPr>
            <w:r w:rsidRPr="003668C9">
              <w:rPr>
                <w:sz w:val="20"/>
                <w:szCs w:val="20"/>
              </w:rPr>
              <w:t xml:space="preserve"> İSG'nin tarihsel gelişimini, ulusal ve uluslararası (ILO, AB) hukuk sistemindeki yerini ve anayasal temellerini açıklar.</w:t>
            </w:r>
          </w:p>
        </w:tc>
        <w:tc>
          <w:tcPr>
            <w:tcW w:w="1005" w:type="dxa"/>
            <w:tcBorders>
              <w:top w:val="single" w:sz="6" w:space="0" w:color="auto"/>
              <w:left w:val="single" w:sz="6" w:space="0" w:color="auto"/>
              <w:bottom w:val="single" w:sz="6" w:space="0" w:color="auto"/>
              <w:right w:val="single" w:sz="12" w:space="0" w:color="auto"/>
            </w:tcBorders>
            <w:vAlign w:val="center"/>
          </w:tcPr>
          <w:p w:rsidR="008D7C61" w:rsidRPr="003668C9" w:rsidRDefault="008D7C61" w:rsidP="007755C1">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5</w:t>
            </w:r>
          </w:p>
        </w:tc>
      </w:tr>
      <w:tr w:rsidR="008D7C61" w:rsidRPr="003668C9" w:rsidTr="007755C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8D7C61" w:rsidRPr="003668C9" w:rsidRDefault="008D7C61" w:rsidP="007755C1">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8D7C61" w:rsidRPr="003668C9" w:rsidRDefault="008D7C61" w:rsidP="007755C1">
            <w:pPr>
              <w:pStyle w:val="NormalWeb"/>
              <w:spacing w:before="0" w:beforeAutospacing="0" w:after="0" w:afterAutospacing="0"/>
              <w:rPr>
                <w:sz w:val="20"/>
                <w:szCs w:val="20"/>
              </w:rPr>
            </w:pPr>
            <w:r w:rsidRPr="003668C9">
              <w:rPr>
                <w:sz w:val="20"/>
                <w:szCs w:val="20"/>
              </w:rPr>
              <w:t>6331 Sayılı İSG Kanunu ve ilgili yönetmeliklerin kapsamını, temel hükümlerini ve güncel değişiklikleri takip ederek uygulamaya aktarır.</w:t>
            </w:r>
          </w:p>
        </w:tc>
        <w:tc>
          <w:tcPr>
            <w:tcW w:w="1005" w:type="dxa"/>
            <w:tcBorders>
              <w:top w:val="single" w:sz="6" w:space="0" w:color="auto"/>
              <w:left w:val="single" w:sz="6" w:space="0" w:color="auto"/>
              <w:bottom w:val="single" w:sz="6" w:space="0" w:color="auto"/>
              <w:right w:val="single" w:sz="12" w:space="0" w:color="auto"/>
            </w:tcBorders>
            <w:vAlign w:val="center"/>
          </w:tcPr>
          <w:p w:rsidR="008D7C61" w:rsidRPr="003668C9" w:rsidRDefault="008D7C61" w:rsidP="007755C1">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5</w:t>
            </w:r>
          </w:p>
        </w:tc>
      </w:tr>
      <w:tr w:rsidR="008D7C61" w:rsidRPr="003668C9" w:rsidTr="007755C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8D7C61" w:rsidRPr="003668C9" w:rsidRDefault="008D7C61" w:rsidP="007755C1">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8D7C61" w:rsidRPr="003668C9" w:rsidRDefault="008D7C61" w:rsidP="007755C1">
            <w:pPr>
              <w:pStyle w:val="NormalWeb"/>
              <w:spacing w:before="0" w:beforeAutospacing="0" w:after="0" w:afterAutospacing="0"/>
              <w:rPr>
                <w:sz w:val="20"/>
                <w:szCs w:val="20"/>
              </w:rPr>
            </w:pPr>
            <w:r w:rsidRPr="003668C9">
              <w:rPr>
                <w:sz w:val="20"/>
                <w:szCs w:val="20"/>
              </w:rPr>
              <w:t>İşveren ve çalışanların yasal yükümlülüklerini, haklarını ve sorumluluk sınırlarını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8D7C61" w:rsidRPr="003668C9" w:rsidRDefault="008D7C61" w:rsidP="007755C1">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5</w:t>
            </w:r>
          </w:p>
        </w:tc>
      </w:tr>
      <w:tr w:rsidR="008D7C61" w:rsidRPr="003668C9" w:rsidTr="007755C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8D7C61" w:rsidRPr="003668C9" w:rsidRDefault="008D7C61" w:rsidP="007755C1">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8D7C61" w:rsidRPr="003668C9" w:rsidRDefault="008D7C61" w:rsidP="007755C1">
            <w:pPr>
              <w:pStyle w:val="NormalWeb"/>
              <w:spacing w:before="0" w:beforeAutospacing="0" w:after="0" w:afterAutospacing="0"/>
              <w:rPr>
                <w:sz w:val="20"/>
                <w:szCs w:val="20"/>
              </w:rPr>
            </w:pPr>
            <w:r w:rsidRPr="003668C9">
              <w:rPr>
                <w:sz w:val="20"/>
                <w:szCs w:val="20"/>
              </w:rPr>
              <w:t>İşyeri hekimi, iş güvenliği uzmanı ve OSGB gibi hizmet birimlerinin görev ve yetki alanlarını yönetir.</w:t>
            </w:r>
          </w:p>
        </w:tc>
        <w:tc>
          <w:tcPr>
            <w:tcW w:w="1005" w:type="dxa"/>
            <w:tcBorders>
              <w:top w:val="single" w:sz="6" w:space="0" w:color="auto"/>
              <w:left w:val="single" w:sz="6" w:space="0" w:color="auto"/>
              <w:bottom w:val="single" w:sz="6" w:space="0" w:color="auto"/>
              <w:right w:val="single" w:sz="12" w:space="0" w:color="auto"/>
            </w:tcBorders>
            <w:vAlign w:val="center"/>
          </w:tcPr>
          <w:p w:rsidR="008D7C61" w:rsidRPr="003668C9" w:rsidRDefault="008D7C61" w:rsidP="007755C1">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4</w:t>
            </w:r>
          </w:p>
        </w:tc>
      </w:tr>
      <w:tr w:rsidR="008D7C61" w:rsidRPr="003668C9" w:rsidTr="007755C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8D7C61" w:rsidRPr="003668C9" w:rsidRDefault="008D7C61" w:rsidP="007755C1">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8D7C61" w:rsidRPr="003668C9" w:rsidRDefault="008D7C61" w:rsidP="007755C1">
            <w:pPr>
              <w:pStyle w:val="NormalWeb"/>
              <w:spacing w:before="0" w:beforeAutospacing="0" w:after="0" w:afterAutospacing="0"/>
              <w:rPr>
                <w:sz w:val="20"/>
                <w:szCs w:val="20"/>
              </w:rPr>
            </w:pPr>
            <w:r w:rsidRPr="003668C9">
              <w:rPr>
                <w:sz w:val="20"/>
                <w:szCs w:val="20"/>
              </w:rPr>
              <w:t>İşyeri tehlike sınıflarına göre risk değerlendirmesi yapar ve önleyici kontrol stratejileri geliştirir.</w:t>
            </w:r>
          </w:p>
        </w:tc>
        <w:tc>
          <w:tcPr>
            <w:tcW w:w="1005" w:type="dxa"/>
            <w:tcBorders>
              <w:top w:val="single" w:sz="6" w:space="0" w:color="auto"/>
              <w:left w:val="single" w:sz="6" w:space="0" w:color="auto"/>
              <w:bottom w:val="single" w:sz="6" w:space="0" w:color="auto"/>
              <w:right w:val="single" w:sz="12" w:space="0" w:color="auto"/>
            </w:tcBorders>
            <w:vAlign w:val="center"/>
          </w:tcPr>
          <w:p w:rsidR="008D7C61" w:rsidRPr="003668C9" w:rsidRDefault="008D7C61" w:rsidP="007755C1">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5</w:t>
            </w:r>
          </w:p>
        </w:tc>
      </w:tr>
      <w:tr w:rsidR="008D7C61" w:rsidRPr="003668C9" w:rsidTr="007755C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8D7C61" w:rsidRPr="003668C9" w:rsidRDefault="008D7C61" w:rsidP="007755C1">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8D7C61" w:rsidRPr="003668C9" w:rsidRDefault="008D7C61" w:rsidP="007755C1">
            <w:pPr>
              <w:pStyle w:val="NormalWeb"/>
              <w:spacing w:before="0" w:beforeAutospacing="0" w:after="0" w:afterAutospacing="0"/>
              <w:rPr>
                <w:sz w:val="20"/>
                <w:szCs w:val="20"/>
              </w:rPr>
            </w:pPr>
            <w:r w:rsidRPr="003668C9">
              <w:rPr>
                <w:sz w:val="20"/>
                <w:szCs w:val="20"/>
              </w:rPr>
              <w:t>İş kazası ve meslek hastalığı süreçlerini hukuki ve tıbbi boyutlarıyla tanımlar; yasal bildirim ve sonuçlarını yönetir.</w:t>
            </w:r>
          </w:p>
        </w:tc>
        <w:tc>
          <w:tcPr>
            <w:tcW w:w="1005" w:type="dxa"/>
            <w:tcBorders>
              <w:top w:val="single" w:sz="6" w:space="0" w:color="auto"/>
              <w:left w:val="single" w:sz="6" w:space="0" w:color="auto"/>
              <w:bottom w:val="single" w:sz="6" w:space="0" w:color="auto"/>
              <w:right w:val="single" w:sz="12" w:space="0" w:color="auto"/>
            </w:tcBorders>
            <w:vAlign w:val="center"/>
          </w:tcPr>
          <w:p w:rsidR="008D7C61" w:rsidRPr="003668C9" w:rsidRDefault="008D7C61" w:rsidP="007755C1">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5</w:t>
            </w:r>
          </w:p>
        </w:tc>
      </w:tr>
      <w:tr w:rsidR="008D7C61" w:rsidRPr="003668C9" w:rsidTr="007755C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8D7C61" w:rsidRPr="003668C9" w:rsidRDefault="008D7C61" w:rsidP="007755C1">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8D7C61" w:rsidRPr="003668C9" w:rsidRDefault="008D7C61" w:rsidP="007755C1">
            <w:pPr>
              <w:pStyle w:val="NormalWeb"/>
              <w:spacing w:before="0" w:beforeAutospacing="0" w:after="0" w:afterAutospacing="0"/>
              <w:rPr>
                <w:sz w:val="20"/>
                <w:szCs w:val="20"/>
              </w:rPr>
            </w:pPr>
            <w:r w:rsidRPr="003668C9">
              <w:rPr>
                <w:sz w:val="20"/>
                <w:szCs w:val="20"/>
              </w:rPr>
              <w:t>Çalışanların İSG eğitimlerini planlar, bilgilendirme ve katılım süreçlerini organize eder.</w:t>
            </w:r>
          </w:p>
        </w:tc>
        <w:tc>
          <w:tcPr>
            <w:tcW w:w="1005" w:type="dxa"/>
            <w:tcBorders>
              <w:top w:val="single" w:sz="6" w:space="0" w:color="auto"/>
              <w:left w:val="single" w:sz="6" w:space="0" w:color="auto"/>
              <w:bottom w:val="single" w:sz="6" w:space="0" w:color="auto"/>
              <w:right w:val="single" w:sz="12" w:space="0" w:color="auto"/>
            </w:tcBorders>
            <w:vAlign w:val="center"/>
          </w:tcPr>
          <w:p w:rsidR="008D7C61" w:rsidRPr="003668C9" w:rsidRDefault="008D7C61" w:rsidP="007755C1">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4</w:t>
            </w:r>
          </w:p>
        </w:tc>
      </w:tr>
      <w:tr w:rsidR="008D7C61" w:rsidRPr="003668C9" w:rsidTr="007755C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8D7C61" w:rsidRPr="003668C9" w:rsidRDefault="008D7C61" w:rsidP="007755C1">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8D7C61" w:rsidRPr="003668C9" w:rsidRDefault="008D7C61" w:rsidP="007755C1">
            <w:pPr>
              <w:pStyle w:val="NormalWeb"/>
              <w:spacing w:before="0" w:beforeAutospacing="0" w:after="0" w:afterAutospacing="0"/>
              <w:rPr>
                <w:sz w:val="20"/>
                <w:szCs w:val="20"/>
              </w:rPr>
            </w:pPr>
            <w:r w:rsidRPr="003668C9">
              <w:rPr>
                <w:sz w:val="20"/>
                <w:szCs w:val="20"/>
              </w:rPr>
              <w:t>İSG denetim mekanizmalarını bilir; olası idari ve cezai yaptırımlara karşı kurumsal uyum süreçlerini yürütür.</w:t>
            </w:r>
          </w:p>
        </w:tc>
        <w:tc>
          <w:tcPr>
            <w:tcW w:w="1005" w:type="dxa"/>
            <w:tcBorders>
              <w:top w:val="single" w:sz="6" w:space="0" w:color="auto"/>
              <w:left w:val="single" w:sz="6" w:space="0" w:color="auto"/>
              <w:bottom w:val="single" w:sz="6" w:space="0" w:color="auto"/>
              <w:right w:val="single" w:sz="12" w:space="0" w:color="auto"/>
            </w:tcBorders>
            <w:vAlign w:val="center"/>
          </w:tcPr>
          <w:p w:rsidR="008D7C61" w:rsidRPr="003668C9" w:rsidRDefault="008D7C61" w:rsidP="007755C1">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4</w:t>
            </w:r>
          </w:p>
        </w:tc>
      </w:tr>
      <w:tr w:rsidR="008D7C61" w:rsidRPr="003668C9" w:rsidTr="007755C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8D7C61" w:rsidRPr="003668C9" w:rsidRDefault="008D7C61" w:rsidP="007755C1">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8D7C61" w:rsidRPr="003668C9" w:rsidRDefault="008D7C61" w:rsidP="007755C1">
            <w:pPr>
              <w:pStyle w:val="NormalWeb"/>
              <w:spacing w:before="0" w:beforeAutospacing="0" w:after="0" w:afterAutospacing="0"/>
              <w:rPr>
                <w:sz w:val="20"/>
                <w:szCs w:val="20"/>
              </w:rPr>
            </w:pPr>
            <w:r w:rsidRPr="003668C9">
              <w:rPr>
                <w:sz w:val="20"/>
                <w:szCs w:val="20"/>
              </w:rPr>
              <w:t>Sağlık sektörüne özgü biyolojik, kimyasal ve ergonomik riskleri analiz ederek branşa özel çözümler üretir.</w:t>
            </w:r>
          </w:p>
        </w:tc>
        <w:tc>
          <w:tcPr>
            <w:tcW w:w="1005" w:type="dxa"/>
            <w:tcBorders>
              <w:top w:val="single" w:sz="6" w:space="0" w:color="auto"/>
              <w:left w:val="single" w:sz="6" w:space="0" w:color="auto"/>
              <w:bottom w:val="single" w:sz="6" w:space="0" w:color="auto"/>
              <w:right w:val="single" w:sz="12" w:space="0" w:color="auto"/>
            </w:tcBorders>
            <w:vAlign w:val="center"/>
          </w:tcPr>
          <w:p w:rsidR="008D7C61" w:rsidRPr="003668C9" w:rsidRDefault="008D7C61" w:rsidP="007755C1">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5</w:t>
            </w:r>
          </w:p>
        </w:tc>
      </w:tr>
      <w:tr w:rsidR="008D7C61" w:rsidRPr="003668C9" w:rsidTr="007755C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8D7C61" w:rsidRPr="003668C9" w:rsidRDefault="008D7C61" w:rsidP="007755C1">
            <w:pPr>
              <w:spacing w:after="0" w:line="240" w:lineRule="auto"/>
              <w:contextualSpacing/>
              <w:jc w:val="center"/>
              <w:rPr>
                <w:rFonts w:ascii="Times New Roman" w:eastAsia="Calibri" w:hAnsi="Times New Roman" w:cs="Times New Roman"/>
                <w:sz w:val="20"/>
                <w:szCs w:val="20"/>
              </w:rPr>
            </w:pPr>
            <w:r w:rsidRPr="003668C9">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8D7C61" w:rsidRPr="003668C9" w:rsidRDefault="008D7C61" w:rsidP="007755C1">
            <w:pPr>
              <w:pStyle w:val="NormalWeb"/>
              <w:spacing w:before="0" w:beforeAutospacing="0" w:after="0" w:afterAutospacing="0"/>
              <w:rPr>
                <w:sz w:val="20"/>
                <w:szCs w:val="20"/>
              </w:rPr>
            </w:pPr>
            <w:r w:rsidRPr="003668C9">
              <w:rPr>
                <w:sz w:val="20"/>
                <w:szCs w:val="20"/>
              </w:rPr>
              <w:t>Mobbing, şiddet ve tükenmişlik gibi psikososyal risk faktörlerini İSG çerçevesinde değerlendirir ve önleyici politikalar geliştirir.</w:t>
            </w:r>
          </w:p>
        </w:tc>
        <w:tc>
          <w:tcPr>
            <w:tcW w:w="1005" w:type="dxa"/>
            <w:tcBorders>
              <w:top w:val="single" w:sz="6" w:space="0" w:color="auto"/>
              <w:left w:val="single" w:sz="6" w:space="0" w:color="auto"/>
              <w:bottom w:val="single" w:sz="6" w:space="0" w:color="auto"/>
              <w:right w:val="single" w:sz="12" w:space="0" w:color="auto"/>
            </w:tcBorders>
            <w:vAlign w:val="center"/>
          </w:tcPr>
          <w:p w:rsidR="008D7C61" w:rsidRPr="003668C9" w:rsidRDefault="008D7C61" w:rsidP="007755C1">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4</w:t>
            </w:r>
          </w:p>
        </w:tc>
      </w:tr>
      <w:tr w:rsidR="001C11CE" w:rsidRPr="003668C9" w:rsidTr="007755C1">
        <w:trPr>
          <w:gridBefore w:val="2"/>
          <w:wBefore w:w="8745" w:type="dxa"/>
          <w:trHeight w:val="20"/>
        </w:trPr>
        <w:tc>
          <w:tcPr>
            <w:tcW w:w="1005" w:type="dxa"/>
            <w:tcBorders>
              <w:top w:val="nil"/>
              <w:left w:val="nil"/>
              <w:bottom w:val="nil"/>
              <w:right w:val="nil"/>
            </w:tcBorders>
            <w:tcMar>
              <w:top w:w="0" w:type="dxa"/>
              <w:left w:w="70" w:type="dxa"/>
              <w:bottom w:w="0" w:type="dxa"/>
              <w:right w:w="70" w:type="dxa"/>
            </w:tcMar>
          </w:tcPr>
          <w:p w:rsidR="001C11CE" w:rsidRPr="003668C9" w:rsidRDefault="001C11CE" w:rsidP="007755C1">
            <w:pPr>
              <w:spacing w:after="0" w:line="240" w:lineRule="auto"/>
              <w:rPr>
                <w:rFonts w:ascii="Times New Roman" w:eastAsia="Calibri" w:hAnsi="Times New Roman" w:cs="Times New Roman"/>
                <w:sz w:val="20"/>
                <w:szCs w:val="20"/>
              </w:rPr>
            </w:pPr>
          </w:p>
        </w:tc>
      </w:tr>
    </w:tbl>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1C11CE" w:rsidRPr="003668C9" w:rsidTr="001C11CE">
        <w:trPr>
          <w:trHeight w:val="449"/>
        </w:trPr>
        <w:tc>
          <w:tcPr>
            <w:tcW w:w="9624" w:type="dxa"/>
            <w:gridSpan w:val="5"/>
            <w:shd w:val="clear" w:color="auto" w:fill="FFF2CC" w:themeFill="accent4" w:themeFillTint="33"/>
            <w:vAlign w:val="center"/>
          </w:tcPr>
          <w:p w:rsidR="001C11CE" w:rsidRPr="003668C9" w:rsidRDefault="001C11CE" w:rsidP="001C11CE">
            <w:pPr>
              <w:jc w:val="center"/>
              <w:rPr>
                <w:rFonts w:ascii="Times New Roman" w:hAnsi="Times New Roman" w:cs="Times New Roman"/>
                <w:sz w:val="20"/>
                <w:szCs w:val="20"/>
              </w:rPr>
            </w:pPr>
            <w:r w:rsidRPr="003668C9">
              <w:rPr>
                <w:rFonts w:ascii="Times New Roman" w:hAnsi="Times New Roman" w:cs="Times New Roman"/>
                <w:b/>
                <w:sz w:val="20"/>
                <w:szCs w:val="20"/>
              </w:rPr>
              <w:t>DERSİN YÜRÜTÜCÜLERİ</w:t>
            </w:r>
          </w:p>
        </w:tc>
      </w:tr>
      <w:tr w:rsidR="001C11CE" w:rsidRPr="003668C9" w:rsidTr="001C11CE">
        <w:trPr>
          <w:trHeight w:val="567"/>
        </w:trPr>
        <w:tc>
          <w:tcPr>
            <w:tcW w:w="1403" w:type="dxa"/>
            <w:shd w:val="clear" w:color="auto" w:fill="FFF2CC" w:themeFill="accent4" w:themeFillTint="33"/>
            <w:vAlign w:val="center"/>
          </w:tcPr>
          <w:p w:rsidR="001C11CE" w:rsidRPr="003668C9" w:rsidRDefault="001C11CE" w:rsidP="001C11CE">
            <w:pPr>
              <w:rPr>
                <w:rFonts w:ascii="Times New Roman" w:hAnsi="Times New Roman" w:cs="Times New Roman"/>
                <w:b/>
                <w:sz w:val="20"/>
                <w:szCs w:val="20"/>
              </w:rPr>
            </w:pPr>
            <w:r w:rsidRPr="003668C9">
              <w:rPr>
                <w:rFonts w:ascii="Times New Roman" w:hAnsi="Times New Roman" w:cs="Times New Roman"/>
                <w:b/>
                <w:sz w:val="20"/>
                <w:szCs w:val="20"/>
              </w:rPr>
              <w:t xml:space="preserve">Yürütücü </w:t>
            </w:r>
          </w:p>
        </w:tc>
        <w:tc>
          <w:tcPr>
            <w:tcW w:w="2268" w:type="dxa"/>
            <w:shd w:val="clear" w:color="auto" w:fill="FFFFFF" w:themeFill="background1"/>
            <w:vAlign w:val="center"/>
          </w:tcPr>
          <w:p w:rsidR="001C11CE" w:rsidRPr="003668C9" w:rsidRDefault="005F2594" w:rsidP="001C11CE">
            <w:pPr>
              <w:jc w:val="center"/>
              <w:rPr>
                <w:rFonts w:ascii="Times New Roman" w:hAnsi="Times New Roman" w:cs="Times New Roman"/>
                <w:sz w:val="20"/>
                <w:szCs w:val="20"/>
              </w:rPr>
            </w:pPr>
            <w:r w:rsidRPr="003668C9">
              <w:rPr>
                <w:rStyle w:val="Gl"/>
                <w:rFonts w:ascii="Times New Roman" w:hAnsi="Times New Roman" w:cs="Times New Roman"/>
                <w:color w:val="333333"/>
                <w:sz w:val="20"/>
                <w:szCs w:val="20"/>
                <w:shd w:val="clear" w:color="auto" w:fill="FFFFFF"/>
              </w:rPr>
              <w:t>Dr. Öğr. Üyesi Nazlı ELBİR</w:t>
            </w:r>
          </w:p>
        </w:tc>
        <w:tc>
          <w:tcPr>
            <w:tcW w:w="2268" w:type="dxa"/>
            <w:shd w:val="clear" w:color="auto" w:fill="FFFFFF" w:themeFill="background1"/>
            <w:vAlign w:val="center"/>
          </w:tcPr>
          <w:p w:rsidR="001C11CE" w:rsidRPr="003668C9" w:rsidRDefault="001C11CE" w:rsidP="001C11CE">
            <w:pPr>
              <w:jc w:val="center"/>
              <w:rPr>
                <w:rFonts w:ascii="Times New Roman" w:hAnsi="Times New Roman" w:cs="Times New Roman"/>
                <w:sz w:val="20"/>
                <w:szCs w:val="20"/>
              </w:rPr>
            </w:pPr>
          </w:p>
        </w:tc>
        <w:tc>
          <w:tcPr>
            <w:tcW w:w="1843" w:type="dxa"/>
            <w:shd w:val="clear" w:color="auto" w:fill="FFFFFF" w:themeFill="background1"/>
            <w:vAlign w:val="center"/>
          </w:tcPr>
          <w:p w:rsidR="001C11CE" w:rsidRPr="003668C9" w:rsidRDefault="001C11CE" w:rsidP="001C11CE">
            <w:pPr>
              <w:jc w:val="center"/>
              <w:rPr>
                <w:rFonts w:ascii="Times New Roman" w:hAnsi="Times New Roman" w:cs="Times New Roman"/>
                <w:sz w:val="20"/>
                <w:szCs w:val="20"/>
              </w:rPr>
            </w:pPr>
          </w:p>
        </w:tc>
        <w:tc>
          <w:tcPr>
            <w:tcW w:w="1842" w:type="dxa"/>
            <w:shd w:val="clear" w:color="auto" w:fill="FFFFFF" w:themeFill="background1"/>
            <w:vAlign w:val="center"/>
          </w:tcPr>
          <w:p w:rsidR="001C11CE" w:rsidRPr="003668C9" w:rsidRDefault="001C11CE" w:rsidP="001C11CE">
            <w:pPr>
              <w:jc w:val="center"/>
              <w:rPr>
                <w:rFonts w:ascii="Times New Roman" w:hAnsi="Times New Roman" w:cs="Times New Roman"/>
                <w:sz w:val="20"/>
                <w:szCs w:val="20"/>
              </w:rPr>
            </w:pPr>
          </w:p>
        </w:tc>
      </w:tr>
      <w:tr w:rsidR="001C11CE" w:rsidRPr="003668C9" w:rsidTr="001C11CE">
        <w:trPr>
          <w:trHeight w:val="794"/>
        </w:trPr>
        <w:tc>
          <w:tcPr>
            <w:tcW w:w="1403" w:type="dxa"/>
            <w:shd w:val="clear" w:color="auto" w:fill="FFF2CC" w:themeFill="accent4" w:themeFillTint="33"/>
            <w:vAlign w:val="center"/>
          </w:tcPr>
          <w:p w:rsidR="001C11CE" w:rsidRPr="003668C9" w:rsidRDefault="001C11CE" w:rsidP="001C11CE">
            <w:pPr>
              <w:rPr>
                <w:rFonts w:ascii="Times New Roman" w:hAnsi="Times New Roman" w:cs="Times New Roman"/>
                <w:b/>
                <w:sz w:val="20"/>
                <w:szCs w:val="20"/>
              </w:rPr>
            </w:pPr>
            <w:r w:rsidRPr="003668C9">
              <w:rPr>
                <w:rFonts w:ascii="Times New Roman" w:hAnsi="Times New Roman" w:cs="Times New Roman"/>
                <w:b/>
                <w:sz w:val="20"/>
                <w:szCs w:val="20"/>
              </w:rPr>
              <w:t>İmza</w:t>
            </w:r>
          </w:p>
        </w:tc>
        <w:tc>
          <w:tcPr>
            <w:tcW w:w="2268" w:type="dxa"/>
            <w:shd w:val="clear" w:color="auto" w:fill="FFFFFF" w:themeFill="background1"/>
            <w:vAlign w:val="center"/>
          </w:tcPr>
          <w:p w:rsidR="001C11CE" w:rsidRPr="003668C9" w:rsidRDefault="001C11CE" w:rsidP="001C11CE">
            <w:pPr>
              <w:jc w:val="center"/>
              <w:rPr>
                <w:rFonts w:ascii="Times New Roman" w:hAnsi="Times New Roman" w:cs="Times New Roman"/>
                <w:color w:val="FF0000"/>
                <w:sz w:val="20"/>
                <w:szCs w:val="20"/>
              </w:rPr>
            </w:pPr>
          </w:p>
        </w:tc>
        <w:tc>
          <w:tcPr>
            <w:tcW w:w="2268" w:type="dxa"/>
            <w:shd w:val="clear" w:color="auto" w:fill="FFFFFF" w:themeFill="background1"/>
            <w:vAlign w:val="center"/>
          </w:tcPr>
          <w:p w:rsidR="001C11CE" w:rsidRPr="003668C9" w:rsidRDefault="001C11CE" w:rsidP="001C11CE">
            <w:pPr>
              <w:jc w:val="center"/>
              <w:rPr>
                <w:rFonts w:ascii="Times New Roman" w:hAnsi="Times New Roman" w:cs="Times New Roman"/>
                <w:color w:val="FF0000"/>
                <w:sz w:val="20"/>
                <w:szCs w:val="20"/>
              </w:rPr>
            </w:pPr>
          </w:p>
        </w:tc>
        <w:tc>
          <w:tcPr>
            <w:tcW w:w="1843" w:type="dxa"/>
            <w:shd w:val="clear" w:color="auto" w:fill="FFFFFF" w:themeFill="background1"/>
            <w:vAlign w:val="center"/>
          </w:tcPr>
          <w:p w:rsidR="001C11CE" w:rsidRPr="003668C9" w:rsidRDefault="001C11CE" w:rsidP="001C11CE">
            <w:pPr>
              <w:jc w:val="center"/>
              <w:rPr>
                <w:rFonts w:ascii="Times New Roman" w:hAnsi="Times New Roman" w:cs="Times New Roman"/>
                <w:color w:val="FF0000"/>
                <w:sz w:val="20"/>
                <w:szCs w:val="20"/>
              </w:rPr>
            </w:pPr>
          </w:p>
        </w:tc>
        <w:tc>
          <w:tcPr>
            <w:tcW w:w="1842" w:type="dxa"/>
            <w:shd w:val="clear" w:color="auto" w:fill="FFFFFF" w:themeFill="background1"/>
            <w:vAlign w:val="center"/>
          </w:tcPr>
          <w:p w:rsidR="001C11CE" w:rsidRPr="003668C9" w:rsidRDefault="001C11CE" w:rsidP="001C11CE">
            <w:pPr>
              <w:jc w:val="center"/>
              <w:rPr>
                <w:rFonts w:ascii="Times New Roman" w:hAnsi="Times New Roman" w:cs="Times New Roman"/>
                <w:color w:val="FF0000"/>
                <w:sz w:val="20"/>
                <w:szCs w:val="20"/>
              </w:rPr>
            </w:pPr>
          </w:p>
        </w:tc>
      </w:tr>
    </w:tbl>
    <w:p w:rsidR="001C11CE" w:rsidRPr="003668C9" w:rsidRDefault="001C11CE" w:rsidP="001C11CE">
      <w:pPr>
        <w:spacing w:after="0" w:line="240" w:lineRule="auto"/>
        <w:jc w:val="right"/>
        <w:outlineLvl w:val="0"/>
        <w:rPr>
          <w:rFonts w:ascii="Times New Roman" w:hAnsi="Times New Roman" w:cs="Times New Roman"/>
          <w:sz w:val="20"/>
          <w:szCs w:val="20"/>
        </w:rPr>
      </w:pPr>
      <w:r w:rsidRPr="003668C9">
        <w:rPr>
          <w:rFonts w:ascii="Times New Roman" w:hAnsi="Times New Roman" w:cs="Times New Roman"/>
          <w:sz w:val="20"/>
          <w:szCs w:val="20"/>
        </w:rPr>
        <w:t xml:space="preserve">                                                                                                                                                             </w:t>
      </w:r>
      <w:r w:rsidR="007755C1">
        <w:rPr>
          <w:rFonts w:ascii="Times New Roman" w:hAnsi="Times New Roman" w:cs="Times New Roman"/>
          <w:sz w:val="20"/>
          <w:szCs w:val="20"/>
        </w:rPr>
        <w:t>Tarih:09.03.2026</w:t>
      </w:r>
    </w:p>
    <w:p w:rsidR="001C11CE" w:rsidRPr="003668C9" w:rsidRDefault="001C11CE" w:rsidP="00AA5CBD">
      <w:pPr>
        <w:spacing w:after="0" w:line="240" w:lineRule="auto"/>
        <w:outlineLvl w:val="0"/>
        <w:rPr>
          <w:rFonts w:ascii="Times New Roman" w:hAnsi="Times New Roman" w:cs="Times New Roman"/>
          <w:sz w:val="20"/>
          <w:szCs w:val="20"/>
        </w:rPr>
      </w:pPr>
    </w:p>
    <w:p w:rsidR="001C11CE" w:rsidRPr="003668C9" w:rsidRDefault="001C11CE">
      <w:pPr>
        <w:rPr>
          <w:rFonts w:ascii="Times New Roman" w:hAnsi="Times New Roman" w:cs="Times New Roman"/>
          <w:sz w:val="20"/>
          <w:szCs w:val="20"/>
        </w:rPr>
      </w:pPr>
      <w:r w:rsidRPr="003668C9">
        <w:rPr>
          <w:rFonts w:ascii="Times New Roman" w:hAnsi="Times New Roman" w:cs="Times New Roman"/>
          <w:sz w:val="20"/>
          <w:szCs w:val="20"/>
        </w:rPr>
        <w:br w:type="page"/>
      </w:r>
    </w:p>
    <w:p w:rsidR="001C11CE" w:rsidRPr="007755C1" w:rsidRDefault="001C11CE" w:rsidP="001C11CE">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7755C1">
        <w:rPr>
          <w:rFonts w:ascii="Times New Roman" w:eastAsia="Times New Roman" w:hAnsi="Times New Roman" w:cs="Times New Roman"/>
          <w:b/>
          <w:noProof/>
          <w:lang w:eastAsia="tr-TR"/>
        </w:rPr>
        <w:lastRenderedPageBreak/>
        <w:drawing>
          <wp:anchor distT="0" distB="0" distL="0" distR="0" simplePos="0" relativeHeight="251674624" behindDoc="0" locked="0" layoutInCell="1" allowOverlap="1" wp14:anchorId="490A89D5" wp14:editId="345691B6">
            <wp:simplePos x="0" y="0"/>
            <wp:positionH relativeFrom="page">
              <wp:posOffset>6124575</wp:posOffset>
            </wp:positionH>
            <wp:positionV relativeFrom="paragraph">
              <wp:posOffset>6985</wp:posOffset>
            </wp:positionV>
            <wp:extent cx="719455" cy="719455"/>
            <wp:effectExtent l="0" t="0" r="0" b="0"/>
            <wp:wrapNone/>
            <wp:docPr id="8"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19455" cy="719455"/>
                    </a:xfrm>
                    <a:prstGeom prst="rect">
                      <a:avLst/>
                    </a:prstGeom>
                  </pic:spPr>
                </pic:pic>
              </a:graphicData>
            </a:graphic>
          </wp:anchor>
        </w:drawing>
      </w:r>
      <w:r w:rsidRPr="007755C1">
        <w:rPr>
          <w:rFonts w:ascii="Times New Roman" w:eastAsia="Times New Roman" w:hAnsi="Times New Roman" w:cs="Times New Roman"/>
          <w:b/>
          <w:spacing w:val="-2"/>
        </w:rPr>
        <w:t>T.C.</w:t>
      </w:r>
    </w:p>
    <w:p w:rsidR="001C11CE" w:rsidRPr="007755C1" w:rsidRDefault="001C11CE" w:rsidP="001C11CE">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7755C1">
        <w:rPr>
          <w:rFonts w:ascii="Times New Roman" w:eastAsia="Times New Roman" w:hAnsi="Times New Roman" w:cs="Times New Roman"/>
          <w:b/>
          <w:spacing w:val="-2"/>
        </w:rPr>
        <w:t>ESKİŞEHİR OSMANGAZİ ÜNİVERSİTESİ</w:t>
      </w:r>
    </w:p>
    <w:p w:rsidR="001C11CE" w:rsidRPr="007755C1" w:rsidRDefault="001C11CE" w:rsidP="001C11CE">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7755C1">
        <w:rPr>
          <w:rFonts w:ascii="Times New Roman" w:eastAsia="Times New Roman" w:hAnsi="Times New Roman" w:cs="Times New Roman"/>
          <w:b/>
          <w:spacing w:val="-2"/>
        </w:rPr>
        <w:t>SAĞLIK BİLİMLERİ ENSTİTÜSÜ</w:t>
      </w:r>
    </w:p>
    <w:p w:rsidR="001C11CE" w:rsidRPr="007755C1" w:rsidRDefault="00CC39A1" w:rsidP="001C11CE">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DİSİPLİNLERARASI SAĞLIK HUKUKU  ANABİLİM DALI</w:t>
      </w:r>
    </w:p>
    <w:p w:rsidR="001C11CE" w:rsidRPr="007755C1" w:rsidRDefault="001C11CE" w:rsidP="001C11CE">
      <w:pPr>
        <w:widowControl w:val="0"/>
        <w:autoSpaceDE w:val="0"/>
        <w:autoSpaceDN w:val="0"/>
        <w:spacing w:after="20" w:line="240" w:lineRule="auto"/>
        <w:ind w:right="1"/>
        <w:jc w:val="center"/>
        <w:rPr>
          <w:rFonts w:ascii="Times New Roman" w:hAnsi="Times New Roman" w:cs="Times New Roman"/>
          <w:b/>
        </w:rPr>
      </w:pPr>
      <w:r w:rsidRPr="007755C1">
        <w:rPr>
          <w:rFonts w:ascii="Times New Roman" w:eastAsia="Times New Roman" w:hAnsi="Times New Roman" w:cs="Times New Roman"/>
          <w:b/>
        </w:rPr>
        <w:t>DERS</w:t>
      </w:r>
      <w:r w:rsidRPr="007755C1">
        <w:rPr>
          <w:rFonts w:ascii="Times New Roman" w:eastAsia="Times New Roman" w:hAnsi="Times New Roman" w:cs="Times New Roman"/>
          <w:b/>
          <w:spacing w:val="-4"/>
        </w:rPr>
        <w:t xml:space="preserve"> </w:t>
      </w:r>
      <w:r w:rsidRPr="007755C1">
        <w:rPr>
          <w:rFonts w:ascii="Times New Roman" w:eastAsia="Times New Roman" w:hAnsi="Times New Roman" w:cs="Times New Roman"/>
          <w:b/>
        </w:rPr>
        <w:t>BİLGİ</w:t>
      </w:r>
      <w:r w:rsidRPr="007755C1">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1C11CE" w:rsidRPr="003668C9" w:rsidTr="001C11CE">
        <w:trPr>
          <w:trHeight w:val="312"/>
        </w:trPr>
        <w:tc>
          <w:tcPr>
            <w:tcW w:w="6506"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Adı</w:t>
            </w:r>
          </w:p>
        </w:tc>
        <w:tc>
          <w:tcPr>
            <w:tcW w:w="3118"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Kodu</w:t>
            </w:r>
          </w:p>
        </w:tc>
      </w:tr>
      <w:tr w:rsidR="001C11CE" w:rsidRPr="003668C9" w:rsidTr="001C11CE">
        <w:trPr>
          <w:trHeight w:val="397"/>
        </w:trPr>
        <w:tc>
          <w:tcPr>
            <w:tcW w:w="6506" w:type="dxa"/>
            <w:vAlign w:val="center"/>
          </w:tcPr>
          <w:p w:rsidR="001C11CE" w:rsidRPr="007755C1" w:rsidRDefault="007755C1" w:rsidP="001C11CE">
            <w:pPr>
              <w:jc w:val="center"/>
              <w:rPr>
                <w:rFonts w:ascii="Times New Roman" w:hAnsi="Times New Roman" w:cs="Times New Roman"/>
                <w:sz w:val="20"/>
                <w:szCs w:val="20"/>
              </w:rPr>
            </w:pPr>
            <w:r w:rsidRPr="007755C1">
              <w:rPr>
                <w:rFonts w:ascii="Times New Roman" w:eastAsia="Calibri" w:hAnsi="Times New Roman" w:cs="Times New Roman"/>
                <w:sz w:val="20"/>
                <w:szCs w:val="20"/>
                <w:lang w:val="en-US"/>
              </w:rPr>
              <w:t>YABANCILARIN SAĞLIK HAKKI</w:t>
            </w:r>
          </w:p>
        </w:tc>
        <w:tc>
          <w:tcPr>
            <w:tcW w:w="3118" w:type="dxa"/>
            <w:vAlign w:val="center"/>
          </w:tcPr>
          <w:p w:rsidR="001C11CE" w:rsidRPr="007755C1" w:rsidRDefault="007755C1" w:rsidP="001C11CE">
            <w:pPr>
              <w:jc w:val="center"/>
              <w:rPr>
                <w:rFonts w:ascii="Times New Roman" w:hAnsi="Times New Roman" w:cs="Times New Roman"/>
                <w:sz w:val="20"/>
                <w:szCs w:val="20"/>
              </w:rPr>
            </w:pPr>
            <w:r w:rsidRPr="007755C1">
              <w:rPr>
                <w:rFonts w:ascii="Times New Roman" w:hAnsi="Times New Roman" w:cs="Times New Roman"/>
                <w:sz w:val="20"/>
                <w:szCs w:val="20"/>
              </w:rPr>
              <w:t>523703208</w:t>
            </w:r>
          </w:p>
        </w:tc>
      </w:tr>
    </w:tbl>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1C11CE" w:rsidRPr="003668C9" w:rsidTr="001C11CE">
        <w:trPr>
          <w:trHeight w:val="312"/>
        </w:trPr>
        <w:tc>
          <w:tcPr>
            <w:tcW w:w="1928" w:type="dxa"/>
            <w:vMerge w:val="restart"/>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AKTS</w:t>
            </w:r>
          </w:p>
        </w:tc>
      </w:tr>
      <w:tr w:rsidR="001C11CE" w:rsidRPr="003668C9" w:rsidTr="001C11CE">
        <w:trPr>
          <w:trHeight w:val="312"/>
        </w:trPr>
        <w:tc>
          <w:tcPr>
            <w:tcW w:w="1928" w:type="dxa"/>
            <w:vMerge/>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Teorik</w:t>
            </w:r>
          </w:p>
        </w:tc>
        <w:tc>
          <w:tcPr>
            <w:tcW w:w="1984"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p>
        </w:tc>
      </w:tr>
      <w:tr w:rsidR="001C11CE" w:rsidRPr="003668C9" w:rsidTr="001C11CE">
        <w:trPr>
          <w:trHeight w:val="397"/>
        </w:trPr>
        <w:tc>
          <w:tcPr>
            <w:tcW w:w="1928" w:type="dxa"/>
            <w:vAlign w:val="center"/>
          </w:tcPr>
          <w:p w:rsidR="001C11CE" w:rsidRPr="003668C9" w:rsidRDefault="00766984" w:rsidP="001C11CE">
            <w:pPr>
              <w:jc w:val="center"/>
              <w:rPr>
                <w:rFonts w:ascii="Times New Roman" w:hAnsi="Times New Roman" w:cs="Times New Roman"/>
                <w:sz w:val="20"/>
                <w:szCs w:val="20"/>
              </w:rPr>
            </w:pPr>
            <w:r w:rsidRPr="003668C9">
              <w:rPr>
                <w:rFonts w:ascii="Times New Roman" w:hAnsi="Times New Roman" w:cs="Times New Roman"/>
                <w:sz w:val="20"/>
                <w:szCs w:val="20"/>
              </w:rPr>
              <w:t>GÜZ</w:t>
            </w:r>
          </w:p>
        </w:tc>
        <w:tc>
          <w:tcPr>
            <w:tcW w:w="1885" w:type="dxa"/>
            <w:vAlign w:val="center"/>
          </w:tcPr>
          <w:p w:rsidR="001C11CE" w:rsidRPr="003668C9" w:rsidRDefault="00766984" w:rsidP="001C11CE">
            <w:pPr>
              <w:jc w:val="center"/>
              <w:rPr>
                <w:rFonts w:ascii="Times New Roman" w:hAnsi="Times New Roman" w:cs="Times New Roman"/>
                <w:sz w:val="20"/>
                <w:szCs w:val="20"/>
              </w:rPr>
            </w:pPr>
            <w:r w:rsidRPr="003668C9">
              <w:rPr>
                <w:rFonts w:ascii="Times New Roman" w:hAnsi="Times New Roman" w:cs="Times New Roman"/>
                <w:sz w:val="20"/>
                <w:szCs w:val="20"/>
              </w:rPr>
              <w:t>3</w:t>
            </w:r>
          </w:p>
        </w:tc>
        <w:tc>
          <w:tcPr>
            <w:tcW w:w="1984" w:type="dxa"/>
            <w:vAlign w:val="center"/>
          </w:tcPr>
          <w:p w:rsidR="001C11CE" w:rsidRPr="003668C9" w:rsidRDefault="00766984" w:rsidP="001C11CE">
            <w:pPr>
              <w:jc w:val="center"/>
              <w:rPr>
                <w:rFonts w:ascii="Times New Roman" w:hAnsi="Times New Roman" w:cs="Times New Roman"/>
                <w:sz w:val="20"/>
                <w:szCs w:val="20"/>
              </w:rPr>
            </w:pPr>
            <w:r w:rsidRPr="003668C9">
              <w:rPr>
                <w:rFonts w:ascii="Times New Roman" w:hAnsi="Times New Roman" w:cs="Times New Roman"/>
                <w:sz w:val="20"/>
                <w:szCs w:val="20"/>
              </w:rPr>
              <w:t>0</w:t>
            </w:r>
          </w:p>
        </w:tc>
        <w:tc>
          <w:tcPr>
            <w:tcW w:w="1913" w:type="dxa"/>
            <w:vAlign w:val="center"/>
          </w:tcPr>
          <w:p w:rsidR="001C11CE" w:rsidRPr="003668C9" w:rsidRDefault="00766984" w:rsidP="001C11CE">
            <w:pPr>
              <w:jc w:val="center"/>
              <w:rPr>
                <w:rFonts w:ascii="Times New Roman" w:hAnsi="Times New Roman" w:cs="Times New Roman"/>
                <w:sz w:val="20"/>
                <w:szCs w:val="20"/>
              </w:rPr>
            </w:pPr>
            <w:r w:rsidRPr="003668C9">
              <w:rPr>
                <w:rFonts w:ascii="Times New Roman" w:hAnsi="Times New Roman" w:cs="Times New Roman"/>
                <w:sz w:val="20"/>
                <w:szCs w:val="20"/>
              </w:rPr>
              <w:t>3</w:t>
            </w:r>
          </w:p>
        </w:tc>
        <w:tc>
          <w:tcPr>
            <w:tcW w:w="1914" w:type="dxa"/>
            <w:vAlign w:val="center"/>
          </w:tcPr>
          <w:p w:rsidR="001C11CE" w:rsidRPr="003668C9" w:rsidRDefault="00766984" w:rsidP="001C11CE">
            <w:pPr>
              <w:jc w:val="center"/>
              <w:rPr>
                <w:rFonts w:ascii="Times New Roman" w:hAnsi="Times New Roman" w:cs="Times New Roman"/>
                <w:sz w:val="20"/>
                <w:szCs w:val="20"/>
              </w:rPr>
            </w:pPr>
            <w:r w:rsidRPr="003668C9">
              <w:rPr>
                <w:rFonts w:ascii="Times New Roman" w:hAnsi="Times New Roman" w:cs="Times New Roman"/>
                <w:sz w:val="20"/>
                <w:szCs w:val="20"/>
              </w:rPr>
              <w:t>7,5</w:t>
            </w:r>
          </w:p>
        </w:tc>
      </w:tr>
    </w:tbl>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1C11CE" w:rsidRPr="003668C9" w:rsidTr="001C11CE">
        <w:trPr>
          <w:trHeight w:val="305"/>
        </w:trPr>
        <w:tc>
          <w:tcPr>
            <w:tcW w:w="9645" w:type="dxa"/>
            <w:gridSpan w:val="6"/>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Kategorisi (kredi dağılımı)</w:t>
            </w:r>
          </w:p>
        </w:tc>
      </w:tr>
      <w:tr w:rsidR="001C11CE" w:rsidRPr="003668C9" w:rsidTr="001C11CE">
        <w:trPr>
          <w:trHeight w:val="661"/>
        </w:trPr>
        <w:tc>
          <w:tcPr>
            <w:tcW w:w="1545"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Mühendislik Bilimleri</w:t>
            </w:r>
          </w:p>
        </w:tc>
        <w:tc>
          <w:tcPr>
            <w:tcW w:w="1417"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Tasarım</w:t>
            </w:r>
          </w:p>
        </w:tc>
        <w:tc>
          <w:tcPr>
            <w:tcW w:w="1559"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Genel Eğitim</w:t>
            </w:r>
          </w:p>
        </w:tc>
        <w:tc>
          <w:tcPr>
            <w:tcW w:w="1843"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Sosyal Bilimler</w:t>
            </w:r>
          </w:p>
        </w:tc>
        <w:tc>
          <w:tcPr>
            <w:tcW w:w="1580"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Sağlık Bilimleri</w:t>
            </w:r>
          </w:p>
        </w:tc>
      </w:tr>
      <w:tr w:rsidR="001C11CE" w:rsidRPr="003668C9" w:rsidTr="001C11CE">
        <w:trPr>
          <w:trHeight w:val="388"/>
        </w:trPr>
        <w:tc>
          <w:tcPr>
            <w:tcW w:w="1545" w:type="dxa"/>
            <w:vAlign w:val="center"/>
          </w:tcPr>
          <w:p w:rsidR="001C11CE" w:rsidRPr="003668C9" w:rsidRDefault="001C11CE" w:rsidP="001C11CE">
            <w:pPr>
              <w:jc w:val="center"/>
              <w:rPr>
                <w:rFonts w:ascii="Times New Roman" w:hAnsi="Times New Roman" w:cs="Times New Roman"/>
                <w:sz w:val="20"/>
                <w:szCs w:val="20"/>
              </w:rPr>
            </w:pPr>
          </w:p>
        </w:tc>
        <w:tc>
          <w:tcPr>
            <w:tcW w:w="1701" w:type="dxa"/>
            <w:vAlign w:val="center"/>
          </w:tcPr>
          <w:p w:rsidR="001C11CE" w:rsidRPr="003668C9" w:rsidRDefault="001C11CE" w:rsidP="001C11CE">
            <w:pPr>
              <w:jc w:val="center"/>
              <w:rPr>
                <w:rFonts w:ascii="Times New Roman" w:hAnsi="Times New Roman" w:cs="Times New Roman"/>
                <w:color w:val="FF0000"/>
                <w:sz w:val="20"/>
                <w:szCs w:val="20"/>
              </w:rPr>
            </w:pPr>
          </w:p>
        </w:tc>
        <w:tc>
          <w:tcPr>
            <w:tcW w:w="1417" w:type="dxa"/>
            <w:vAlign w:val="center"/>
          </w:tcPr>
          <w:p w:rsidR="001C11CE" w:rsidRPr="003668C9" w:rsidRDefault="001C11CE" w:rsidP="001C11CE">
            <w:pPr>
              <w:jc w:val="center"/>
              <w:rPr>
                <w:rFonts w:ascii="Times New Roman" w:hAnsi="Times New Roman" w:cs="Times New Roman"/>
                <w:sz w:val="20"/>
                <w:szCs w:val="20"/>
              </w:rPr>
            </w:pPr>
          </w:p>
        </w:tc>
        <w:tc>
          <w:tcPr>
            <w:tcW w:w="1559" w:type="dxa"/>
            <w:vAlign w:val="center"/>
          </w:tcPr>
          <w:p w:rsidR="001C11CE" w:rsidRPr="003668C9" w:rsidRDefault="001C11CE" w:rsidP="001C11CE">
            <w:pPr>
              <w:jc w:val="center"/>
              <w:rPr>
                <w:rFonts w:ascii="Times New Roman" w:hAnsi="Times New Roman" w:cs="Times New Roman"/>
                <w:sz w:val="20"/>
                <w:szCs w:val="20"/>
              </w:rPr>
            </w:pPr>
          </w:p>
        </w:tc>
        <w:tc>
          <w:tcPr>
            <w:tcW w:w="1843" w:type="dxa"/>
            <w:vAlign w:val="center"/>
          </w:tcPr>
          <w:p w:rsidR="001C11CE" w:rsidRPr="003668C9" w:rsidRDefault="001C11CE" w:rsidP="001C11CE">
            <w:pPr>
              <w:jc w:val="center"/>
              <w:rPr>
                <w:rFonts w:ascii="Times New Roman" w:hAnsi="Times New Roman" w:cs="Times New Roman"/>
                <w:sz w:val="20"/>
                <w:szCs w:val="20"/>
              </w:rPr>
            </w:pPr>
          </w:p>
        </w:tc>
        <w:tc>
          <w:tcPr>
            <w:tcW w:w="1580" w:type="dxa"/>
          </w:tcPr>
          <w:p w:rsidR="001C11CE" w:rsidRPr="003668C9" w:rsidRDefault="001C11CE" w:rsidP="001C11CE">
            <w:pPr>
              <w:jc w:val="center"/>
              <w:rPr>
                <w:rFonts w:ascii="Times New Roman" w:hAnsi="Times New Roman" w:cs="Times New Roman"/>
                <w:b/>
                <w:bCs/>
                <w:sz w:val="20"/>
                <w:szCs w:val="20"/>
              </w:rPr>
            </w:pPr>
            <w:r w:rsidRPr="003668C9">
              <w:rPr>
                <w:rFonts w:ascii="Times New Roman" w:hAnsi="Times New Roman" w:cs="Times New Roman"/>
                <w:b/>
                <w:bCs/>
                <w:sz w:val="20"/>
                <w:szCs w:val="20"/>
              </w:rPr>
              <w:t>X</w:t>
            </w:r>
          </w:p>
        </w:tc>
      </w:tr>
    </w:tbl>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1C11CE" w:rsidRPr="003668C9" w:rsidTr="001C11CE">
        <w:trPr>
          <w:trHeight w:val="312"/>
        </w:trPr>
        <w:tc>
          <w:tcPr>
            <w:tcW w:w="3208"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Dili</w:t>
            </w:r>
          </w:p>
        </w:tc>
        <w:tc>
          <w:tcPr>
            <w:tcW w:w="3208"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Seviyesi</w:t>
            </w:r>
          </w:p>
        </w:tc>
        <w:tc>
          <w:tcPr>
            <w:tcW w:w="3208"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Türü</w:t>
            </w:r>
          </w:p>
        </w:tc>
      </w:tr>
      <w:tr w:rsidR="001C11CE" w:rsidRPr="003668C9" w:rsidTr="001C11CE">
        <w:trPr>
          <w:trHeight w:val="397"/>
        </w:trPr>
        <w:tc>
          <w:tcPr>
            <w:tcW w:w="3208" w:type="dxa"/>
            <w:vAlign w:val="center"/>
          </w:tcPr>
          <w:p w:rsidR="001C11CE" w:rsidRPr="003668C9" w:rsidRDefault="001C11CE" w:rsidP="001C11CE">
            <w:pPr>
              <w:jc w:val="center"/>
              <w:rPr>
                <w:rFonts w:ascii="Times New Roman" w:hAnsi="Times New Roman" w:cs="Times New Roman"/>
                <w:sz w:val="20"/>
                <w:szCs w:val="20"/>
              </w:rPr>
            </w:pPr>
            <w:r w:rsidRPr="003668C9">
              <w:rPr>
                <w:rFonts w:ascii="Times New Roman" w:hAnsi="Times New Roman" w:cs="Times New Roman"/>
                <w:sz w:val="20"/>
                <w:szCs w:val="20"/>
              </w:rPr>
              <w:t>TÜRKÇE</w:t>
            </w:r>
          </w:p>
        </w:tc>
        <w:tc>
          <w:tcPr>
            <w:tcW w:w="3208" w:type="dxa"/>
            <w:vAlign w:val="center"/>
          </w:tcPr>
          <w:p w:rsidR="001C11CE" w:rsidRPr="003668C9" w:rsidRDefault="001C11CE" w:rsidP="001C11CE">
            <w:pPr>
              <w:jc w:val="center"/>
              <w:rPr>
                <w:rFonts w:ascii="Times New Roman" w:hAnsi="Times New Roman" w:cs="Times New Roman"/>
                <w:sz w:val="20"/>
                <w:szCs w:val="20"/>
              </w:rPr>
            </w:pPr>
            <w:r w:rsidRPr="003668C9">
              <w:rPr>
                <w:rFonts w:ascii="Times New Roman" w:hAnsi="Times New Roman" w:cs="Times New Roman"/>
                <w:sz w:val="20"/>
                <w:szCs w:val="20"/>
              </w:rPr>
              <w:t>YÜKSEK LİSANS</w:t>
            </w:r>
          </w:p>
        </w:tc>
        <w:tc>
          <w:tcPr>
            <w:tcW w:w="3208" w:type="dxa"/>
            <w:vAlign w:val="center"/>
          </w:tcPr>
          <w:p w:rsidR="001C11CE" w:rsidRPr="003668C9" w:rsidRDefault="00766984" w:rsidP="001C11CE">
            <w:pPr>
              <w:jc w:val="left"/>
              <w:rPr>
                <w:rFonts w:ascii="Times New Roman" w:hAnsi="Times New Roman" w:cs="Times New Roman"/>
                <w:sz w:val="20"/>
                <w:szCs w:val="20"/>
              </w:rPr>
            </w:pPr>
            <w:r w:rsidRPr="003668C9">
              <w:rPr>
                <w:rFonts w:ascii="Times New Roman" w:hAnsi="Times New Roman" w:cs="Times New Roman"/>
                <w:sz w:val="20"/>
                <w:szCs w:val="20"/>
              </w:rPr>
              <w:t xml:space="preserve">                   SEÇMELİ</w:t>
            </w:r>
          </w:p>
        </w:tc>
      </w:tr>
    </w:tbl>
    <w:p w:rsidR="001C11CE" w:rsidRPr="003668C9" w:rsidRDefault="001C11CE" w:rsidP="001C11CE">
      <w:pPr>
        <w:spacing w:after="0" w:line="240" w:lineRule="auto"/>
        <w:rPr>
          <w:rFonts w:ascii="Times New Roman" w:hAnsi="Times New Roman" w:cs="Times New Roman"/>
          <w:sz w:val="20"/>
          <w:szCs w:val="20"/>
        </w:rPr>
      </w:pPr>
    </w:p>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C11CE" w:rsidRPr="003668C9" w:rsidTr="001C11CE">
        <w:trPr>
          <w:trHeight w:val="421"/>
        </w:trPr>
        <w:tc>
          <w:tcPr>
            <w:tcW w:w="2112" w:type="dxa"/>
            <w:shd w:val="clear" w:color="auto" w:fill="FFF2CC" w:themeFill="accent4" w:themeFillTint="33"/>
            <w:vAlign w:val="center"/>
          </w:tcPr>
          <w:p w:rsidR="001C11CE" w:rsidRPr="003668C9" w:rsidRDefault="001C11CE" w:rsidP="001C11CE">
            <w:pPr>
              <w:rPr>
                <w:rFonts w:ascii="Times New Roman" w:hAnsi="Times New Roman" w:cs="Times New Roman"/>
                <w:b/>
                <w:sz w:val="20"/>
                <w:szCs w:val="20"/>
              </w:rPr>
            </w:pPr>
            <w:r w:rsidRPr="003668C9">
              <w:rPr>
                <w:rFonts w:ascii="Times New Roman" w:hAnsi="Times New Roman" w:cs="Times New Roman"/>
                <w:b/>
                <w:sz w:val="20"/>
                <w:szCs w:val="20"/>
              </w:rPr>
              <w:t>Önkoşul Dersleri</w:t>
            </w:r>
          </w:p>
        </w:tc>
        <w:tc>
          <w:tcPr>
            <w:tcW w:w="7512" w:type="dxa"/>
            <w:shd w:val="clear" w:color="auto" w:fill="FFFFFF" w:themeFill="background1"/>
            <w:vAlign w:val="center"/>
          </w:tcPr>
          <w:p w:rsidR="001C11CE" w:rsidRPr="003668C9" w:rsidRDefault="001C11CE" w:rsidP="001C11CE">
            <w:pPr>
              <w:rPr>
                <w:rFonts w:ascii="Times New Roman" w:hAnsi="Times New Roman" w:cs="Times New Roman"/>
                <w:sz w:val="20"/>
                <w:szCs w:val="20"/>
                <w:highlight w:val="yellow"/>
              </w:rPr>
            </w:pPr>
          </w:p>
        </w:tc>
      </w:tr>
      <w:tr w:rsidR="00766984" w:rsidRPr="003668C9" w:rsidTr="007755C1">
        <w:trPr>
          <w:trHeight w:val="644"/>
        </w:trPr>
        <w:tc>
          <w:tcPr>
            <w:tcW w:w="2112" w:type="dxa"/>
            <w:shd w:val="clear" w:color="auto" w:fill="FFF2CC" w:themeFill="accent4" w:themeFillTint="33"/>
            <w:vAlign w:val="center"/>
          </w:tcPr>
          <w:p w:rsidR="00766984" w:rsidRPr="003668C9" w:rsidRDefault="00766984" w:rsidP="00766984">
            <w:pPr>
              <w:rPr>
                <w:rFonts w:ascii="Times New Roman" w:hAnsi="Times New Roman" w:cs="Times New Roman"/>
                <w:b/>
                <w:sz w:val="20"/>
                <w:szCs w:val="20"/>
              </w:rPr>
            </w:pPr>
            <w:r w:rsidRPr="003668C9">
              <w:rPr>
                <w:rFonts w:ascii="Times New Roman" w:hAnsi="Times New Roman" w:cs="Times New Roman"/>
                <w:b/>
                <w:sz w:val="20"/>
                <w:szCs w:val="20"/>
              </w:rPr>
              <w:t>Dersin Amacı</w:t>
            </w:r>
          </w:p>
        </w:tc>
        <w:tc>
          <w:tcPr>
            <w:tcW w:w="7512" w:type="dxa"/>
            <w:tcBorders>
              <w:top w:val="single" w:sz="12" w:space="0" w:color="auto"/>
              <w:left w:val="single" w:sz="12" w:space="0" w:color="auto"/>
              <w:bottom w:val="single" w:sz="12" w:space="0" w:color="auto"/>
              <w:right w:val="single" w:sz="12" w:space="0" w:color="auto"/>
            </w:tcBorders>
          </w:tcPr>
          <w:p w:rsidR="00766984" w:rsidRPr="003668C9" w:rsidRDefault="00766984" w:rsidP="00766984">
            <w:pPr>
              <w:rPr>
                <w:rFonts w:ascii="Times New Roman" w:hAnsi="Times New Roman" w:cs="Times New Roman"/>
                <w:sz w:val="20"/>
                <w:szCs w:val="20"/>
              </w:rPr>
            </w:pPr>
            <w:r w:rsidRPr="003668C9">
              <w:rPr>
                <w:rFonts w:ascii="Times New Roman" w:hAnsi="Times New Roman" w:cs="Times New Roman"/>
                <w:sz w:val="20"/>
                <w:szCs w:val="20"/>
              </w:rPr>
              <w:t xml:space="preserve">Ders, Türkiye’de bulunan yabancıların ve özellikle özel statülü yabancıların sağlık hakkından yararlanma koşullarını, hak ve yükümlülüklerini tüm veçheleriyle incelemeyi amaçlamaktadır. </w:t>
            </w:r>
          </w:p>
        </w:tc>
      </w:tr>
      <w:tr w:rsidR="00766984" w:rsidRPr="003668C9" w:rsidTr="001C11CE">
        <w:trPr>
          <w:trHeight w:val="984"/>
        </w:trPr>
        <w:tc>
          <w:tcPr>
            <w:tcW w:w="2112" w:type="dxa"/>
            <w:shd w:val="clear" w:color="auto" w:fill="FFF2CC" w:themeFill="accent4" w:themeFillTint="33"/>
            <w:vAlign w:val="center"/>
          </w:tcPr>
          <w:p w:rsidR="00766984" w:rsidRPr="003668C9" w:rsidRDefault="00766984" w:rsidP="00766984">
            <w:pPr>
              <w:rPr>
                <w:rFonts w:ascii="Times New Roman" w:hAnsi="Times New Roman" w:cs="Times New Roman"/>
                <w:b/>
                <w:sz w:val="20"/>
                <w:szCs w:val="20"/>
              </w:rPr>
            </w:pPr>
            <w:r w:rsidRPr="003668C9">
              <w:rPr>
                <w:rFonts w:ascii="Times New Roman" w:hAnsi="Times New Roman" w:cs="Times New Roman"/>
                <w:b/>
                <w:sz w:val="20"/>
                <w:szCs w:val="20"/>
              </w:rPr>
              <w:t>Dersin Kısa İçeriği</w:t>
            </w:r>
          </w:p>
        </w:tc>
        <w:tc>
          <w:tcPr>
            <w:tcW w:w="7512" w:type="dxa"/>
            <w:tcBorders>
              <w:top w:val="single" w:sz="12" w:space="0" w:color="auto"/>
              <w:left w:val="single" w:sz="12" w:space="0" w:color="auto"/>
              <w:bottom w:val="single" w:sz="12" w:space="0" w:color="auto"/>
              <w:right w:val="single" w:sz="12" w:space="0" w:color="auto"/>
            </w:tcBorders>
          </w:tcPr>
          <w:p w:rsidR="00766984" w:rsidRPr="003668C9" w:rsidRDefault="00766984" w:rsidP="00766984">
            <w:pPr>
              <w:rPr>
                <w:rFonts w:ascii="Times New Roman" w:hAnsi="Times New Roman" w:cs="Times New Roman"/>
                <w:sz w:val="20"/>
                <w:szCs w:val="20"/>
                <w:lang w:val="en-US"/>
              </w:rPr>
            </w:pPr>
            <w:r w:rsidRPr="003668C9">
              <w:rPr>
                <w:rFonts w:ascii="Times New Roman" w:hAnsi="Times New Roman" w:cs="Times New Roman"/>
                <w:sz w:val="20"/>
                <w:szCs w:val="20"/>
                <w:lang w:val="en-US"/>
              </w:rPr>
              <w:t>Sağlık hakkının Uluslararası ve Türk Hukukundaki temel düzenleniş biçimi ele alındıktan sonra Türkiye’de bulunan yabancıların sağlık hakkı konusuna geçilecektir. Bu bağlamda, genel olarak, Türk Anayasa Hukukuna göre, yabancıların sağlık hakkı konusu ele alındıktan sonra, özellikle Türkiye’de bulunan uluslararası koruma kapsamında kalan yabancıların sağlık hakkı inceleme konusu yapılacak ve sağlık hizmetinden yararlanacak yabancıların hak ve yükümlülükleri, sağlık hizmet hakkının maddî veçhesi bağlamında işlenecektir.</w:t>
            </w:r>
          </w:p>
        </w:tc>
      </w:tr>
    </w:tbl>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5697"/>
        <w:gridCol w:w="1275"/>
        <w:gridCol w:w="1134"/>
        <w:gridCol w:w="1134"/>
      </w:tblGrid>
      <w:tr w:rsidR="001C11CE" w:rsidRPr="003668C9" w:rsidTr="007755C1">
        <w:trPr>
          <w:trHeight w:val="312"/>
        </w:trPr>
        <w:tc>
          <w:tcPr>
            <w:tcW w:w="6081" w:type="dxa"/>
            <w:gridSpan w:val="2"/>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Öğrenim Çıktıları</w:t>
            </w:r>
          </w:p>
        </w:tc>
        <w:tc>
          <w:tcPr>
            <w:tcW w:w="1275"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Katkı Sağladığı PÇ/PÇ’ler</w:t>
            </w:r>
          </w:p>
        </w:tc>
        <w:tc>
          <w:tcPr>
            <w:tcW w:w="1134"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Öğretim Yöntemleri *</w:t>
            </w:r>
          </w:p>
        </w:tc>
        <w:tc>
          <w:tcPr>
            <w:tcW w:w="1134"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Ölçme Yöntemleri **</w:t>
            </w:r>
          </w:p>
        </w:tc>
      </w:tr>
      <w:tr w:rsidR="00E562F5" w:rsidRPr="003668C9" w:rsidTr="007755C1">
        <w:trPr>
          <w:trHeight w:val="465"/>
        </w:trPr>
        <w:tc>
          <w:tcPr>
            <w:tcW w:w="384" w:type="dxa"/>
            <w:tcBorders>
              <w:top w:val="single" w:sz="4" w:space="0" w:color="auto"/>
              <w:bottom w:val="single" w:sz="4" w:space="0" w:color="auto"/>
              <w:right w:val="nil"/>
            </w:tcBorders>
            <w:shd w:val="clear" w:color="auto" w:fill="FFFFFF" w:themeFill="background1"/>
            <w:vAlign w:val="center"/>
          </w:tcPr>
          <w:p w:rsidR="00E562F5" w:rsidRPr="003668C9" w:rsidRDefault="00E562F5" w:rsidP="00E562F5">
            <w:pPr>
              <w:jc w:val="right"/>
              <w:rPr>
                <w:rFonts w:ascii="Times New Roman" w:hAnsi="Times New Roman" w:cs="Times New Roman"/>
                <w:b/>
                <w:sz w:val="20"/>
                <w:szCs w:val="20"/>
              </w:rPr>
            </w:pPr>
            <w:r w:rsidRPr="003668C9">
              <w:rPr>
                <w:rFonts w:ascii="Times New Roman" w:hAnsi="Times New Roman" w:cs="Times New Roman"/>
                <w:b/>
                <w:sz w:val="20"/>
                <w:szCs w:val="20"/>
              </w:rPr>
              <w:t>1</w:t>
            </w:r>
          </w:p>
        </w:tc>
        <w:tc>
          <w:tcPr>
            <w:tcW w:w="5697" w:type="dxa"/>
            <w:tcBorders>
              <w:left w:val="nil"/>
            </w:tcBorders>
            <w:shd w:val="clear" w:color="auto" w:fill="FFFFFF" w:themeFill="background1"/>
          </w:tcPr>
          <w:p w:rsidR="00E562F5" w:rsidRPr="003668C9" w:rsidRDefault="00E562F5" w:rsidP="00E562F5">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Sağlık hakkının evrensel bir insan hakkı olarak tanımını ve tarihsel gelişimini açıklar.</w:t>
            </w:r>
          </w:p>
        </w:tc>
        <w:tc>
          <w:tcPr>
            <w:tcW w:w="1275" w:type="dxa"/>
            <w:tcBorders>
              <w:left w:val="nil"/>
            </w:tcBorders>
            <w:shd w:val="clear" w:color="auto" w:fill="FFFFFF" w:themeFill="background1"/>
            <w:vAlign w:val="center"/>
          </w:tcPr>
          <w:p w:rsidR="00E562F5" w:rsidRPr="003668C9" w:rsidRDefault="00E562F5" w:rsidP="00E562F5">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1</w:t>
            </w:r>
          </w:p>
        </w:tc>
        <w:tc>
          <w:tcPr>
            <w:tcW w:w="1134" w:type="dxa"/>
            <w:shd w:val="clear" w:color="auto" w:fill="FFFFFF" w:themeFill="background1"/>
            <w:vAlign w:val="center"/>
          </w:tcPr>
          <w:p w:rsidR="00E562F5" w:rsidRPr="003668C9" w:rsidRDefault="00E562F5" w:rsidP="00E562F5">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1, 5</w:t>
            </w:r>
          </w:p>
        </w:tc>
        <w:tc>
          <w:tcPr>
            <w:tcW w:w="1134" w:type="dxa"/>
            <w:shd w:val="clear" w:color="auto" w:fill="FFFFFF" w:themeFill="background1"/>
            <w:vAlign w:val="center"/>
          </w:tcPr>
          <w:p w:rsidR="00E562F5" w:rsidRPr="003668C9" w:rsidRDefault="00E562F5" w:rsidP="00E562F5">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B</w:t>
            </w:r>
          </w:p>
        </w:tc>
      </w:tr>
      <w:tr w:rsidR="00E562F5" w:rsidRPr="003668C9" w:rsidTr="007755C1">
        <w:trPr>
          <w:trHeight w:val="465"/>
        </w:trPr>
        <w:tc>
          <w:tcPr>
            <w:tcW w:w="384" w:type="dxa"/>
            <w:tcBorders>
              <w:top w:val="single" w:sz="4" w:space="0" w:color="auto"/>
              <w:bottom w:val="single" w:sz="4" w:space="0" w:color="auto"/>
              <w:right w:val="nil"/>
            </w:tcBorders>
            <w:shd w:val="clear" w:color="auto" w:fill="FFFFFF" w:themeFill="background1"/>
            <w:vAlign w:val="center"/>
          </w:tcPr>
          <w:p w:rsidR="00E562F5" w:rsidRPr="003668C9" w:rsidRDefault="00E562F5" w:rsidP="00E562F5">
            <w:pPr>
              <w:jc w:val="right"/>
              <w:rPr>
                <w:rFonts w:ascii="Times New Roman" w:hAnsi="Times New Roman" w:cs="Times New Roman"/>
                <w:b/>
                <w:sz w:val="20"/>
                <w:szCs w:val="20"/>
              </w:rPr>
            </w:pPr>
            <w:r w:rsidRPr="003668C9">
              <w:rPr>
                <w:rFonts w:ascii="Times New Roman" w:hAnsi="Times New Roman" w:cs="Times New Roman"/>
                <w:b/>
                <w:sz w:val="20"/>
                <w:szCs w:val="20"/>
              </w:rPr>
              <w:t>2</w:t>
            </w:r>
          </w:p>
        </w:tc>
        <w:tc>
          <w:tcPr>
            <w:tcW w:w="5697" w:type="dxa"/>
            <w:tcBorders>
              <w:left w:val="nil"/>
            </w:tcBorders>
            <w:shd w:val="clear" w:color="auto" w:fill="FFFFFF" w:themeFill="background1"/>
          </w:tcPr>
          <w:p w:rsidR="00E562F5" w:rsidRPr="003668C9" w:rsidRDefault="00E562F5" w:rsidP="00E562F5">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Uluslararası hukukta sağlık hakkının düzenleniş biçimlerini ve temel belgeleri (DSÖ Anayasası, ICESCR, CEDAW vb.) analiz eder.</w:t>
            </w:r>
          </w:p>
        </w:tc>
        <w:tc>
          <w:tcPr>
            <w:tcW w:w="1275" w:type="dxa"/>
            <w:tcBorders>
              <w:left w:val="nil"/>
            </w:tcBorders>
            <w:shd w:val="clear" w:color="auto" w:fill="FFFFFF" w:themeFill="background1"/>
            <w:vAlign w:val="center"/>
          </w:tcPr>
          <w:p w:rsidR="00E562F5" w:rsidRPr="003668C9" w:rsidRDefault="00E562F5" w:rsidP="00E562F5">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2</w:t>
            </w:r>
          </w:p>
        </w:tc>
        <w:tc>
          <w:tcPr>
            <w:tcW w:w="1134" w:type="dxa"/>
            <w:shd w:val="clear" w:color="auto" w:fill="FFFFFF" w:themeFill="background1"/>
            <w:vAlign w:val="center"/>
          </w:tcPr>
          <w:p w:rsidR="00E562F5" w:rsidRPr="003668C9" w:rsidRDefault="00E562F5" w:rsidP="00E562F5">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1, 8</w:t>
            </w:r>
          </w:p>
        </w:tc>
        <w:tc>
          <w:tcPr>
            <w:tcW w:w="1134" w:type="dxa"/>
            <w:shd w:val="clear" w:color="auto" w:fill="FFFFFF" w:themeFill="background1"/>
            <w:vAlign w:val="center"/>
          </w:tcPr>
          <w:p w:rsidR="00E562F5" w:rsidRPr="003668C9" w:rsidRDefault="00E562F5" w:rsidP="00E562F5">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F</w:t>
            </w:r>
          </w:p>
        </w:tc>
      </w:tr>
      <w:tr w:rsidR="00E562F5" w:rsidRPr="003668C9" w:rsidTr="007755C1">
        <w:trPr>
          <w:trHeight w:val="465"/>
        </w:trPr>
        <w:tc>
          <w:tcPr>
            <w:tcW w:w="384" w:type="dxa"/>
            <w:tcBorders>
              <w:top w:val="single" w:sz="4" w:space="0" w:color="auto"/>
              <w:bottom w:val="single" w:sz="4" w:space="0" w:color="auto"/>
              <w:right w:val="nil"/>
            </w:tcBorders>
            <w:shd w:val="clear" w:color="auto" w:fill="FFFFFF" w:themeFill="background1"/>
            <w:vAlign w:val="center"/>
          </w:tcPr>
          <w:p w:rsidR="00E562F5" w:rsidRPr="003668C9" w:rsidRDefault="00E562F5" w:rsidP="00E562F5">
            <w:pPr>
              <w:jc w:val="right"/>
              <w:rPr>
                <w:rFonts w:ascii="Times New Roman" w:hAnsi="Times New Roman" w:cs="Times New Roman"/>
                <w:b/>
                <w:sz w:val="20"/>
                <w:szCs w:val="20"/>
              </w:rPr>
            </w:pPr>
            <w:r w:rsidRPr="003668C9">
              <w:rPr>
                <w:rFonts w:ascii="Times New Roman" w:hAnsi="Times New Roman" w:cs="Times New Roman"/>
                <w:b/>
                <w:sz w:val="20"/>
                <w:szCs w:val="20"/>
              </w:rPr>
              <w:t>3</w:t>
            </w:r>
          </w:p>
        </w:tc>
        <w:tc>
          <w:tcPr>
            <w:tcW w:w="5697" w:type="dxa"/>
            <w:tcBorders>
              <w:left w:val="nil"/>
            </w:tcBorders>
          </w:tcPr>
          <w:p w:rsidR="00E562F5" w:rsidRPr="003668C9" w:rsidRDefault="00E562F5" w:rsidP="00E562F5">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Birleşmiş Milletler, Avrupa Konseyi ve Avrupa Birliği gibi çok taraflı sistemlerde sağlık hakkının normatif içeriğini değerlendirir.</w:t>
            </w:r>
          </w:p>
        </w:tc>
        <w:tc>
          <w:tcPr>
            <w:tcW w:w="1275" w:type="dxa"/>
            <w:tcBorders>
              <w:left w:val="nil"/>
            </w:tcBorders>
            <w:vAlign w:val="center"/>
          </w:tcPr>
          <w:p w:rsidR="00E562F5" w:rsidRPr="003668C9" w:rsidRDefault="00E562F5" w:rsidP="00E562F5">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2</w:t>
            </w:r>
          </w:p>
        </w:tc>
        <w:tc>
          <w:tcPr>
            <w:tcW w:w="1134" w:type="dxa"/>
            <w:vAlign w:val="center"/>
          </w:tcPr>
          <w:p w:rsidR="00E562F5" w:rsidRPr="003668C9" w:rsidRDefault="00E562F5" w:rsidP="00E562F5">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1, 11</w:t>
            </w:r>
          </w:p>
        </w:tc>
        <w:tc>
          <w:tcPr>
            <w:tcW w:w="1134" w:type="dxa"/>
            <w:shd w:val="clear" w:color="auto" w:fill="FFFFFF" w:themeFill="background1"/>
            <w:vAlign w:val="center"/>
          </w:tcPr>
          <w:p w:rsidR="00E562F5" w:rsidRPr="003668C9" w:rsidRDefault="00E562F5" w:rsidP="00E562F5">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D</w:t>
            </w:r>
          </w:p>
        </w:tc>
      </w:tr>
      <w:tr w:rsidR="00E562F5" w:rsidRPr="003668C9" w:rsidTr="007755C1">
        <w:trPr>
          <w:trHeight w:val="465"/>
        </w:trPr>
        <w:tc>
          <w:tcPr>
            <w:tcW w:w="384" w:type="dxa"/>
            <w:tcBorders>
              <w:top w:val="single" w:sz="4" w:space="0" w:color="auto"/>
              <w:bottom w:val="single" w:sz="4" w:space="0" w:color="auto"/>
              <w:right w:val="nil"/>
            </w:tcBorders>
            <w:shd w:val="clear" w:color="auto" w:fill="FFFFFF" w:themeFill="background1"/>
            <w:vAlign w:val="center"/>
          </w:tcPr>
          <w:p w:rsidR="00E562F5" w:rsidRPr="003668C9" w:rsidRDefault="00E562F5" w:rsidP="00E562F5">
            <w:pPr>
              <w:jc w:val="right"/>
              <w:rPr>
                <w:rFonts w:ascii="Times New Roman" w:hAnsi="Times New Roman" w:cs="Times New Roman"/>
                <w:b/>
                <w:sz w:val="20"/>
                <w:szCs w:val="20"/>
              </w:rPr>
            </w:pPr>
            <w:r w:rsidRPr="003668C9">
              <w:rPr>
                <w:rFonts w:ascii="Times New Roman" w:hAnsi="Times New Roman" w:cs="Times New Roman"/>
                <w:b/>
                <w:sz w:val="20"/>
                <w:szCs w:val="20"/>
              </w:rPr>
              <w:t>4</w:t>
            </w:r>
          </w:p>
        </w:tc>
        <w:tc>
          <w:tcPr>
            <w:tcW w:w="5697" w:type="dxa"/>
            <w:tcBorders>
              <w:left w:val="nil"/>
            </w:tcBorders>
          </w:tcPr>
          <w:p w:rsidR="00E562F5" w:rsidRPr="003668C9" w:rsidRDefault="00E562F5" w:rsidP="00E562F5">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İkili anlaşmalar aracılığıyla sağlık hizmetlerinin nasıl düzenlendiğini ve ülkeler arası uygulama farklılıklarını karşılaştırır.</w:t>
            </w:r>
          </w:p>
        </w:tc>
        <w:tc>
          <w:tcPr>
            <w:tcW w:w="1275" w:type="dxa"/>
            <w:tcBorders>
              <w:left w:val="nil"/>
            </w:tcBorders>
            <w:vAlign w:val="center"/>
          </w:tcPr>
          <w:p w:rsidR="00E562F5" w:rsidRPr="003668C9" w:rsidRDefault="00E562F5" w:rsidP="00E562F5">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10</w:t>
            </w:r>
          </w:p>
        </w:tc>
        <w:tc>
          <w:tcPr>
            <w:tcW w:w="1134" w:type="dxa"/>
            <w:vAlign w:val="center"/>
          </w:tcPr>
          <w:p w:rsidR="00E562F5" w:rsidRPr="003668C9" w:rsidRDefault="00E562F5" w:rsidP="00E562F5">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1, 2, 8</w:t>
            </w:r>
          </w:p>
        </w:tc>
        <w:tc>
          <w:tcPr>
            <w:tcW w:w="1134" w:type="dxa"/>
            <w:shd w:val="clear" w:color="auto" w:fill="FFFFFF" w:themeFill="background1"/>
            <w:vAlign w:val="center"/>
          </w:tcPr>
          <w:p w:rsidR="00E562F5" w:rsidRPr="003668C9" w:rsidRDefault="00E562F5" w:rsidP="00E562F5">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E</w:t>
            </w:r>
          </w:p>
        </w:tc>
      </w:tr>
      <w:tr w:rsidR="00E562F5" w:rsidRPr="003668C9" w:rsidTr="007755C1">
        <w:trPr>
          <w:trHeight w:val="465"/>
        </w:trPr>
        <w:tc>
          <w:tcPr>
            <w:tcW w:w="384" w:type="dxa"/>
            <w:tcBorders>
              <w:top w:val="single" w:sz="4" w:space="0" w:color="auto"/>
              <w:bottom w:val="single" w:sz="4" w:space="0" w:color="auto"/>
              <w:right w:val="nil"/>
            </w:tcBorders>
            <w:shd w:val="clear" w:color="auto" w:fill="FFFFFF" w:themeFill="background1"/>
            <w:vAlign w:val="center"/>
          </w:tcPr>
          <w:p w:rsidR="00E562F5" w:rsidRPr="003668C9" w:rsidRDefault="00E562F5" w:rsidP="00E562F5">
            <w:pPr>
              <w:jc w:val="right"/>
              <w:rPr>
                <w:rFonts w:ascii="Times New Roman" w:hAnsi="Times New Roman" w:cs="Times New Roman"/>
                <w:b/>
                <w:sz w:val="20"/>
                <w:szCs w:val="20"/>
              </w:rPr>
            </w:pPr>
            <w:r w:rsidRPr="003668C9">
              <w:rPr>
                <w:rFonts w:ascii="Times New Roman" w:hAnsi="Times New Roman" w:cs="Times New Roman"/>
                <w:b/>
                <w:sz w:val="20"/>
                <w:szCs w:val="20"/>
              </w:rPr>
              <w:t>5</w:t>
            </w:r>
          </w:p>
        </w:tc>
        <w:tc>
          <w:tcPr>
            <w:tcW w:w="5697" w:type="dxa"/>
            <w:tcBorders>
              <w:left w:val="nil"/>
            </w:tcBorders>
          </w:tcPr>
          <w:p w:rsidR="00E562F5" w:rsidRPr="003668C9" w:rsidRDefault="00E562F5" w:rsidP="00E562F5">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Türk Anayasa Hukuku bağlamında yabancıların sağlık hakkını düzenleyen normları yorumlar.</w:t>
            </w:r>
          </w:p>
        </w:tc>
        <w:tc>
          <w:tcPr>
            <w:tcW w:w="1275" w:type="dxa"/>
            <w:tcBorders>
              <w:left w:val="nil"/>
            </w:tcBorders>
            <w:vAlign w:val="center"/>
          </w:tcPr>
          <w:p w:rsidR="00E562F5" w:rsidRPr="003668C9" w:rsidRDefault="00E562F5" w:rsidP="00E562F5">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3</w:t>
            </w:r>
          </w:p>
        </w:tc>
        <w:tc>
          <w:tcPr>
            <w:tcW w:w="1134" w:type="dxa"/>
            <w:vAlign w:val="center"/>
          </w:tcPr>
          <w:p w:rsidR="00E562F5" w:rsidRPr="003668C9" w:rsidRDefault="00E562F5" w:rsidP="00E562F5">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1, 5</w:t>
            </w:r>
          </w:p>
        </w:tc>
        <w:tc>
          <w:tcPr>
            <w:tcW w:w="1134" w:type="dxa"/>
            <w:shd w:val="clear" w:color="auto" w:fill="FFFFFF" w:themeFill="background1"/>
            <w:vAlign w:val="center"/>
          </w:tcPr>
          <w:p w:rsidR="00E562F5" w:rsidRPr="003668C9" w:rsidRDefault="00E562F5" w:rsidP="00E562F5">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C</w:t>
            </w:r>
          </w:p>
        </w:tc>
      </w:tr>
      <w:tr w:rsidR="00E562F5" w:rsidRPr="003668C9" w:rsidTr="007755C1">
        <w:trPr>
          <w:trHeight w:val="465"/>
        </w:trPr>
        <w:tc>
          <w:tcPr>
            <w:tcW w:w="384" w:type="dxa"/>
            <w:tcBorders>
              <w:top w:val="single" w:sz="4" w:space="0" w:color="auto"/>
              <w:bottom w:val="single" w:sz="4" w:space="0" w:color="auto"/>
              <w:right w:val="nil"/>
            </w:tcBorders>
            <w:shd w:val="clear" w:color="auto" w:fill="FFFFFF" w:themeFill="background1"/>
            <w:vAlign w:val="center"/>
          </w:tcPr>
          <w:p w:rsidR="00E562F5" w:rsidRPr="003668C9" w:rsidRDefault="00E562F5" w:rsidP="00E562F5">
            <w:pPr>
              <w:jc w:val="right"/>
              <w:rPr>
                <w:rFonts w:ascii="Times New Roman" w:hAnsi="Times New Roman" w:cs="Times New Roman"/>
                <w:b/>
                <w:sz w:val="20"/>
                <w:szCs w:val="20"/>
              </w:rPr>
            </w:pPr>
            <w:r w:rsidRPr="003668C9">
              <w:rPr>
                <w:rFonts w:ascii="Times New Roman" w:hAnsi="Times New Roman" w:cs="Times New Roman"/>
                <w:b/>
                <w:sz w:val="20"/>
                <w:szCs w:val="20"/>
              </w:rPr>
              <w:t>6</w:t>
            </w:r>
          </w:p>
        </w:tc>
        <w:tc>
          <w:tcPr>
            <w:tcW w:w="5697" w:type="dxa"/>
            <w:tcBorders>
              <w:left w:val="nil"/>
            </w:tcBorders>
          </w:tcPr>
          <w:p w:rsidR="00E562F5" w:rsidRPr="003668C9" w:rsidRDefault="00E562F5" w:rsidP="00E562F5">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Yabancıların sağlık hizmetlerine erişimini düzenleyen kanun, yönetmelik ve yönergeleri tanır.</w:t>
            </w:r>
          </w:p>
        </w:tc>
        <w:tc>
          <w:tcPr>
            <w:tcW w:w="1275" w:type="dxa"/>
            <w:tcBorders>
              <w:left w:val="nil"/>
            </w:tcBorders>
            <w:vAlign w:val="center"/>
          </w:tcPr>
          <w:p w:rsidR="00E562F5" w:rsidRPr="003668C9" w:rsidRDefault="00E562F5" w:rsidP="00E562F5">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4</w:t>
            </w:r>
          </w:p>
        </w:tc>
        <w:tc>
          <w:tcPr>
            <w:tcW w:w="1134" w:type="dxa"/>
            <w:vAlign w:val="center"/>
          </w:tcPr>
          <w:p w:rsidR="00E562F5" w:rsidRPr="003668C9" w:rsidRDefault="00E562F5" w:rsidP="00E562F5">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1, 6</w:t>
            </w:r>
          </w:p>
        </w:tc>
        <w:tc>
          <w:tcPr>
            <w:tcW w:w="1134" w:type="dxa"/>
            <w:shd w:val="clear" w:color="auto" w:fill="FFFFFF" w:themeFill="background1"/>
            <w:vAlign w:val="center"/>
          </w:tcPr>
          <w:p w:rsidR="00E562F5" w:rsidRPr="003668C9" w:rsidRDefault="00E562F5" w:rsidP="00E562F5">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B</w:t>
            </w:r>
          </w:p>
        </w:tc>
      </w:tr>
      <w:tr w:rsidR="00E562F5" w:rsidRPr="003668C9" w:rsidTr="007755C1">
        <w:trPr>
          <w:trHeight w:val="465"/>
        </w:trPr>
        <w:tc>
          <w:tcPr>
            <w:tcW w:w="384" w:type="dxa"/>
            <w:tcBorders>
              <w:top w:val="single" w:sz="4" w:space="0" w:color="auto"/>
              <w:bottom w:val="single" w:sz="4" w:space="0" w:color="auto"/>
              <w:right w:val="nil"/>
            </w:tcBorders>
            <w:shd w:val="clear" w:color="auto" w:fill="FFFFFF" w:themeFill="background1"/>
            <w:vAlign w:val="center"/>
          </w:tcPr>
          <w:p w:rsidR="00E562F5" w:rsidRPr="003668C9" w:rsidRDefault="00E562F5" w:rsidP="00E562F5">
            <w:pPr>
              <w:jc w:val="right"/>
              <w:rPr>
                <w:rFonts w:ascii="Times New Roman" w:hAnsi="Times New Roman" w:cs="Times New Roman"/>
                <w:b/>
                <w:sz w:val="20"/>
                <w:szCs w:val="20"/>
              </w:rPr>
            </w:pPr>
            <w:r w:rsidRPr="003668C9">
              <w:rPr>
                <w:rFonts w:ascii="Times New Roman" w:hAnsi="Times New Roman" w:cs="Times New Roman"/>
                <w:b/>
                <w:sz w:val="20"/>
                <w:szCs w:val="20"/>
              </w:rPr>
              <w:t>7</w:t>
            </w:r>
          </w:p>
        </w:tc>
        <w:tc>
          <w:tcPr>
            <w:tcW w:w="5697" w:type="dxa"/>
            <w:tcBorders>
              <w:left w:val="nil"/>
            </w:tcBorders>
          </w:tcPr>
          <w:p w:rsidR="00E562F5" w:rsidRPr="003668C9" w:rsidRDefault="00E562F5" w:rsidP="00E562F5">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Mültecilerin sağlık hakkına ilişkin ulusal ve uluslararası düzenlemeleri karşılaştırmalı olarak değerlendirir.</w:t>
            </w:r>
          </w:p>
        </w:tc>
        <w:tc>
          <w:tcPr>
            <w:tcW w:w="1275" w:type="dxa"/>
            <w:tcBorders>
              <w:left w:val="nil"/>
            </w:tcBorders>
            <w:vAlign w:val="center"/>
          </w:tcPr>
          <w:p w:rsidR="00E562F5" w:rsidRPr="003668C9" w:rsidRDefault="00E562F5" w:rsidP="00E562F5">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5</w:t>
            </w:r>
          </w:p>
        </w:tc>
        <w:tc>
          <w:tcPr>
            <w:tcW w:w="1134" w:type="dxa"/>
            <w:vAlign w:val="center"/>
          </w:tcPr>
          <w:p w:rsidR="00E562F5" w:rsidRPr="003668C9" w:rsidRDefault="00E562F5" w:rsidP="00E562F5">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2, 8</w:t>
            </w:r>
          </w:p>
        </w:tc>
        <w:tc>
          <w:tcPr>
            <w:tcW w:w="1134" w:type="dxa"/>
            <w:shd w:val="clear" w:color="auto" w:fill="FFFFFF" w:themeFill="background1"/>
            <w:vAlign w:val="center"/>
          </w:tcPr>
          <w:p w:rsidR="00E562F5" w:rsidRPr="003668C9" w:rsidRDefault="00E562F5" w:rsidP="00E562F5">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D, F</w:t>
            </w:r>
          </w:p>
        </w:tc>
      </w:tr>
      <w:tr w:rsidR="00E562F5" w:rsidRPr="003668C9" w:rsidTr="007755C1">
        <w:trPr>
          <w:trHeight w:val="465"/>
        </w:trPr>
        <w:tc>
          <w:tcPr>
            <w:tcW w:w="384" w:type="dxa"/>
            <w:tcBorders>
              <w:top w:val="single" w:sz="4" w:space="0" w:color="auto"/>
              <w:bottom w:val="single" w:sz="4" w:space="0" w:color="auto"/>
              <w:right w:val="nil"/>
            </w:tcBorders>
            <w:shd w:val="clear" w:color="auto" w:fill="FFFFFF" w:themeFill="background1"/>
            <w:vAlign w:val="center"/>
          </w:tcPr>
          <w:p w:rsidR="00E562F5" w:rsidRPr="003668C9" w:rsidRDefault="00E562F5" w:rsidP="00E562F5">
            <w:pPr>
              <w:jc w:val="right"/>
              <w:rPr>
                <w:rFonts w:ascii="Times New Roman" w:hAnsi="Times New Roman" w:cs="Times New Roman"/>
                <w:b/>
                <w:sz w:val="20"/>
                <w:szCs w:val="20"/>
              </w:rPr>
            </w:pPr>
            <w:r w:rsidRPr="003668C9">
              <w:rPr>
                <w:rFonts w:ascii="Times New Roman" w:hAnsi="Times New Roman" w:cs="Times New Roman"/>
                <w:b/>
                <w:sz w:val="20"/>
                <w:szCs w:val="20"/>
              </w:rPr>
              <w:t>8</w:t>
            </w:r>
          </w:p>
        </w:tc>
        <w:tc>
          <w:tcPr>
            <w:tcW w:w="5697" w:type="dxa"/>
            <w:tcBorders>
              <w:left w:val="nil"/>
            </w:tcBorders>
          </w:tcPr>
          <w:p w:rsidR="00E562F5" w:rsidRPr="003668C9" w:rsidRDefault="00E562F5" w:rsidP="00E562F5">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Şartlı mülteci, ikincil koruma ve geçici koruma statüsündeki bireylerin sağlık hakkı kapsamlarını açıklar.</w:t>
            </w:r>
          </w:p>
        </w:tc>
        <w:tc>
          <w:tcPr>
            <w:tcW w:w="1275" w:type="dxa"/>
            <w:tcBorders>
              <w:left w:val="nil"/>
            </w:tcBorders>
            <w:vAlign w:val="center"/>
          </w:tcPr>
          <w:p w:rsidR="00E562F5" w:rsidRPr="003668C9" w:rsidRDefault="00E562F5" w:rsidP="00E562F5">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5</w:t>
            </w:r>
          </w:p>
        </w:tc>
        <w:tc>
          <w:tcPr>
            <w:tcW w:w="1134" w:type="dxa"/>
            <w:vAlign w:val="center"/>
          </w:tcPr>
          <w:p w:rsidR="00E562F5" w:rsidRPr="003668C9" w:rsidRDefault="00E562F5" w:rsidP="00E562F5">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1, 10</w:t>
            </w:r>
          </w:p>
        </w:tc>
        <w:tc>
          <w:tcPr>
            <w:tcW w:w="1134" w:type="dxa"/>
            <w:shd w:val="clear" w:color="auto" w:fill="FFFFFF" w:themeFill="background1"/>
            <w:vAlign w:val="center"/>
          </w:tcPr>
          <w:p w:rsidR="00E562F5" w:rsidRPr="003668C9" w:rsidRDefault="00E562F5" w:rsidP="00E562F5">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D</w:t>
            </w:r>
          </w:p>
        </w:tc>
      </w:tr>
      <w:tr w:rsidR="00E562F5" w:rsidRPr="003668C9" w:rsidTr="007755C1">
        <w:trPr>
          <w:trHeight w:val="465"/>
        </w:trPr>
        <w:tc>
          <w:tcPr>
            <w:tcW w:w="384" w:type="dxa"/>
            <w:tcBorders>
              <w:top w:val="single" w:sz="4" w:space="0" w:color="auto"/>
              <w:bottom w:val="single" w:sz="4" w:space="0" w:color="auto"/>
              <w:right w:val="nil"/>
            </w:tcBorders>
            <w:shd w:val="clear" w:color="auto" w:fill="FFFFFF" w:themeFill="background1"/>
            <w:vAlign w:val="center"/>
          </w:tcPr>
          <w:p w:rsidR="00E562F5" w:rsidRPr="003668C9" w:rsidRDefault="00E562F5" w:rsidP="00E562F5">
            <w:pPr>
              <w:jc w:val="right"/>
              <w:rPr>
                <w:rFonts w:ascii="Times New Roman" w:hAnsi="Times New Roman" w:cs="Times New Roman"/>
                <w:b/>
                <w:sz w:val="20"/>
                <w:szCs w:val="20"/>
              </w:rPr>
            </w:pPr>
            <w:r w:rsidRPr="003668C9">
              <w:rPr>
                <w:rFonts w:ascii="Times New Roman" w:hAnsi="Times New Roman" w:cs="Times New Roman"/>
                <w:b/>
                <w:sz w:val="20"/>
                <w:szCs w:val="20"/>
              </w:rPr>
              <w:t>9</w:t>
            </w:r>
          </w:p>
        </w:tc>
        <w:tc>
          <w:tcPr>
            <w:tcW w:w="5697" w:type="dxa"/>
            <w:tcBorders>
              <w:left w:val="nil"/>
            </w:tcBorders>
          </w:tcPr>
          <w:p w:rsidR="00E562F5" w:rsidRPr="003668C9" w:rsidRDefault="00E562F5" w:rsidP="00E562F5">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Türkiye’de göçmen ve sığınmacı grupların sağlık sistemine erişiminde karşılaşılan uygulama sorunlarını analiz eder.</w:t>
            </w:r>
          </w:p>
        </w:tc>
        <w:tc>
          <w:tcPr>
            <w:tcW w:w="1275" w:type="dxa"/>
            <w:tcBorders>
              <w:left w:val="nil"/>
            </w:tcBorders>
            <w:vAlign w:val="center"/>
          </w:tcPr>
          <w:p w:rsidR="00E562F5" w:rsidRPr="003668C9" w:rsidRDefault="00E562F5" w:rsidP="00E562F5">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8</w:t>
            </w:r>
          </w:p>
        </w:tc>
        <w:tc>
          <w:tcPr>
            <w:tcW w:w="1134" w:type="dxa"/>
            <w:vAlign w:val="center"/>
          </w:tcPr>
          <w:p w:rsidR="00E562F5" w:rsidRPr="003668C9" w:rsidRDefault="00E562F5" w:rsidP="00E562F5">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8, 10, 13</w:t>
            </w:r>
          </w:p>
        </w:tc>
        <w:tc>
          <w:tcPr>
            <w:tcW w:w="1134" w:type="dxa"/>
            <w:shd w:val="clear" w:color="auto" w:fill="FFFFFF" w:themeFill="background1"/>
            <w:vAlign w:val="center"/>
          </w:tcPr>
          <w:p w:rsidR="00E562F5" w:rsidRPr="003668C9" w:rsidRDefault="00E562F5" w:rsidP="00E562F5">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E, G</w:t>
            </w:r>
          </w:p>
        </w:tc>
      </w:tr>
      <w:tr w:rsidR="00E562F5" w:rsidRPr="003668C9" w:rsidTr="007755C1">
        <w:trPr>
          <w:trHeight w:val="465"/>
        </w:trPr>
        <w:tc>
          <w:tcPr>
            <w:tcW w:w="384" w:type="dxa"/>
            <w:tcBorders>
              <w:top w:val="single" w:sz="4" w:space="0" w:color="auto"/>
              <w:bottom w:val="single" w:sz="4" w:space="0" w:color="auto"/>
              <w:right w:val="nil"/>
            </w:tcBorders>
            <w:shd w:val="clear" w:color="auto" w:fill="FFFFFF" w:themeFill="background1"/>
            <w:vAlign w:val="center"/>
          </w:tcPr>
          <w:p w:rsidR="00E562F5" w:rsidRPr="003668C9" w:rsidRDefault="00E562F5" w:rsidP="00E562F5">
            <w:pPr>
              <w:jc w:val="right"/>
              <w:rPr>
                <w:rFonts w:ascii="Times New Roman" w:hAnsi="Times New Roman" w:cs="Times New Roman"/>
                <w:b/>
                <w:sz w:val="20"/>
                <w:szCs w:val="20"/>
              </w:rPr>
            </w:pPr>
            <w:r w:rsidRPr="003668C9">
              <w:rPr>
                <w:rFonts w:ascii="Times New Roman" w:hAnsi="Times New Roman" w:cs="Times New Roman"/>
                <w:b/>
                <w:sz w:val="20"/>
                <w:szCs w:val="20"/>
              </w:rPr>
              <w:t>10</w:t>
            </w:r>
          </w:p>
        </w:tc>
        <w:tc>
          <w:tcPr>
            <w:tcW w:w="5697" w:type="dxa"/>
            <w:tcBorders>
              <w:left w:val="nil"/>
            </w:tcBorders>
          </w:tcPr>
          <w:p w:rsidR="00E562F5" w:rsidRPr="003668C9" w:rsidRDefault="00E562F5" w:rsidP="00E562F5">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Yabancıların sağlık hizmetlerinden yararlanma sürecinde görevli kurumların (Sağlık Bakanlığı, Göç İdaresi, SGK vb.) yetki ve sorumluluklarını açıklar.</w:t>
            </w:r>
          </w:p>
        </w:tc>
        <w:tc>
          <w:tcPr>
            <w:tcW w:w="1275" w:type="dxa"/>
            <w:tcBorders>
              <w:left w:val="nil"/>
            </w:tcBorders>
            <w:vAlign w:val="center"/>
          </w:tcPr>
          <w:p w:rsidR="00E562F5" w:rsidRPr="003668C9" w:rsidRDefault="00E562F5" w:rsidP="00E562F5">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6</w:t>
            </w:r>
          </w:p>
        </w:tc>
        <w:tc>
          <w:tcPr>
            <w:tcW w:w="1134" w:type="dxa"/>
            <w:vAlign w:val="center"/>
          </w:tcPr>
          <w:p w:rsidR="00E562F5" w:rsidRPr="003668C9" w:rsidRDefault="00E562F5" w:rsidP="00E562F5">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1, 7</w:t>
            </w:r>
          </w:p>
        </w:tc>
        <w:tc>
          <w:tcPr>
            <w:tcW w:w="1134" w:type="dxa"/>
            <w:shd w:val="clear" w:color="auto" w:fill="FFFFFF" w:themeFill="background1"/>
            <w:vAlign w:val="center"/>
          </w:tcPr>
          <w:p w:rsidR="00E562F5" w:rsidRPr="003668C9" w:rsidRDefault="00E562F5" w:rsidP="00E562F5">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D</w:t>
            </w:r>
          </w:p>
        </w:tc>
      </w:tr>
      <w:tr w:rsidR="00E562F5" w:rsidRPr="003668C9" w:rsidTr="007755C1">
        <w:trPr>
          <w:trHeight w:val="465"/>
        </w:trPr>
        <w:tc>
          <w:tcPr>
            <w:tcW w:w="384" w:type="dxa"/>
            <w:tcBorders>
              <w:top w:val="single" w:sz="4" w:space="0" w:color="auto"/>
              <w:bottom w:val="single" w:sz="4" w:space="0" w:color="auto"/>
              <w:right w:val="nil"/>
            </w:tcBorders>
            <w:shd w:val="clear" w:color="auto" w:fill="FFFFFF" w:themeFill="background1"/>
            <w:vAlign w:val="center"/>
          </w:tcPr>
          <w:p w:rsidR="00E562F5" w:rsidRPr="003668C9" w:rsidRDefault="00E562F5" w:rsidP="00E562F5">
            <w:pPr>
              <w:jc w:val="right"/>
              <w:rPr>
                <w:rFonts w:ascii="Times New Roman" w:hAnsi="Times New Roman" w:cs="Times New Roman"/>
                <w:b/>
                <w:sz w:val="20"/>
                <w:szCs w:val="20"/>
              </w:rPr>
            </w:pPr>
            <w:r w:rsidRPr="003668C9">
              <w:rPr>
                <w:rFonts w:ascii="Times New Roman" w:hAnsi="Times New Roman" w:cs="Times New Roman"/>
                <w:b/>
                <w:sz w:val="20"/>
                <w:szCs w:val="20"/>
              </w:rPr>
              <w:lastRenderedPageBreak/>
              <w:t>11</w:t>
            </w:r>
          </w:p>
        </w:tc>
        <w:tc>
          <w:tcPr>
            <w:tcW w:w="5697" w:type="dxa"/>
            <w:tcBorders>
              <w:left w:val="nil"/>
            </w:tcBorders>
          </w:tcPr>
          <w:p w:rsidR="00E562F5" w:rsidRPr="003668C9" w:rsidRDefault="00E562F5" w:rsidP="00E562F5">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Yabancılara sunulacak sağlık hizmetlerinde önleyici, koruyucu ve tedavi edici hizmetlerin kapsamını değerlendirir.</w:t>
            </w:r>
          </w:p>
        </w:tc>
        <w:tc>
          <w:tcPr>
            <w:tcW w:w="1275" w:type="dxa"/>
            <w:tcBorders>
              <w:left w:val="nil"/>
            </w:tcBorders>
            <w:vAlign w:val="center"/>
          </w:tcPr>
          <w:p w:rsidR="00E562F5" w:rsidRPr="003668C9" w:rsidRDefault="00E562F5" w:rsidP="00E562F5">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9</w:t>
            </w:r>
          </w:p>
        </w:tc>
        <w:tc>
          <w:tcPr>
            <w:tcW w:w="1134" w:type="dxa"/>
            <w:vAlign w:val="center"/>
          </w:tcPr>
          <w:p w:rsidR="00E562F5" w:rsidRPr="003668C9" w:rsidRDefault="00E562F5" w:rsidP="00E562F5">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1, 6, 15</w:t>
            </w:r>
          </w:p>
        </w:tc>
        <w:tc>
          <w:tcPr>
            <w:tcW w:w="1134" w:type="dxa"/>
            <w:shd w:val="clear" w:color="auto" w:fill="FFFFFF" w:themeFill="background1"/>
            <w:vAlign w:val="center"/>
          </w:tcPr>
          <w:p w:rsidR="00E562F5" w:rsidRPr="003668C9" w:rsidRDefault="00E562F5" w:rsidP="00E562F5">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E</w:t>
            </w:r>
          </w:p>
        </w:tc>
      </w:tr>
      <w:tr w:rsidR="00E562F5" w:rsidRPr="003668C9" w:rsidTr="007755C1">
        <w:trPr>
          <w:trHeight w:val="465"/>
        </w:trPr>
        <w:tc>
          <w:tcPr>
            <w:tcW w:w="384" w:type="dxa"/>
            <w:tcBorders>
              <w:top w:val="single" w:sz="4" w:space="0" w:color="auto"/>
              <w:bottom w:val="single" w:sz="4" w:space="0" w:color="auto"/>
              <w:right w:val="nil"/>
            </w:tcBorders>
            <w:shd w:val="clear" w:color="auto" w:fill="FFFFFF" w:themeFill="background1"/>
            <w:vAlign w:val="center"/>
          </w:tcPr>
          <w:p w:rsidR="00E562F5" w:rsidRPr="003668C9" w:rsidRDefault="00E562F5" w:rsidP="00E562F5">
            <w:pPr>
              <w:jc w:val="right"/>
              <w:rPr>
                <w:rFonts w:ascii="Times New Roman" w:hAnsi="Times New Roman" w:cs="Times New Roman"/>
                <w:b/>
                <w:sz w:val="20"/>
                <w:szCs w:val="20"/>
              </w:rPr>
            </w:pPr>
            <w:r w:rsidRPr="003668C9">
              <w:rPr>
                <w:rFonts w:ascii="Times New Roman" w:hAnsi="Times New Roman" w:cs="Times New Roman"/>
                <w:b/>
                <w:sz w:val="20"/>
                <w:szCs w:val="20"/>
              </w:rPr>
              <w:t>12</w:t>
            </w:r>
          </w:p>
        </w:tc>
        <w:tc>
          <w:tcPr>
            <w:tcW w:w="5697" w:type="dxa"/>
            <w:tcBorders>
              <w:left w:val="nil"/>
            </w:tcBorders>
          </w:tcPr>
          <w:p w:rsidR="00E562F5" w:rsidRPr="003668C9" w:rsidRDefault="00E562F5" w:rsidP="00E562F5">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Sağlık hizmetlerinde eşitlik, ayrımcılık yasağı ve hakkaniyet gibi temel etik ve hukuki ilkeleri yabancılar özelinde tartışır.</w:t>
            </w:r>
          </w:p>
        </w:tc>
        <w:tc>
          <w:tcPr>
            <w:tcW w:w="1275" w:type="dxa"/>
            <w:tcBorders>
              <w:left w:val="nil"/>
            </w:tcBorders>
            <w:vAlign w:val="center"/>
          </w:tcPr>
          <w:p w:rsidR="00E562F5" w:rsidRPr="003668C9" w:rsidRDefault="00E562F5" w:rsidP="00E562F5">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7</w:t>
            </w:r>
          </w:p>
        </w:tc>
        <w:tc>
          <w:tcPr>
            <w:tcW w:w="1134" w:type="dxa"/>
            <w:vAlign w:val="center"/>
          </w:tcPr>
          <w:p w:rsidR="00E562F5" w:rsidRPr="003668C9" w:rsidRDefault="00E562F5" w:rsidP="00E562F5">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2, 12, 13</w:t>
            </w:r>
          </w:p>
        </w:tc>
        <w:tc>
          <w:tcPr>
            <w:tcW w:w="1134" w:type="dxa"/>
            <w:shd w:val="clear" w:color="auto" w:fill="FFFFFF" w:themeFill="background1"/>
            <w:vAlign w:val="center"/>
          </w:tcPr>
          <w:p w:rsidR="00E562F5" w:rsidRPr="003668C9" w:rsidRDefault="00E562F5" w:rsidP="00E562F5">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C, G</w:t>
            </w:r>
          </w:p>
        </w:tc>
      </w:tr>
      <w:tr w:rsidR="00E562F5" w:rsidRPr="003668C9" w:rsidTr="007755C1">
        <w:trPr>
          <w:trHeight w:val="465"/>
        </w:trPr>
        <w:tc>
          <w:tcPr>
            <w:tcW w:w="384" w:type="dxa"/>
            <w:tcBorders>
              <w:top w:val="single" w:sz="4" w:space="0" w:color="auto"/>
              <w:bottom w:val="single" w:sz="4" w:space="0" w:color="auto"/>
              <w:right w:val="nil"/>
            </w:tcBorders>
            <w:shd w:val="clear" w:color="auto" w:fill="FFFFFF" w:themeFill="background1"/>
            <w:vAlign w:val="center"/>
          </w:tcPr>
          <w:p w:rsidR="00E562F5" w:rsidRPr="003668C9" w:rsidRDefault="00E562F5" w:rsidP="00E562F5">
            <w:pPr>
              <w:jc w:val="right"/>
              <w:rPr>
                <w:rFonts w:ascii="Times New Roman" w:hAnsi="Times New Roman" w:cs="Times New Roman"/>
                <w:b/>
                <w:sz w:val="20"/>
                <w:szCs w:val="20"/>
              </w:rPr>
            </w:pPr>
            <w:r w:rsidRPr="003668C9">
              <w:rPr>
                <w:rFonts w:ascii="Times New Roman" w:hAnsi="Times New Roman" w:cs="Times New Roman"/>
                <w:b/>
                <w:sz w:val="20"/>
                <w:szCs w:val="20"/>
              </w:rPr>
              <w:t>13</w:t>
            </w:r>
          </w:p>
        </w:tc>
        <w:tc>
          <w:tcPr>
            <w:tcW w:w="5697" w:type="dxa"/>
            <w:tcBorders>
              <w:left w:val="nil"/>
            </w:tcBorders>
          </w:tcPr>
          <w:p w:rsidR="00E562F5" w:rsidRPr="003668C9" w:rsidRDefault="00E562F5" w:rsidP="00E562F5">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Yabancılara sunulan sağlık hizmetlerinin kapsamı, başvuru usulleri ve karşılanacak hizmet kalemlerini açıklar.</w:t>
            </w:r>
          </w:p>
        </w:tc>
        <w:tc>
          <w:tcPr>
            <w:tcW w:w="1275" w:type="dxa"/>
            <w:tcBorders>
              <w:left w:val="nil"/>
            </w:tcBorders>
            <w:vAlign w:val="center"/>
          </w:tcPr>
          <w:p w:rsidR="00E562F5" w:rsidRPr="003668C9" w:rsidRDefault="00E562F5" w:rsidP="00E562F5">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9</w:t>
            </w:r>
          </w:p>
        </w:tc>
        <w:tc>
          <w:tcPr>
            <w:tcW w:w="1134" w:type="dxa"/>
            <w:vAlign w:val="center"/>
          </w:tcPr>
          <w:p w:rsidR="00E562F5" w:rsidRPr="003668C9" w:rsidRDefault="00E562F5" w:rsidP="00E562F5">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1, 4</w:t>
            </w:r>
          </w:p>
        </w:tc>
        <w:tc>
          <w:tcPr>
            <w:tcW w:w="1134" w:type="dxa"/>
            <w:shd w:val="clear" w:color="auto" w:fill="FFFFFF" w:themeFill="background1"/>
            <w:vAlign w:val="center"/>
          </w:tcPr>
          <w:p w:rsidR="00E562F5" w:rsidRPr="003668C9" w:rsidRDefault="00E562F5" w:rsidP="00E562F5">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B</w:t>
            </w:r>
          </w:p>
        </w:tc>
      </w:tr>
    </w:tbl>
    <w:p w:rsidR="001C11CE" w:rsidRPr="003668C9" w:rsidRDefault="001C11CE" w:rsidP="001C11CE">
      <w:pPr>
        <w:pStyle w:val="AltBilgi"/>
        <w:ind w:left="284" w:hanging="284"/>
        <w:jc w:val="both"/>
        <w:rPr>
          <w:rFonts w:ascii="Times New Roman" w:hAnsi="Times New Roman" w:cs="Times New Roman"/>
          <w:sz w:val="20"/>
          <w:szCs w:val="20"/>
        </w:rPr>
      </w:pPr>
      <w:r w:rsidRPr="003668C9">
        <w:rPr>
          <w:rFonts w:ascii="Times New Roman" w:hAnsi="Times New Roman" w:cs="Times New Roman"/>
          <w:b/>
          <w:sz w:val="20"/>
          <w:szCs w:val="20"/>
        </w:rPr>
        <w:t>*Öğretim Yöntemleri 1:</w:t>
      </w:r>
      <w:r w:rsidRPr="003668C9">
        <w:rPr>
          <w:rFonts w:ascii="Times New Roman" w:hAnsi="Times New Roman" w:cs="Times New Roman"/>
          <w:sz w:val="20"/>
          <w:szCs w:val="20"/>
        </w:rPr>
        <w:t>Anlatım, 2</w:t>
      </w:r>
      <w:r w:rsidRPr="003668C9">
        <w:rPr>
          <w:rFonts w:ascii="Times New Roman" w:hAnsi="Times New Roman" w:cs="Times New Roman"/>
          <w:b/>
          <w:sz w:val="20"/>
          <w:szCs w:val="20"/>
        </w:rPr>
        <w:t>:</w:t>
      </w:r>
      <w:r w:rsidRPr="003668C9">
        <w:rPr>
          <w:rFonts w:ascii="Times New Roman" w:hAnsi="Times New Roman" w:cs="Times New Roman"/>
          <w:sz w:val="20"/>
          <w:szCs w:val="20"/>
        </w:rPr>
        <w:t xml:space="preserve">Tartışma, </w:t>
      </w:r>
      <w:r w:rsidRPr="003668C9">
        <w:rPr>
          <w:rFonts w:ascii="Times New Roman" w:hAnsi="Times New Roman" w:cs="Times New Roman"/>
          <w:b/>
          <w:sz w:val="20"/>
          <w:szCs w:val="20"/>
        </w:rPr>
        <w:t>3:</w:t>
      </w:r>
      <w:r w:rsidRPr="003668C9">
        <w:rPr>
          <w:rFonts w:ascii="Times New Roman" w:hAnsi="Times New Roman" w:cs="Times New Roman"/>
          <w:sz w:val="20"/>
          <w:szCs w:val="20"/>
        </w:rPr>
        <w:t xml:space="preserve">Deney,  </w:t>
      </w:r>
      <w:r w:rsidRPr="003668C9">
        <w:rPr>
          <w:rFonts w:ascii="Times New Roman" w:hAnsi="Times New Roman" w:cs="Times New Roman"/>
          <w:b/>
          <w:sz w:val="20"/>
          <w:szCs w:val="20"/>
        </w:rPr>
        <w:t>4:</w:t>
      </w:r>
      <w:r w:rsidRPr="003668C9">
        <w:rPr>
          <w:rFonts w:ascii="Times New Roman" w:hAnsi="Times New Roman" w:cs="Times New Roman"/>
          <w:sz w:val="20"/>
          <w:szCs w:val="20"/>
        </w:rPr>
        <w:t xml:space="preserve">Benzetim,  </w:t>
      </w:r>
      <w:r w:rsidRPr="003668C9">
        <w:rPr>
          <w:rFonts w:ascii="Times New Roman" w:hAnsi="Times New Roman" w:cs="Times New Roman"/>
          <w:b/>
          <w:sz w:val="20"/>
          <w:szCs w:val="20"/>
        </w:rPr>
        <w:t>5:</w:t>
      </w:r>
      <w:r w:rsidRPr="003668C9">
        <w:rPr>
          <w:rFonts w:ascii="Times New Roman" w:hAnsi="Times New Roman" w:cs="Times New Roman"/>
          <w:sz w:val="20"/>
          <w:szCs w:val="20"/>
        </w:rPr>
        <w:t>Soru‐Yanıt,</w:t>
      </w:r>
      <w:r w:rsidRPr="003668C9">
        <w:rPr>
          <w:rFonts w:ascii="Times New Roman" w:hAnsi="Times New Roman" w:cs="Times New Roman"/>
          <w:b/>
          <w:sz w:val="20"/>
          <w:szCs w:val="20"/>
        </w:rPr>
        <w:t xml:space="preserve"> 6:</w:t>
      </w:r>
      <w:r w:rsidRPr="003668C9">
        <w:rPr>
          <w:rFonts w:ascii="Times New Roman" w:hAnsi="Times New Roman" w:cs="Times New Roman"/>
          <w:sz w:val="20"/>
          <w:szCs w:val="20"/>
        </w:rPr>
        <w:t xml:space="preserve">Uygulama, </w:t>
      </w:r>
      <w:r w:rsidRPr="003668C9">
        <w:rPr>
          <w:rFonts w:ascii="Times New Roman" w:hAnsi="Times New Roman" w:cs="Times New Roman"/>
          <w:b/>
          <w:sz w:val="20"/>
          <w:szCs w:val="20"/>
        </w:rPr>
        <w:t>7</w:t>
      </w:r>
      <w:r w:rsidRPr="003668C9">
        <w:rPr>
          <w:rFonts w:ascii="Times New Roman" w:hAnsi="Times New Roman" w:cs="Times New Roman"/>
          <w:sz w:val="20"/>
          <w:szCs w:val="20"/>
        </w:rPr>
        <w:t xml:space="preserve">:Gözlem, </w:t>
      </w:r>
      <w:r w:rsidRPr="003668C9">
        <w:rPr>
          <w:rFonts w:ascii="Times New Roman" w:hAnsi="Times New Roman" w:cs="Times New Roman"/>
          <w:b/>
          <w:sz w:val="20"/>
          <w:szCs w:val="20"/>
        </w:rPr>
        <w:t>8</w:t>
      </w:r>
      <w:r w:rsidRPr="003668C9">
        <w:rPr>
          <w:rFonts w:ascii="Times New Roman" w:hAnsi="Times New Roman" w:cs="Times New Roman"/>
          <w:sz w:val="20"/>
          <w:szCs w:val="20"/>
        </w:rPr>
        <w:t xml:space="preserve">:Örnek Olay İncelemesi, </w:t>
      </w:r>
      <w:r w:rsidRPr="003668C9">
        <w:rPr>
          <w:rFonts w:ascii="Times New Roman" w:hAnsi="Times New Roman" w:cs="Times New Roman"/>
          <w:b/>
          <w:sz w:val="20"/>
          <w:szCs w:val="20"/>
        </w:rPr>
        <w:t>9:</w:t>
      </w:r>
      <w:r w:rsidRPr="003668C9">
        <w:rPr>
          <w:rFonts w:ascii="Times New Roman" w:hAnsi="Times New Roman" w:cs="Times New Roman"/>
          <w:sz w:val="20"/>
          <w:szCs w:val="20"/>
        </w:rPr>
        <w:t xml:space="preserve">Teknik Gezi, </w:t>
      </w:r>
      <w:r w:rsidRPr="003668C9">
        <w:rPr>
          <w:rFonts w:ascii="Times New Roman" w:hAnsi="Times New Roman" w:cs="Times New Roman"/>
          <w:b/>
          <w:sz w:val="20"/>
          <w:szCs w:val="20"/>
        </w:rPr>
        <w:t>10:</w:t>
      </w:r>
      <w:r w:rsidRPr="003668C9">
        <w:rPr>
          <w:rFonts w:ascii="Times New Roman" w:hAnsi="Times New Roman" w:cs="Times New Roman"/>
          <w:sz w:val="20"/>
          <w:szCs w:val="20"/>
        </w:rPr>
        <w:t xml:space="preserve">Sorun/Problem Çözme, </w:t>
      </w:r>
      <w:r w:rsidRPr="003668C9">
        <w:rPr>
          <w:rFonts w:ascii="Times New Roman" w:hAnsi="Times New Roman" w:cs="Times New Roman"/>
          <w:b/>
          <w:sz w:val="20"/>
          <w:szCs w:val="20"/>
        </w:rPr>
        <w:t>11:</w:t>
      </w:r>
      <w:r w:rsidRPr="003668C9">
        <w:rPr>
          <w:rFonts w:ascii="Times New Roman" w:hAnsi="Times New Roman" w:cs="Times New Roman"/>
          <w:sz w:val="20"/>
          <w:szCs w:val="20"/>
        </w:rPr>
        <w:t xml:space="preserve">Bireysel Çalışma, </w:t>
      </w:r>
      <w:r w:rsidRPr="003668C9">
        <w:rPr>
          <w:rFonts w:ascii="Times New Roman" w:hAnsi="Times New Roman" w:cs="Times New Roman"/>
          <w:b/>
          <w:sz w:val="20"/>
          <w:szCs w:val="20"/>
        </w:rPr>
        <w:t>12</w:t>
      </w:r>
      <w:r w:rsidRPr="003668C9">
        <w:rPr>
          <w:rFonts w:ascii="Times New Roman" w:hAnsi="Times New Roman" w:cs="Times New Roman"/>
          <w:sz w:val="20"/>
          <w:szCs w:val="20"/>
        </w:rPr>
        <w:t xml:space="preserve">:Takım/Grup Çalışması, </w:t>
      </w:r>
      <w:r w:rsidRPr="003668C9">
        <w:rPr>
          <w:rFonts w:ascii="Times New Roman" w:hAnsi="Times New Roman" w:cs="Times New Roman"/>
          <w:b/>
          <w:sz w:val="20"/>
          <w:szCs w:val="20"/>
        </w:rPr>
        <w:t>13</w:t>
      </w:r>
      <w:r w:rsidRPr="003668C9">
        <w:rPr>
          <w:rFonts w:ascii="Times New Roman" w:hAnsi="Times New Roman" w:cs="Times New Roman"/>
          <w:sz w:val="20"/>
          <w:szCs w:val="20"/>
        </w:rPr>
        <w:t xml:space="preserve">:Beyin Fırtınası, </w:t>
      </w:r>
      <w:r w:rsidRPr="003668C9">
        <w:rPr>
          <w:rFonts w:ascii="Times New Roman" w:hAnsi="Times New Roman" w:cs="Times New Roman"/>
          <w:b/>
          <w:sz w:val="20"/>
          <w:szCs w:val="20"/>
        </w:rPr>
        <w:t>14:</w:t>
      </w:r>
      <w:r w:rsidRPr="003668C9">
        <w:rPr>
          <w:rFonts w:ascii="Times New Roman" w:hAnsi="Times New Roman" w:cs="Times New Roman"/>
          <w:sz w:val="20"/>
          <w:szCs w:val="20"/>
        </w:rPr>
        <w:t xml:space="preserve">Proje Tasarımı / Yönetimi, </w:t>
      </w:r>
      <w:r w:rsidRPr="003668C9">
        <w:rPr>
          <w:rFonts w:ascii="Times New Roman" w:hAnsi="Times New Roman" w:cs="Times New Roman"/>
          <w:b/>
          <w:sz w:val="20"/>
          <w:szCs w:val="20"/>
        </w:rPr>
        <w:t>15:</w:t>
      </w:r>
      <w:r w:rsidRPr="003668C9">
        <w:rPr>
          <w:rFonts w:ascii="Times New Roman" w:hAnsi="Times New Roman" w:cs="Times New Roman"/>
          <w:sz w:val="20"/>
          <w:szCs w:val="20"/>
        </w:rPr>
        <w:t xml:space="preserve">Rapor Hazırlama ve/veya Sunma </w:t>
      </w:r>
    </w:p>
    <w:p w:rsidR="001C11CE" w:rsidRPr="003668C9" w:rsidRDefault="001C11CE" w:rsidP="001C11CE">
      <w:pPr>
        <w:shd w:val="clear" w:color="auto" w:fill="FFFFFF"/>
        <w:spacing w:after="0" w:line="240" w:lineRule="auto"/>
        <w:ind w:left="284" w:hanging="284"/>
        <w:jc w:val="both"/>
        <w:rPr>
          <w:rFonts w:ascii="Times New Roman" w:hAnsi="Times New Roman" w:cs="Times New Roman"/>
          <w:sz w:val="20"/>
          <w:szCs w:val="20"/>
        </w:rPr>
      </w:pPr>
      <w:r w:rsidRPr="003668C9">
        <w:rPr>
          <w:rFonts w:ascii="Times New Roman" w:hAnsi="Times New Roman" w:cs="Times New Roman"/>
          <w:b/>
          <w:sz w:val="20"/>
          <w:szCs w:val="20"/>
        </w:rPr>
        <w:t>**Ölçme Yöntemleri</w:t>
      </w:r>
      <w:r w:rsidRPr="003668C9">
        <w:rPr>
          <w:rFonts w:ascii="Times New Roman" w:hAnsi="Times New Roman" w:cs="Times New Roman"/>
          <w:sz w:val="20"/>
          <w:szCs w:val="20"/>
        </w:rPr>
        <w:t xml:space="preserve"> </w:t>
      </w:r>
      <w:r w:rsidRPr="003668C9">
        <w:rPr>
          <w:rFonts w:ascii="Times New Roman" w:hAnsi="Times New Roman" w:cs="Times New Roman"/>
          <w:b/>
          <w:sz w:val="20"/>
          <w:szCs w:val="20"/>
        </w:rPr>
        <w:t>A:</w:t>
      </w:r>
      <w:r w:rsidRPr="003668C9">
        <w:rPr>
          <w:rFonts w:ascii="Times New Roman" w:hAnsi="Times New Roman" w:cs="Times New Roman"/>
          <w:sz w:val="20"/>
          <w:szCs w:val="20"/>
        </w:rPr>
        <w:t xml:space="preserve">Sınav, </w:t>
      </w:r>
      <w:r w:rsidRPr="003668C9">
        <w:rPr>
          <w:rFonts w:ascii="Times New Roman" w:hAnsi="Times New Roman" w:cs="Times New Roman"/>
          <w:b/>
          <w:sz w:val="20"/>
          <w:szCs w:val="20"/>
        </w:rPr>
        <w:t>B:</w:t>
      </w:r>
      <w:r w:rsidRPr="003668C9">
        <w:rPr>
          <w:rFonts w:ascii="Times New Roman" w:hAnsi="Times New Roman" w:cs="Times New Roman"/>
          <w:sz w:val="20"/>
          <w:szCs w:val="20"/>
        </w:rPr>
        <w:t xml:space="preserve">Kısa Sınav, </w:t>
      </w:r>
      <w:r w:rsidRPr="003668C9">
        <w:rPr>
          <w:rFonts w:ascii="Times New Roman" w:hAnsi="Times New Roman" w:cs="Times New Roman"/>
          <w:b/>
          <w:sz w:val="20"/>
          <w:szCs w:val="20"/>
        </w:rPr>
        <w:t>C:</w:t>
      </w:r>
      <w:r w:rsidRPr="003668C9">
        <w:rPr>
          <w:rFonts w:ascii="Times New Roman" w:hAnsi="Times New Roman" w:cs="Times New Roman"/>
          <w:sz w:val="20"/>
          <w:szCs w:val="20"/>
        </w:rPr>
        <w:t xml:space="preserve">Sözlü Sınav, </w:t>
      </w:r>
      <w:r w:rsidRPr="003668C9">
        <w:rPr>
          <w:rFonts w:ascii="Times New Roman" w:hAnsi="Times New Roman" w:cs="Times New Roman"/>
          <w:b/>
          <w:sz w:val="20"/>
          <w:szCs w:val="20"/>
        </w:rPr>
        <w:t>D:</w:t>
      </w:r>
      <w:r w:rsidRPr="003668C9">
        <w:rPr>
          <w:rFonts w:ascii="Times New Roman" w:hAnsi="Times New Roman" w:cs="Times New Roman"/>
          <w:sz w:val="20"/>
          <w:szCs w:val="20"/>
        </w:rPr>
        <w:t xml:space="preserve">Ödev, </w:t>
      </w:r>
      <w:r w:rsidRPr="003668C9">
        <w:rPr>
          <w:rFonts w:ascii="Times New Roman" w:hAnsi="Times New Roman" w:cs="Times New Roman"/>
          <w:b/>
          <w:sz w:val="20"/>
          <w:szCs w:val="20"/>
        </w:rPr>
        <w:t>E:</w:t>
      </w:r>
      <w:r w:rsidRPr="003668C9">
        <w:rPr>
          <w:rFonts w:ascii="Times New Roman" w:hAnsi="Times New Roman" w:cs="Times New Roman"/>
          <w:sz w:val="20"/>
          <w:szCs w:val="20"/>
        </w:rPr>
        <w:t xml:space="preserve">Rapor, </w:t>
      </w:r>
      <w:r w:rsidRPr="003668C9">
        <w:rPr>
          <w:rFonts w:ascii="Times New Roman" w:hAnsi="Times New Roman" w:cs="Times New Roman"/>
          <w:b/>
          <w:sz w:val="20"/>
          <w:szCs w:val="20"/>
        </w:rPr>
        <w:t>F:</w:t>
      </w:r>
      <w:r w:rsidRPr="003668C9">
        <w:rPr>
          <w:rFonts w:ascii="Times New Roman" w:hAnsi="Times New Roman" w:cs="Times New Roman"/>
          <w:sz w:val="20"/>
          <w:szCs w:val="20"/>
        </w:rPr>
        <w:t xml:space="preserve">Makale İnceleme, </w:t>
      </w:r>
      <w:r w:rsidRPr="003668C9">
        <w:rPr>
          <w:rFonts w:ascii="Times New Roman" w:hAnsi="Times New Roman" w:cs="Times New Roman"/>
          <w:b/>
          <w:sz w:val="20"/>
          <w:szCs w:val="20"/>
        </w:rPr>
        <w:t>G:</w:t>
      </w:r>
      <w:r w:rsidRPr="003668C9">
        <w:rPr>
          <w:rFonts w:ascii="Times New Roman" w:hAnsi="Times New Roman" w:cs="Times New Roman"/>
          <w:sz w:val="20"/>
          <w:szCs w:val="20"/>
        </w:rPr>
        <w:t xml:space="preserve">Sunum, </w:t>
      </w:r>
      <w:r w:rsidRPr="003668C9">
        <w:rPr>
          <w:rFonts w:ascii="Times New Roman" w:hAnsi="Times New Roman" w:cs="Times New Roman"/>
          <w:b/>
          <w:sz w:val="20"/>
          <w:szCs w:val="20"/>
        </w:rPr>
        <w:t>I:</w:t>
      </w:r>
      <w:r w:rsidRPr="003668C9">
        <w:rPr>
          <w:rFonts w:ascii="Times New Roman" w:hAnsi="Times New Roman" w:cs="Times New Roman"/>
          <w:sz w:val="20"/>
          <w:szCs w:val="20"/>
        </w:rPr>
        <w:t xml:space="preserve">Deney Yapma Becerisi, </w:t>
      </w:r>
      <w:r w:rsidRPr="003668C9">
        <w:rPr>
          <w:rFonts w:ascii="Times New Roman" w:hAnsi="Times New Roman" w:cs="Times New Roman"/>
          <w:b/>
          <w:sz w:val="20"/>
          <w:szCs w:val="20"/>
        </w:rPr>
        <w:t>J:</w:t>
      </w:r>
      <w:r w:rsidRPr="003668C9">
        <w:rPr>
          <w:rFonts w:ascii="Times New Roman" w:hAnsi="Times New Roman" w:cs="Times New Roman"/>
          <w:sz w:val="20"/>
          <w:szCs w:val="20"/>
        </w:rPr>
        <w:t xml:space="preserve">Proje İzleme, </w:t>
      </w:r>
      <w:r w:rsidRPr="003668C9">
        <w:rPr>
          <w:rFonts w:ascii="Times New Roman" w:hAnsi="Times New Roman" w:cs="Times New Roman"/>
          <w:b/>
          <w:sz w:val="20"/>
          <w:szCs w:val="20"/>
        </w:rPr>
        <w:t>K</w:t>
      </w:r>
      <w:r w:rsidRPr="003668C9">
        <w:rPr>
          <w:rFonts w:ascii="Times New Roman" w:hAnsi="Times New Roman" w:cs="Times New Roman"/>
          <w:sz w:val="20"/>
          <w:szCs w:val="20"/>
        </w:rPr>
        <w:t xml:space="preserve">:Devam; </w:t>
      </w:r>
      <w:r w:rsidRPr="003668C9">
        <w:rPr>
          <w:rFonts w:ascii="Times New Roman" w:hAnsi="Times New Roman" w:cs="Times New Roman"/>
          <w:b/>
          <w:sz w:val="20"/>
          <w:szCs w:val="20"/>
        </w:rPr>
        <w:t>L</w:t>
      </w:r>
      <w:r w:rsidRPr="003668C9">
        <w:rPr>
          <w:rFonts w:ascii="Times New Roman" w:hAnsi="Times New Roman" w:cs="Times New Roman"/>
          <w:sz w:val="20"/>
          <w:szCs w:val="20"/>
        </w:rPr>
        <w:t>:Juri Sınavı</w:t>
      </w:r>
    </w:p>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66984" w:rsidRPr="003668C9" w:rsidTr="001C11CE">
        <w:trPr>
          <w:trHeight w:val="567"/>
        </w:trPr>
        <w:tc>
          <w:tcPr>
            <w:tcW w:w="2112" w:type="dxa"/>
            <w:shd w:val="clear" w:color="auto" w:fill="FFF2CC" w:themeFill="accent4" w:themeFillTint="33"/>
            <w:vAlign w:val="center"/>
          </w:tcPr>
          <w:p w:rsidR="00766984" w:rsidRPr="003668C9" w:rsidRDefault="00766984" w:rsidP="00766984">
            <w:pPr>
              <w:rPr>
                <w:rFonts w:ascii="Times New Roman" w:hAnsi="Times New Roman" w:cs="Times New Roman"/>
                <w:b/>
                <w:sz w:val="20"/>
                <w:szCs w:val="20"/>
              </w:rPr>
            </w:pPr>
            <w:r w:rsidRPr="003668C9">
              <w:rPr>
                <w:rFonts w:ascii="Times New Roman" w:hAnsi="Times New Roman" w:cs="Times New Roman"/>
                <w:b/>
                <w:sz w:val="20"/>
                <w:szCs w:val="20"/>
              </w:rPr>
              <w:t>Temel Ders Kitabı</w:t>
            </w:r>
          </w:p>
        </w:tc>
        <w:tc>
          <w:tcPr>
            <w:tcW w:w="7512" w:type="dxa"/>
            <w:tcBorders>
              <w:top w:val="single" w:sz="12" w:space="0" w:color="auto"/>
              <w:left w:val="single" w:sz="12" w:space="0" w:color="auto"/>
              <w:bottom w:val="single" w:sz="12" w:space="0" w:color="auto"/>
              <w:right w:val="single" w:sz="12" w:space="0" w:color="auto"/>
            </w:tcBorders>
          </w:tcPr>
          <w:p w:rsidR="00766984" w:rsidRPr="003668C9" w:rsidRDefault="00766984" w:rsidP="00766984">
            <w:pPr>
              <w:pStyle w:val="Balk4"/>
              <w:spacing w:before="0" w:after="0"/>
              <w:jc w:val="left"/>
              <w:outlineLvl w:val="3"/>
              <w:rPr>
                <w:rFonts w:ascii="Times New Roman" w:hAnsi="Times New Roman"/>
                <w:b w:val="0"/>
                <w:sz w:val="20"/>
                <w:szCs w:val="20"/>
                <w:lang w:val="en-US"/>
              </w:rPr>
            </w:pPr>
            <w:r w:rsidRPr="003668C9">
              <w:rPr>
                <w:rFonts w:ascii="Times New Roman" w:hAnsi="Times New Roman"/>
                <w:b w:val="0"/>
                <w:sz w:val="20"/>
                <w:szCs w:val="20"/>
              </w:rPr>
              <w:t>Sultan Tahmazoğlu Üzeltürk</w:t>
            </w:r>
            <w:r w:rsidRPr="003668C9">
              <w:rPr>
                <w:rFonts w:ascii="Times New Roman" w:hAnsi="Times New Roman"/>
                <w:b w:val="0"/>
                <w:sz w:val="20"/>
                <w:szCs w:val="20"/>
                <w:lang w:val="en-US"/>
              </w:rPr>
              <w:t>:Anayasa Hukuku Açısından Sağlık Hakkı, Ulusal ve Uluslararası Boyutuyla, Legal:İstanbul 2012.</w:t>
            </w:r>
          </w:p>
        </w:tc>
      </w:tr>
      <w:tr w:rsidR="00766984" w:rsidRPr="003668C9" w:rsidTr="001C11CE">
        <w:trPr>
          <w:trHeight w:val="843"/>
        </w:trPr>
        <w:tc>
          <w:tcPr>
            <w:tcW w:w="2112" w:type="dxa"/>
            <w:shd w:val="clear" w:color="auto" w:fill="FFF2CC" w:themeFill="accent4" w:themeFillTint="33"/>
            <w:vAlign w:val="center"/>
          </w:tcPr>
          <w:p w:rsidR="00766984" w:rsidRPr="003668C9" w:rsidRDefault="00766984" w:rsidP="00766984">
            <w:pPr>
              <w:rPr>
                <w:rFonts w:ascii="Times New Roman" w:hAnsi="Times New Roman" w:cs="Times New Roman"/>
                <w:b/>
                <w:sz w:val="20"/>
                <w:szCs w:val="20"/>
              </w:rPr>
            </w:pPr>
            <w:r w:rsidRPr="003668C9">
              <w:rPr>
                <w:rFonts w:ascii="Times New Roman" w:hAnsi="Times New Roman" w:cs="Times New Roman"/>
                <w:b/>
                <w:sz w:val="20"/>
                <w:szCs w:val="20"/>
              </w:rPr>
              <w:t>Yardımcı Kaynaklar</w:t>
            </w:r>
          </w:p>
        </w:tc>
        <w:tc>
          <w:tcPr>
            <w:tcW w:w="7512" w:type="dxa"/>
            <w:tcBorders>
              <w:top w:val="single" w:sz="12" w:space="0" w:color="auto"/>
              <w:left w:val="single" w:sz="12" w:space="0" w:color="auto"/>
              <w:bottom w:val="single" w:sz="12" w:space="0" w:color="auto"/>
              <w:right w:val="single" w:sz="12" w:space="0" w:color="auto"/>
            </w:tcBorders>
          </w:tcPr>
          <w:p w:rsidR="00766984" w:rsidRPr="003668C9" w:rsidRDefault="00766984" w:rsidP="00766984">
            <w:pPr>
              <w:rPr>
                <w:rFonts w:ascii="Times New Roman" w:hAnsi="Times New Roman" w:cs="Times New Roman"/>
                <w:sz w:val="20"/>
                <w:szCs w:val="20"/>
              </w:rPr>
            </w:pPr>
            <w:r w:rsidRPr="003668C9">
              <w:rPr>
                <w:rFonts w:ascii="Times New Roman" w:hAnsi="Times New Roman" w:cs="Times New Roman"/>
                <w:sz w:val="20"/>
                <w:szCs w:val="20"/>
              </w:rPr>
              <w:t>Ünal Er: Sağlık Hukuku, 2. Baskı, Savaş Yayınevi:Ankara 2019.</w:t>
            </w:r>
          </w:p>
          <w:p w:rsidR="00766984" w:rsidRPr="003668C9" w:rsidRDefault="00766984" w:rsidP="00766984">
            <w:pPr>
              <w:rPr>
                <w:rFonts w:ascii="Times New Roman" w:hAnsi="Times New Roman" w:cs="Times New Roman"/>
                <w:sz w:val="20"/>
                <w:szCs w:val="20"/>
              </w:rPr>
            </w:pPr>
            <w:r w:rsidRPr="003668C9">
              <w:rPr>
                <w:rFonts w:ascii="Times New Roman" w:hAnsi="Times New Roman" w:cs="Times New Roman"/>
                <w:sz w:val="20"/>
                <w:szCs w:val="20"/>
              </w:rPr>
              <w:t>Polat Tuncer: Sağlık Hukuku Temel Bilgileri, 5. Baskı, Adalet:Ankara 2020.</w:t>
            </w:r>
          </w:p>
          <w:p w:rsidR="00766984" w:rsidRPr="003668C9" w:rsidRDefault="00766984" w:rsidP="00766984">
            <w:pPr>
              <w:rPr>
                <w:rFonts w:ascii="Times New Roman" w:hAnsi="Times New Roman" w:cs="Times New Roman"/>
                <w:sz w:val="20"/>
                <w:szCs w:val="20"/>
              </w:rPr>
            </w:pPr>
            <w:r w:rsidRPr="003668C9">
              <w:rPr>
                <w:rFonts w:ascii="Times New Roman" w:hAnsi="Times New Roman" w:cs="Times New Roman"/>
                <w:sz w:val="20"/>
                <w:szCs w:val="20"/>
              </w:rPr>
              <w:t>Şamil Tambay: Sağlık Özel Hukuku, Yetkin Yayınevi:Ankara 2021.</w:t>
            </w:r>
          </w:p>
          <w:p w:rsidR="00766984" w:rsidRPr="003668C9" w:rsidRDefault="00766984" w:rsidP="00766984">
            <w:pPr>
              <w:rPr>
                <w:rFonts w:ascii="Times New Roman" w:hAnsi="Times New Roman" w:cs="Times New Roman"/>
                <w:sz w:val="20"/>
                <w:szCs w:val="20"/>
              </w:rPr>
            </w:pPr>
            <w:r w:rsidRPr="003668C9">
              <w:rPr>
                <w:rFonts w:ascii="Times New Roman" w:hAnsi="Times New Roman" w:cs="Times New Roman"/>
                <w:sz w:val="20"/>
                <w:szCs w:val="20"/>
              </w:rPr>
              <w:t>Muzaffer Akdoğan: İnsan Hakları Bağlamında AB Sağlık Hukuku, Oniki Levha Yayıncılık:İstanbul 2020.</w:t>
            </w:r>
          </w:p>
        </w:tc>
      </w:tr>
      <w:tr w:rsidR="00766984" w:rsidRPr="003668C9" w:rsidTr="001C11CE">
        <w:trPr>
          <w:trHeight w:val="567"/>
        </w:trPr>
        <w:tc>
          <w:tcPr>
            <w:tcW w:w="2112" w:type="dxa"/>
            <w:shd w:val="clear" w:color="auto" w:fill="FFF2CC" w:themeFill="accent4" w:themeFillTint="33"/>
            <w:vAlign w:val="center"/>
          </w:tcPr>
          <w:p w:rsidR="00766984" w:rsidRPr="003668C9" w:rsidRDefault="00766984" w:rsidP="00766984">
            <w:pPr>
              <w:rPr>
                <w:rFonts w:ascii="Times New Roman" w:hAnsi="Times New Roman" w:cs="Times New Roman"/>
                <w:b/>
                <w:sz w:val="20"/>
                <w:szCs w:val="20"/>
              </w:rPr>
            </w:pPr>
            <w:r w:rsidRPr="003668C9">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766984" w:rsidRPr="003668C9" w:rsidRDefault="00766984" w:rsidP="00766984">
            <w:pPr>
              <w:rPr>
                <w:rFonts w:ascii="Times New Roman" w:hAnsi="Times New Roman" w:cs="Times New Roman"/>
                <w:sz w:val="20"/>
                <w:szCs w:val="20"/>
              </w:rPr>
            </w:pPr>
            <w:r w:rsidRPr="003668C9">
              <w:rPr>
                <w:rFonts w:ascii="Times New Roman" w:hAnsi="Times New Roman" w:cs="Times New Roman"/>
                <w:sz w:val="20"/>
                <w:szCs w:val="20"/>
              </w:rPr>
              <w:t>Bilgisayar, projeksiyon</w:t>
            </w:r>
          </w:p>
        </w:tc>
      </w:tr>
    </w:tbl>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C11CE" w:rsidRPr="003668C9" w:rsidTr="001C11CE">
        <w:trPr>
          <w:trHeight w:val="312"/>
        </w:trPr>
        <w:tc>
          <w:tcPr>
            <w:tcW w:w="9624" w:type="dxa"/>
            <w:gridSpan w:val="2"/>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Haftalık Planı</w:t>
            </w:r>
          </w:p>
        </w:tc>
      </w:tr>
      <w:tr w:rsidR="00766984"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766984" w:rsidRPr="003668C9" w:rsidRDefault="00766984" w:rsidP="00766984">
            <w:pPr>
              <w:jc w:val="center"/>
              <w:rPr>
                <w:rFonts w:ascii="Times New Roman" w:hAnsi="Times New Roman" w:cs="Times New Roman"/>
                <w:b/>
                <w:sz w:val="20"/>
                <w:szCs w:val="20"/>
              </w:rPr>
            </w:pPr>
            <w:r w:rsidRPr="003668C9">
              <w:rPr>
                <w:rFonts w:ascii="Times New Roman" w:hAnsi="Times New Roman" w:cs="Times New Roman"/>
                <w:b/>
                <w:sz w:val="20"/>
                <w:szCs w:val="20"/>
              </w:rPr>
              <w:t>1</w:t>
            </w:r>
          </w:p>
        </w:tc>
        <w:tc>
          <w:tcPr>
            <w:tcW w:w="8957" w:type="dxa"/>
            <w:tcBorders>
              <w:top w:val="single" w:sz="4" w:space="0" w:color="auto"/>
              <w:left w:val="single" w:sz="12" w:space="0" w:color="auto"/>
              <w:bottom w:val="single" w:sz="4" w:space="0" w:color="auto"/>
              <w:right w:val="single" w:sz="12" w:space="0" w:color="auto"/>
            </w:tcBorders>
          </w:tcPr>
          <w:p w:rsidR="00766984" w:rsidRPr="003668C9" w:rsidRDefault="00766984" w:rsidP="00766984">
            <w:pPr>
              <w:jc w:val="left"/>
              <w:rPr>
                <w:rFonts w:ascii="Times New Roman" w:hAnsi="Times New Roman" w:cs="Times New Roman"/>
                <w:sz w:val="20"/>
                <w:szCs w:val="20"/>
                <w:lang w:val="en-US"/>
              </w:rPr>
            </w:pPr>
            <w:r w:rsidRPr="003668C9">
              <w:rPr>
                <w:rFonts w:ascii="Times New Roman" w:hAnsi="Times New Roman" w:cs="Times New Roman"/>
                <w:sz w:val="20"/>
                <w:szCs w:val="20"/>
              </w:rPr>
              <w:t>Genel Olarak Sağlık Hakkı</w:t>
            </w:r>
          </w:p>
        </w:tc>
      </w:tr>
      <w:tr w:rsidR="00766984"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766984" w:rsidRPr="003668C9" w:rsidRDefault="00766984" w:rsidP="00766984">
            <w:pPr>
              <w:jc w:val="center"/>
              <w:rPr>
                <w:rFonts w:ascii="Times New Roman" w:hAnsi="Times New Roman" w:cs="Times New Roman"/>
                <w:b/>
                <w:sz w:val="20"/>
                <w:szCs w:val="20"/>
              </w:rPr>
            </w:pPr>
            <w:r w:rsidRPr="003668C9">
              <w:rPr>
                <w:rFonts w:ascii="Times New Roman" w:hAnsi="Times New Roman" w:cs="Times New Roman"/>
                <w:b/>
                <w:sz w:val="20"/>
                <w:szCs w:val="20"/>
              </w:rPr>
              <w:t>2</w:t>
            </w:r>
          </w:p>
        </w:tc>
        <w:tc>
          <w:tcPr>
            <w:tcW w:w="8957" w:type="dxa"/>
            <w:tcBorders>
              <w:top w:val="single" w:sz="4" w:space="0" w:color="auto"/>
              <w:left w:val="single" w:sz="12" w:space="0" w:color="auto"/>
              <w:bottom w:val="single" w:sz="4" w:space="0" w:color="auto"/>
              <w:right w:val="single" w:sz="12" w:space="0" w:color="auto"/>
            </w:tcBorders>
          </w:tcPr>
          <w:p w:rsidR="00766984" w:rsidRPr="003668C9" w:rsidRDefault="00766984" w:rsidP="00766984">
            <w:pPr>
              <w:jc w:val="left"/>
              <w:rPr>
                <w:rFonts w:ascii="Times New Roman" w:hAnsi="Times New Roman" w:cs="Times New Roman"/>
                <w:sz w:val="20"/>
                <w:szCs w:val="20"/>
                <w:lang w:val="en-US"/>
              </w:rPr>
            </w:pPr>
            <w:r w:rsidRPr="003668C9">
              <w:rPr>
                <w:rFonts w:ascii="Times New Roman" w:hAnsi="Times New Roman" w:cs="Times New Roman"/>
                <w:sz w:val="20"/>
                <w:szCs w:val="20"/>
              </w:rPr>
              <w:t>Genel Olarak Uluslararası Hukukta Sağlık Hakkı</w:t>
            </w:r>
            <w:r w:rsidRPr="003668C9">
              <w:rPr>
                <w:rFonts w:ascii="Times New Roman" w:hAnsi="Times New Roman" w:cs="Times New Roman"/>
                <w:sz w:val="20"/>
                <w:szCs w:val="20"/>
                <w:lang w:val="en-US"/>
              </w:rPr>
              <w:t xml:space="preserve"> </w:t>
            </w:r>
          </w:p>
        </w:tc>
      </w:tr>
      <w:tr w:rsidR="00766984" w:rsidRPr="003668C9" w:rsidTr="001C11CE">
        <w:trPr>
          <w:trHeight w:val="70"/>
        </w:trPr>
        <w:tc>
          <w:tcPr>
            <w:tcW w:w="667" w:type="dxa"/>
            <w:tcBorders>
              <w:top w:val="single" w:sz="4" w:space="0" w:color="auto"/>
              <w:bottom w:val="single" w:sz="4" w:space="0" w:color="auto"/>
              <w:right w:val="nil"/>
            </w:tcBorders>
            <w:shd w:val="clear" w:color="auto" w:fill="FFFFFF" w:themeFill="background1"/>
            <w:vAlign w:val="center"/>
          </w:tcPr>
          <w:p w:rsidR="00766984" w:rsidRPr="003668C9" w:rsidRDefault="00766984" w:rsidP="00766984">
            <w:pPr>
              <w:jc w:val="center"/>
              <w:rPr>
                <w:rFonts w:ascii="Times New Roman" w:hAnsi="Times New Roman" w:cs="Times New Roman"/>
                <w:b/>
                <w:sz w:val="20"/>
                <w:szCs w:val="20"/>
              </w:rPr>
            </w:pPr>
            <w:r w:rsidRPr="003668C9">
              <w:rPr>
                <w:rFonts w:ascii="Times New Roman" w:hAnsi="Times New Roman" w:cs="Times New Roman"/>
                <w:b/>
                <w:sz w:val="20"/>
                <w:szCs w:val="20"/>
              </w:rPr>
              <w:t>3</w:t>
            </w:r>
          </w:p>
        </w:tc>
        <w:tc>
          <w:tcPr>
            <w:tcW w:w="8957" w:type="dxa"/>
            <w:tcBorders>
              <w:top w:val="single" w:sz="4" w:space="0" w:color="auto"/>
              <w:left w:val="single" w:sz="12" w:space="0" w:color="auto"/>
              <w:bottom w:val="single" w:sz="4" w:space="0" w:color="auto"/>
              <w:right w:val="single" w:sz="12" w:space="0" w:color="auto"/>
            </w:tcBorders>
          </w:tcPr>
          <w:p w:rsidR="00766984" w:rsidRPr="003668C9" w:rsidRDefault="00766984" w:rsidP="00766984">
            <w:pPr>
              <w:jc w:val="left"/>
              <w:rPr>
                <w:rFonts w:ascii="Times New Roman" w:hAnsi="Times New Roman" w:cs="Times New Roman"/>
                <w:sz w:val="20"/>
                <w:szCs w:val="20"/>
              </w:rPr>
            </w:pPr>
            <w:r w:rsidRPr="003668C9">
              <w:rPr>
                <w:rFonts w:ascii="Times New Roman" w:hAnsi="Times New Roman" w:cs="Times New Roman"/>
                <w:sz w:val="20"/>
                <w:szCs w:val="20"/>
              </w:rPr>
              <w:t>Çok Taraflı Antlaşmalarda Sağlık Hakkının Düzenlenmesi</w:t>
            </w:r>
          </w:p>
        </w:tc>
      </w:tr>
      <w:tr w:rsidR="00766984"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766984" w:rsidRPr="003668C9" w:rsidRDefault="00766984" w:rsidP="00766984">
            <w:pPr>
              <w:jc w:val="center"/>
              <w:rPr>
                <w:rFonts w:ascii="Times New Roman" w:hAnsi="Times New Roman" w:cs="Times New Roman"/>
                <w:b/>
                <w:sz w:val="20"/>
                <w:szCs w:val="20"/>
              </w:rPr>
            </w:pPr>
            <w:r w:rsidRPr="003668C9">
              <w:rPr>
                <w:rFonts w:ascii="Times New Roman" w:hAnsi="Times New Roman" w:cs="Times New Roman"/>
                <w:b/>
                <w:sz w:val="20"/>
                <w:szCs w:val="20"/>
              </w:rPr>
              <w:t>4</w:t>
            </w:r>
          </w:p>
        </w:tc>
        <w:tc>
          <w:tcPr>
            <w:tcW w:w="8957" w:type="dxa"/>
            <w:tcBorders>
              <w:top w:val="single" w:sz="4" w:space="0" w:color="auto"/>
              <w:left w:val="single" w:sz="12" w:space="0" w:color="auto"/>
              <w:bottom w:val="single" w:sz="4" w:space="0" w:color="auto"/>
              <w:right w:val="single" w:sz="12" w:space="0" w:color="auto"/>
            </w:tcBorders>
          </w:tcPr>
          <w:p w:rsidR="00766984" w:rsidRPr="003668C9" w:rsidRDefault="00766984" w:rsidP="00766984">
            <w:pPr>
              <w:jc w:val="left"/>
              <w:rPr>
                <w:rFonts w:ascii="Times New Roman" w:hAnsi="Times New Roman" w:cs="Times New Roman"/>
                <w:sz w:val="20"/>
                <w:szCs w:val="20"/>
              </w:rPr>
            </w:pPr>
            <w:r w:rsidRPr="003668C9">
              <w:rPr>
                <w:rFonts w:ascii="Times New Roman" w:hAnsi="Times New Roman" w:cs="Times New Roman"/>
                <w:sz w:val="20"/>
                <w:szCs w:val="20"/>
              </w:rPr>
              <w:t>İkili Anlaşmalarla Sağlık Hakkının Düzenlenmesi</w:t>
            </w:r>
          </w:p>
        </w:tc>
      </w:tr>
      <w:tr w:rsidR="00766984"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766984" w:rsidRPr="003668C9" w:rsidRDefault="00766984" w:rsidP="00766984">
            <w:pPr>
              <w:jc w:val="center"/>
              <w:rPr>
                <w:rFonts w:ascii="Times New Roman" w:hAnsi="Times New Roman" w:cs="Times New Roman"/>
                <w:b/>
                <w:sz w:val="20"/>
                <w:szCs w:val="20"/>
              </w:rPr>
            </w:pPr>
            <w:r w:rsidRPr="003668C9">
              <w:rPr>
                <w:rFonts w:ascii="Times New Roman" w:hAnsi="Times New Roman" w:cs="Times New Roman"/>
                <w:b/>
                <w:sz w:val="20"/>
                <w:szCs w:val="20"/>
              </w:rPr>
              <w:t>5</w:t>
            </w:r>
          </w:p>
        </w:tc>
        <w:tc>
          <w:tcPr>
            <w:tcW w:w="8957" w:type="dxa"/>
            <w:tcBorders>
              <w:top w:val="single" w:sz="4" w:space="0" w:color="auto"/>
              <w:left w:val="single" w:sz="12" w:space="0" w:color="auto"/>
              <w:bottom w:val="single" w:sz="4" w:space="0" w:color="auto"/>
              <w:right w:val="single" w:sz="12" w:space="0" w:color="auto"/>
            </w:tcBorders>
          </w:tcPr>
          <w:p w:rsidR="00766984" w:rsidRPr="003668C9" w:rsidRDefault="00766984" w:rsidP="00766984">
            <w:pPr>
              <w:jc w:val="left"/>
              <w:rPr>
                <w:rFonts w:ascii="Times New Roman" w:hAnsi="Times New Roman" w:cs="Times New Roman"/>
                <w:sz w:val="20"/>
                <w:szCs w:val="20"/>
              </w:rPr>
            </w:pPr>
            <w:r w:rsidRPr="003668C9">
              <w:rPr>
                <w:rFonts w:ascii="Times New Roman" w:hAnsi="Times New Roman" w:cs="Times New Roman"/>
                <w:sz w:val="20"/>
                <w:szCs w:val="20"/>
              </w:rPr>
              <w:t>Türk Anayasa Hukukuna Göre Yabancıların Sağlık Hakkının Düzenlenmesi</w:t>
            </w:r>
          </w:p>
        </w:tc>
      </w:tr>
      <w:tr w:rsidR="00766984"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766984" w:rsidRPr="003668C9" w:rsidRDefault="00766984" w:rsidP="00766984">
            <w:pPr>
              <w:jc w:val="center"/>
              <w:rPr>
                <w:rFonts w:ascii="Times New Roman" w:hAnsi="Times New Roman" w:cs="Times New Roman"/>
                <w:b/>
                <w:sz w:val="20"/>
                <w:szCs w:val="20"/>
              </w:rPr>
            </w:pPr>
            <w:r w:rsidRPr="003668C9">
              <w:rPr>
                <w:rFonts w:ascii="Times New Roman" w:hAnsi="Times New Roman" w:cs="Times New Roman"/>
                <w:b/>
                <w:sz w:val="20"/>
                <w:szCs w:val="20"/>
              </w:rPr>
              <w:t>6</w:t>
            </w:r>
          </w:p>
        </w:tc>
        <w:tc>
          <w:tcPr>
            <w:tcW w:w="8957" w:type="dxa"/>
            <w:tcBorders>
              <w:top w:val="single" w:sz="4" w:space="0" w:color="auto"/>
              <w:left w:val="single" w:sz="12" w:space="0" w:color="auto"/>
              <w:bottom w:val="single" w:sz="4" w:space="0" w:color="auto"/>
              <w:right w:val="single" w:sz="12" w:space="0" w:color="auto"/>
            </w:tcBorders>
          </w:tcPr>
          <w:p w:rsidR="00766984" w:rsidRPr="003668C9" w:rsidRDefault="00766984" w:rsidP="00766984">
            <w:pPr>
              <w:jc w:val="left"/>
              <w:rPr>
                <w:rFonts w:ascii="Times New Roman" w:hAnsi="Times New Roman" w:cs="Times New Roman"/>
                <w:bCs/>
                <w:sz w:val="20"/>
                <w:szCs w:val="20"/>
              </w:rPr>
            </w:pPr>
            <w:r w:rsidRPr="003668C9">
              <w:rPr>
                <w:rFonts w:ascii="Times New Roman" w:hAnsi="Times New Roman" w:cs="Times New Roman"/>
                <w:bCs/>
                <w:sz w:val="20"/>
                <w:szCs w:val="20"/>
              </w:rPr>
              <w:t>Yabancıların Sağlık Hakkının Kanunlardaki Yeri</w:t>
            </w:r>
          </w:p>
        </w:tc>
      </w:tr>
      <w:tr w:rsidR="00766984"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766984" w:rsidRPr="003668C9" w:rsidRDefault="00766984" w:rsidP="00766984">
            <w:pPr>
              <w:jc w:val="center"/>
              <w:rPr>
                <w:rFonts w:ascii="Times New Roman" w:hAnsi="Times New Roman" w:cs="Times New Roman"/>
                <w:b/>
                <w:sz w:val="20"/>
                <w:szCs w:val="20"/>
              </w:rPr>
            </w:pPr>
            <w:r w:rsidRPr="003668C9">
              <w:rPr>
                <w:rFonts w:ascii="Times New Roman" w:hAnsi="Times New Roman" w:cs="Times New Roman"/>
                <w:b/>
                <w:sz w:val="20"/>
                <w:szCs w:val="20"/>
              </w:rPr>
              <w:t>7</w:t>
            </w:r>
          </w:p>
        </w:tc>
        <w:tc>
          <w:tcPr>
            <w:tcW w:w="8957" w:type="dxa"/>
            <w:tcBorders>
              <w:top w:val="single" w:sz="4" w:space="0" w:color="auto"/>
              <w:left w:val="single" w:sz="12" w:space="0" w:color="auto"/>
              <w:bottom w:val="single" w:sz="4" w:space="0" w:color="auto"/>
              <w:right w:val="single" w:sz="12" w:space="0" w:color="auto"/>
            </w:tcBorders>
          </w:tcPr>
          <w:p w:rsidR="00766984" w:rsidRPr="003668C9" w:rsidRDefault="00766984" w:rsidP="00766984">
            <w:pPr>
              <w:jc w:val="left"/>
              <w:rPr>
                <w:rFonts w:ascii="Times New Roman" w:hAnsi="Times New Roman" w:cs="Times New Roman"/>
                <w:sz w:val="20"/>
                <w:szCs w:val="20"/>
              </w:rPr>
            </w:pPr>
            <w:r w:rsidRPr="003668C9">
              <w:rPr>
                <w:rFonts w:ascii="Times New Roman" w:hAnsi="Times New Roman" w:cs="Times New Roman"/>
                <w:sz w:val="20"/>
                <w:szCs w:val="20"/>
              </w:rPr>
              <w:t>Mültecilerin Sağlık Hakkı</w:t>
            </w:r>
          </w:p>
        </w:tc>
      </w:tr>
      <w:tr w:rsidR="00766984" w:rsidRPr="003668C9" w:rsidTr="001C11C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766984" w:rsidRPr="003668C9" w:rsidRDefault="00766984" w:rsidP="00766984">
            <w:pPr>
              <w:jc w:val="center"/>
              <w:rPr>
                <w:rFonts w:ascii="Times New Roman" w:hAnsi="Times New Roman" w:cs="Times New Roman"/>
                <w:b/>
                <w:sz w:val="20"/>
                <w:szCs w:val="20"/>
              </w:rPr>
            </w:pPr>
            <w:r w:rsidRPr="003668C9">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766984" w:rsidRPr="003668C9" w:rsidRDefault="00766984" w:rsidP="00766984">
            <w:pPr>
              <w:rPr>
                <w:rFonts w:ascii="Times New Roman" w:hAnsi="Times New Roman" w:cs="Times New Roman"/>
                <w:sz w:val="20"/>
                <w:szCs w:val="20"/>
              </w:rPr>
            </w:pPr>
            <w:r w:rsidRPr="003668C9">
              <w:rPr>
                <w:rFonts w:ascii="Times New Roman" w:hAnsi="Times New Roman" w:cs="Times New Roman"/>
                <w:sz w:val="20"/>
                <w:szCs w:val="20"/>
              </w:rPr>
              <w:t>Ara Sınavlar</w:t>
            </w:r>
          </w:p>
        </w:tc>
      </w:tr>
      <w:tr w:rsidR="00766984" w:rsidRPr="003668C9" w:rsidTr="001C11CE">
        <w:trPr>
          <w:trHeight w:val="275"/>
        </w:trPr>
        <w:tc>
          <w:tcPr>
            <w:tcW w:w="667" w:type="dxa"/>
            <w:tcBorders>
              <w:top w:val="single" w:sz="4" w:space="0" w:color="auto"/>
              <w:bottom w:val="single" w:sz="4" w:space="0" w:color="auto"/>
              <w:right w:val="nil"/>
            </w:tcBorders>
            <w:shd w:val="clear" w:color="auto" w:fill="FFFFFF" w:themeFill="background1"/>
            <w:vAlign w:val="center"/>
          </w:tcPr>
          <w:p w:rsidR="00766984" w:rsidRPr="003668C9" w:rsidRDefault="00766984" w:rsidP="00766984">
            <w:pPr>
              <w:jc w:val="center"/>
              <w:rPr>
                <w:rFonts w:ascii="Times New Roman" w:hAnsi="Times New Roman" w:cs="Times New Roman"/>
                <w:b/>
                <w:sz w:val="20"/>
                <w:szCs w:val="20"/>
              </w:rPr>
            </w:pPr>
            <w:r w:rsidRPr="003668C9">
              <w:rPr>
                <w:rFonts w:ascii="Times New Roman" w:hAnsi="Times New Roman" w:cs="Times New Roman"/>
                <w:b/>
                <w:sz w:val="20"/>
                <w:szCs w:val="20"/>
              </w:rPr>
              <w:t>9</w:t>
            </w:r>
          </w:p>
        </w:tc>
        <w:tc>
          <w:tcPr>
            <w:tcW w:w="8957" w:type="dxa"/>
            <w:tcBorders>
              <w:top w:val="single" w:sz="4" w:space="0" w:color="auto"/>
              <w:left w:val="single" w:sz="12" w:space="0" w:color="auto"/>
              <w:bottom w:val="single" w:sz="4" w:space="0" w:color="auto"/>
              <w:right w:val="single" w:sz="12" w:space="0" w:color="auto"/>
            </w:tcBorders>
          </w:tcPr>
          <w:p w:rsidR="00766984" w:rsidRPr="003668C9" w:rsidRDefault="00766984" w:rsidP="00766984">
            <w:pPr>
              <w:jc w:val="left"/>
              <w:rPr>
                <w:rFonts w:ascii="Times New Roman" w:hAnsi="Times New Roman" w:cs="Times New Roman"/>
                <w:sz w:val="20"/>
                <w:szCs w:val="20"/>
              </w:rPr>
            </w:pPr>
            <w:r w:rsidRPr="003668C9">
              <w:rPr>
                <w:rFonts w:ascii="Times New Roman" w:hAnsi="Times New Roman" w:cs="Times New Roman"/>
                <w:sz w:val="20"/>
                <w:szCs w:val="20"/>
              </w:rPr>
              <w:t>İkincil Koruma Statüsünde Olanların Sağlık Hakkı</w:t>
            </w:r>
          </w:p>
        </w:tc>
      </w:tr>
      <w:tr w:rsidR="00766984"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766984" w:rsidRPr="003668C9" w:rsidRDefault="00766984" w:rsidP="00766984">
            <w:pPr>
              <w:jc w:val="center"/>
              <w:rPr>
                <w:rFonts w:ascii="Times New Roman" w:hAnsi="Times New Roman" w:cs="Times New Roman"/>
                <w:b/>
                <w:sz w:val="20"/>
                <w:szCs w:val="20"/>
              </w:rPr>
            </w:pPr>
            <w:r w:rsidRPr="003668C9">
              <w:rPr>
                <w:rFonts w:ascii="Times New Roman" w:hAnsi="Times New Roman" w:cs="Times New Roman"/>
                <w:b/>
                <w:sz w:val="20"/>
                <w:szCs w:val="20"/>
              </w:rPr>
              <w:t>10</w:t>
            </w:r>
          </w:p>
        </w:tc>
        <w:tc>
          <w:tcPr>
            <w:tcW w:w="8957" w:type="dxa"/>
            <w:tcBorders>
              <w:top w:val="single" w:sz="4" w:space="0" w:color="auto"/>
              <w:left w:val="single" w:sz="12" w:space="0" w:color="auto"/>
              <w:bottom w:val="single" w:sz="4" w:space="0" w:color="auto"/>
              <w:right w:val="single" w:sz="12" w:space="0" w:color="auto"/>
            </w:tcBorders>
          </w:tcPr>
          <w:p w:rsidR="00766984" w:rsidRPr="003668C9" w:rsidRDefault="00766984" w:rsidP="00766984">
            <w:pPr>
              <w:jc w:val="left"/>
              <w:rPr>
                <w:rFonts w:ascii="Times New Roman" w:hAnsi="Times New Roman" w:cs="Times New Roman"/>
                <w:sz w:val="20"/>
                <w:szCs w:val="20"/>
              </w:rPr>
            </w:pPr>
            <w:r w:rsidRPr="003668C9">
              <w:rPr>
                <w:rFonts w:ascii="Times New Roman" w:hAnsi="Times New Roman" w:cs="Times New Roman"/>
                <w:sz w:val="20"/>
                <w:szCs w:val="20"/>
              </w:rPr>
              <w:t>Geçici Koruma Statüsünde Olanların Sağlık Hakkı</w:t>
            </w:r>
          </w:p>
        </w:tc>
      </w:tr>
      <w:tr w:rsidR="00766984"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766984" w:rsidRPr="003668C9" w:rsidRDefault="00766984" w:rsidP="00766984">
            <w:pPr>
              <w:jc w:val="center"/>
              <w:rPr>
                <w:rFonts w:ascii="Times New Roman" w:hAnsi="Times New Roman" w:cs="Times New Roman"/>
                <w:b/>
                <w:sz w:val="20"/>
                <w:szCs w:val="20"/>
              </w:rPr>
            </w:pPr>
            <w:r w:rsidRPr="003668C9">
              <w:rPr>
                <w:rFonts w:ascii="Times New Roman" w:hAnsi="Times New Roman" w:cs="Times New Roman"/>
                <w:b/>
                <w:sz w:val="20"/>
                <w:szCs w:val="20"/>
              </w:rPr>
              <w:t>11</w:t>
            </w:r>
          </w:p>
        </w:tc>
        <w:tc>
          <w:tcPr>
            <w:tcW w:w="8957" w:type="dxa"/>
            <w:tcBorders>
              <w:top w:val="single" w:sz="4" w:space="0" w:color="auto"/>
              <w:left w:val="single" w:sz="12" w:space="0" w:color="auto"/>
              <w:bottom w:val="single" w:sz="4" w:space="0" w:color="auto"/>
              <w:right w:val="single" w:sz="12" w:space="0" w:color="auto"/>
            </w:tcBorders>
          </w:tcPr>
          <w:p w:rsidR="00766984" w:rsidRPr="003668C9" w:rsidRDefault="00766984" w:rsidP="00766984">
            <w:pPr>
              <w:jc w:val="left"/>
              <w:rPr>
                <w:rFonts w:ascii="Times New Roman" w:hAnsi="Times New Roman" w:cs="Times New Roman"/>
                <w:bCs/>
                <w:sz w:val="20"/>
                <w:szCs w:val="20"/>
              </w:rPr>
            </w:pPr>
            <w:r w:rsidRPr="003668C9">
              <w:rPr>
                <w:rFonts w:ascii="Times New Roman" w:hAnsi="Times New Roman" w:cs="Times New Roman"/>
                <w:bCs/>
                <w:sz w:val="20"/>
                <w:szCs w:val="20"/>
              </w:rPr>
              <w:t>Yabancılara Sunulan Sağlık Hizmetlerinde Yetki Koordinasyon ve Sorumluluk</w:t>
            </w:r>
          </w:p>
        </w:tc>
      </w:tr>
      <w:tr w:rsidR="00766984"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766984" w:rsidRPr="003668C9" w:rsidRDefault="00766984" w:rsidP="00766984">
            <w:pPr>
              <w:jc w:val="center"/>
              <w:rPr>
                <w:rFonts w:ascii="Times New Roman" w:hAnsi="Times New Roman" w:cs="Times New Roman"/>
                <w:b/>
                <w:sz w:val="20"/>
                <w:szCs w:val="20"/>
              </w:rPr>
            </w:pPr>
            <w:r w:rsidRPr="003668C9">
              <w:rPr>
                <w:rFonts w:ascii="Times New Roman" w:hAnsi="Times New Roman" w:cs="Times New Roman"/>
                <w:b/>
                <w:sz w:val="20"/>
                <w:szCs w:val="20"/>
              </w:rPr>
              <w:t>12</w:t>
            </w:r>
          </w:p>
        </w:tc>
        <w:tc>
          <w:tcPr>
            <w:tcW w:w="8957" w:type="dxa"/>
            <w:tcBorders>
              <w:top w:val="single" w:sz="4" w:space="0" w:color="auto"/>
              <w:left w:val="single" w:sz="12" w:space="0" w:color="auto"/>
              <w:bottom w:val="single" w:sz="4" w:space="0" w:color="auto"/>
              <w:right w:val="single" w:sz="12" w:space="0" w:color="auto"/>
            </w:tcBorders>
          </w:tcPr>
          <w:p w:rsidR="00766984" w:rsidRPr="003668C9" w:rsidRDefault="00766984" w:rsidP="00766984">
            <w:pPr>
              <w:jc w:val="left"/>
              <w:rPr>
                <w:rFonts w:ascii="Times New Roman" w:hAnsi="Times New Roman" w:cs="Times New Roman"/>
                <w:sz w:val="20"/>
                <w:szCs w:val="20"/>
              </w:rPr>
            </w:pPr>
            <w:r w:rsidRPr="003668C9">
              <w:rPr>
                <w:rFonts w:ascii="Times New Roman" w:hAnsi="Times New Roman" w:cs="Times New Roman"/>
                <w:sz w:val="20"/>
                <w:szCs w:val="20"/>
              </w:rPr>
              <w:t>Yabancılara Sunulacak Sağlık Hizmetlerinde Alınması Gereken Önlemler</w:t>
            </w:r>
          </w:p>
        </w:tc>
      </w:tr>
      <w:tr w:rsidR="00766984"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766984" w:rsidRPr="003668C9" w:rsidRDefault="00766984" w:rsidP="00766984">
            <w:pPr>
              <w:jc w:val="center"/>
              <w:rPr>
                <w:rFonts w:ascii="Times New Roman" w:hAnsi="Times New Roman" w:cs="Times New Roman"/>
                <w:b/>
                <w:sz w:val="20"/>
                <w:szCs w:val="20"/>
              </w:rPr>
            </w:pPr>
            <w:r w:rsidRPr="003668C9">
              <w:rPr>
                <w:rFonts w:ascii="Times New Roman" w:hAnsi="Times New Roman" w:cs="Times New Roman"/>
                <w:b/>
                <w:sz w:val="20"/>
                <w:szCs w:val="20"/>
              </w:rPr>
              <w:t>13</w:t>
            </w:r>
          </w:p>
        </w:tc>
        <w:tc>
          <w:tcPr>
            <w:tcW w:w="8957" w:type="dxa"/>
            <w:tcBorders>
              <w:top w:val="single" w:sz="4" w:space="0" w:color="auto"/>
              <w:left w:val="single" w:sz="12" w:space="0" w:color="auto"/>
              <w:bottom w:val="single" w:sz="4" w:space="0" w:color="auto"/>
              <w:right w:val="single" w:sz="12" w:space="0" w:color="auto"/>
            </w:tcBorders>
          </w:tcPr>
          <w:p w:rsidR="00766984" w:rsidRPr="003668C9" w:rsidRDefault="00766984" w:rsidP="00766984">
            <w:pPr>
              <w:jc w:val="left"/>
              <w:rPr>
                <w:rFonts w:ascii="Times New Roman" w:hAnsi="Times New Roman" w:cs="Times New Roman"/>
                <w:sz w:val="20"/>
                <w:szCs w:val="20"/>
              </w:rPr>
            </w:pPr>
            <w:r w:rsidRPr="003668C9">
              <w:rPr>
                <w:rFonts w:ascii="Times New Roman" w:hAnsi="Times New Roman" w:cs="Times New Roman"/>
                <w:sz w:val="20"/>
                <w:szCs w:val="20"/>
              </w:rPr>
              <w:t>Yabancıların Sağlık Hizmetinden Yararlanma Şartı ve Kapsamı</w:t>
            </w:r>
          </w:p>
        </w:tc>
      </w:tr>
      <w:tr w:rsidR="00766984"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766984" w:rsidRPr="003668C9" w:rsidRDefault="00766984" w:rsidP="00766984">
            <w:pPr>
              <w:jc w:val="center"/>
              <w:rPr>
                <w:rFonts w:ascii="Times New Roman" w:hAnsi="Times New Roman" w:cs="Times New Roman"/>
                <w:b/>
                <w:sz w:val="20"/>
                <w:szCs w:val="20"/>
              </w:rPr>
            </w:pPr>
            <w:r w:rsidRPr="003668C9">
              <w:rPr>
                <w:rFonts w:ascii="Times New Roman" w:hAnsi="Times New Roman" w:cs="Times New Roman"/>
                <w:b/>
                <w:sz w:val="20"/>
                <w:szCs w:val="20"/>
              </w:rPr>
              <w:t>14</w:t>
            </w:r>
          </w:p>
        </w:tc>
        <w:tc>
          <w:tcPr>
            <w:tcW w:w="8957" w:type="dxa"/>
            <w:tcBorders>
              <w:top w:val="single" w:sz="4" w:space="0" w:color="auto"/>
              <w:left w:val="single" w:sz="12" w:space="0" w:color="auto"/>
              <w:bottom w:val="single" w:sz="4" w:space="0" w:color="auto"/>
              <w:right w:val="single" w:sz="12" w:space="0" w:color="auto"/>
            </w:tcBorders>
          </w:tcPr>
          <w:p w:rsidR="00766984" w:rsidRPr="003668C9" w:rsidRDefault="00766984" w:rsidP="00766984">
            <w:pPr>
              <w:jc w:val="left"/>
              <w:rPr>
                <w:rFonts w:ascii="Times New Roman" w:hAnsi="Times New Roman" w:cs="Times New Roman"/>
                <w:sz w:val="20"/>
                <w:szCs w:val="20"/>
                <w:lang w:val="en-US"/>
              </w:rPr>
            </w:pPr>
            <w:r w:rsidRPr="003668C9">
              <w:rPr>
                <w:rFonts w:ascii="Times New Roman" w:hAnsi="Times New Roman" w:cs="Times New Roman"/>
                <w:sz w:val="20"/>
                <w:szCs w:val="20"/>
              </w:rPr>
              <w:t>Yabancılara Yansıtılacak Sağlık Hizmet Bedelleri</w:t>
            </w:r>
          </w:p>
        </w:tc>
      </w:tr>
      <w:tr w:rsidR="00766984"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766984" w:rsidRPr="003668C9" w:rsidRDefault="00766984" w:rsidP="00766984">
            <w:pPr>
              <w:jc w:val="center"/>
              <w:rPr>
                <w:rFonts w:ascii="Times New Roman" w:hAnsi="Times New Roman" w:cs="Times New Roman"/>
                <w:b/>
                <w:sz w:val="20"/>
                <w:szCs w:val="20"/>
              </w:rPr>
            </w:pPr>
            <w:r w:rsidRPr="003668C9">
              <w:rPr>
                <w:rFonts w:ascii="Times New Roman" w:hAnsi="Times New Roman" w:cs="Times New Roman"/>
                <w:b/>
                <w:sz w:val="20"/>
                <w:szCs w:val="20"/>
              </w:rPr>
              <w:t>15</w:t>
            </w:r>
          </w:p>
        </w:tc>
        <w:tc>
          <w:tcPr>
            <w:tcW w:w="8957" w:type="dxa"/>
            <w:tcBorders>
              <w:left w:val="nil"/>
            </w:tcBorders>
            <w:shd w:val="clear" w:color="auto" w:fill="FFFFFF" w:themeFill="background1"/>
            <w:vAlign w:val="center"/>
          </w:tcPr>
          <w:p w:rsidR="00766984" w:rsidRPr="003668C9" w:rsidRDefault="00766984" w:rsidP="00766984">
            <w:pPr>
              <w:rPr>
                <w:rFonts w:ascii="Times New Roman" w:hAnsi="Times New Roman" w:cs="Times New Roman"/>
                <w:sz w:val="20"/>
                <w:szCs w:val="20"/>
              </w:rPr>
            </w:pPr>
          </w:p>
        </w:tc>
      </w:tr>
      <w:tr w:rsidR="00766984" w:rsidRPr="003668C9" w:rsidTr="001C11C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766984" w:rsidRPr="003668C9" w:rsidRDefault="00766984" w:rsidP="00766984">
            <w:pPr>
              <w:jc w:val="center"/>
              <w:rPr>
                <w:rFonts w:ascii="Times New Roman" w:hAnsi="Times New Roman" w:cs="Times New Roman"/>
                <w:b/>
                <w:sz w:val="20"/>
                <w:szCs w:val="20"/>
              </w:rPr>
            </w:pPr>
            <w:r w:rsidRPr="003668C9">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766984" w:rsidRPr="003668C9" w:rsidRDefault="00766984" w:rsidP="00766984">
            <w:pPr>
              <w:rPr>
                <w:rFonts w:ascii="Times New Roman" w:hAnsi="Times New Roman" w:cs="Times New Roman"/>
                <w:sz w:val="20"/>
                <w:szCs w:val="20"/>
              </w:rPr>
            </w:pPr>
            <w:r w:rsidRPr="003668C9">
              <w:rPr>
                <w:rFonts w:ascii="Times New Roman" w:hAnsi="Times New Roman" w:cs="Times New Roman"/>
                <w:sz w:val="20"/>
                <w:szCs w:val="20"/>
              </w:rPr>
              <w:t>Yarıyıl sonu sınavları</w:t>
            </w:r>
          </w:p>
        </w:tc>
      </w:tr>
    </w:tbl>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1C11CE" w:rsidRPr="003668C9" w:rsidTr="001C11CE">
        <w:trPr>
          <w:trHeight w:val="312"/>
        </w:trPr>
        <w:tc>
          <w:tcPr>
            <w:tcW w:w="9624" w:type="dxa"/>
            <w:gridSpan w:val="4"/>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İş Yükünün Hesaplanması</w:t>
            </w:r>
          </w:p>
        </w:tc>
      </w:tr>
      <w:tr w:rsidR="001C11CE" w:rsidRPr="003668C9" w:rsidTr="001C11CE">
        <w:trPr>
          <w:trHeight w:val="312"/>
        </w:trPr>
        <w:tc>
          <w:tcPr>
            <w:tcW w:w="5797"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Etkinlikler</w:t>
            </w:r>
          </w:p>
        </w:tc>
        <w:tc>
          <w:tcPr>
            <w:tcW w:w="1275"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Sayısı</w:t>
            </w:r>
          </w:p>
        </w:tc>
        <w:tc>
          <w:tcPr>
            <w:tcW w:w="1276"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Süresi (Saat)</w:t>
            </w:r>
          </w:p>
        </w:tc>
        <w:tc>
          <w:tcPr>
            <w:tcW w:w="1276"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Toplam İş Yükü (saat)</w:t>
            </w:r>
          </w:p>
        </w:tc>
      </w:tr>
      <w:tr w:rsidR="008F39AD" w:rsidRPr="003668C9" w:rsidTr="001C11CE">
        <w:trPr>
          <w:trHeight w:val="312"/>
        </w:trPr>
        <w:tc>
          <w:tcPr>
            <w:tcW w:w="5797" w:type="dxa"/>
            <w:shd w:val="clear" w:color="auto" w:fill="FFFFFF" w:themeFill="background1"/>
            <w:vAlign w:val="center"/>
          </w:tcPr>
          <w:p w:rsidR="008F39AD" w:rsidRPr="003668C9" w:rsidRDefault="008F39AD" w:rsidP="008F39AD">
            <w:pPr>
              <w:rPr>
                <w:rFonts w:ascii="Times New Roman" w:hAnsi="Times New Roman" w:cs="Times New Roman"/>
                <w:sz w:val="20"/>
                <w:szCs w:val="20"/>
              </w:rPr>
            </w:pPr>
            <w:r w:rsidRPr="003668C9">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rPr>
            </w:pPr>
            <w:r w:rsidRPr="003668C9">
              <w:rPr>
                <w:rFonts w:ascii="Times New Roman" w:hAnsi="Times New Roman" w:cs="Times New Roman"/>
                <w:sz w:val="20"/>
                <w:szCs w:val="20"/>
              </w:rPr>
              <w:t>14</w:t>
            </w:r>
          </w:p>
        </w:tc>
        <w:tc>
          <w:tcPr>
            <w:tcW w:w="1276"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rPr>
            </w:pPr>
            <w:r w:rsidRPr="003668C9">
              <w:rPr>
                <w:rFonts w:ascii="Times New Roman" w:hAnsi="Times New Roman" w:cs="Times New Roman"/>
                <w:sz w:val="20"/>
                <w:szCs w:val="20"/>
              </w:rPr>
              <w:t>3</w:t>
            </w:r>
          </w:p>
        </w:tc>
        <w:tc>
          <w:tcPr>
            <w:tcW w:w="1276"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rPr>
            </w:pPr>
            <w:r w:rsidRPr="003668C9">
              <w:rPr>
                <w:rFonts w:ascii="Times New Roman" w:hAnsi="Times New Roman" w:cs="Times New Roman"/>
                <w:sz w:val="20"/>
                <w:szCs w:val="20"/>
              </w:rPr>
              <w:t>42</w:t>
            </w:r>
          </w:p>
        </w:tc>
      </w:tr>
      <w:tr w:rsidR="008F39AD" w:rsidRPr="003668C9" w:rsidTr="001C11CE">
        <w:trPr>
          <w:trHeight w:val="312"/>
        </w:trPr>
        <w:tc>
          <w:tcPr>
            <w:tcW w:w="5797" w:type="dxa"/>
            <w:shd w:val="clear" w:color="auto" w:fill="FFFFFF" w:themeFill="background1"/>
            <w:vAlign w:val="center"/>
          </w:tcPr>
          <w:p w:rsidR="008F39AD" w:rsidRPr="003668C9" w:rsidRDefault="008F39AD" w:rsidP="008F39AD">
            <w:pPr>
              <w:rPr>
                <w:rFonts w:ascii="Times New Roman" w:hAnsi="Times New Roman" w:cs="Times New Roman"/>
                <w:sz w:val="20"/>
                <w:szCs w:val="20"/>
              </w:rPr>
            </w:pPr>
            <w:r w:rsidRPr="003668C9">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rPr>
            </w:pPr>
            <w:r w:rsidRPr="003668C9">
              <w:rPr>
                <w:rFonts w:ascii="Times New Roman" w:hAnsi="Times New Roman" w:cs="Times New Roman"/>
                <w:sz w:val="20"/>
                <w:szCs w:val="20"/>
              </w:rPr>
              <w:t>14</w:t>
            </w:r>
          </w:p>
        </w:tc>
        <w:tc>
          <w:tcPr>
            <w:tcW w:w="1276"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rPr>
            </w:pPr>
            <w:r w:rsidRPr="003668C9">
              <w:rPr>
                <w:rFonts w:ascii="Times New Roman" w:hAnsi="Times New Roman" w:cs="Times New Roman"/>
                <w:sz w:val="20"/>
                <w:szCs w:val="20"/>
              </w:rPr>
              <w:t>3</w:t>
            </w:r>
          </w:p>
        </w:tc>
        <w:tc>
          <w:tcPr>
            <w:tcW w:w="1276"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rPr>
            </w:pPr>
            <w:r w:rsidRPr="003668C9">
              <w:rPr>
                <w:rFonts w:ascii="Times New Roman" w:hAnsi="Times New Roman" w:cs="Times New Roman"/>
                <w:sz w:val="20"/>
                <w:szCs w:val="20"/>
              </w:rPr>
              <w:t>42</w:t>
            </w:r>
          </w:p>
        </w:tc>
      </w:tr>
      <w:tr w:rsidR="008F39AD" w:rsidRPr="003668C9" w:rsidTr="001C11CE">
        <w:trPr>
          <w:trHeight w:val="312"/>
        </w:trPr>
        <w:tc>
          <w:tcPr>
            <w:tcW w:w="5797" w:type="dxa"/>
            <w:shd w:val="clear" w:color="auto" w:fill="FFFFFF" w:themeFill="background1"/>
            <w:vAlign w:val="center"/>
          </w:tcPr>
          <w:p w:rsidR="008F39AD" w:rsidRPr="003668C9" w:rsidRDefault="008F39AD" w:rsidP="008F39AD">
            <w:pPr>
              <w:rPr>
                <w:rFonts w:ascii="Times New Roman" w:hAnsi="Times New Roman" w:cs="Times New Roman"/>
                <w:sz w:val="20"/>
                <w:szCs w:val="20"/>
              </w:rPr>
            </w:pPr>
            <w:r w:rsidRPr="003668C9">
              <w:rPr>
                <w:rFonts w:ascii="Times New Roman" w:hAnsi="Times New Roman" w:cs="Times New Roman"/>
                <w:sz w:val="20"/>
                <w:szCs w:val="20"/>
              </w:rPr>
              <w:t>Ödev</w:t>
            </w:r>
          </w:p>
        </w:tc>
        <w:tc>
          <w:tcPr>
            <w:tcW w:w="1275"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rPr>
            </w:pPr>
            <w:r w:rsidRPr="003668C9">
              <w:rPr>
                <w:rFonts w:ascii="Times New Roman" w:hAnsi="Times New Roman" w:cs="Times New Roman"/>
                <w:sz w:val="20"/>
                <w:szCs w:val="20"/>
              </w:rPr>
              <w:t>10</w:t>
            </w:r>
          </w:p>
        </w:tc>
        <w:tc>
          <w:tcPr>
            <w:tcW w:w="1276"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rPr>
            </w:pPr>
            <w:r w:rsidRPr="003668C9">
              <w:rPr>
                <w:rFonts w:ascii="Times New Roman" w:hAnsi="Times New Roman" w:cs="Times New Roman"/>
                <w:sz w:val="20"/>
                <w:szCs w:val="20"/>
              </w:rPr>
              <w:t>4</w:t>
            </w:r>
          </w:p>
        </w:tc>
        <w:tc>
          <w:tcPr>
            <w:tcW w:w="1276"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rPr>
            </w:pPr>
            <w:r w:rsidRPr="003668C9">
              <w:rPr>
                <w:rFonts w:ascii="Times New Roman" w:hAnsi="Times New Roman" w:cs="Times New Roman"/>
                <w:sz w:val="20"/>
                <w:szCs w:val="20"/>
              </w:rPr>
              <w:t>40</w:t>
            </w:r>
          </w:p>
        </w:tc>
      </w:tr>
      <w:tr w:rsidR="008F39AD" w:rsidRPr="003668C9" w:rsidTr="001C11CE">
        <w:trPr>
          <w:trHeight w:val="312"/>
        </w:trPr>
        <w:tc>
          <w:tcPr>
            <w:tcW w:w="5797" w:type="dxa"/>
            <w:shd w:val="clear" w:color="auto" w:fill="FFFFFF" w:themeFill="background1"/>
            <w:vAlign w:val="center"/>
          </w:tcPr>
          <w:p w:rsidR="008F39AD" w:rsidRPr="003668C9" w:rsidRDefault="008F39AD" w:rsidP="008F39AD">
            <w:pPr>
              <w:rPr>
                <w:rFonts w:ascii="Times New Roman" w:hAnsi="Times New Roman" w:cs="Times New Roman"/>
                <w:sz w:val="20"/>
                <w:szCs w:val="20"/>
              </w:rPr>
            </w:pPr>
            <w:r w:rsidRPr="003668C9">
              <w:rPr>
                <w:rFonts w:ascii="Times New Roman" w:hAnsi="Times New Roman" w:cs="Times New Roman"/>
                <w:sz w:val="20"/>
                <w:szCs w:val="20"/>
              </w:rPr>
              <w:t xml:space="preserve">Kısa Sınav </w:t>
            </w:r>
          </w:p>
        </w:tc>
        <w:tc>
          <w:tcPr>
            <w:tcW w:w="1275"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rPr>
            </w:pPr>
            <w:r w:rsidRPr="003668C9">
              <w:rPr>
                <w:rFonts w:ascii="Times New Roman" w:hAnsi="Times New Roman" w:cs="Times New Roman"/>
                <w:sz w:val="20"/>
                <w:szCs w:val="20"/>
              </w:rPr>
              <w:t>-</w:t>
            </w:r>
          </w:p>
        </w:tc>
      </w:tr>
      <w:tr w:rsidR="008F39AD" w:rsidRPr="003668C9" w:rsidTr="001C11CE">
        <w:trPr>
          <w:trHeight w:val="312"/>
        </w:trPr>
        <w:tc>
          <w:tcPr>
            <w:tcW w:w="5797" w:type="dxa"/>
            <w:shd w:val="clear" w:color="auto" w:fill="FFFFFF" w:themeFill="background1"/>
            <w:vAlign w:val="center"/>
          </w:tcPr>
          <w:p w:rsidR="008F39AD" w:rsidRPr="003668C9" w:rsidRDefault="008F39AD" w:rsidP="008F39AD">
            <w:pPr>
              <w:rPr>
                <w:rFonts w:ascii="Times New Roman" w:hAnsi="Times New Roman" w:cs="Times New Roman"/>
                <w:sz w:val="20"/>
                <w:szCs w:val="20"/>
              </w:rPr>
            </w:pPr>
            <w:r w:rsidRPr="003668C9">
              <w:rPr>
                <w:rFonts w:ascii="Times New Roman" w:hAnsi="Times New Roman" w:cs="Times New Roman"/>
                <w:sz w:val="20"/>
                <w:szCs w:val="20"/>
              </w:rPr>
              <w:t>Kısa Sınav hazırlık</w:t>
            </w:r>
          </w:p>
        </w:tc>
        <w:tc>
          <w:tcPr>
            <w:tcW w:w="1275"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rPr>
            </w:pPr>
            <w:r w:rsidRPr="003668C9">
              <w:rPr>
                <w:rFonts w:ascii="Times New Roman" w:hAnsi="Times New Roman" w:cs="Times New Roman"/>
                <w:sz w:val="20"/>
                <w:szCs w:val="20"/>
              </w:rPr>
              <w:t>-</w:t>
            </w:r>
          </w:p>
        </w:tc>
      </w:tr>
      <w:tr w:rsidR="008F39AD" w:rsidRPr="003668C9" w:rsidTr="001C11CE">
        <w:trPr>
          <w:trHeight w:val="312"/>
        </w:trPr>
        <w:tc>
          <w:tcPr>
            <w:tcW w:w="5797" w:type="dxa"/>
            <w:shd w:val="clear" w:color="auto" w:fill="FFFFFF" w:themeFill="background1"/>
            <w:vAlign w:val="center"/>
          </w:tcPr>
          <w:p w:rsidR="008F39AD" w:rsidRPr="003668C9" w:rsidRDefault="008F39AD" w:rsidP="008F39AD">
            <w:pPr>
              <w:rPr>
                <w:rFonts w:ascii="Times New Roman" w:hAnsi="Times New Roman" w:cs="Times New Roman"/>
                <w:sz w:val="20"/>
                <w:szCs w:val="20"/>
              </w:rPr>
            </w:pPr>
            <w:r w:rsidRPr="003668C9">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r>
      <w:tr w:rsidR="008F39AD" w:rsidRPr="003668C9" w:rsidTr="001C11CE">
        <w:trPr>
          <w:trHeight w:val="312"/>
        </w:trPr>
        <w:tc>
          <w:tcPr>
            <w:tcW w:w="5797" w:type="dxa"/>
            <w:shd w:val="clear" w:color="auto" w:fill="FFFFFF" w:themeFill="background1"/>
            <w:vAlign w:val="center"/>
          </w:tcPr>
          <w:p w:rsidR="008F39AD" w:rsidRPr="003668C9" w:rsidRDefault="008F39AD" w:rsidP="008F39AD">
            <w:pPr>
              <w:rPr>
                <w:rFonts w:ascii="Times New Roman" w:hAnsi="Times New Roman" w:cs="Times New Roman"/>
                <w:sz w:val="20"/>
                <w:szCs w:val="20"/>
              </w:rPr>
            </w:pPr>
            <w:r w:rsidRPr="003668C9">
              <w:rPr>
                <w:rFonts w:ascii="Times New Roman" w:hAnsi="Times New Roman" w:cs="Times New Roman"/>
                <w:sz w:val="20"/>
                <w:szCs w:val="20"/>
              </w:rPr>
              <w:t>Sözlü Sınav hazırlık</w:t>
            </w:r>
          </w:p>
        </w:tc>
        <w:tc>
          <w:tcPr>
            <w:tcW w:w="1275"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r>
      <w:tr w:rsidR="008F39AD" w:rsidRPr="003668C9" w:rsidTr="001C11CE">
        <w:trPr>
          <w:trHeight w:val="312"/>
        </w:trPr>
        <w:tc>
          <w:tcPr>
            <w:tcW w:w="5797" w:type="dxa"/>
            <w:shd w:val="clear" w:color="auto" w:fill="FFFFFF" w:themeFill="background1"/>
            <w:vAlign w:val="center"/>
          </w:tcPr>
          <w:p w:rsidR="008F39AD" w:rsidRPr="003668C9" w:rsidRDefault="008F39AD" w:rsidP="008F39AD">
            <w:pPr>
              <w:rPr>
                <w:rFonts w:ascii="Times New Roman" w:hAnsi="Times New Roman" w:cs="Times New Roman"/>
                <w:sz w:val="20"/>
                <w:szCs w:val="20"/>
              </w:rPr>
            </w:pPr>
            <w:r w:rsidRPr="003668C9">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lang w:val="en-US"/>
              </w:rPr>
            </w:pPr>
            <w:r w:rsidRPr="003668C9">
              <w:rPr>
                <w:rFonts w:ascii="Times New Roman" w:hAnsi="Times New Roman" w:cs="Times New Roman"/>
                <w:sz w:val="20"/>
                <w:szCs w:val="20"/>
              </w:rPr>
              <w:t>14</w:t>
            </w:r>
          </w:p>
        </w:tc>
        <w:tc>
          <w:tcPr>
            <w:tcW w:w="1276"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lang w:val="en-US"/>
              </w:rPr>
            </w:pPr>
            <w:r w:rsidRPr="003668C9">
              <w:rPr>
                <w:rFonts w:ascii="Times New Roman" w:hAnsi="Times New Roman" w:cs="Times New Roman"/>
                <w:sz w:val="20"/>
                <w:szCs w:val="20"/>
              </w:rPr>
              <w:t>3</w:t>
            </w:r>
          </w:p>
        </w:tc>
        <w:tc>
          <w:tcPr>
            <w:tcW w:w="1276"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lang w:val="en-US"/>
              </w:rPr>
            </w:pPr>
            <w:r w:rsidRPr="003668C9">
              <w:rPr>
                <w:rFonts w:ascii="Times New Roman" w:hAnsi="Times New Roman" w:cs="Times New Roman"/>
                <w:sz w:val="20"/>
                <w:szCs w:val="20"/>
              </w:rPr>
              <w:t>42</w:t>
            </w:r>
          </w:p>
        </w:tc>
      </w:tr>
      <w:tr w:rsidR="008F39AD" w:rsidRPr="003668C9" w:rsidTr="001C11CE">
        <w:trPr>
          <w:trHeight w:val="312"/>
        </w:trPr>
        <w:tc>
          <w:tcPr>
            <w:tcW w:w="5797" w:type="dxa"/>
            <w:shd w:val="clear" w:color="auto" w:fill="FFFFFF" w:themeFill="background1"/>
            <w:vAlign w:val="center"/>
          </w:tcPr>
          <w:p w:rsidR="008F39AD" w:rsidRPr="003668C9" w:rsidRDefault="008F39AD" w:rsidP="008F39AD">
            <w:pPr>
              <w:rPr>
                <w:rFonts w:ascii="Times New Roman" w:hAnsi="Times New Roman" w:cs="Times New Roman"/>
                <w:sz w:val="20"/>
                <w:szCs w:val="20"/>
              </w:rPr>
            </w:pPr>
            <w:r w:rsidRPr="003668C9">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r>
      <w:tr w:rsidR="008F39AD" w:rsidRPr="003668C9" w:rsidTr="001C11CE">
        <w:trPr>
          <w:trHeight w:val="312"/>
        </w:trPr>
        <w:tc>
          <w:tcPr>
            <w:tcW w:w="5797" w:type="dxa"/>
            <w:shd w:val="clear" w:color="auto" w:fill="FFFFFF" w:themeFill="background1"/>
            <w:vAlign w:val="center"/>
          </w:tcPr>
          <w:p w:rsidR="008F39AD" w:rsidRPr="003668C9" w:rsidRDefault="008F39AD" w:rsidP="008F39AD">
            <w:pPr>
              <w:rPr>
                <w:rFonts w:ascii="Times New Roman" w:hAnsi="Times New Roman" w:cs="Times New Roman"/>
                <w:sz w:val="20"/>
                <w:szCs w:val="20"/>
              </w:rPr>
            </w:pPr>
            <w:r w:rsidRPr="003668C9">
              <w:rPr>
                <w:rFonts w:ascii="Times New Roman" w:hAnsi="Times New Roman" w:cs="Times New Roman"/>
                <w:sz w:val="20"/>
                <w:szCs w:val="20"/>
              </w:rPr>
              <w:t>Sunum (hazırlık süresi dahil)</w:t>
            </w:r>
          </w:p>
        </w:tc>
        <w:tc>
          <w:tcPr>
            <w:tcW w:w="1275"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r>
      <w:tr w:rsidR="008F39AD" w:rsidRPr="003668C9" w:rsidTr="001C11CE">
        <w:trPr>
          <w:trHeight w:val="312"/>
        </w:trPr>
        <w:tc>
          <w:tcPr>
            <w:tcW w:w="5797" w:type="dxa"/>
            <w:shd w:val="clear" w:color="auto" w:fill="FFFFFF" w:themeFill="background1"/>
            <w:vAlign w:val="center"/>
          </w:tcPr>
          <w:p w:rsidR="008F39AD" w:rsidRPr="003668C9" w:rsidRDefault="008F39AD" w:rsidP="008F39AD">
            <w:pPr>
              <w:rPr>
                <w:rFonts w:ascii="Times New Roman" w:hAnsi="Times New Roman" w:cs="Times New Roman"/>
                <w:sz w:val="20"/>
                <w:szCs w:val="20"/>
              </w:rPr>
            </w:pPr>
            <w:r w:rsidRPr="003668C9">
              <w:rPr>
                <w:rFonts w:ascii="Times New Roman" w:hAnsi="Times New Roman" w:cs="Times New Roman"/>
                <w:sz w:val="20"/>
                <w:szCs w:val="20"/>
              </w:rPr>
              <w:t xml:space="preserve">Uygulama </w:t>
            </w:r>
          </w:p>
        </w:tc>
        <w:tc>
          <w:tcPr>
            <w:tcW w:w="1275"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r>
      <w:tr w:rsidR="008F39AD" w:rsidRPr="003668C9" w:rsidTr="001C11CE">
        <w:trPr>
          <w:trHeight w:val="312"/>
        </w:trPr>
        <w:tc>
          <w:tcPr>
            <w:tcW w:w="5797" w:type="dxa"/>
            <w:shd w:val="clear" w:color="auto" w:fill="FFFFFF" w:themeFill="background1"/>
            <w:vAlign w:val="center"/>
          </w:tcPr>
          <w:p w:rsidR="008F39AD" w:rsidRPr="003668C9" w:rsidRDefault="008F39AD" w:rsidP="008F39AD">
            <w:pPr>
              <w:rPr>
                <w:rFonts w:ascii="Times New Roman" w:hAnsi="Times New Roman" w:cs="Times New Roman"/>
                <w:sz w:val="20"/>
                <w:szCs w:val="20"/>
              </w:rPr>
            </w:pPr>
            <w:r w:rsidRPr="003668C9">
              <w:rPr>
                <w:rFonts w:ascii="Times New Roman" w:hAnsi="Times New Roman" w:cs="Times New Roman"/>
                <w:sz w:val="20"/>
                <w:szCs w:val="20"/>
              </w:rPr>
              <w:lastRenderedPageBreak/>
              <w:t>Ara sınav</w:t>
            </w:r>
          </w:p>
        </w:tc>
        <w:tc>
          <w:tcPr>
            <w:tcW w:w="1275"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rPr>
            </w:pPr>
            <w:r w:rsidRPr="003668C9">
              <w:rPr>
                <w:rFonts w:ascii="Times New Roman" w:hAnsi="Times New Roman" w:cs="Times New Roman"/>
                <w:sz w:val="20"/>
                <w:szCs w:val="20"/>
              </w:rPr>
              <w:t>-</w:t>
            </w:r>
          </w:p>
        </w:tc>
      </w:tr>
      <w:tr w:rsidR="008F39AD" w:rsidRPr="003668C9" w:rsidTr="001C11CE">
        <w:trPr>
          <w:trHeight w:val="312"/>
        </w:trPr>
        <w:tc>
          <w:tcPr>
            <w:tcW w:w="5797" w:type="dxa"/>
            <w:shd w:val="clear" w:color="auto" w:fill="FFFFFF" w:themeFill="background1"/>
            <w:vAlign w:val="center"/>
          </w:tcPr>
          <w:p w:rsidR="008F39AD" w:rsidRPr="003668C9" w:rsidRDefault="008F39AD" w:rsidP="008F39AD">
            <w:pPr>
              <w:rPr>
                <w:rFonts w:ascii="Times New Roman" w:hAnsi="Times New Roman" w:cs="Times New Roman"/>
                <w:sz w:val="20"/>
                <w:szCs w:val="20"/>
              </w:rPr>
            </w:pPr>
            <w:r w:rsidRPr="003668C9">
              <w:rPr>
                <w:rFonts w:ascii="Times New Roman" w:hAnsi="Times New Roman" w:cs="Times New Roman"/>
                <w:sz w:val="20"/>
                <w:szCs w:val="20"/>
              </w:rPr>
              <w:t>Ara Sınav hazırlık</w:t>
            </w:r>
          </w:p>
        </w:tc>
        <w:tc>
          <w:tcPr>
            <w:tcW w:w="1275"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rPr>
            </w:pPr>
            <w:r w:rsidRPr="003668C9">
              <w:rPr>
                <w:rFonts w:ascii="Times New Roman" w:hAnsi="Times New Roman" w:cs="Times New Roman"/>
                <w:sz w:val="20"/>
                <w:szCs w:val="20"/>
              </w:rPr>
              <w:t>-</w:t>
            </w:r>
          </w:p>
        </w:tc>
      </w:tr>
      <w:tr w:rsidR="008F39AD" w:rsidRPr="003668C9" w:rsidTr="001C11CE">
        <w:trPr>
          <w:trHeight w:val="312"/>
        </w:trPr>
        <w:tc>
          <w:tcPr>
            <w:tcW w:w="5797" w:type="dxa"/>
            <w:shd w:val="clear" w:color="auto" w:fill="FFFFFF" w:themeFill="background1"/>
            <w:vAlign w:val="center"/>
          </w:tcPr>
          <w:p w:rsidR="008F39AD" w:rsidRPr="003668C9" w:rsidRDefault="008F39AD" w:rsidP="008F39AD">
            <w:pPr>
              <w:rPr>
                <w:rFonts w:ascii="Times New Roman" w:hAnsi="Times New Roman" w:cs="Times New Roman"/>
                <w:sz w:val="20"/>
                <w:szCs w:val="20"/>
              </w:rPr>
            </w:pPr>
            <w:r w:rsidRPr="003668C9">
              <w:rPr>
                <w:rFonts w:ascii="Times New Roman" w:hAnsi="Times New Roman" w:cs="Times New Roman"/>
                <w:sz w:val="20"/>
                <w:szCs w:val="20"/>
              </w:rPr>
              <w:t>Yarıyıl sonu sınavı</w:t>
            </w:r>
          </w:p>
        </w:tc>
        <w:tc>
          <w:tcPr>
            <w:tcW w:w="1275"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rPr>
            </w:pPr>
            <w:r w:rsidRPr="003668C9">
              <w:rPr>
                <w:rFonts w:ascii="Times New Roman" w:hAnsi="Times New Roman" w:cs="Times New Roman"/>
                <w:sz w:val="20"/>
                <w:szCs w:val="20"/>
              </w:rPr>
              <w:t>1</w:t>
            </w:r>
          </w:p>
        </w:tc>
        <w:tc>
          <w:tcPr>
            <w:tcW w:w="1276"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rPr>
            </w:pPr>
            <w:r w:rsidRPr="003668C9">
              <w:rPr>
                <w:rFonts w:ascii="Times New Roman" w:hAnsi="Times New Roman" w:cs="Times New Roman"/>
                <w:sz w:val="20"/>
                <w:szCs w:val="20"/>
              </w:rPr>
              <w:t>2</w:t>
            </w:r>
          </w:p>
        </w:tc>
        <w:tc>
          <w:tcPr>
            <w:tcW w:w="1276"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rPr>
            </w:pPr>
            <w:r w:rsidRPr="003668C9">
              <w:rPr>
                <w:rFonts w:ascii="Times New Roman" w:hAnsi="Times New Roman" w:cs="Times New Roman"/>
                <w:sz w:val="20"/>
                <w:szCs w:val="20"/>
              </w:rPr>
              <w:t>2</w:t>
            </w:r>
          </w:p>
        </w:tc>
      </w:tr>
      <w:tr w:rsidR="008F39AD" w:rsidRPr="003668C9" w:rsidTr="001C11CE">
        <w:trPr>
          <w:trHeight w:val="312"/>
        </w:trPr>
        <w:tc>
          <w:tcPr>
            <w:tcW w:w="5797" w:type="dxa"/>
            <w:tcBorders>
              <w:bottom w:val="single" w:sz="12" w:space="0" w:color="auto"/>
            </w:tcBorders>
            <w:shd w:val="clear" w:color="auto" w:fill="FFFFFF" w:themeFill="background1"/>
            <w:vAlign w:val="center"/>
          </w:tcPr>
          <w:p w:rsidR="008F39AD" w:rsidRPr="003668C9" w:rsidRDefault="008F39AD" w:rsidP="008F39AD">
            <w:pPr>
              <w:rPr>
                <w:rFonts w:ascii="Times New Roman" w:hAnsi="Times New Roman" w:cs="Times New Roman"/>
                <w:sz w:val="20"/>
                <w:szCs w:val="20"/>
              </w:rPr>
            </w:pPr>
            <w:r w:rsidRPr="003668C9">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rPr>
            </w:pPr>
            <w:r w:rsidRPr="003668C9">
              <w:rPr>
                <w:rFonts w:ascii="Times New Roman" w:hAnsi="Times New Roman" w:cs="Times New Roman"/>
                <w:sz w:val="20"/>
                <w:szCs w:val="20"/>
              </w:rPr>
              <w:t>14</w:t>
            </w:r>
          </w:p>
        </w:tc>
        <w:tc>
          <w:tcPr>
            <w:tcW w:w="1276"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rPr>
            </w:pPr>
            <w:r w:rsidRPr="003668C9">
              <w:rPr>
                <w:rFonts w:ascii="Times New Roman" w:hAnsi="Times New Roman" w:cs="Times New Roman"/>
                <w:sz w:val="20"/>
                <w:szCs w:val="20"/>
              </w:rPr>
              <w:t>4</w:t>
            </w:r>
          </w:p>
        </w:tc>
        <w:tc>
          <w:tcPr>
            <w:tcW w:w="1276"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rPr>
            </w:pPr>
            <w:r w:rsidRPr="003668C9">
              <w:rPr>
                <w:rFonts w:ascii="Times New Roman" w:hAnsi="Times New Roman" w:cs="Times New Roman"/>
                <w:sz w:val="20"/>
                <w:szCs w:val="20"/>
              </w:rPr>
              <w:t>56</w:t>
            </w:r>
          </w:p>
        </w:tc>
      </w:tr>
      <w:tr w:rsidR="008F39AD" w:rsidRPr="003668C9" w:rsidTr="001C11CE">
        <w:trPr>
          <w:trHeight w:val="312"/>
        </w:trPr>
        <w:tc>
          <w:tcPr>
            <w:tcW w:w="5797" w:type="dxa"/>
            <w:tcBorders>
              <w:bottom w:val="single" w:sz="12" w:space="0" w:color="auto"/>
            </w:tcBorders>
            <w:shd w:val="clear" w:color="auto" w:fill="FFFFFF" w:themeFill="background1"/>
            <w:vAlign w:val="center"/>
          </w:tcPr>
          <w:p w:rsidR="008F39AD" w:rsidRPr="003668C9" w:rsidRDefault="008F39AD" w:rsidP="008F39AD">
            <w:pPr>
              <w:rPr>
                <w:rFonts w:ascii="Times New Roman" w:hAnsi="Times New Roman" w:cs="Times New Roman"/>
                <w:sz w:val="20"/>
                <w:szCs w:val="20"/>
              </w:rPr>
            </w:pPr>
            <w:r w:rsidRPr="003668C9">
              <w:rPr>
                <w:rFonts w:ascii="Times New Roman" w:hAnsi="Times New Roman" w:cs="Times New Roman"/>
                <w:sz w:val="20"/>
                <w:szCs w:val="20"/>
              </w:rPr>
              <w:t>Bütünleme Sınav</w:t>
            </w:r>
          </w:p>
        </w:tc>
        <w:tc>
          <w:tcPr>
            <w:tcW w:w="1275"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rPr>
            </w:pPr>
            <w:r w:rsidRPr="003668C9">
              <w:rPr>
                <w:rFonts w:ascii="Times New Roman" w:hAnsi="Times New Roman" w:cs="Times New Roman"/>
                <w:sz w:val="20"/>
                <w:szCs w:val="20"/>
              </w:rPr>
              <w:t>1</w:t>
            </w:r>
          </w:p>
        </w:tc>
        <w:tc>
          <w:tcPr>
            <w:tcW w:w="1276"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rPr>
            </w:pPr>
            <w:r w:rsidRPr="003668C9">
              <w:rPr>
                <w:rFonts w:ascii="Times New Roman" w:hAnsi="Times New Roman" w:cs="Times New Roman"/>
                <w:sz w:val="20"/>
                <w:szCs w:val="20"/>
              </w:rPr>
              <w:t>1</w:t>
            </w:r>
          </w:p>
        </w:tc>
        <w:tc>
          <w:tcPr>
            <w:tcW w:w="1276"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rPr>
            </w:pPr>
            <w:r w:rsidRPr="003668C9">
              <w:rPr>
                <w:rFonts w:ascii="Times New Roman" w:hAnsi="Times New Roman" w:cs="Times New Roman"/>
                <w:sz w:val="20"/>
                <w:szCs w:val="20"/>
              </w:rPr>
              <w:t>1</w:t>
            </w:r>
          </w:p>
        </w:tc>
      </w:tr>
      <w:tr w:rsidR="008F39AD" w:rsidRPr="003668C9" w:rsidTr="001C11CE">
        <w:trPr>
          <w:trHeight w:val="312"/>
        </w:trPr>
        <w:tc>
          <w:tcPr>
            <w:tcW w:w="5797" w:type="dxa"/>
            <w:tcBorders>
              <w:bottom w:val="single" w:sz="12" w:space="0" w:color="auto"/>
            </w:tcBorders>
            <w:shd w:val="clear" w:color="auto" w:fill="FFFFFF" w:themeFill="background1"/>
            <w:vAlign w:val="center"/>
          </w:tcPr>
          <w:p w:rsidR="008F39AD" w:rsidRPr="003668C9" w:rsidRDefault="008F39AD" w:rsidP="008F39AD">
            <w:pPr>
              <w:rPr>
                <w:rFonts w:ascii="Times New Roman" w:hAnsi="Times New Roman" w:cs="Times New Roman"/>
                <w:sz w:val="20"/>
                <w:szCs w:val="20"/>
              </w:rPr>
            </w:pPr>
            <w:r w:rsidRPr="003668C9">
              <w:rPr>
                <w:rFonts w:ascii="Times New Roman" w:hAnsi="Times New Roman" w:cs="Times New Roman"/>
                <w:sz w:val="20"/>
                <w:szCs w:val="20"/>
              </w:rPr>
              <w:t>Bütünleme Sınav Hazırlık</w:t>
            </w:r>
          </w:p>
        </w:tc>
        <w:tc>
          <w:tcPr>
            <w:tcW w:w="1275"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rPr>
            </w:pPr>
            <w:r w:rsidRPr="003668C9">
              <w:rPr>
                <w:rFonts w:ascii="Times New Roman" w:hAnsi="Times New Roman" w:cs="Times New Roman"/>
                <w:sz w:val="20"/>
                <w:szCs w:val="20"/>
              </w:rPr>
              <w:t>-</w:t>
            </w:r>
          </w:p>
        </w:tc>
      </w:tr>
      <w:tr w:rsidR="001C11CE" w:rsidRPr="003668C9" w:rsidTr="001C11CE">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1C11CE" w:rsidRPr="003668C9" w:rsidRDefault="001C11CE" w:rsidP="001C11CE">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1C11CE" w:rsidRPr="003668C9" w:rsidRDefault="001C11CE" w:rsidP="001C11CE">
            <w:pPr>
              <w:jc w:val="right"/>
              <w:rPr>
                <w:rFonts w:ascii="Times New Roman" w:hAnsi="Times New Roman" w:cs="Times New Roman"/>
                <w:sz w:val="20"/>
                <w:szCs w:val="20"/>
              </w:rPr>
            </w:pPr>
            <w:r w:rsidRPr="003668C9">
              <w:rPr>
                <w:rFonts w:ascii="Times New Roman" w:hAnsi="Times New Roman" w:cs="Times New Roman"/>
                <w:b/>
                <w:sz w:val="20"/>
                <w:szCs w:val="20"/>
              </w:rPr>
              <w:t>Toplam iş yükü</w:t>
            </w:r>
          </w:p>
        </w:tc>
        <w:tc>
          <w:tcPr>
            <w:tcW w:w="1276" w:type="dxa"/>
            <w:shd w:val="clear" w:color="auto" w:fill="FFFFFF" w:themeFill="background1"/>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Cs/>
                <w:sz w:val="20"/>
                <w:szCs w:val="20"/>
              </w:rPr>
              <w:t>225</w:t>
            </w:r>
          </w:p>
        </w:tc>
      </w:tr>
      <w:tr w:rsidR="001C11CE" w:rsidRPr="003668C9" w:rsidTr="001C11CE">
        <w:trPr>
          <w:trHeight w:val="347"/>
        </w:trPr>
        <w:tc>
          <w:tcPr>
            <w:tcW w:w="5797" w:type="dxa"/>
            <w:tcBorders>
              <w:top w:val="nil"/>
              <w:left w:val="nil"/>
              <w:bottom w:val="nil"/>
              <w:right w:val="single" w:sz="12" w:space="0" w:color="auto"/>
            </w:tcBorders>
            <w:shd w:val="clear" w:color="auto" w:fill="FFFFFF" w:themeFill="background1"/>
            <w:vAlign w:val="center"/>
          </w:tcPr>
          <w:p w:rsidR="001C11CE" w:rsidRPr="003668C9" w:rsidRDefault="001C11CE" w:rsidP="001C11CE">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1C11CE" w:rsidRPr="003668C9" w:rsidRDefault="001C11CE" w:rsidP="001C11CE">
            <w:pPr>
              <w:jc w:val="right"/>
              <w:rPr>
                <w:rFonts w:ascii="Times New Roman" w:hAnsi="Times New Roman" w:cs="Times New Roman"/>
                <w:sz w:val="20"/>
                <w:szCs w:val="20"/>
              </w:rPr>
            </w:pPr>
            <w:r w:rsidRPr="003668C9">
              <w:rPr>
                <w:rFonts w:ascii="Times New Roman" w:hAnsi="Times New Roman" w:cs="Times New Roman"/>
                <w:b/>
                <w:sz w:val="20"/>
                <w:szCs w:val="20"/>
              </w:rPr>
              <w:t>Toplam iş yükü / 30</w:t>
            </w:r>
          </w:p>
        </w:tc>
        <w:tc>
          <w:tcPr>
            <w:tcW w:w="1276" w:type="dxa"/>
            <w:shd w:val="clear" w:color="auto" w:fill="FFFFFF" w:themeFill="background1"/>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Cs/>
                <w:sz w:val="20"/>
                <w:szCs w:val="20"/>
              </w:rPr>
              <w:t>225/30</w:t>
            </w:r>
          </w:p>
        </w:tc>
      </w:tr>
      <w:tr w:rsidR="001C11CE" w:rsidRPr="003668C9" w:rsidTr="001C11CE">
        <w:trPr>
          <w:trHeight w:val="312"/>
        </w:trPr>
        <w:tc>
          <w:tcPr>
            <w:tcW w:w="5797" w:type="dxa"/>
            <w:tcBorders>
              <w:top w:val="nil"/>
              <w:left w:val="nil"/>
              <w:bottom w:val="nil"/>
              <w:right w:val="single" w:sz="12" w:space="0" w:color="auto"/>
            </w:tcBorders>
            <w:vAlign w:val="center"/>
          </w:tcPr>
          <w:p w:rsidR="001C11CE" w:rsidRPr="003668C9" w:rsidRDefault="001C11CE" w:rsidP="001C11CE">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1C11CE" w:rsidRPr="003668C9" w:rsidRDefault="001C11CE" w:rsidP="001C11CE">
            <w:pPr>
              <w:jc w:val="right"/>
              <w:rPr>
                <w:rFonts w:ascii="Times New Roman" w:hAnsi="Times New Roman" w:cs="Times New Roman"/>
                <w:sz w:val="20"/>
                <w:szCs w:val="20"/>
              </w:rPr>
            </w:pPr>
            <w:r w:rsidRPr="003668C9">
              <w:rPr>
                <w:rFonts w:ascii="Times New Roman" w:hAnsi="Times New Roman" w:cs="Times New Roman"/>
                <w:b/>
                <w:sz w:val="20"/>
                <w:szCs w:val="20"/>
              </w:rPr>
              <w:t>Dersin AKTS Kredisi</w:t>
            </w:r>
          </w:p>
        </w:tc>
        <w:tc>
          <w:tcPr>
            <w:tcW w:w="1276" w:type="dxa"/>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Cs/>
                <w:sz w:val="20"/>
                <w:szCs w:val="20"/>
              </w:rPr>
              <w:t>7,5</w:t>
            </w:r>
          </w:p>
        </w:tc>
      </w:tr>
    </w:tbl>
    <w:p w:rsidR="001C11CE" w:rsidRPr="003668C9" w:rsidRDefault="001C11CE" w:rsidP="001C11CE">
      <w:pPr>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1C11CE" w:rsidRPr="003668C9" w:rsidTr="001C11CE">
        <w:trPr>
          <w:trHeight w:val="312"/>
        </w:trPr>
        <w:tc>
          <w:tcPr>
            <w:tcW w:w="9624" w:type="dxa"/>
            <w:gridSpan w:val="2"/>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sz w:val="20"/>
                <w:szCs w:val="20"/>
              </w:rPr>
              <w:tab/>
            </w:r>
            <w:r w:rsidRPr="003668C9">
              <w:rPr>
                <w:rFonts w:ascii="Times New Roman" w:hAnsi="Times New Roman" w:cs="Times New Roman"/>
                <w:b/>
                <w:sz w:val="20"/>
                <w:szCs w:val="20"/>
              </w:rPr>
              <w:t>Değerlendirme</w:t>
            </w:r>
          </w:p>
        </w:tc>
      </w:tr>
      <w:tr w:rsidR="001C11CE" w:rsidRPr="003668C9" w:rsidTr="001C11CE">
        <w:trPr>
          <w:trHeight w:val="369"/>
        </w:trPr>
        <w:tc>
          <w:tcPr>
            <w:tcW w:w="5797" w:type="dxa"/>
            <w:vAlign w:val="center"/>
          </w:tcPr>
          <w:p w:rsidR="001C11CE" w:rsidRPr="003668C9" w:rsidRDefault="001C11CE" w:rsidP="001C11CE">
            <w:pPr>
              <w:rPr>
                <w:rFonts w:ascii="Times New Roman" w:hAnsi="Times New Roman" w:cs="Times New Roman"/>
                <w:b/>
                <w:sz w:val="20"/>
                <w:szCs w:val="20"/>
              </w:rPr>
            </w:pPr>
            <w:r w:rsidRPr="003668C9">
              <w:rPr>
                <w:rFonts w:ascii="Times New Roman" w:hAnsi="Times New Roman" w:cs="Times New Roman"/>
                <w:b/>
                <w:sz w:val="20"/>
                <w:szCs w:val="20"/>
              </w:rPr>
              <w:t>Yarıyıl içi Etkinlikleri</w:t>
            </w:r>
          </w:p>
        </w:tc>
        <w:tc>
          <w:tcPr>
            <w:tcW w:w="3827" w:type="dxa"/>
            <w:vAlign w:val="center"/>
          </w:tcPr>
          <w:p w:rsidR="001C11CE" w:rsidRPr="003668C9" w:rsidRDefault="00766984" w:rsidP="001C11CE">
            <w:pPr>
              <w:jc w:val="center"/>
              <w:rPr>
                <w:rFonts w:ascii="Times New Roman" w:hAnsi="Times New Roman" w:cs="Times New Roman"/>
                <w:b/>
                <w:sz w:val="20"/>
                <w:szCs w:val="20"/>
              </w:rPr>
            </w:pPr>
            <w:r w:rsidRPr="003668C9">
              <w:rPr>
                <w:rFonts w:ascii="Times New Roman" w:hAnsi="Times New Roman" w:cs="Times New Roman"/>
                <w:b/>
                <w:sz w:val="20"/>
                <w:szCs w:val="20"/>
              </w:rPr>
              <w:t>%50</w:t>
            </w:r>
          </w:p>
        </w:tc>
      </w:tr>
      <w:tr w:rsidR="001C11CE" w:rsidRPr="003668C9" w:rsidTr="001C11CE">
        <w:trPr>
          <w:trHeight w:val="369"/>
        </w:trPr>
        <w:sdt>
          <w:sdtPr>
            <w:rPr>
              <w:rFonts w:ascii="Times New Roman" w:hAnsi="Times New Roman" w:cs="Times New Roman"/>
              <w:sz w:val="20"/>
              <w:szCs w:val="20"/>
            </w:rPr>
            <w:id w:val="264662445"/>
            <w:placeholder>
              <w:docPart w:val="389D848C7C3B4E85B743781BC3D0C60F"/>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1C11CE" w:rsidRPr="003668C9" w:rsidRDefault="001C11CE" w:rsidP="001C11CE">
                <w:pPr>
                  <w:ind w:left="303"/>
                  <w:rPr>
                    <w:rFonts w:ascii="Times New Roman" w:hAnsi="Times New Roman" w:cs="Times New Roman"/>
                    <w:sz w:val="20"/>
                    <w:szCs w:val="20"/>
                  </w:rPr>
                </w:pPr>
                <w:r w:rsidRPr="003668C9">
                  <w:rPr>
                    <w:rFonts w:ascii="Times New Roman" w:hAnsi="Times New Roman" w:cs="Times New Roman"/>
                    <w:sz w:val="20"/>
                    <w:szCs w:val="20"/>
                  </w:rPr>
                  <w:t>Ödev</w:t>
                </w:r>
              </w:p>
            </w:tc>
          </w:sdtContent>
        </w:sdt>
        <w:tc>
          <w:tcPr>
            <w:tcW w:w="3827" w:type="dxa"/>
            <w:vAlign w:val="center"/>
          </w:tcPr>
          <w:p w:rsidR="001C11CE" w:rsidRPr="003668C9" w:rsidRDefault="001C11CE" w:rsidP="001C11CE">
            <w:pPr>
              <w:jc w:val="center"/>
              <w:rPr>
                <w:rFonts w:ascii="Times New Roman" w:hAnsi="Times New Roman" w:cs="Times New Roman"/>
                <w:sz w:val="20"/>
                <w:szCs w:val="20"/>
              </w:rPr>
            </w:pPr>
          </w:p>
        </w:tc>
      </w:tr>
      <w:tr w:rsidR="001C11CE" w:rsidRPr="003668C9" w:rsidTr="001C11CE">
        <w:trPr>
          <w:trHeight w:val="369"/>
        </w:trPr>
        <w:tc>
          <w:tcPr>
            <w:tcW w:w="5797" w:type="dxa"/>
            <w:vAlign w:val="center"/>
          </w:tcPr>
          <w:p w:rsidR="001C11CE" w:rsidRPr="003668C9" w:rsidRDefault="001C11CE" w:rsidP="001C11CE">
            <w:pPr>
              <w:rPr>
                <w:rFonts w:ascii="Times New Roman" w:hAnsi="Times New Roman" w:cs="Times New Roman"/>
                <w:b/>
                <w:sz w:val="20"/>
                <w:szCs w:val="20"/>
              </w:rPr>
            </w:pPr>
            <w:r w:rsidRPr="003668C9">
              <w:rPr>
                <w:rFonts w:ascii="Times New Roman" w:hAnsi="Times New Roman" w:cs="Times New Roman"/>
                <w:b/>
                <w:sz w:val="20"/>
                <w:szCs w:val="20"/>
              </w:rPr>
              <w:t xml:space="preserve">Yarıyıl Sonu Sınavı  </w:t>
            </w:r>
          </w:p>
        </w:tc>
        <w:tc>
          <w:tcPr>
            <w:tcW w:w="3827" w:type="dxa"/>
            <w:vAlign w:val="center"/>
          </w:tcPr>
          <w:p w:rsidR="001C11CE" w:rsidRPr="003668C9" w:rsidRDefault="00766984" w:rsidP="001C11CE">
            <w:pPr>
              <w:jc w:val="center"/>
              <w:rPr>
                <w:rFonts w:ascii="Times New Roman" w:hAnsi="Times New Roman" w:cs="Times New Roman"/>
                <w:sz w:val="20"/>
                <w:szCs w:val="20"/>
              </w:rPr>
            </w:pPr>
            <w:r w:rsidRPr="003668C9">
              <w:rPr>
                <w:rFonts w:ascii="Times New Roman" w:hAnsi="Times New Roman" w:cs="Times New Roman"/>
                <w:sz w:val="20"/>
                <w:szCs w:val="20"/>
              </w:rPr>
              <w:t>%50</w:t>
            </w:r>
          </w:p>
        </w:tc>
      </w:tr>
      <w:tr w:rsidR="001C11CE" w:rsidRPr="003668C9" w:rsidTr="001C11CE">
        <w:trPr>
          <w:trHeight w:val="369"/>
        </w:trPr>
        <w:tc>
          <w:tcPr>
            <w:tcW w:w="5797" w:type="dxa"/>
            <w:vAlign w:val="center"/>
          </w:tcPr>
          <w:p w:rsidR="001C11CE" w:rsidRPr="003668C9" w:rsidRDefault="001C11CE" w:rsidP="001C11CE">
            <w:pPr>
              <w:jc w:val="right"/>
              <w:rPr>
                <w:rFonts w:ascii="Times New Roman" w:hAnsi="Times New Roman" w:cs="Times New Roman"/>
                <w:b/>
                <w:sz w:val="20"/>
                <w:szCs w:val="20"/>
              </w:rPr>
            </w:pPr>
            <w:r w:rsidRPr="003668C9">
              <w:rPr>
                <w:rFonts w:ascii="Times New Roman" w:hAnsi="Times New Roman" w:cs="Times New Roman"/>
                <w:b/>
                <w:sz w:val="20"/>
                <w:szCs w:val="20"/>
              </w:rPr>
              <w:t>Toplam</w:t>
            </w:r>
          </w:p>
        </w:tc>
        <w:tc>
          <w:tcPr>
            <w:tcW w:w="3827" w:type="dxa"/>
            <w:vAlign w:val="center"/>
          </w:tcPr>
          <w:p w:rsidR="001C11CE" w:rsidRPr="003668C9" w:rsidRDefault="00766984" w:rsidP="001C11CE">
            <w:pPr>
              <w:jc w:val="center"/>
              <w:rPr>
                <w:rFonts w:ascii="Times New Roman" w:hAnsi="Times New Roman" w:cs="Times New Roman"/>
                <w:sz w:val="20"/>
                <w:szCs w:val="20"/>
              </w:rPr>
            </w:pPr>
            <w:r w:rsidRPr="003668C9">
              <w:rPr>
                <w:rFonts w:ascii="Times New Roman" w:hAnsi="Times New Roman" w:cs="Times New Roman"/>
                <w:sz w:val="20"/>
                <w:szCs w:val="20"/>
              </w:rPr>
              <w:t>%100</w:t>
            </w:r>
          </w:p>
        </w:tc>
      </w:tr>
    </w:tbl>
    <w:p w:rsidR="001C11CE" w:rsidRPr="003668C9" w:rsidRDefault="001C11CE" w:rsidP="001C11CE">
      <w:pPr>
        <w:spacing w:after="0" w:line="240" w:lineRule="auto"/>
        <w:rPr>
          <w:rFonts w:ascii="Times New Roman" w:hAnsi="Times New Roman" w:cs="Times New Roman"/>
          <w:sz w:val="20"/>
          <w:szCs w:val="20"/>
        </w:rPr>
      </w:pPr>
    </w:p>
    <w:tbl>
      <w:tblPr>
        <w:tblW w:w="97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1C11CE" w:rsidRPr="003668C9" w:rsidTr="007755C1">
        <w:trPr>
          <w:trHeight w:val="20"/>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1C11CE" w:rsidRPr="003668C9" w:rsidRDefault="001C11CE" w:rsidP="007755C1">
            <w:pPr>
              <w:spacing w:after="0" w:line="240" w:lineRule="auto"/>
              <w:jc w:val="center"/>
              <w:rPr>
                <w:rFonts w:ascii="Times New Roman" w:eastAsia="Calibri" w:hAnsi="Times New Roman" w:cs="Times New Roman"/>
                <w:b/>
                <w:sz w:val="20"/>
                <w:szCs w:val="20"/>
              </w:rPr>
            </w:pPr>
            <w:r w:rsidRPr="003668C9">
              <w:rPr>
                <w:rFonts w:ascii="Times New Roman" w:eastAsia="Calibri" w:hAnsi="Times New Roman" w:cs="Times New Roman"/>
                <w:b/>
                <w:sz w:val="20"/>
                <w:szCs w:val="20"/>
              </w:rPr>
              <w:t>DERSİN ÖĞRENİM ÇIKTILARININ PROGRAM ÇIKTILARI (PÇ) İLE OLAN İLİŞKİSİ</w:t>
            </w:r>
          </w:p>
          <w:p w:rsidR="001C11CE" w:rsidRPr="003668C9" w:rsidRDefault="001C11CE" w:rsidP="007755C1">
            <w:pPr>
              <w:spacing w:after="0" w:line="240" w:lineRule="auto"/>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(5: Çok yüksek, 4:</w:t>
            </w:r>
            <w:r w:rsidRPr="003668C9">
              <w:rPr>
                <w:rFonts w:ascii="Times New Roman" w:eastAsia="Calibri" w:hAnsi="Times New Roman" w:cs="Times New Roman"/>
                <w:b/>
                <w:sz w:val="20"/>
                <w:szCs w:val="20"/>
              </w:rPr>
              <w:t xml:space="preserve"> </w:t>
            </w:r>
            <w:r w:rsidRPr="003668C9">
              <w:rPr>
                <w:rFonts w:ascii="Times New Roman" w:eastAsia="Calibri" w:hAnsi="Times New Roman" w:cs="Times New Roman"/>
                <w:sz w:val="20"/>
                <w:szCs w:val="20"/>
              </w:rPr>
              <w:t>Yüksek,</w:t>
            </w:r>
            <w:r w:rsidRPr="003668C9">
              <w:rPr>
                <w:rFonts w:ascii="Times New Roman" w:eastAsia="Calibri" w:hAnsi="Times New Roman" w:cs="Times New Roman"/>
                <w:b/>
                <w:sz w:val="20"/>
                <w:szCs w:val="20"/>
              </w:rPr>
              <w:t xml:space="preserve"> </w:t>
            </w:r>
            <w:r w:rsidRPr="003668C9">
              <w:rPr>
                <w:rFonts w:ascii="Times New Roman" w:eastAsia="Calibri" w:hAnsi="Times New Roman" w:cs="Times New Roman"/>
                <w:sz w:val="20"/>
                <w:szCs w:val="20"/>
              </w:rPr>
              <w:t>3: Orta, 2: Düşük, 1: Çok düşük,)</w:t>
            </w:r>
          </w:p>
        </w:tc>
      </w:tr>
      <w:tr w:rsidR="001C11CE" w:rsidRPr="003668C9" w:rsidTr="007755C1">
        <w:trPr>
          <w:trHeight w:val="20"/>
        </w:trPr>
        <w:tc>
          <w:tcPr>
            <w:tcW w:w="558" w:type="dxa"/>
            <w:tcBorders>
              <w:top w:val="single" w:sz="6" w:space="0" w:color="auto"/>
              <w:left w:val="single" w:sz="12" w:space="0" w:color="auto"/>
              <w:bottom w:val="single" w:sz="6" w:space="0" w:color="auto"/>
              <w:right w:val="single" w:sz="6" w:space="0" w:color="auto"/>
            </w:tcBorders>
            <w:vAlign w:val="center"/>
            <w:hideMark/>
          </w:tcPr>
          <w:p w:rsidR="001C11CE" w:rsidRPr="003668C9" w:rsidRDefault="001C11CE" w:rsidP="007755C1">
            <w:pPr>
              <w:spacing w:after="0" w:line="240" w:lineRule="auto"/>
              <w:jc w:val="center"/>
              <w:rPr>
                <w:rFonts w:ascii="Times New Roman" w:eastAsia="Calibri" w:hAnsi="Times New Roman" w:cs="Times New Roman"/>
                <w:b/>
                <w:sz w:val="20"/>
                <w:szCs w:val="20"/>
              </w:rPr>
            </w:pPr>
            <w:r w:rsidRPr="003668C9">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1C11CE" w:rsidRPr="003668C9" w:rsidRDefault="001C11CE" w:rsidP="007755C1">
            <w:pPr>
              <w:spacing w:after="0" w:line="240" w:lineRule="auto"/>
              <w:jc w:val="center"/>
              <w:rPr>
                <w:rFonts w:ascii="Times New Roman" w:eastAsia="Calibri" w:hAnsi="Times New Roman" w:cs="Times New Roman"/>
                <w:b/>
                <w:sz w:val="20"/>
                <w:szCs w:val="20"/>
              </w:rPr>
            </w:pPr>
            <w:r w:rsidRPr="003668C9">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1C11CE" w:rsidRPr="003668C9" w:rsidRDefault="001C11CE" w:rsidP="007755C1">
            <w:pPr>
              <w:spacing w:after="0" w:line="240" w:lineRule="auto"/>
              <w:jc w:val="center"/>
              <w:rPr>
                <w:rFonts w:ascii="Times New Roman" w:eastAsia="Calibri" w:hAnsi="Times New Roman" w:cs="Times New Roman"/>
                <w:b/>
                <w:sz w:val="20"/>
                <w:szCs w:val="20"/>
              </w:rPr>
            </w:pPr>
            <w:r w:rsidRPr="003668C9">
              <w:rPr>
                <w:rFonts w:ascii="Times New Roman" w:eastAsia="Calibri" w:hAnsi="Times New Roman" w:cs="Times New Roman"/>
                <w:b/>
                <w:sz w:val="20"/>
                <w:szCs w:val="20"/>
              </w:rPr>
              <w:t>Katkı</w:t>
            </w:r>
          </w:p>
        </w:tc>
      </w:tr>
      <w:tr w:rsidR="00E562F5" w:rsidRPr="003668C9" w:rsidTr="007755C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562F5" w:rsidRPr="003668C9" w:rsidRDefault="00E562F5" w:rsidP="007755C1">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E562F5" w:rsidRPr="003668C9" w:rsidRDefault="00E562F5" w:rsidP="007755C1">
            <w:pPr>
              <w:pStyle w:val="NormalWeb"/>
              <w:spacing w:before="0" w:beforeAutospacing="0" w:after="0" w:afterAutospacing="0"/>
              <w:rPr>
                <w:sz w:val="20"/>
                <w:szCs w:val="20"/>
              </w:rPr>
            </w:pPr>
            <w:r w:rsidRPr="003668C9">
              <w:rPr>
                <w:sz w:val="20"/>
                <w:szCs w:val="20"/>
              </w:rPr>
              <w:t>Sağlık hakkını evrensel bir insan hakkı olarak kavrar ve tarihsel gelişimini uluslararası normlar çerçevesinde analiz eder.</w:t>
            </w:r>
          </w:p>
        </w:tc>
        <w:tc>
          <w:tcPr>
            <w:tcW w:w="1005" w:type="dxa"/>
            <w:tcBorders>
              <w:top w:val="single" w:sz="6" w:space="0" w:color="auto"/>
              <w:left w:val="single" w:sz="6" w:space="0" w:color="auto"/>
              <w:bottom w:val="single" w:sz="6" w:space="0" w:color="auto"/>
              <w:right w:val="single" w:sz="12" w:space="0" w:color="auto"/>
            </w:tcBorders>
            <w:vAlign w:val="center"/>
          </w:tcPr>
          <w:p w:rsidR="00E562F5" w:rsidRPr="003668C9" w:rsidRDefault="00E562F5" w:rsidP="007755C1">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5</w:t>
            </w:r>
          </w:p>
        </w:tc>
      </w:tr>
      <w:tr w:rsidR="00E562F5" w:rsidRPr="003668C9" w:rsidTr="007755C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562F5" w:rsidRPr="003668C9" w:rsidRDefault="00E562F5" w:rsidP="007755C1">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E562F5" w:rsidRPr="003668C9" w:rsidRDefault="00E562F5" w:rsidP="007755C1">
            <w:pPr>
              <w:pStyle w:val="NormalWeb"/>
              <w:spacing w:before="0" w:beforeAutospacing="0" w:after="0" w:afterAutospacing="0"/>
              <w:rPr>
                <w:sz w:val="20"/>
                <w:szCs w:val="20"/>
              </w:rPr>
            </w:pPr>
            <w:r w:rsidRPr="003668C9">
              <w:rPr>
                <w:sz w:val="20"/>
                <w:szCs w:val="20"/>
              </w:rPr>
              <w:t>DSÖ, BM ve AB gibi çok taraflı sistemlerin sağlık hakkına ilişkin düzenlemelerini ve temel belgelerini yorumlar.</w:t>
            </w:r>
          </w:p>
        </w:tc>
        <w:tc>
          <w:tcPr>
            <w:tcW w:w="1005" w:type="dxa"/>
            <w:tcBorders>
              <w:top w:val="single" w:sz="6" w:space="0" w:color="auto"/>
              <w:left w:val="single" w:sz="6" w:space="0" w:color="auto"/>
              <w:bottom w:val="single" w:sz="6" w:space="0" w:color="auto"/>
              <w:right w:val="single" w:sz="12" w:space="0" w:color="auto"/>
            </w:tcBorders>
            <w:vAlign w:val="center"/>
          </w:tcPr>
          <w:p w:rsidR="00E562F5" w:rsidRPr="003668C9" w:rsidRDefault="00E562F5" w:rsidP="007755C1">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5</w:t>
            </w:r>
          </w:p>
        </w:tc>
      </w:tr>
      <w:tr w:rsidR="00E562F5" w:rsidRPr="003668C9" w:rsidTr="007755C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562F5" w:rsidRPr="003668C9" w:rsidRDefault="00E562F5" w:rsidP="007755C1">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E562F5" w:rsidRPr="003668C9" w:rsidRDefault="00E562F5" w:rsidP="007755C1">
            <w:pPr>
              <w:pStyle w:val="NormalWeb"/>
              <w:spacing w:before="0" w:beforeAutospacing="0" w:after="0" w:afterAutospacing="0"/>
              <w:rPr>
                <w:sz w:val="20"/>
                <w:szCs w:val="20"/>
              </w:rPr>
            </w:pPr>
            <w:r w:rsidRPr="003668C9">
              <w:rPr>
                <w:sz w:val="20"/>
                <w:szCs w:val="20"/>
              </w:rPr>
              <w:t>Türk Anayasa Hukuku’nun yabancıların ve sığınmacıların haklarına yaklaşımını ve hukuki sınırlarını açıklar.</w:t>
            </w:r>
          </w:p>
        </w:tc>
        <w:tc>
          <w:tcPr>
            <w:tcW w:w="1005" w:type="dxa"/>
            <w:tcBorders>
              <w:top w:val="single" w:sz="6" w:space="0" w:color="auto"/>
              <w:left w:val="single" w:sz="6" w:space="0" w:color="auto"/>
              <w:bottom w:val="single" w:sz="6" w:space="0" w:color="auto"/>
              <w:right w:val="single" w:sz="12" w:space="0" w:color="auto"/>
            </w:tcBorders>
            <w:vAlign w:val="center"/>
          </w:tcPr>
          <w:p w:rsidR="00E562F5" w:rsidRPr="003668C9" w:rsidRDefault="00E562F5" w:rsidP="007755C1">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5</w:t>
            </w:r>
          </w:p>
        </w:tc>
      </w:tr>
      <w:tr w:rsidR="00E562F5" w:rsidRPr="003668C9" w:rsidTr="007755C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562F5" w:rsidRPr="003668C9" w:rsidRDefault="00E562F5" w:rsidP="007755C1">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E562F5" w:rsidRPr="003668C9" w:rsidRDefault="00E562F5" w:rsidP="007755C1">
            <w:pPr>
              <w:pStyle w:val="NormalWeb"/>
              <w:spacing w:before="0" w:beforeAutospacing="0" w:after="0" w:afterAutospacing="0"/>
              <w:rPr>
                <w:sz w:val="20"/>
                <w:szCs w:val="20"/>
              </w:rPr>
            </w:pPr>
            <w:r w:rsidRPr="003668C9">
              <w:rPr>
                <w:sz w:val="20"/>
                <w:szCs w:val="20"/>
              </w:rPr>
              <w:t>Yabancıların sağlık hizmetlerine erişimini düzenleyen güncel kanun, yönetmelik ve yönergeleri uygulama düzeyinde bilir.</w:t>
            </w:r>
          </w:p>
        </w:tc>
        <w:tc>
          <w:tcPr>
            <w:tcW w:w="1005" w:type="dxa"/>
            <w:tcBorders>
              <w:top w:val="single" w:sz="6" w:space="0" w:color="auto"/>
              <w:left w:val="single" w:sz="6" w:space="0" w:color="auto"/>
              <w:bottom w:val="single" w:sz="6" w:space="0" w:color="auto"/>
              <w:right w:val="single" w:sz="12" w:space="0" w:color="auto"/>
            </w:tcBorders>
            <w:vAlign w:val="center"/>
          </w:tcPr>
          <w:p w:rsidR="00E562F5" w:rsidRPr="003668C9" w:rsidRDefault="00E562F5" w:rsidP="007755C1">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5</w:t>
            </w:r>
          </w:p>
        </w:tc>
      </w:tr>
      <w:tr w:rsidR="00E562F5" w:rsidRPr="003668C9" w:rsidTr="007755C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562F5" w:rsidRPr="003668C9" w:rsidRDefault="00E562F5" w:rsidP="007755C1">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E562F5" w:rsidRPr="003668C9" w:rsidRDefault="00E562F5" w:rsidP="007755C1">
            <w:pPr>
              <w:pStyle w:val="NormalWeb"/>
              <w:spacing w:before="0" w:beforeAutospacing="0" w:after="0" w:afterAutospacing="0"/>
              <w:rPr>
                <w:sz w:val="20"/>
                <w:szCs w:val="20"/>
              </w:rPr>
            </w:pPr>
            <w:r w:rsidRPr="003668C9">
              <w:rPr>
                <w:sz w:val="20"/>
                <w:szCs w:val="20"/>
              </w:rPr>
              <w:t>Mülteci, şartlı mülteci ve geçici koruma altındaki bireylerin sağlık hakkı kapsamındaki farklılıkları ayırt eder.</w:t>
            </w:r>
          </w:p>
        </w:tc>
        <w:tc>
          <w:tcPr>
            <w:tcW w:w="1005" w:type="dxa"/>
            <w:tcBorders>
              <w:top w:val="single" w:sz="6" w:space="0" w:color="auto"/>
              <w:left w:val="single" w:sz="6" w:space="0" w:color="auto"/>
              <w:bottom w:val="single" w:sz="6" w:space="0" w:color="auto"/>
              <w:right w:val="single" w:sz="12" w:space="0" w:color="auto"/>
            </w:tcBorders>
            <w:vAlign w:val="center"/>
          </w:tcPr>
          <w:p w:rsidR="00E562F5" w:rsidRPr="003668C9" w:rsidRDefault="00E562F5" w:rsidP="007755C1">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5</w:t>
            </w:r>
          </w:p>
        </w:tc>
      </w:tr>
      <w:tr w:rsidR="00E562F5" w:rsidRPr="003668C9" w:rsidTr="007755C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562F5" w:rsidRPr="003668C9" w:rsidRDefault="00E562F5" w:rsidP="007755C1">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E562F5" w:rsidRPr="003668C9" w:rsidRDefault="00E562F5" w:rsidP="007755C1">
            <w:pPr>
              <w:pStyle w:val="NormalWeb"/>
              <w:spacing w:before="0" w:beforeAutospacing="0" w:after="0" w:afterAutospacing="0"/>
              <w:rPr>
                <w:sz w:val="20"/>
                <w:szCs w:val="20"/>
              </w:rPr>
            </w:pPr>
            <w:r w:rsidRPr="003668C9">
              <w:rPr>
                <w:sz w:val="20"/>
                <w:szCs w:val="20"/>
              </w:rPr>
              <w:t>Sağlık Bakanlığı, Göç İdaresi ve SGK gibi kurumların yabancılara yönelik hizmetlerdeki yetki ve sorumluluklarını koordine eder.</w:t>
            </w:r>
          </w:p>
        </w:tc>
        <w:tc>
          <w:tcPr>
            <w:tcW w:w="1005" w:type="dxa"/>
            <w:tcBorders>
              <w:top w:val="single" w:sz="6" w:space="0" w:color="auto"/>
              <w:left w:val="single" w:sz="6" w:space="0" w:color="auto"/>
              <w:bottom w:val="single" w:sz="6" w:space="0" w:color="auto"/>
              <w:right w:val="single" w:sz="12" w:space="0" w:color="auto"/>
            </w:tcBorders>
            <w:vAlign w:val="center"/>
          </w:tcPr>
          <w:p w:rsidR="00E562F5" w:rsidRPr="003668C9" w:rsidRDefault="00E562F5" w:rsidP="007755C1">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4</w:t>
            </w:r>
          </w:p>
        </w:tc>
      </w:tr>
      <w:tr w:rsidR="00E562F5" w:rsidRPr="003668C9" w:rsidTr="007755C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562F5" w:rsidRPr="003668C9" w:rsidRDefault="00E562F5" w:rsidP="007755C1">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E562F5" w:rsidRPr="003668C9" w:rsidRDefault="00E562F5" w:rsidP="007755C1">
            <w:pPr>
              <w:pStyle w:val="NormalWeb"/>
              <w:spacing w:before="0" w:beforeAutospacing="0" w:after="0" w:afterAutospacing="0"/>
              <w:rPr>
                <w:sz w:val="20"/>
                <w:szCs w:val="20"/>
              </w:rPr>
            </w:pPr>
            <w:r w:rsidRPr="003668C9">
              <w:rPr>
                <w:sz w:val="20"/>
                <w:szCs w:val="20"/>
              </w:rPr>
              <w:t>Sağlık hizmeti sunumunda ayrımcılık yasağı, eşitlik ve etik ilkeleri dezavantajlı gruplar özelinde uygular.</w:t>
            </w:r>
          </w:p>
        </w:tc>
        <w:tc>
          <w:tcPr>
            <w:tcW w:w="1005" w:type="dxa"/>
            <w:tcBorders>
              <w:top w:val="single" w:sz="6" w:space="0" w:color="auto"/>
              <w:left w:val="single" w:sz="6" w:space="0" w:color="auto"/>
              <w:bottom w:val="single" w:sz="6" w:space="0" w:color="auto"/>
              <w:right w:val="single" w:sz="12" w:space="0" w:color="auto"/>
            </w:tcBorders>
            <w:vAlign w:val="center"/>
          </w:tcPr>
          <w:p w:rsidR="00E562F5" w:rsidRPr="003668C9" w:rsidRDefault="00E562F5" w:rsidP="007755C1">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4</w:t>
            </w:r>
          </w:p>
        </w:tc>
      </w:tr>
      <w:tr w:rsidR="00E562F5" w:rsidRPr="003668C9" w:rsidTr="007755C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562F5" w:rsidRPr="003668C9" w:rsidRDefault="00E562F5" w:rsidP="007755C1">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E562F5" w:rsidRPr="003668C9" w:rsidRDefault="00E562F5" w:rsidP="007755C1">
            <w:pPr>
              <w:pStyle w:val="NormalWeb"/>
              <w:spacing w:before="0" w:beforeAutospacing="0" w:after="0" w:afterAutospacing="0"/>
              <w:rPr>
                <w:sz w:val="20"/>
                <w:szCs w:val="20"/>
              </w:rPr>
            </w:pPr>
            <w:r w:rsidRPr="003668C9">
              <w:rPr>
                <w:sz w:val="20"/>
                <w:szCs w:val="20"/>
              </w:rPr>
              <w:t>Göçmenlerin sağlık sistemine erişiminde karşılaşılan sosyo-kültürel ve bürokratik sorunları analiz ederek çözüm üretir.</w:t>
            </w:r>
          </w:p>
        </w:tc>
        <w:tc>
          <w:tcPr>
            <w:tcW w:w="1005" w:type="dxa"/>
            <w:tcBorders>
              <w:top w:val="single" w:sz="6" w:space="0" w:color="auto"/>
              <w:left w:val="single" w:sz="6" w:space="0" w:color="auto"/>
              <w:bottom w:val="single" w:sz="6" w:space="0" w:color="auto"/>
              <w:right w:val="single" w:sz="12" w:space="0" w:color="auto"/>
            </w:tcBorders>
            <w:vAlign w:val="center"/>
          </w:tcPr>
          <w:p w:rsidR="00E562F5" w:rsidRPr="003668C9" w:rsidRDefault="00E562F5" w:rsidP="007755C1">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4</w:t>
            </w:r>
          </w:p>
        </w:tc>
      </w:tr>
      <w:tr w:rsidR="00E562F5" w:rsidRPr="003668C9" w:rsidTr="007755C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562F5" w:rsidRPr="003668C9" w:rsidRDefault="00E562F5" w:rsidP="007755C1">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E562F5" w:rsidRPr="003668C9" w:rsidRDefault="00E562F5" w:rsidP="007755C1">
            <w:pPr>
              <w:pStyle w:val="NormalWeb"/>
              <w:spacing w:before="0" w:beforeAutospacing="0" w:after="0" w:afterAutospacing="0"/>
              <w:rPr>
                <w:sz w:val="20"/>
                <w:szCs w:val="20"/>
              </w:rPr>
            </w:pPr>
            <w:r w:rsidRPr="003668C9">
              <w:rPr>
                <w:sz w:val="20"/>
                <w:szCs w:val="20"/>
              </w:rPr>
              <w:t>Yabancılara sunulan önleyici ve tedavi edici hizmetlerin başvuru usullerini ve finansal kapsamını yönetir.</w:t>
            </w:r>
          </w:p>
        </w:tc>
        <w:tc>
          <w:tcPr>
            <w:tcW w:w="1005" w:type="dxa"/>
            <w:tcBorders>
              <w:top w:val="single" w:sz="6" w:space="0" w:color="auto"/>
              <w:left w:val="single" w:sz="6" w:space="0" w:color="auto"/>
              <w:bottom w:val="single" w:sz="6" w:space="0" w:color="auto"/>
              <w:right w:val="single" w:sz="12" w:space="0" w:color="auto"/>
            </w:tcBorders>
            <w:vAlign w:val="center"/>
          </w:tcPr>
          <w:p w:rsidR="00E562F5" w:rsidRPr="003668C9" w:rsidRDefault="00E562F5" w:rsidP="007755C1">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5</w:t>
            </w:r>
          </w:p>
        </w:tc>
      </w:tr>
      <w:tr w:rsidR="00E562F5" w:rsidRPr="003668C9" w:rsidTr="007755C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562F5" w:rsidRPr="003668C9" w:rsidRDefault="00E562F5" w:rsidP="007755C1">
            <w:pPr>
              <w:spacing w:after="0" w:line="240" w:lineRule="auto"/>
              <w:contextualSpacing/>
              <w:jc w:val="center"/>
              <w:rPr>
                <w:rFonts w:ascii="Times New Roman" w:eastAsia="Calibri" w:hAnsi="Times New Roman" w:cs="Times New Roman"/>
                <w:sz w:val="20"/>
                <w:szCs w:val="20"/>
              </w:rPr>
            </w:pPr>
            <w:r w:rsidRPr="003668C9">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E562F5" w:rsidRPr="003668C9" w:rsidRDefault="00E562F5" w:rsidP="007755C1">
            <w:pPr>
              <w:pStyle w:val="NormalWeb"/>
              <w:spacing w:before="0" w:beforeAutospacing="0" w:after="0" w:afterAutospacing="0"/>
              <w:rPr>
                <w:sz w:val="20"/>
                <w:szCs w:val="20"/>
              </w:rPr>
            </w:pPr>
            <w:r w:rsidRPr="003668C9">
              <w:rPr>
                <w:sz w:val="20"/>
                <w:szCs w:val="20"/>
              </w:rPr>
              <w:t>İkili anlaşmalar ve uluslararası koruma mekanizmalarının sağlık hizmetlerine yansımasını karşılaştırmalı olarak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E562F5" w:rsidRPr="003668C9" w:rsidRDefault="00E562F5" w:rsidP="007755C1">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4</w:t>
            </w:r>
          </w:p>
        </w:tc>
      </w:tr>
      <w:tr w:rsidR="001C11CE" w:rsidRPr="003668C9" w:rsidTr="007755C1">
        <w:trPr>
          <w:gridBefore w:val="2"/>
          <w:wBefore w:w="8745" w:type="dxa"/>
          <w:trHeight w:val="20"/>
        </w:trPr>
        <w:tc>
          <w:tcPr>
            <w:tcW w:w="1005" w:type="dxa"/>
            <w:tcBorders>
              <w:top w:val="nil"/>
              <w:left w:val="nil"/>
              <w:bottom w:val="nil"/>
              <w:right w:val="nil"/>
            </w:tcBorders>
            <w:tcMar>
              <w:top w:w="0" w:type="dxa"/>
              <w:left w:w="70" w:type="dxa"/>
              <w:bottom w:w="0" w:type="dxa"/>
              <w:right w:w="70" w:type="dxa"/>
            </w:tcMar>
          </w:tcPr>
          <w:p w:rsidR="001C11CE" w:rsidRPr="003668C9" w:rsidRDefault="001C11CE" w:rsidP="007755C1">
            <w:pPr>
              <w:spacing w:after="0" w:line="240" w:lineRule="auto"/>
              <w:rPr>
                <w:rFonts w:ascii="Times New Roman" w:eastAsia="Calibri" w:hAnsi="Times New Roman" w:cs="Times New Roman"/>
                <w:sz w:val="20"/>
                <w:szCs w:val="20"/>
              </w:rPr>
            </w:pPr>
          </w:p>
        </w:tc>
      </w:tr>
    </w:tbl>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1C11CE" w:rsidRPr="003668C9" w:rsidTr="001C11CE">
        <w:trPr>
          <w:trHeight w:val="449"/>
        </w:trPr>
        <w:tc>
          <w:tcPr>
            <w:tcW w:w="9624" w:type="dxa"/>
            <w:gridSpan w:val="5"/>
            <w:shd w:val="clear" w:color="auto" w:fill="FFF2CC" w:themeFill="accent4" w:themeFillTint="33"/>
            <w:vAlign w:val="center"/>
          </w:tcPr>
          <w:p w:rsidR="001C11CE" w:rsidRPr="003668C9" w:rsidRDefault="001C11CE" w:rsidP="001C11CE">
            <w:pPr>
              <w:jc w:val="center"/>
              <w:rPr>
                <w:rFonts w:ascii="Times New Roman" w:hAnsi="Times New Roman" w:cs="Times New Roman"/>
                <w:sz w:val="20"/>
                <w:szCs w:val="20"/>
              </w:rPr>
            </w:pPr>
            <w:r w:rsidRPr="003668C9">
              <w:rPr>
                <w:rFonts w:ascii="Times New Roman" w:hAnsi="Times New Roman" w:cs="Times New Roman"/>
                <w:b/>
                <w:sz w:val="20"/>
                <w:szCs w:val="20"/>
              </w:rPr>
              <w:t>DERSİN YÜRÜTÜCÜLERİ</w:t>
            </w:r>
          </w:p>
        </w:tc>
      </w:tr>
      <w:tr w:rsidR="001C11CE" w:rsidRPr="003668C9" w:rsidTr="001C11CE">
        <w:trPr>
          <w:trHeight w:val="567"/>
        </w:trPr>
        <w:tc>
          <w:tcPr>
            <w:tcW w:w="1403" w:type="dxa"/>
            <w:shd w:val="clear" w:color="auto" w:fill="FFF2CC" w:themeFill="accent4" w:themeFillTint="33"/>
            <w:vAlign w:val="center"/>
          </w:tcPr>
          <w:p w:rsidR="001C11CE" w:rsidRPr="003668C9" w:rsidRDefault="001C11CE" w:rsidP="001C11CE">
            <w:pPr>
              <w:rPr>
                <w:rFonts w:ascii="Times New Roman" w:hAnsi="Times New Roman" w:cs="Times New Roman"/>
                <w:b/>
                <w:sz w:val="20"/>
                <w:szCs w:val="20"/>
              </w:rPr>
            </w:pPr>
            <w:r w:rsidRPr="003668C9">
              <w:rPr>
                <w:rFonts w:ascii="Times New Roman" w:hAnsi="Times New Roman" w:cs="Times New Roman"/>
                <w:b/>
                <w:sz w:val="20"/>
                <w:szCs w:val="20"/>
              </w:rPr>
              <w:t xml:space="preserve">Yürütücü </w:t>
            </w:r>
          </w:p>
        </w:tc>
        <w:tc>
          <w:tcPr>
            <w:tcW w:w="2268" w:type="dxa"/>
            <w:shd w:val="clear" w:color="auto" w:fill="FFFFFF" w:themeFill="background1"/>
            <w:vAlign w:val="center"/>
          </w:tcPr>
          <w:p w:rsidR="001C11CE" w:rsidRPr="003668C9" w:rsidRDefault="00766984" w:rsidP="001C11CE">
            <w:pPr>
              <w:jc w:val="center"/>
              <w:rPr>
                <w:rFonts w:ascii="Times New Roman" w:hAnsi="Times New Roman" w:cs="Times New Roman"/>
                <w:sz w:val="20"/>
                <w:szCs w:val="20"/>
              </w:rPr>
            </w:pPr>
            <w:r w:rsidRPr="003668C9">
              <w:rPr>
                <w:rFonts w:ascii="Times New Roman" w:eastAsia="Calibri" w:hAnsi="Times New Roman" w:cs="Times New Roman"/>
                <w:sz w:val="20"/>
                <w:szCs w:val="20"/>
              </w:rPr>
              <w:t xml:space="preserve">Doç.Dr. Kazım Sedat </w:t>
            </w:r>
            <w:r w:rsidR="007755C1" w:rsidRPr="003668C9">
              <w:rPr>
                <w:rFonts w:ascii="Times New Roman" w:eastAsia="Calibri" w:hAnsi="Times New Roman" w:cs="Times New Roman"/>
                <w:sz w:val="20"/>
                <w:szCs w:val="20"/>
              </w:rPr>
              <w:t>SİRMEN</w:t>
            </w:r>
          </w:p>
        </w:tc>
        <w:tc>
          <w:tcPr>
            <w:tcW w:w="2268" w:type="dxa"/>
            <w:shd w:val="clear" w:color="auto" w:fill="FFFFFF" w:themeFill="background1"/>
            <w:vAlign w:val="center"/>
          </w:tcPr>
          <w:p w:rsidR="001C11CE" w:rsidRPr="003668C9" w:rsidRDefault="001C11CE" w:rsidP="001C11CE">
            <w:pPr>
              <w:jc w:val="center"/>
              <w:rPr>
                <w:rFonts w:ascii="Times New Roman" w:hAnsi="Times New Roman" w:cs="Times New Roman"/>
                <w:sz w:val="20"/>
                <w:szCs w:val="20"/>
              </w:rPr>
            </w:pPr>
          </w:p>
        </w:tc>
        <w:tc>
          <w:tcPr>
            <w:tcW w:w="1843" w:type="dxa"/>
            <w:shd w:val="clear" w:color="auto" w:fill="FFFFFF" w:themeFill="background1"/>
            <w:vAlign w:val="center"/>
          </w:tcPr>
          <w:p w:rsidR="001C11CE" w:rsidRPr="003668C9" w:rsidRDefault="001C11CE" w:rsidP="001C11CE">
            <w:pPr>
              <w:jc w:val="center"/>
              <w:rPr>
                <w:rFonts w:ascii="Times New Roman" w:hAnsi="Times New Roman" w:cs="Times New Roman"/>
                <w:sz w:val="20"/>
                <w:szCs w:val="20"/>
              </w:rPr>
            </w:pPr>
          </w:p>
        </w:tc>
        <w:tc>
          <w:tcPr>
            <w:tcW w:w="1842" w:type="dxa"/>
            <w:shd w:val="clear" w:color="auto" w:fill="FFFFFF" w:themeFill="background1"/>
            <w:vAlign w:val="center"/>
          </w:tcPr>
          <w:p w:rsidR="001C11CE" w:rsidRPr="003668C9" w:rsidRDefault="001C11CE" w:rsidP="001C11CE">
            <w:pPr>
              <w:jc w:val="center"/>
              <w:rPr>
                <w:rFonts w:ascii="Times New Roman" w:hAnsi="Times New Roman" w:cs="Times New Roman"/>
                <w:sz w:val="20"/>
                <w:szCs w:val="20"/>
              </w:rPr>
            </w:pPr>
          </w:p>
        </w:tc>
      </w:tr>
      <w:tr w:rsidR="001C11CE" w:rsidRPr="003668C9" w:rsidTr="001C11CE">
        <w:trPr>
          <w:trHeight w:val="794"/>
        </w:trPr>
        <w:tc>
          <w:tcPr>
            <w:tcW w:w="1403" w:type="dxa"/>
            <w:shd w:val="clear" w:color="auto" w:fill="FFF2CC" w:themeFill="accent4" w:themeFillTint="33"/>
            <w:vAlign w:val="center"/>
          </w:tcPr>
          <w:p w:rsidR="001C11CE" w:rsidRPr="003668C9" w:rsidRDefault="001C11CE" w:rsidP="001C11CE">
            <w:pPr>
              <w:rPr>
                <w:rFonts w:ascii="Times New Roman" w:hAnsi="Times New Roman" w:cs="Times New Roman"/>
                <w:b/>
                <w:sz w:val="20"/>
                <w:szCs w:val="20"/>
              </w:rPr>
            </w:pPr>
            <w:r w:rsidRPr="003668C9">
              <w:rPr>
                <w:rFonts w:ascii="Times New Roman" w:hAnsi="Times New Roman" w:cs="Times New Roman"/>
                <w:b/>
                <w:sz w:val="20"/>
                <w:szCs w:val="20"/>
              </w:rPr>
              <w:t>İmza</w:t>
            </w:r>
          </w:p>
        </w:tc>
        <w:tc>
          <w:tcPr>
            <w:tcW w:w="2268" w:type="dxa"/>
            <w:shd w:val="clear" w:color="auto" w:fill="FFFFFF" w:themeFill="background1"/>
            <w:vAlign w:val="center"/>
          </w:tcPr>
          <w:p w:rsidR="001C11CE" w:rsidRPr="003668C9" w:rsidRDefault="001C11CE" w:rsidP="001C11CE">
            <w:pPr>
              <w:jc w:val="center"/>
              <w:rPr>
                <w:rFonts w:ascii="Times New Roman" w:hAnsi="Times New Roman" w:cs="Times New Roman"/>
                <w:color w:val="FF0000"/>
                <w:sz w:val="20"/>
                <w:szCs w:val="20"/>
              </w:rPr>
            </w:pPr>
          </w:p>
        </w:tc>
        <w:tc>
          <w:tcPr>
            <w:tcW w:w="2268" w:type="dxa"/>
            <w:shd w:val="clear" w:color="auto" w:fill="FFFFFF" w:themeFill="background1"/>
            <w:vAlign w:val="center"/>
          </w:tcPr>
          <w:p w:rsidR="001C11CE" w:rsidRPr="003668C9" w:rsidRDefault="001C11CE" w:rsidP="001C11CE">
            <w:pPr>
              <w:jc w:val="center"/>
              <w:rPr>
                <w:rFonts w:ascii="Times New Roman" w:hAnsi="Times New Roman" w:cs="Times New Roman"/>
                <w:color w:val="FF0000"/>
                <w:sz w:val="20"/>
                <w:szCs w:val="20"/>
              </w:rPr>
            </w:pPr>
          </w:p>
        </w:tc>
        <w:tc>
          <w:tcPr>
            <w:tcW w:w="1843" w:type="dxa"/>
            <w:shd w:val="clear" w:color="auto" w:fill="FFFFFF" w:themeFill="background1"/>
            <w:vAlign w:val="center"/>
          </w:tcPr>
          <w:p w:rsidR="001C11CE" w:rsidRPr="003668C9" w:rsidRDefault="001C11CE" w:rsidP="001C11CE">
            <w:pPr>
              <w:jc w:val="center"/>
              <w:rPr>
                <w:rFonts w:ascii="Times New Roman" w:hAnsi="Times New Roman" w:cs="Times New Roman"/>
                <w:color w:val="FF0000"/>
                <w:sz w:val="20"/>
                <w:szCs w:val="20"/>
              </w:rPr>
            </w:pPr>
          </w:p>
        </w:tc>
        <w:tc>
          <w:tcPr>
            <w:tcW w:w="1842" w:type="dxa"/>
            <w:shd w:val="clear" w:color="auto" w:fill="FFFFFF" w:themeFill="background1"/>
            <w:vAlign w:val="center"/>
          </w:tcPr>
          <w:p w:rsidR="001C11CE" w:rsidRPr="003668C9" w:rsidRDefault="001C11CE" w:rsidP="001C11CE">
            <w:pPr>
              <w:jc w:val="center"/>
              <w:rPr>
                <w:rFonts w:ascii="Times New Roman" w:hAnsi="Times New Roman" w:cs="Times New Roman"/>
                <w:color w:val="FF0000"/>
                <w:sz w:val="20"/>
                <w:szCs w:val="20"/>
              </w:rPr>
            </w:pPr>
          </w:p>
        </w:tc>
      </w:tr>
    </w:tbl>
    <w:p w:rsidR="001C11CE" w:rsidRPr="003668C9" w:rsidRDefault="001C11CE" w:rsidP="001C11CE">
      <w:pPr>
        <w:spacing w:after="0" w:line="240" w:lineRule="auto"/>
        <w:jc w:val="right"/>
        <w:outlineLvl w:val="0"/>
        <w:rPr>
          <w:rFonts w:ascii="Times New Roman" w:hAnsi="Times New Roman" w:cs="Times New Roman"/>
          <w:sz w:val="20"/>
          <w:szCs w:val="20"/>
        </w:rPr>
      </w:pPr>
      <w:r w:rsidRPr="003668C9">
        <w:rPr>
          <w:rFonts w:ascii="Times New Roman" w:hAnsi="Times New Roman" w:cs="Times New Roman"/>
          <w:sz w:val="20"/>
          <w:szCs w:val="20"/>
        </w:rPr>
        <w:t xml:space="preserve">                                                                                                                                                             </w:t>
      </w:r>
      <w:r w:rsidR="007755C1">
        <w:rPr>
          <w:rFonts w:ascii="Times New Roman" w:hAnsi="Times New Roman" w:cs="Times New Roman"/>
          <w:sz w:val="20"/>
          <w:szCs w:val="20"/>
        </w:rPr>
        <w:t>Tarih:09.03.2026</w:t>
      </w:r>
    </w:p>
    <w:p w:rsidR="001C11CE" w:rsidRPr="003668C9" w:rsidRDefault="001C11CE">
      <w:pPr>
        <w:rPr>
          <w:rFonts w:ascii="Times New Roman" w:hAnsi="Times New Roman" w:cs="Times New Roman"/>
          <w:sz w:val="20"/>
          <w:szCs w:val="20"/>
        </w:rPr>
      </w:pPr>
      <w:r w:rsidRPr="003668C9">
        <w:rPr>
          <w:rFonts w:ascii="Times New Roman" w:hAnsi="Times New Roman" w:cs="Times New Roman"/>
          <w:sz w:val="20"/>
          <w:szCs w:val="20"/>
        </w:rPr>
        <w:br w:type="page"/>
      </w:r>
    </w:p>
    <w:p w:rsidR="001C11CE" w:rsidRPr="007755C1" w:rsidRDefault="001C11CE" w:rsidP="001C11CE">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7755C1">
        <w:rPr>
          <w:rFonts w:ascii="Times New Roman" w:eastAsia="Times New Roman" w:hAnsi="Times New Roman" w:cs="Times New Roman"/>
          <w:b/>
          <w:noProof/>
          <w:lang w:eastAsia="tr-TR"/>
        </w:rPr>
        <w:lastRenderedPageBreak/>
        <w:drawing>
          <wp:anchor distT="0" distB="0" distL="0" distR="0" simplePos="0" relativeHeight="251676672" behindDoc="0" locked="0" layoutInCell="1" allowOverlap="1" wp14:anchorId="490A89D5" wp14:editId="345691B6">
            <wp:simplePos x="0" y="0"/>
            <wp:positionH relativeFrom="page">
              <wp:posOffset>6124575</wp:posOffset>
            </wp:positionH>
            <wp:positionV relativeFrom="paragraph">
              <wp:posOffset>6985</wp:posOffset>
            </wp:positionV>
            <wp:extent cx="719455" cy="719455"/>
            <wp:effectExtent l="0" t="0" r="0" b="0"/>
            <wp:wrapNone/>
            <wp:docPr id="9"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19455" cy="719455"/>
                    </a:xfrm>
                    <a:prstGeom prst="rect">
                      <a:avLst/>
                    </a:prstGeom>
                  </pic:spPr>
                </pic:pic>
              </a:graphicData>
            </a:graphic>
          </wp:anchor>
        </w:drawing>
      </w:r>
      <w:r w:rsidRPr="007755C1">
        <w:rPr>
          <w:rFonts w:ascii="Times New Roman" w:eastAsia="Times New Roman" w:hAnsi="Times New Roman" w:cs="Times New Roman"/>
          <w:b/>
          <w:spacing w:val="-2"/>
        </w:rPr>
        <w:t>T.C.</w:t>
      </w:r>
    </w:p>
    <w:p w:rsidR="001C11CE" w:rsidRPr="007755C1" w:rsidRDefault="001C11CE" w:rsidP="001C11CE">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7755C1">
        <w:rPr>
          <w:rFonts w:ascii="Times New Roman" w:eastAsia="Times New Roman" w:hAnsi="Times New Roman" w:cs="Times New Roman"/>
          <w:b/>
          <w:spacing w:val="-2"/>
        </w:rPr>
        <w:t>ESKİŞEHİR OSMANGAZİ ÜNİVERSİTESİ</w:t>
      </w:r>
    </w:p>
    <w:p w:rsidR="001C11CE" w:rsidRPr="007755C1" w:rsidRDefault="001C11CE" w:rsidP="001C11CE">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7755C1">
        <w:rPr>
          <w:rFonts w:ascii="Times New Roman" w:eastAsia="Times New Roman" w:hAnsi="Times New Roman" w:cs="Times New Roman"/>
          <w:b/>
          <w:spacing w:val="-2"/>
        </w:rPr>
        <w:t>SAĞLIK BİLİMLERİ ENSTİTÜSÜ</w:t>
      </w:r>
    </w:p>
    <w:p w:rsidR="001C11CE" w:rsidRPr="007755C1" w:rsidRDefault="00CC39A1" w:rsidP="001C11CE">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DİSİPLİNLERARASI SAĞLIK HUKUKU  ANABİLİM DALI</w:t>
      </w:r>
    </w:p>
    <w:p w:rsidR="001C11CE" w:rsidRPr="007755C1" w:rsidRDefault="001C11CE" w:rsidP="001C11CE">
      <w:pPr>
        <w:widowControl w:val="0"/>
        <w:autoSpaceDE w:val="0"/>
        <w:autoSpaceDN w:val="0"/>
        <w:spacing w:after="20" w:line="240" w:lineRule="auto"/>
        <w:ind w:right="1"/>
        <w:jc w:val="center"/>
        <w:rPr>
          <w:rFonts w:ascii="Times New Roman" w:hAnsi="Times New Roman" w:cs="Times New Roman"/>
          <w:b/>
        </w:rPr>
      </w:pPr>
      <w:r w:rsidRPr="007755C1">
        <w:rPr>
          <w:rFonts w:ascii="Times New Roman" w:eastAsia="Times New Roman" w:hAnsi="Times New Roman" w:cs="Times New Roman"/>
          <w:b/>
        </w:rPr>
        <w:t>DERS</w:t>
      </w:r>
      <w:r w:rsidRPr="007755C1">
        <w:rPr>
          <w:rFonts w:ascii="Times New Roman" w:eastAsia="Times New Roman" w:hAnsi="Times New Roman" w:cs="Times New Roman"/>
          <w:b/>
          <w:spacing w:val="-4"/>
        </w:rPr>
        <w:t xml:space="preserve"> </w:t>
      </w:r>
      <w:r w:rsidRPr="007755C1">
        <w:rPr>
          <w:rFonts w:ascii="Times New Roman" w:eastAsia="Times New Roman" w:hAnsi="Times New Roman" w:cs="Times New Roman"/>
          <w:b/>
        </w:rPr>
        <w:t>BİLGİ</w:t>
      </w:r>
      <w:r w:rsidRPr="007755C1">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1C11CE" w:rsidRPr="003668C9" w:rsidTr="001C11CE">
        <w:trPr>
          <w:trHeight w:val="312"/>
        </w:trPr>
        <w:tc>
          <w:tcPr>
            <w:tcW w:w="6506"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Adı</w:t>
            </w:r>
          </w:p>
        </w:tc>
        <w:tc>
          <w:tcPr>
            <w:tcW w:w="3118"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Kodu</w:t>
            </w:r>
          </w:p>
        </w:tc>
      </w:tr>
      <w:tr w:rsidR="00766984" w:rsidRPr="003668C9" w:rsidTr="007755C1">
        <w:trPr>
          <w:trHeight w:val="397"/>
        </w:trPr>
        <w:tc>
          <w:tcPr>
            <w:tcW w:w="6506" w:type="dxa"/>
            <w:shd w:val="clear" w:color="auto" w:fill="auto"/>
            <w:vAlign w:val="center"/>
          </w:tcPr>
          <w:p w:rsidR="00766984" w:rsidRPr="003668C9" w:rsidRDefault="00766984" w:rsidP="007755C1">
            <w:pPr>
              <w:jc w:val="center"/>
              <w:outlineLvl w:val="0"/>
              <w:rPr>
                <w:rFonts w:ascii="Times New Roman" w:eastAsia="Times New Roman" w:hAnsi="Times New Roman" w:cs="Times New Roman"/>
                <w:sz w:val="20"/>
                <w:szCs w:val="20"/>
                <w:lang w:eastAsia="tr-TR"/>
              </w:rPr>
            </w:pPr>
            <w:r w:rsidRPr="003668C9">
              <w:rPr>
                <w:rFonts w:ascii="Times New Roman" w:eastAsia="Times New Roman" w:hAnsi="Times New Roman" w:cs="Times New Roman"/>
                <w:sz w:val="20"/>
                <w:szCs w:val="20"/>
                <w:lang w:eastAsia="tr-TR"/>
              </w:rPr>
              <w:t>İŞYERİ HEKİMİ VE HUKUKİ DURUMU</w:t>
            </w:r>
          </w:p>
        </w:tc>
        <w:tc>
          <w:tcPr>
            <w:tcW w:w="3118" w:type="dxa"/>
            <w:vAlign w:val="center"/>
          </w:tcPr>
          <w:p w:rsidR="00766984" w:rsidRPr="003668C9" w:rsidRDefault="00784C0B" w:rsidP="007755C1">
            <w:pPr>
              <w:jc w:val="center"/>
              <w:rPr>
                <w:rFonts w:ascii="Times New Roman" w:hAnsi="Times New Roman" w:cs="Times New Roman"/>
                <w:sz w:val="20"/>
                <w:szCs w:val="20"/>
              </w:rPr>
            </w:pPr>
            <w:r w:rsidRPr="003668C9">
              <w:rPr>
                <w:rFonts w:ascii="Times New Roman" w:hAnsi="Times New Roman" w:cs="Times New Roman"/>
                <w:sz w:val="20"/>
                <w:szCs w:val="20"/>
              </w:rPr>
              <w:t>523703209</w:t>
            </w:r>
          </w:p>
        </w:tc>
      </w:tr>
    </w:tbl>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1C11CE" w:rsidRPr="003668C9" w:rsidTr="001C11CE">
        <w:trPr>
          <w:trHeight w:val="312"/>
        </w:trPr>
        <w:tc>
          <w:tcPr>
            <w:tcW w:w="1928" w:type="dxa"/>
            <w:vMerge w:val="restart"/>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AKTS</w:t>
            </w:r>
          </w:p>
        </w:tc>
      </w:tr>
      <w:tr w:rsidR="001C11CE" w:rsidRPr="003668C9" w:rsidTr="001C11CE">
        <w:trPr>
          <w:trHeight w:val="312"/>
        </w:trPr>
        <w:tc>
          <w:tcPr>
            <w:tcW w:w="1928" w:type="dxa"/>
            <w:vMerge/>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Teorik</w:t>
            </w:r>
          </w:p>
        </w:tc>
        <w:tc>
          <w:tcPr>
            <w:tcW w:w="1984"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p>
        </w:tc>
      </w:tr>
      <w:tr w:rsidR="001C11CE" w:rsidRPr="003668C9" w:rsidTr="001C11CE">
        <w:trPr>
          <w:trHeight w:val="397"/>
        </w:trPr>
        <w:tc>
          <w:tcPr>
            <w:tcW w:w="1928" w:type="dxa"/>
            <w:vAlign w:val="center"/>
          </w:tcPr>
          <w:p w:rsidR="001C11CE" w:rsidRPr="003668C9" w:rsidRDefault="00784C0B" w:rsidP="001C11CE">
            <w:pPr>
              <w:jc w:val="center"/>
              <w:rPr>
                <w:rFonts w:ascii="Times New Roman" w:hAnsi="Times New Roman" w:cs="Times New Roman"/>
                <w:sz w:val="20"/>
                <w:szCs w:val="20"/>
              </w:rPr>
            </w:pPr>
            <w:r w:rsidRPr="003668C9">
              <w:rPr>
                <w:rFonts w:ascii="Times New Roman" w:hAnsi="Times New Roman" w:cs="Times New Roman"/>
                <w:sz w:val="20"/>
                <w:szCs w:val="20"/>
              </w:rPr>
              <w:t>GÜZ</w:t>
            </w:r>
          </w:p>
        </w:tc>
        <w:tc>
          <w:tcPr>
            <w:tcW w:w="1885" w:type="dxa"/>
            <w:vAlign w:val="center"/>
          </w:tcPr>
          <w:p w:rsidR="001C11CE" w:rsidRPr="003668C9" w:rsidRDefault="00784C0B" w:rsidP="001C11CE">
            <w:pPr>
              <w:jc w:val="center"/>
              <w:rPr>
                <w:rFonts w:ascii="Times New Roman" w:hAnsi="Times New Roman" w:cs="Times New Roman"/>
                <w:sz w:val="20"/>
                <w:szCs w:val="20"/>
              </w:rPr>
            </w:pPr>
            <w:r w:rsidRPr="003668C9">
              <w:rPr>
                <w:rFonts w:ascii="Times New Roman" w:hAnsi="Times New Roman" w:cs="Times New Roman"/>
                <w:sz w:val="20"/>
                <w:szCs w:val="20"/>
              </w:rPr>
              <w:t>3</w:t>
            </w:r>
          </w:p>
        </w:tc>
        <w:tc>
          <w:tcPr>
            <w:tcW w:w="1984" w:type="dxa"/>
            <w:vAlign w:val="center"/>
          </w:tcPr>
          <w:p w:rsidR="001C11CE" w:rsidRPr="003668C9" w:rsidRDefault="001C11CE" w:rsidP="001C11CE">
            <w:pPr>
              <w:jc w:val="center"/>
              <w:rPr>
                <w:rFonts w:ascii="Times New Roman" w:hAnsi="Times New Roman" w:cs="Times New Roman"/>
                <w:sz w:val="20"/>
                <w:szCs w:val="20"/>
              </w:rPr>
            </w:pPr>
          </w:p>
        </w:tc>
        <w:tc>
          <w:tcPr>
            <w:tcW w:w="1913" w:type="dxa"/>
            <w:vAlign w:val="center"/>
          </w:tcPr>
          <w:p w:rsidR="001C11CE" w:rsidRPr="003668C9" w:rsidRDefault="00784C0B" w:rsidP="001C11CE">
            <w:pPr>
              <w:jc w:val="center"/>
              <w:rPr>
                <w:rFonts w:ascii="Times New Roman" w:hAnsi="Times New Roman" w:cs="Times New Roman"/>
                <w:sz w:val="20"/>
                <w:szCs w:val="20"/>
              </w:rPr>
            </w:pPr>
            <w:r w:rsidRPr="003668C9">
              <w:rPr>
                <w:rFonts w:ascii="Times New Roman" w:hAnsi="Times New Roman" w:cs="Times New Roman"/>
                <w:sz w:val="20"/>
                <w:szCs w:val="20"/>
              </w:rPr>
              <w:t>3</w:t>
            </w:r>
          </w:p>
        </w:tc>
        <w:tc>
          <w:tcPr>
            <w:tcW w:w="1914" w:type="dxa"/>
            <w:vAlign w:val="center"/>
          </w:tcPr>
          <w:p w:rsidR="001C11CE" w:rsidRPr="003668C9" w:rsidRDefault="00784C0B" w:rsidP="001C11CE">
            <w:pPr>
              <w:jc w:val="center"/>
              <w:rPr>
                <w:rFonts w:ascii="Times New Roman" w:hAnsi="Times New Roman" w:cs="Times New Roman"/>
                <w:sz w:val="20"/>
                <w:szCs w:val="20"/>
              </w:rPr>
            </w:pPr>
            <w:r w:rsidRPr="003668C9">
              <w:rPr>
                <w:rFonts w:ascii="Times New Roman" w:hAnsi="Times New Roman" w:cs="Times New Roman"/>
                <w:sz w:val="20"/>
                <w:szCs w:val="20"/>
              </w:rPr>
              <w:t>7,5</w:t>
            </w:r>
          </w:p>
        </w:tc>
      </w:tr>
    </w:tbl>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1C11CE" w:rsidRPr="003668C9" w:rsidTr="001C11CE">
        <w:trPr>
          <w:trHeight w:val="305"/>
        </w:trPr>
        <w:tc>
          <w:tcPr>
            <w:tcW w:w="9645" w:type="dxa"/>
            <w:gridSpan w:val="6"/>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Kategorisi (kredi dağılımı)</w:t>
            </w:r>
          </w:p>
        </w:tc>
      </w:tr>
      <w:tr w:rsidR="001C11CE" w:rsidRPr="003668C9" w:rsidTr="001C11CE">
        <w:trPr>
          <w:trHeight w:val="661"/>
        </w:trPr>
        <w:tc>
          <w:tcPr>
            <w:tcW w:w="1545"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Mühendislik Bilimleri</w:t>
            </w:r>
          </w:p>
        </w:tc>
        <w:tc>
          <w:tcPr>
            <w:tcW w:w="1417"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Tasarım</w:t>
            </w:r>
          </w:p>
        </w:tc>
        <w:tc>
          <w:tcPr>
            <w:tcW w:w="1559"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Genel Eğitim</w:t>
            </w:r>
          </w:p>
        </w:tc>
        <w:tc>
          <w:tcPr>
            <w:tcW w:w="1843"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Sosyal Bilimler</w:t>
            </w:r>
          </w:p>
        </w:tc>
        <w:tc>
          <w:tcPr>
            <w:tcW w:w="1580"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Sağlık Bilimleri</w:t>
            </w:r>
          </w:p>
        </w:tc>
      </w:tr>
      <w:tr w:rsidR="001C11CE" w:rsidRPr="003668C9" w:rsidTr="001C11CE">
        <w:trPr>
          <w:trHeight w:val="388"/>
        </w:trPr>
        <w:tc>
          <w:tcPr>
            <w:tcW w:w="1545" w:type="dxa"/>
            <w:vAlign w:val="center"/>
          </w:tcPr>
          <w:p w:rsidR="001C11CE" w:rsidRPr="003668C9" w:rsidRDefault="001C11CE" w:rsidP="001C11CE">
            <w:pPr>
              <w:jc w:val="center"/>
              <w:rPr>
                <w:rFonts w:ascii="Times New Roman" w:hAnsi="Times New Roman" w:cs="Times New Roman"/>
                <w:sz w:val="20"/>
                <w:szCs w:val="20"/>
              </w:rPr>
            </w:pPr>
          </w:p>
        </w:tc>
        <w:tc>
          <w:tcPr>
            <w:tcW w:w="1701" w:type="dxa"/>
            <w:vAlign w:val="center"/>
          </w:tcPr>
          <w:p w:rsidR="001C11CE" w:rsidRPr="003668C9" w:rsidRDefault="001C11CE" w:rsidP="001C11CE">
            <w:pPr>
              <w:jc w:val="center"/>
              <w:rPr>
                <w:rFonts w:ascii="Times New Roman" w:hAnsi="Times New Roman" w:cs="Times New Roman"/>
                <w:color w:val="FF0000"/>
                <w:sz w:val="20"/>
                <w:szCs w:val="20"/>
              </w:rPr>
            </w:pPr>
          </w:p>
        </w:tc>
        <w:tc>
          <w:tcPr>
            <w:tcW w:w="1417" w:type="dxa"/>
            <w:vAlign w:val="center"/>
          </w:tcPr>
          <w:p w:rsidR="001C11CE" w:rsidRPr="003668C9" w:rsidRDefault="001C11CE" w:rsidP="001C11CE">
            <w:pPr>
              <w:jc w:val="center"/>
              <w:rPr>
                <w:rFonts w:ascii="Times New Roman" w:hAnsi="Times New Roman" w:cs="Times New Roman"/>
                <w:sz w:val="20"/>
                <w:szCs w:val="20"/>
              </w:rPr>
            </w:pPr>
          </w:p>
        </w:tc>
        <w:tc>
          <w:tcPr>
            <w:tcW w:w="1559" w:type="dxa"/>
            <w:vAlign w:val="center"/>
          </w:tcPr>
          <w:p w:rsidR="001C11CE" w:rsidRPr="003668C9" w:rsidRDefault="001C11CE" w:rsidP="001C11CE">
            <w:pPr>
              <w:jc w:val="center"/>
              <w:rPr>
                <w:rFonts w:ascii="Times New Roman" w:hAnsi="Times New Roman" w:cs="Times New Roman"/>
                <w:sz w:val="20"/>
                <w:szCs w:val="20"/>
              </w:rPr>
            </w:pPr>
          </w:p>
        </w:tc>
        <w:tc>
          <w:tcPr>
            <w:tcW w:w="1843" w:type="dxa"/>
            <w:vAlign w:val="center"/>
          </w:tcPr>
          <w:p w:rsidR="001C11CE" w:rsidRPr="003668C9" w:rsidRDefault="001C11CE" w:rsidP="001C11CE">
            <w:pPr>
              <w:jc w:val="center"/>
              <w:rPr>
                <w:rFonts w:ascii="Times New Roman" w:hAnsi="Times New Roman" w:cs="Times New Roman"/>
                <w:sz w:val="20"/>
                <w:szCs w:val="20"/>
              </w:rPr>
            </w:pPr>
          </w:p>
        </w:tc>
        <w:tc>
          <w:tcPr>
            <w:tcW w:w="1580" w:type="dxa"/>
          </w:tcPr>
          <w:p w:rsidR="001C11CE" w:rsidRPr="003668C9" w:rsidRDefault="001C11CE" w:rsidP="001C11CE">
            <w:pPr>
              <w:jc w:val="center"/>
              <w:rPr>
                <w:rFonts w:ascii="Times New Roman" w:hAnsi="Times New Roman" w:cs="Times New Roman"/>
                <w:b/>
                <w:bCs/>
                <w:sz w:val="20"/>
                <w:szCs w:val="20"/>
              </w:rPr>
            </w:pPr>
            <w:r w:rsidRPr="003668C9">
              <w:rPr>
                <w:rFonts w:ascii="Times New Roman" w:hAnsi="Times New Roman" w:cs="Times New Roman"/>
                <w:b/>
                <w:bCs/>
                <w:sz w:val="20"/>
                <w:szCs w:val="20"/>
              </w:rPr>
              <w:t>X</w:t>
            </w:r>
          </w:p>
        </w:tc>
      </w:tr>
    </w:tbl>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1C11CE" w:rsidRPr="003668C9" w:rsidTr="001C11CE">
        <w:trPr>
          <w:trHeight w:val="312"/>
        </w:trPr>
        <w:tc>
          <w:tcPr>
            <w:tcW w:w="3208"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Dili</w:t>
            </w:r>
          </w:p>
        </w:tc>
        <w:tc>
          <w:tcPr>
            <w:tcW w:w="3208"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Seviyesi</w:t>
            </w:r>
          </w:p>
        </w:tc>
        <w:tc>
          <w:tcPr>
            <w:tcW w:w="3208"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Türü</w:t>
            </w:r>
          </w:p>
        </w:tc>
      </w:tr>
      <w:tr w:rsidR="001C11CE" w:rsidRPr="003668C9" w:rsidTr="001C11CE">
        <w:trPr>
          <w:trHeight w:val="397"/>
        </w:trPr>
        <w:tc>
          <w:tcPr>
            <w:tcW w:w="3208" w:type="dxa"/>
            <w:vAlign w:val="center"/>
          </w:tcPr>
          <w:p w:rsidR="001C11CE" w:rsidRPr="003668C9" w:rsidRDefault="001C11CE" w:rsidP="001C11CE">
            <w:pPr>
              <w:jc w:val="center"/>
              <w:rPr>
                <w:rFonts w:ascii="Times New Roman" w:hAnsi="Times New Roman" w:cs="Times New Roman"/>
                <w:sz w:val="20"/>
                <w:szCs w:val="20"/>
              </w:rPr>
            </w:pPr>
            <w:r w:rsidRPr="003668C9">
              <w:rPr>
                <w:rFonts w:ascii="Times New Roman" w:hAnsi="Times New Roman" w:cs="Times New Roman"/>
                <w:sz w:val="20"/>
                <w:szCs w:val="20"/>
              </w:rPr>
              <w:t>TÜRKÇE</w:t>
            </w:r>
          </w:p>
        </w:tc>
        <w:tc>
          <w:tcPr>
            <w:tcW w:w="3208" w:type="dxa"/>
            <w:vAlign w:val="center"/>
          </w:tcPr>
          <w:p w:rsidR="001C11CE" w:rsidRPr="003668C9" w:rsidRDefault="001C11CE" w:rsidP="001C11CE">
            <w:pPr>
              <w:jc w:val="center"/>
              <w:rPr>
                <w:rFonts w:ascii="Times New Roman" w:hAnsi="Times New Roman" w:cs="Times New Roman"/>
                <w:sz w:val="20"/>
                <w:szCs w:val="20"/>
              </w:rPr>
            </w:pPr>
            <w:r w:rsidRPr="003668C9">
              <w:rPr>
                <w:rFonts w:ascii="Times New Roman" w:hAnsi="Times New Roman" w:cs="Times New Roman"/>
                <w:sz w:val="20"/>
                <w:szCs w:val="20"/>
              </w:rPr>
              <w:t>YÜKSEK LİSANS</w:t>
            </w:r>
          </w:p>
        </w:tc>
        <w:tc>
          <w:tcPr>
            <w:tcW w:w="3208" w:type="dxa"/>
            <w:vAlign w:val="center"/>
          </w:tcPr>
          <w:p w:rsidR="001C11CE" w:rsidRPr="003668C9" w:rsidRDefault="00784C0B" w:rsidP="001C11CE">
            <w:pPr>
              <w:jc w:val="left"/>
              <w:rPr>
                <w:rFonts w:ascii="Times New Roman" w:hAnsi="Times New Roman" w:cs="Times New Roman"/>
                <w:sz w:val="20"/>
                <w:szCs w:val="20"/>
              </w:rPr>
            </w:pPr>
            <w:r w:rsidRPr="003668C9">
              <w:rPr>
                <w:rFonts w:ascii="Times New Roman" w:hAnsi="Times New Roman" w:cs="Times New Roman"/>
                <w:sz w:val="20"/>
                <w:szCs w:val="20"/>
              </w:rPr>
              <w:t xml:space="preserve">                   SEÇMELİ</w:t>
            </w:r>
          </w:p>
        </w:tc>
      </w:tr>
    </w:tbl>
    <w:p w:rsidR="001C11CE" w:rsidRPr="003668C9" w:rsidRDefault="001C11CE" w:rsidP="001C11CE">
      <w:pPr>
        <w:spacing w:after="0" w:line="240" w:lineRule="auto"/>
        <w:rPr>
          <w:rFonts w:ascii="Times New Roman" w:hAnsi="Times New Roman" w:cs="Times New Roman"/>
          <w:sz w:val="20"/>
          <w:szCs w:val="20"/>
        </w:rPr>
      </w:pPr>
    </w:p>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C11CE" w:rsidRPr="003668C9" w:rsidTr="001C11CE">
        <w:trPr>
          <w:trHeight w:val="421"/>
        </w:trPr>
        <w:tc>
          <w:tcPr>
            <w:tcW w:w="2112" w:type="dxa"/>
            <w:shd w:val="clear" w:color="auto" w:fill="FFF2CC" w:themeFill="accent4" w:themeFillTint="33"/>
            <w:vAlign w:val="center"/>
          </w:tcPr>
          <w:p w:rsidR="001C11CE" w:rsidRPr="003668C9" w:rsidRDefault="001C11CE" w:rsidP="001C11CE">
            <w:pPr>
              <w:rPr>
                <w:rFonts w:ascii="Times New Roman" w:hAnsi="Times New Roman" w:cs="Times New Roman"/>
                <w:b/>
                <w:sz w:val="20"/>
                <w:szCs w:val="20"/>
              </w:rPr>
            </w:pPr>
            <w:r w:rsidRPr="003668C9">
              <w:rPr>
                <w:rFonts w:ascii="Times New Roman" w:hAnsi="Times New Roman" w:cs="Times New Roman"/>
                <w:b/>
                <w:sz w:val="20"/>
                <w:szCs w:val="20"/>
              </w:rPr>
              <w:t>Önkoşul Dersleri</w:t>
            </w:r>
          </w:p>
        </w:tc>
        <w:tc>
          <w:tcPr>
            <w:tcW w:w="7512" w:type="dxa"/>
            <w:shd w:val="clear" w:color="auto" w:fill="FFFFFF" w:themeFill="background1"/>
            <w:vAlign w:val="center"/>
          </w:tcPr>
          <w:p w:rsidR="001C11CE" w:rsidRPr="003668C9" w:rsidRDefault="001C11CE" w:rsidP="001C11CE">
            <w:pPr>
              <w:rPr>
                <w:rFonts w:ascii="Times New Roman" w:hAnsi="Times New Roman" w:cs="Times New Roman"/>
                <w:sz w:val="20"/>
                <w:szCs w:val="20"/>
                <w:highlight w:val="yellow"/>
              </w:rPr>
            </w:pPr>
          </w:p>
        </w:tc>
      </w:tr>
      <w:tr w:rsidR="00784C0B" w:rsidRPr="003668C9" w:rsidTr="007755C1">
        <w:trPr>
          <w:trHeight w:val="360"/>
        </w:trPr>
        <w:tc>
          <w:tcPr>
            <w:tcW w:w="2112" w:type="dxa"/>
            <w:shd w:val="clear" w:color="auto" w:fill="FFF2CC" w:themeFill="accent4" w:themeFillTint="33"/>
            <w:vAlign w:val="center"/>
          </w:tcPr>
          <w:p w:rsidR="00784C0B" w:rsidRPr="003668C9" w:rsidRDefault="00784C0B" w:rsidP="00784C0B">
            <w:pPr>
              <w:rPr>
                <w:rFonts w:ascii="Times New Roman" w:hAnsi="Times New Roman" w:cs="Times New Roman"/>
                <w:b/>
                <w:sz w:val="20"/>
                <w:szCs w:val="20"/>
              </w:rPr>
            </w:pPr>
            <w:r w:rsidRPr="003668C9">
              <w:rPr>
                <w:rFonts w:ascii="Times New Roman" w:hAnsi="Times New Roman" w:cs="Times New Roman"/>
                <w:b/>
                <w:sz w:val="20"/>
                <w:szCs w:val="20"/>
              </w:rPr>
              <w:t>Dersin Amacı</w:t>
            </w:r>
          </w:p>
        </w:tc>
        <w:tc>
          <w:tcPr>
            <w:tcW w:w="7512" w:type="dxa"/>
            <w:tcBorders>
              <w:top w:val="single" w:sz="12" w:space="0" w:color="auto"/>
              <w:left w:val="single" w:sz="12" w:space="0" w:color="auto"/>
              <w:bottom w:val="single" w:sz="12" w:space="0" w:color="auto"/>
              <w:right w:val="single" w:sz="12" w:space="0" w:color="auto"/>
            </w:tcBorders>
          </w:tcPr>
          <w:p w:rsidR="00784C0B" w:rsidRPr="003668C9" w:rsidRDefault="00784C0B" w:rsidP="00784C0B">
            <w:pPr>
              <w:rPr>
                <w:rFonts w:ascii="Times New Roman" w:eastAsia="Times New Roman" w:hAnsi="Times New Roman" w:cs="Times New Roman"/>
                <w:sz w:val="20"/>
                <w:szCs w:val="20"/>
                <w:lang w:eastAsia="tr-TR"/>
              </w:rPr>
            </w:pPr>
            <w:r w:rsidRPr="003668C9">
              <w:rPr>
                <w:rFonts w:ascii="Times New Roman" w:eastAsia="Times New Roman" w:hAnsi="Times New Roman" w:cs="Times New Roman"/>
                <w:sz w:val="20"/>
                <w:szCs w:val="20"/>
                <w:lang w:eastAsia="tr-TR"/>
              </w:rPr>
              <w:t>İşyeri hekiminin hukuki durumunun belirlenmesidir.</w:t>
            </w:r>
          </w:p>
        </w:tc>
      </w:tr>
      <w:tr w:rsidR="00784C0B" w:rsidRPr="003668C9" w:rsidTr="001C11CE">
        <w:trPr>
          <w:trHeight w:val="984"/>
        </w:trPr>
        <w:tc>
          <w:tcPr>
            <w:tcW w:w="2112" w:type="dxa"/>
            <w:shd w:val="clear" w:color="auto" w:fill="FFF2CC" w:themeFill="accent4" w:themeFillTint="33"/>
            <w:vAlign w:val="center"/>
          </w:tcPr>
          <w:p w:rsidR="00784C0B" w:rsidRPr="003668C9" w:rsidRDefault="00784C0B" w:rsidP="00784C0B">
            <w:pPr>
              <w:rPr>
                <w:rFonts w:ascii="Times New Roman" w:hAnsi="Times New Roman" w:cs="Times New Roman"/>
                <w:b/>
                <w:sz w:val="20"/>
                <w:szCs w:val="20"/>
              </w:rPr>
            </w:pPr>
            <w:r w:rsidRPr="003668C9">
              <w:rPr>
                <w:rFonts w:ascii="Times New Roman" w:hAnsi="Times New Roman" w:cs="Times New Roman"/>
                <w:b/>
                <w:sz w:val="20"/>
                <w:szCs w:val="20"/>
              </w:rPr>
              <w:t>Dersin Kısa İçeriği</w:t>
            </w:r>
          </w:p>
        </w:tc>
        <w:tc>
          <w:tcPr>
            <w:tcW w:w="7512" w:type="dxa"/>
            <w:tcBorders>
              <w:top w:val="single" w:sz="12" w:space="0" w:color="auto"/>
              <w:left w:val="single" w:sz="12" w:space="0" w:color="auto"/>
              <w:bottom w:val="single" w:sz="12" w:space="0" w:color="auto"/>
              <w:right w:val="single" w:sz="12" w:space="0" w:color="auto"/>
            </w:tcBorders>
          </w:tcPr>
          <w:p w:rsidR="00784C0B" w:rsidRPr="003668C9" w:rsidRDefault="00784C0B" w:rsidP="00784C0B">
            <w:pPr>
              <w:rPr>
                <w:rFonts w:ascii="Times New Roman" w:eastAsia="Times New Roman" w:hAnsi="Times New Roman" w:cs="Times New Roman"/>
                <w:sz w:val="20"/>
                <w:szCs w:val="20"/>
                <w:lang w:eastAsia="tr-TR"/>
              </w:rPr>
            </w:pPr>
            <w:r w:rsidRPr="003668C9">
              <w:rPr>
                <w:rFonts w:ascii="Times New Roman" w:eastAsia="Times New Roman" w:hAnsi="Times New Roman" w:cs="Times New Roman"/>
                <w:sz w:val="20"/>
                <w:szCs w:val="20"/>
                <w:lang w:eastAsia="tr-TR"/>
              </w:rPr>
              <w:t>Teknolojik gelişmelere koşut olarak işyerlerindeki üretim sistemleri karmaşık hale gelmiş, üretim sırasında insan sağlığına aykırı birçok kimyasal madde kullanımı ortaya çıkmıştır. Bu karmaşık ve tehlikelerle dolu üretim kademelerinde çalışanların yaşam ve sağlıklarını tehdit edebilecek unsurların ortaya çıkmasını önlemek üzere yapılan düzenlemelerde, alınması gereken önlemler belirtilmiş ve işyerinde işyeri hekimi bulundurma zorunluluğu getirilmiştir. Düzenlemelerin temel mantığına uygun olarak işyeri hekimleri işverenden görece olarak bağımsız kılınmış ve bazı denetim yetkileri ile donatılmışlardır.</w:t>
            </w:r>
          </w:p>
          <w:p w:rsidR="00784C0B" w:rsidRPr="003668C9" w:rsidRDefault="00784C0B" w:rsidP="00784C0B">
            <w:pPr>
              <w:rPr>
                <w:rFonts w:ascii="Times New Roman" w:eastAsia="Times New Roman" w:hAnsi="Times New Roman" w:cs="Times New Roman"/>
                <w:sz w:val="20"/>
                <w:szCs w:val="20"/>
                <w:lang w:eastAsia="tr-TR"/>
              </w:rPr>
            </w:pPr>
            <w:r w:rsidRPr="003668C9">
              <w:rPr>
                <w:rFonts w:ascii="Times New Roman" w:eastAsia="Times New Roman" w:hAnsi="Times New Roman" w:cs="Times New Roman"/>
                <w:sz w:val="20"/>
                <w:szCs w:val="20"/>
                <w:lang w:eastAsia="tr-TR"/>
              </w:rPr>
              <w:t xml:space="preserve">Ülkemizde işyeri hekimliği kavramı ilk olarak 24.04.1930 tarihinde kabul edilmiş olan 1593 sayılı Umumi Hıfzıssıhha Yasası’nın 180. maddesi ile mevzuatımıza girmiştir. Bu hükümde devamlı olarak 50 ve daha fazla işçi çalıştıran bütün işverenlerin işçilerin sağlık durumlarına bakmak üzere en az bir hekimin sağlık denetimini sağlamak ve hasta olan işçilerin tedavisini temin etmeye mecbur oldukları ifade edilmiştir. Bunun yanında işyeri hekimliğinin usul ve esaslarının açıklığa kavuşmasını sağlamak üzere başka tüzük ve yönetmeliklerde çeşitli hükümler de getirilmiştir. </w:t>
            </w:r>
          </w:p>
          <w:p w:rsidR="00784C0B" w:rsidRPr="003668C9" w:rsidRDefault="00784C0B" w:rsidP="00784C0B">
            <w:pPr>
              <w:rPr>
                <w:rFonts w:ascii="Times New Roman" w:eastAsia="Times New Roman" w:hAnsi="Times New Roman" w:cs="Times New Roman"/>
                <w:sz w:val="20"/>
                <w:szCs w:val="20"/>
                <w:lang w:eastAsia="tr-TR"/>
              </w:rPr>
            </w:pPr>
            <w:r w:rsidRPr="003668C9">
              <w:rPr>
                <w:rFonts w:ascii="Times New Roman" w:eastAsia="Times New Roman" w:hAnsi="Times New Roman" w:cs="Times New Roman"/>
                <w:sz w:val="20"/>
                <w:szCs w:val="20"/>
                <w:lang w:eastAsia="tr-TR"/>
              </w:rPr>
              <w:t>Bütün düzenlemeler işçi sağlığının korunması bakımından işyeri hekimi bulundurmanın bir zorunluluk olduğunu ortaya koymuştur.</w:t>
            </w:r>
          </w:p>
          <w:p w:rsidR="00784C0B" w:rsidRPr="003668C9" w:rsidRDefault="00784C0B" w:rsidP="00784C0B">
            <w:pPr>
              <w:rPr>
                <w:rFonts w:ascii="Times New Roman" w:eastAsia="Times New Roman" w:hAnsi="Times New Roman" w:cs="Times New Roman"/>
                <w:sz w:val="20"/>
                <w:szCs w:val="20"/>
                <w:lang w:eastAsia="tr-TR"/>
              </w:rPr>
            </w:pPr>
            <w:r w:rsidRPr="003668C9">
              <w:rPr>
                <w:rFonts w:ascii="Times New Roman" w:eastAsia="Times New Roman" w:hAnsi="Times New Roman" w:cs="Times New Roman"/>
                <w:sz w:val="20"/>
                <w:szCs w:val="20"/>
                <w:lang w:eastAsia="tr-TR"/>
              </w:rPr>
              <w:t>Ders kapsamında sağlık mevzuatı ve uygulamalar değerlendirilecektir.</w:t>
            </w:r>
          </w:p>
        </w:tc>
      </w:tr>
    </w:tbl>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5838"/>
        <w:gridCol w:w="1134"/>
        <w:gridCol w:w="1134"/>
        <w:gridCol w:w="1134"/>
      </w:tblGrid>
      <w:tr w:rsidR="001C11CE" w:rsidRPr="003668C9" w:rsidTr="007755C1">
        <w:trPr>
          <w:trHeight w:val="312"/>
        </w:trPr>
        <w:tc>
          <w:tcPr>
            <w:tcW w:w="6222" w:type="dxa"/>
            <w:gridSpan w:val="2"/>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Öğrenim Çıktıları</w:t>
            </w:r>
          </w:p>
        </w:tc>
        <w:tc>
          <w:tcPr>
            <w:tcW w:w="1134"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Katkı Sağladığı PÇ/PÇ’ler</w:t>
            </w:r>
          </w:p>
        </w:tc>
        <w:tc>
          <w:tcPr>
            <w:tcW w:w="1134"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Öğretim Yöntemleri *</w:t>
            </w:r>
          </w:p>
        </w:tc>
        <w:tc>
          <w:tcPr>
            <w:tcW w:w="1134"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Ölçme Yöntemleri **</w:t>
            </w:r>
          </w:p>
        </w:tc>
      </w:tr>
      <w:tr w:rsidR="00711AE8" w:rsidRPr="003668C9" w:rsidTr="007755C1">
        <w:trPr>
          <w:trHeight w:val="465"/>
        </w:trPr>
        <w:tc>
          <w:tcPr>
            <w:tcW w:w="384" w:type="dxa"/>
            <w:tcBorders>
              <w:top w:val="single" w:sz="4" w:space="0" w:color="auto"/>
              <w:bottom w:val="single" w:sz="4" w:space="0" w:color="auto"/>
              <w:right w:val="nil"/>
            </w:tcBorders>
            <w:shd w:val="clear" w:color="auto" w:fill="FFFFFF" w:themeFill="background1"/>
            <w:vAlign w:val="center"/>
          </w:tcPr>
          <w:p w:rsidR="00711AE8" w:rsidRPr="003668C9" w:rsidRDefault="00711AE8" w:rsidP="00711AE8">
            <w:pPr>
              <w:jc w:val="right"/>
              <w:rPr>
                <w:rFonts w:ascii="Times New Roman" w:hAnsi="Times New Roman" w:cs="Times New Roman"/>
                <w:b/>
                <w:sz w:val="20"/>
                <w:szCs w:val="20"/>
              </w:rPr>
            </w:pPr>
            <w:r w:rsidRPr="003668C9">
              <w:rPr>
                <w:rFonts w:ascii="Times New Roman" w:hAnsi="Times New Roman" w:cs="Times New Roman"/>
                <w:b/>
                <w:sz w:val="20"/>
                <w:szCs w:val="20"/>
              </w:rPr>
              <w:t>1</w:t>
            </w:r>
          </w:p>
        </w:tc>
        <w:tc>
          <w:tcPr>
            <w:tcW w:w="5838" w:type="dxa"/>
            <w:tcBorders>
              <w:left w:val="nil"/>
            </w:tcBorders>
            <w:shd w:val="clear" w:color="auto" w:fill="FFFFFF" w:themeFill="background1"/>
          </w:tcPr>
          <w:p w:rsidR="00711AE8" w:rsidRPr="003668C9" w:rsidRDefault="00711AE8" w:rsidP="00711AE8">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İşyeri hekimliğinin tanımını, tarihsel gelişimini ve iş sağlığı sistemindeki yerini açıklar.</w:t>
            </w:r>
          </w:p>
        </w:tc>
        <w:tc>
          <w:tcPr>
            <w:tcW w:w="1134" w:type="dxa"/>
            <w:tcBorders>
              <w:left w:val="nil"/>
            </w:tcBorders>
            <w:shd w:val="clear" w:color="auto" w:fill="FFFFFF" w:themeFill="background1"/>
            <w:vAlign w:val="center"/>
          </w:tcPr>
          <w:p w:rsidR="00711AE8" w:rsidRPr="003668C9" w:rsidRDefault="00711AE8" w:rsidP="00711AE8">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1</w:t>
            </w:r>
          </w:p>
        </w:tc>
        <w:tc>
          <w:tcPr>
            <w:tcW w:w="1134" w:type="dxa"/>
            <w:shd w:val="clear" w:color="auto" w:fill="FFFFFF" w:themeFill="background1"/>
            <w:vAlign w:val="center"/>
          </w:tcPr>
          <w:p w:rsidR="00711AE8" w:rsidRPr="003668C9" w:rsidRDefault="00711AE8" w:rsidP="00711AE8">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1, 5</w:t>
            </w:r>
          </w:p>
        </w:tc>
        <w:tc>
          <w:tcPr>
            <w:tcW w:w="1134" w:type="dxa"/>
            <w:shd w:val="clear" w:color="auto" w:fill="FFFFFF" w:themeFill="background1"/>
            <w:vAlign w:val="center"/>
          </w:tcPr>
          <w:p w:rsidR="00711AE8" w:rsidRPr="003668C9" w:rsidRDefault="00711AE8" w:rsidP="00711AE8">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B</w:t>
            </w:r>
          </w:p>
        </w:tc>
      </w:tr>
      <w:tr w:rsidR="00711AE8" w:rsidRPr="003668C9" w:rsidTr="007755C1">
        <w:trPr>
          <w:trHeight w:val="465"/>
        </w:trPr>
        <w:tc>
          <w:tcPr>
            <w:tcW w:w="384" w:type="dxa"/>
            <w:tcBorders>
              <w:top w:val="single" w:sz="4" w:space="0" w:color="auto"/>
              <w:bottom w:val="single" w:sz="4" w:space="0" w:color="auto"/>
              <w:right w:val="nil"/>
            </w:tcBorders>
            <w:shd w:val="clear" w:color="auto" w:fill="FFFFFF" w:themeFill="background1"/>
            <w:vAlign w:val="center"/>
          </w:tcPr>
          <w:p w:rsidR="00711AE8" w:rsidRPr="003668C9" w:rsidRDefault="00711AE8" w:rsidP="00711AE8">
            <w:pPr>
              <w:jc w:val="right"/>
              <w:rPr>
                <w:rFonts w:ascii="Times New Roman" w:hAnsi="Times New Roman" w:cs="Times New Roman"/>
                <w:b/>
                <w:sz w:val="20"/>
                <w:szCs w:val="20"/>
              </w:rPr>
            </w:pPr>
            <w:r w:rsidRPr="003668C9">
              <w:rPr>
                <w:rFonts w:ascii="Times New Roman" w:hAnsi="Times New Roman" w:cs="Times New Roman"/>
                <w:b/>
                <w:sz w:val="20"/>
                <w:szCs w:val="20"/>
              </w:rPr>
              <w:t>2</w:t>
            </w:r>
          </w:p>
        </w:tc>
        <w:tc>
          <w:tcPr>
            <w:tcW w:w="5838" w:type="dxa"/>
            <w:tcBorders>
              <w:left w:val="nil"/>
            </w:tcBorders>
            <w:shd w:val="clear" w:color="auto" w:fill="FFFFFF" w:themeFill="background1"/>
          </w:tcPr>
          <w:p w:rsidR="00711AE8" w:rsidRPr="003668C9" w:rsidRDefault="00711AE8" w:rsidP="00711AE8">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İşyeri hekiminin istihdam şekillerini (tam süreli, kısmi süreli, OSGB vb.) ve görevlendirme usullerini yorumlar.</w:t>
            </w:r>
          </w:p>
        </w:tc>
        <w:tc>
          <w:tcPr>
            <w:tcW w:w="1134" w:type="dxa"/>
            <w:tcBorders>
              <w:left w:val="nil"/>
            </w:tcBorders>
            <w:shd w:val="clear" w:color="auto" w:fill="FFFFFF" w:themeFill="background1"/>
            <w:vAlign w:val="center"/>
          </w:tcPr>
          <w:p w:rsidR="00711AE8" w:rsidRPr="003668C9" w:rsidRDefault="00711AE8" w:rsidP="00711AE8">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2</w:t>
            </w:r>
          </w:p>
        </w:tc>
        <w:tc>
          <w:tcPr>
            <w:tcW w:w="1134" w:type="dxa"/>
            <w:shd w:val="clear" w:color="auto" w:fill="FFFFFF" w:themeFill="background1"/>
            <w:vAlign w:val="center"/>
          </w:tcPr>
          <w:p w:rsidR="00711AE8" w:rsidRPr="003668C9" w:rsidRDefault="00711AE8" w:rsidP="00711AE8">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1, 8</w:t>
            </w:r>
          </w:p>
        </w:tc>
        <w:tc>
          <w:tcPr>
            <w:tcW w:w="1134" w:type="dxa"/>
            <w:shd w:val="clear" w:color="auto" w:fill="FFFFFF" w:themeFill="background1"/>
            <w:vAlign w:val="center"/>
          </w:tcPr>
          <w:p w:rsidR="00711AE8" w:rsidRPr="003668C9" w:rsidRDefault="00711AE8" w:rsidP="00711AE8">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D</w:t>
            </w:r>
          </w:p>
        </w:tc>
      </w:tr>
      <w:tr w:rsidR="00711AE8" w:rsidRPr="003668C9" w:rsidTr="007755C1">
        <w:trPr>
          <w:trHeight w:val="465"/>
        </w:trPr>
        <w:tc>
          <w:tcPr>
            <w:tcW w:w="384" w:type="dxa"/>
            <w:tcBorders>
              <w:top w:val="single" w:sz="4" w:space="0" w:color="auto"/>
              <w:bottom w:val="single" w:sz="4" w:space="0" w:color="auto"/>
              <w:right w:val="nil"/>
            </w:tcBorders>
            <w:shd w:val="clear" w:color="auto" w:fill="FFFFFF" w:themeFill="background1"/>
            <w:vAlign w:val="center"/>
          </w:tcPr>
          <w:p w:rsidR="00711AE8" w:rsidRPr="003668C9" w:rsidRDefault="00711AE8" w:rsidP="00711AE8">
            <w:pPr>
              <w:jc w:val="right"/>
              <w:rPr>
                <w:rFonts w:ascii="Times New Roman" w:hAnsi="Times New Roman" w:cs="Times New Roman"/>
                <w:b/>
                <w:sz w:val="20"/>
                <w:szCs w:val="20"/>
              </w:rPr>
            </w:pPr>
            <w:r w:rsidRPr="003668C9">
              <w:rPr>
                <w:rFonts w:ascii="Times New Roman" w:hAnsi="Times New Roman" w:cs="Times New Roman"/>
                <w:b/>
                <w:sz w:val="20"/>
                <w:szCs w:val="20"/>
              </w:rPr>
              <w:t>3</w:t>
            </w:r>
          </w:p>
        </w:tc>
        <w:tc>
          <w:tcPr>
            <w:tcW w:w="5838" w:type="dxa"/>
            <w:tcBorders>
              <w:left w:val="nil"/>
            </w:tcBorders>
          </w:tcPr>
          <w:p w:rsidR="00711AE8" w:rsidRPr="003668C9" w:rsidRDefault="00711AE8" w:rsidP="00711AE8">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İşyeri hekimlerinin özlük haklarını ve sosyal güvencelerini yasal düzenlemeler çerçevesinde değerlendirir.</w:t>
            </w:r>
          </w:p>
        </w:tc>
        <w:tc>
          <w:tcPr>
            <w:tcW w:w="1134" w:type="dxa"/>
            <w:tcBorders>
              <w:left w:val="nil"/>
            </w:tcBorders>
            <w:vAlign w:val="center"/>
          </w:tcPr>
          <w:p w:rsidR="00711AE8" w:rsidRPr="003668C9" w:rsidRDefault="00711AE8" w:rsidP="00711AE8">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3</w:t>
            </w:r>
          </w:p>
        </w:tc>
        <w:tc>
          <w:tcPr>
            <w:tcW w:w="1134" w:type="dxa"/>
            <w:vAlign w:val="center"/>
          </w:tcPr>
          <w:p w:rsidR="00711AE8" w:rsidRPr="003668C9" w:rsidRDefault="00711AE8" w:rsidP="00711AE8">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1, 11</w:t>
            </w:r>
          </w:p>
        </w:tc>
        <w:tc>
          <w:tcPr>
            <w:tcW w:w="1134" w:type="dxa"/>
            <w:shd w:val="clear" w:color="auto" w:fill="FFFFFF" w:themeFill="background1"/>
            <w:vAlign w:val="center"/>
          </w:tcPr>
          <w:p w:rsidR="00711AE8" w:rsidRPr="003668C9" w:rsidRDefault="00711AE8" w:rsidP="00711AE8">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E</w:t>
            </w:r>
          </w:p>
        </w:tc>
      </w:tr>
      <w:tr w:rsidR="00711AE8" w:rsidRPr="003668C9" w:rsidTr="007755C1">
        <w:trPr>
          <w:trHeight w:val="465"/>
        </w:trPr>
        <w:tc>
          <w:tcPr>
            <w:tcW w:w="384" w:type="dxa"/>
            <w:tcBorders>
              <w:top w:val="single" w:sz="4" w:space="0" w:color="auto"/>
              <w:bottom w:val="single" w:sz="4" w:space="0" w:color="auto"/>
              <w:right w:val="nil"/>
            </w:tcBorders>
            <w:shd w:val="clear" w:color="auto" w:fill="FFFFFF" w:themeFill="background1"/>
            <w:vAlign w:val="center"/>
          </w:tcPr>
          <w:p w:rsidR="00711AE8" w:rsidRPr="003668C9" w:rsidRDefault="00711AE8" w:rsidP="00711AE8">
            <w:pPr>
              <w:jc w:val="right"/>
              <w:rPr>
                <w:rFonts w:ascii="Times New Roman" w:hAnsi="Times New Roman" w:cs="Times New Roman"/>
                <w:b/>
                <w:sz w:val="20"/>
                <w:szCs w:val="20"/>
              </w:rPr>
            </w:pPr>
            <w:r w:rsidRPr="003668C9">
              <w:rPr>
                <w:rFonts w:ascii="Times New Roman" w:hAnsi="Times New Roman" w:cs="Times New Roman"/>
                <w:b/>
                <w:sz w:val="20"/>
                <w:szCs w:val="20"/>
              </w:rPr>
              <w:t>4</w:t>
            </w:r>
          </w:p>
        </w:tc>
        <w:tc>
          <w:tcPr>
            <w:tcW w:w="5838" w:type="dxa"/>
            <w:tcBorders>
              <w:left w:val="nil"/>
            </w:tcBorders>
          </w:tcPr>
          <w:p w:rsidR="00711AE8" w:rsidRPr="003668C9" w:rsidRDefault="00711AE8" w:rsidP="00711AE8">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İşyeri hekimi ile işveren arasındaki hizmet akdinin kurulması, yürütülmesi ve sona ermesi süreçlerini analiz eder.</w:t>
            </w:r>
          </w:p>
        </w:tc>
        <w:tc>
          <w:tcPr>
            <w:tcW w:w="1134" w:type="dxa"/>
            <w:tcBorders>
              <w:left w:val="nil"/>
            </w:tcBorders>
            <w:vAlign w:val="center"/>
          </w:tcPr>
          <w:p w:rsidR="00711AE8" w:rsidRPr="003668C9" w:rsidRDefault="00711AE8" w:rsidP="00711AE8">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2, 6</w:t>
            </w:r>
          </w:p>
        </w:tc>
        <w:tc>
          <w:tcPr>
            <w:tcW w:w="1134" w:type="dxa"/>
            <w:vAlign w:val="center"/>
          </w:tcPr>
          <w:p w:rsidR="00711AE8" w:rsidRPr="003668C9" w:rsidRDefault="00711AE8" w:rsidP="00711AE8">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1, 10</w:t>
            </w:r>
          </w:p>
        </w:tc>
        <w:tc>
          <w:tcPr>
            <w:tcW w:w="1134" w:type="dxa"/>
            <w:shd w:val="clear" w:color="auto" w:fill="FFFFFF" w:themeFill="background1"/>
            <w:vAlign w:val="center"/>
          </w:tcPr>
          <w:p w:rsidR="00711AE8" w:rsidRPr="003668C9" w:rsidRDefault="00711AE8" w:rsidP="00711AE8">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D</w:t>
            </w:r>
          </w:p>
        </w:tc>
      </w:tr>
      <w:tr w:rsidR="00711AE8" w:rsidRPr="003668C9" w:rsidTr="007755C1">
        <w:trPr>
          <w:trHeight w:val="465"/>
        </w:trPr>
        <w:tc>
          <w:tcPr>
            <w:tcW w:w="384" w:type="dxa"/>
            <w:tcBorders>
              <w:top w:val="single" w:sz="4" w:space="0" w:color="auto"/>
              <w:bottom w:val="single" w:sz="4" w:space="0" w:color="auto"/>
              <w:right w:val="nil"/>
            </w:tcBorders>
            <w:shd w:val="clear" w:color="auto" w:fill="FFFFFF" w:themeFill="background1"/>
            <w:vAlign w:val="center"/>
          </w:tcPr>
          <w:p w:rsidR="00711AE8" w:rsidRPr="003668C9" w:rsidRDefault="00711AE8" w:rsidP="00711AE8">
            <w:pPr>
              <w:jc w:val="right"/>
              <w:rPr>
                <w:rFonts w:ascii="Times New Roman" w:hAnsi="Times New Roman" w:cs="Times New Roman"/>
                <w:b/>
                <w:sz w:val="20"/>
                <w:szCs w:val="20"/>
              </w:rPr>
            </w:pPr>
            <w:r w:rsidRPr="003668C9">
              <w:rPr>
                <w:rFonts w:ascii="Times New Roman" w:hAnsi="Times New Roman" w:cs="Times New Roman"/>
                <w:b/>
                <w:sz w:val="20"/>
                <w:szCs w:val="20"/>
              </w:rPr>
              <w:t>5</w:t>
            </w:r>
          </w:p>
        </w:tc>
        <w:tc>
          <w:tcPr>
            <w:tcW w:w="5838" w:type="dxa"/>
            <w:tcBorders>
              <w:left w:val="nil"/>
            </w:tcBorders>
          </w:tcPr>
          <w:p w:rsidR="00711AE8" w:rsidRPr="003668C9" w:rsidRDefault="00711AE8" w:rsidP="00711AE8">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İşyeri hekimliğinin ikinci görev olarak verilmesine ilişkin hukuki ve etik boyutları tartışır.</w:t>
            </w:r>
          </w:p>
        </w:tc>
        <w:tc>
          <w:tcPr>
            <w:tcW w:w="1134" w:type="dxa"/>
            <w:tcBorders>
              <w:left w:val="nil"/>
            </w:tcBorders>
            <w:vAlign w:val="center"/>
          </w:tcPr>
          <w:p w:rsidR="00711AE8" w:rsidRPr="003668C9" w:rsidRDefault="00711AE8" w:rsidP="00711AE8">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5</w:t>
            </w:r>
          </w:p>
        </w:tc>
        <w:tc>
          <w:tcPr>
            <w:tcW w:w="1134" w:type="dxa"/>
            <w:vAlign w:val="center"/>
          </w:tcPr>
          <w:p w:rsidR="00711AE8" w:rsidRPr="003668C9" w:rsidRDefault="00711AE8" w:rsidP="00711AE8">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2, 13</w:t>
            </w:r>
          </w:p>
        </w:tc>
        <w:tc>
          <w:tcPr>
            <w:tcW w:w="1134" w:type="dxa"/>
            <w:shd w:val="clear" w:color="auto" w:fill="FFFFFF" w:themeFill="background1"/>
            <w:vAlign w:val="center"/>
          </w:tcPr>
          <w:p w:rsidR="00711AE8" w:rsidRPr="003668C9" w:rsidRDefault="00711AE8" w:rsidP="00711AE8">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C, G</w:t>
            </w:r>
          </w:p>
        </w:tc>
      </w:tr>
      <w:tr w:rsidR="00711AE8" w:rsidRPr="003668C9" w:rsidTr="007755C1">
        <w:trPr>
          <w:trHeight w:val="465"/>
        </w:trPr>
        <w:tc>
          <w:tcPr>
            <w:tcW w:w="384" w:type="dxa"/>
            <w:tcBorders>
              <w:top w:val="single" w:sz="4" w:space="0" w:color="auto"/>
              <w:bottom w:val="single" w:sz="4" w:space="0" w:color="auto"/>
              <w:right w:val="nil"/>
            </w:tcBorders>
            <w:shd w:val="clear" w:color="auto" w:fill="FFFFFF" w:themeFill="background1"/>
            <w:vAlign w:val="center"/>
          </w:tcPr>
          <w:p w:rsidR="00711AE8" w:rsidRPr="003668C9" w:rsidRDefault="00711AE8" w:rsidP="00711AE8">
            <w:pPr>
              <w:jc w:val="right"/>
              <w:rPr>
                <w:rFonts w:ascii="Times New Roman" w:hAnsi="Times New Roman" w:cs="Times New Roman"/>
                <w:b/>
                <w:sz w:val="20"/>
                <w:szCs w:val="20"/>
              </w:rPr>
            </w:pPr>
            <w:r w:rsidRPr="003668C9">
              <w:rPr>
                <w:rFonts w:ascii="Times New Roman" w:hAnsi="Times New Roman" w:cs="Times New Roman"/>
                <w:b/>
                <w:sz w:val="20"/>
                <w:szCs w:val="20"/>
              </w:rPr>
              <w:t>6</w:t>
            </w:r>
          </w:p>
        </w:tc>
        <w:tc>
          <w:tcPr>
            <w:tcW w:w="5838" w:type="dxa"/>
            <w:tcBorders>
              <w:left w:val="nil"/>
            </w:tcBorders>
          </w:tcPr>
          <w:p w:rsidR="00711AE8" w:rsidRPr="003668C9" w:rsidRDefault="00711AE8" w:rsidP="00711AE8">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İşyeri hekiminin görev ve yetkilerini yasal dayanaklarla birlikte açıklar.</w:t>
            </w:r>
          </w:p>
        </w:tc>
        <w:tc>
          <w:tcPr>
            <w:tcW w:w="1134" w:type="dxa"/>
            <w:tcBorders>
              <w:left w:val="nil"/>
            </w:tcBorders>
            <w:vAlign w:val="center"/>
          </w:tcPr>
          <w:p w:rsidR="00711AE8" w:rsidRPr="003668C9" w:rsidRDefault="00711AE8" w:rsidP="00711AE8">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4</w:t>
            </w:r>
          </w:p>
        </w:tc>
        <w:tc>
          <w:tcPr>
            <w:tcW w:w="1134" w:type="dxa"/>
            <w:vAlign w:val="center"/>
          </w:tcPr>
          <w:p w:rsidR="00711AE8" w:rsidRPr="003668C9" w:rsidRDefault="00711AE8" w:rsidP="00711AE8">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1, 5</w:t>
            </w:r>
          </w:p>
        </w:tc>
        <w:tc>
          <w:tcPr>
            <w:tcW w:w="1134" w:type="dxa"/>
            <w:shd w:val="clear" w:color="auto" w:fill="FFFFFF" w:themeFill="background1"/>
            <w:vAlign w:val="center"/>
          </w:tcPr>
          <w:p w:rsidR="00711AE8" w:rsidRPr="003668C9" w:rsidRDefault="00711AE8" w:rsidP="00711AE8">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B</w:t>
            </w:r>
          </w:p>
        </w:tc>
      </w:tr>
      <w:tr w:rsidR="00711AE8" w:rsidRPr="003668C9" w:rsidTr="007755C1">
        <w:trPr>
          <w:trHeight w:val="465"/>
        </w:trPr>
        <w:tc>
          <w:tcPr>
            <w:tcW w:w="384" w:type="dxa"/>
            <w:tcBorders>
              <w:top w:val="single" w:sz="4" w:space="0" w:color="auto"/>
              <w:bottom w:val="single" w:sz="4" w:space="0" w:color="auto"/>
              <w:right w:val="nil"/>
            </w:tcBorders>
            <w:shd w:val="clear" w:color="auto" w:fill="FFFFFF" w:themeFill="background1"/>
            <w:vAlign w:val="center"/>
          </w:tcPr>
          <w:p w:rsidR="00711AE8" w:rsidRPr="003668C9" w:rsidRDefault="00711AE8" w:rsidP="00711AE8">
            <w:pPr>
              <w:jc w:val="right"/>
              <w:rPr>
                <w:rFonts w:ascii="Times New Roman" w:hAnsi="Times New Roman" w:cs="Times New Roman"/>
                <w:b/>
                <w:sz w:val="20"/>
                <w:szCs w:val="20"/>
              </w:rPr>
            </w:pPr>
            <w:r w:rsidRPr="003668C9">
              <w:rPr>
                <w:rFonts w:ascii="Times New Roman" w:hAnsi="Times New Roman" w:cs="Times New Roman"/>
                <w:b/>
                <w:sz w:val="20"/>
                <w:szCs w:val="20"/>
              </w:rPr>
              <w:lastRenderedPageBreak/>
              <w:t>7</w:t>
            </w:r>
          </w:p>
        </w:tc>
        <w:tc>
          <w:tcPr>
            <w:tcW w:w="5838" w:type="dxa"/>
            <w:tcBorders>
              <w:left w:val="nil"/>
            </w:tcBorders>
          </w:tcPr>
          <w:p w:rsidR="00711AE8" w:rsidRPr="003668C9" w:rsidRDefault="00711AE8" w:rsidP="00711AE8">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İşyeri hekiminin yetkilerinin sınırlarını, bağımsız karar alma sorumluluğunu ve sonuçlarını değerlendirir.</w:t>
            </w:r>
          </w:p>
        </w:tc>
        <w:tc>
          <w:tcPr>
            <w:tcW w:w="1134" w:type="dxa"/>
            <w:tcBorders>
              <w:left w:val="nil"/>
            </w:tcBorders>
            <w:vAlign w:val="center"/>
          </w:tcPr>
          <w:p w:rsidR="00711AE8" w:rsidRPr="003668C9" w:rsidRDefault="00711AE8" w:rsidP="00711AE8">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4, 5</w:t>
            </w:r>
          </w:p>
        </w:tc>
        <w:tc>
          <w:tcPr>
            <w:tcW w:w="1134" w:type="dxa"/>
            <w:vAlign w:val="center"/>
          </w:tcPr>
          <w:p w:rsidR="00711AE8" w:rsidRPr="003668C9" w:rsidRDefault="00711AE8" w:rsidP="00711AE8">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8, 10</w:t>
            </w:r>
          </w:p>
        </w:tc>
        <w:tc>
          <w:tcPr>
            <w:tcW w:w="1134" w:type="dxa"/>
            <w:shd w:val="clear" w:color="auto" w:fill="FFFFFF" w:themeFill="background1"/>
            <w:vAlign w:val="center"/>
          </w:tcPr>
          <w:p w:rsidR="00711AE8" w:rsidRPr="003668C9" w:rsidRDefault="00711AE8" w:rsidP="00711AE8">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E</w:t>
            </w:r>
          </w:p>
        </w:tc>
      </w:tr>
      <w:tr w:rsidR="00711AE8" w:rsidRPr="003668C9" w:rsidTr="007755C1">
        <w:trPr>
          <w:trHeight w:val="465"/>
        </w:trPr>
        <w:tc>
          <w:tcPr>
            <w:tcW w:w="384" w:type="dxa"/>
            <w:tcBorders>
              <w:top w:val="single" w:sz="4" w:space="0" w:color="auto"/>
              <w:bottom w:val="single" w:sz="4" w:space="0" w:color="auto"/>
              <w:right w:val="nil"/>
            </w:tcBorders>
            <w:shd w:val="clear" w:color="auto" w:fill="FFFFFF" w:themeFill="background1"/>
            <w:vAlign w:val="center"/>
          </w:tcPr>
          <w:p w:rsidR="00711AE8" w:rsidRPr="003668C9" w:rsidRDefault="00711AE8" w:rsidP="00711AE8">
            <w:pPr>
              <w:jc w:val="right"/>
              <w:rPr>
                <w:rFonts w:ascii="Times New Roman" w:hAnsi="Times New Roman" w:cs="Times New Roman"/>
                <w:b/>
                <w:sz w:val="20"/>
                <w:szCs w:val="20"/>
              </w:rPr>
            </w:pPr>
            <w:r w:rsidRPr="003668C9">
              <w:rPr>
                <w:rFonts w:ascii="Times New Roman" w:hAnsi="Times New Roman" w:cs="Times New Roman"/>
                <w:b/>
                <w:sz w:val="20"/>
                <w:szCs w:val="20"/>
              </w:rPr>
              <w:t>8</w:t>
            </w:r>
          </w:p>
        </w:tc>
        <w:tc>
          <w:tcPr>
            <w:tcW w:w="5838" w:type="dxa"/>
            <w:tcBorders>
              <w:left w:val="nil"/>
            </w:tcBorders>
          </w:tcPr>
          <w:p w:rsidR="00711AE8" w:rsidRPr="003668C9" w:rsidRDefault="00711AE8" w:rsidP="00711AE8">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İşyeri hekimliği uygulamalarını sosyal güvenlik mevzuatı ile ilişkilendirerek yorumlar.</w:t>
            </w:r>
          </w:p>
        </w:tc>
        <w:tc>
          <w:tcPr>
            <w:tcW w:w="1134" w:type="dxa"/>
            <w:tcBorders>
              <w:left w:val="nil"/>
            </w:tcBorders>
            <w:vAlign w:val="center"/>
          </w:tcPr>
          <w:p w:rsidR="00711AE8" w:rsidRPr="003668C9" w:rsidRDefault="00711AE8" w:rsidP="00711AE8">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3, 10</w:t>
            </w:r>
          </w:p>
        </w:tc>
        <w:tc>
          <w:tcPr>
            <w:tcW w:w="1134" w:type="dxa"/>
            <w:vAlign w:val="center"/>
          </w:tcPr>
          <w:p w:rsidR="00711AE8" w:rsidRPr="003668C9" w:rsidRDefault="00711AE8" w:rsidP="00711AE8">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1, 6</w:t>
            </w:r>
          </w:p>
        </w:tc>
        <w:tc>
          <w:tcPr>
            <w:tcW w:w="1134" w:type="dxa"/>
            <w:shd w:val="clear" w:color="auto" w:fill="FFFFFF" w:themeFill="background1"/>
            <w:vAlign w:val="center"/>
          </w:tcPr>
          <w:p w:rsidR="00711AE8" w:rsidRPr="003668C9" w:rsidRDefault="00711AE8" w:rsidP="00711AE8">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F</w:t>
            </w:r>
          </w:p>
        </w:tc>
      </w:tr>
      <w:tr w:rsidR="00711AE8" w:rsidRPr="003668C9" w:rsidTr="007755C1">
        <w:trPr>
          <w:trHeight w:val="465"/>
        </w:trPr>
        <w:tc>
          <w:tcPr>
            <w:tcW w:w="384" w:type="dxa"/>
            <w:tcBorders>
              <w:top w:val="single" w:sz="4" w:space="0" w:color="auto"/>
              <w:bottom w:val="single" w:sz="4" w:space="0" w:color="auto"/>
              <w:right w:val="nil"/>
            </w:tcBorders>
            <w:shd w:val="clear" w:color="auto" w:fill="FFFFFF" w:themeFill="background1"/>
            <w:vAlign w:val="center"/>
          </w:tcPr>
          <w:p w:rsidR="00711AE8" w:rsidRPr="003668C9" w:rsidRDefault="00711AE8" w:rsidP="00711AE8">
            <w:pPr>
              <w:jc w:val="right"/>
              <w:rPr>
                <w:rFonts w:ascii="Times New Roman" w:hAnsi="Times New Roman" w:cs="Times New Roman"/>
                <w:b/>
                <w:sz w:val="20"/>
                <w:szCs w:val="20"/>
              </w:rPr>
            </w:pPr>
            <w:r w:rsidRPr="003668C9">
              <w:rPr>
                <w:rFonts w:ascii="Times New Roman" w:hAnsi="Times New Roman" w:cs="Times New Roman"/>
                <w:b/>
                <w:sz w:val="20"/>
                <w:szCs w:val="20"/>
              </w:rPr>
              <w:t>9</w:t>
            </w:r>
          </w:p>
        </w:tc>
        <w:tc>
          <w:tcPr>
            <w:tcW w:w="5838" w:type="dxa"/>
            <w:tcBorders>
              <w:left w:val="nil"/>
            </w:tcBorders>
          </w:tcPr>
          <w:p w:rsidR="00711AE8" w:rsidRPr="003668C9" w:rsidRDefault="00711AE8" w:rsidP="00711AE8">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İşyeri hekimlerinin sendikal örgütlenme hakkı ve toplu sözleşme süreçlerindeki yerini açıklar.</w:t>
            </w:r>
          </w:p>
        </w:tc>
        <w:tc>
          <w:tcPr>
            <w:tcW w:w="1134" w:type="dxa"/>
            <w:tcBorders>
              <w:left w:val="nil"/>
            </w:tcBorders>
            <w:vAlign w:val="center"/>
          </w:tcPr>
          <w:p w:rsidR="00711AE8" w:rsidRPr="003668C9" w:rsidRDefault="00711AE8" w:rsidP="00711AE8">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7</w:t>
            </w:r>
          </w:p>
        </w:tc>
        <w:tc>
          <w:tcPr>
            <w:tcW w:w="1134" w:type="dxa"/>
            <w:vAlign w:val="center"/>
          </w:tcPr>
          <w:p w:rsidR="00711AE8" w:rsidRPr="003668C9" w:rsidRDefault="00711AE8" w:rsidP="00711AE8">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1, 2</w:t>
            </w:r>
          </w:p>
        </w:tc>
        <w:tc>
          <w:tcPr>
            <w:tcW w:w="1134" w:type="dxa"/>
            <w:shd w:val="clear" w:color="auto" w:fill="FFFFFF" w:themeFill="background1"/>
            <w:vAlign w:val="center"/>
          </w:tcPr>
          <w:p w:rsidR="00711AE8" w:rsidRPr="003668C9" w:rsidRDefault="00711AE8" w:rsidP="00711AE8">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D</w:t>
            </w:r>
          </w:p>
        </w:tc>
      </w:tr>
      <w:tr w:rsidR="00711AE8" w:rsidRPr="003668C9" w:rsidTr="007755C1">
        <w:trPr>
          <w:trHeight w:val="465"/>
        </w:trPr>
        <w:tc>
          <w:tcPr>
            <w:tcW w:w="384" w:type="dxa"/>
            <w:tcBorders>
              <w:top w:val="single" w:sz="4" w:space="0" w:color="auto"/>
              <w:bottom w:val="single" w:sz="4" w:space="0" w:color="auto"/>
              <w:right w:val="nil"/>
            </w:tcBorders>
            <w:shd w:val="clear" w:color="auto" w:fill="FFFFFF" w:themeFill="background1"/>
            <w:vAlign w:val="center"/>
          </w:tcPr>
          <w:p w:rsidR="00711AE8" w:rsidRPr="003668C9" w:rsidRDefault="00711AE8" w:rsidP="00711AE8">
            <w:pPr>
              <w:jc w:val="right"/>
              <w:rPr>
                <w:rFonts w:ascii="Times New Roman" w:hAnsi="Times New Roman" w:cs="Times New Roman"/>
                <w:b/>
                <w:sz w:val="20"/>
                <w:szCs w:val="20"/>
              </w:rPr>
            </w:pPr>
            <w:r w:rsidRPr="003668C9">
              <w:rPr>
                <w:rFonts w:ascii="Times New Roman" w:hAnsi="Times New Roman" w:cs="Times New Roman"/>
                <w:b/>
                <w:sz w:val="20"/>
                <w:szCs w:val="20"/>
              </w:rPr>
              <w:t>10</w:t>
            </w:r>
          </w:p>
        </w:tc>
        <w:tc>
          <w:tcPr>
            <w:tcW w:w="5838" w:type="dxa"/>
            <w:tcBorders>
              <w:left w:val="nil"/>
            </w:tcBorders>
          </w:tcPr>
          <w:p w:rsidR="00711AE8" w:rsidRPr="003668C9" w:rsidRDefault="00711AE8" w:rsidP="00711AE8">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İşyeri hekimlerinin iş güvencesi kapsamındaki haklarını ve dava yollarını analiz eder.</w:t>
            </w:r>
          </w:p>
        </w:tc>
        <w:tc>
          <w:tcPr>
            <w:tcW w:w="1134" w:type="dxa"/>
            <w:tcBorders>
              <w:left w:val="nil"/>
            </w:tcBorders>
            <w:vAlign w:val="center"/>
          </w:tcPr>
          <w:p w:rsidR="00711AE8" w:rsidRPr="003668C9" w:rsidRDefault="00711AE8" w:rsidP="00711AE8">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6</w:t>
            </w:r>
          </w:p>
        </w:tc>
        <w:tc>
          <w:tcPr>
            <w:tcW w:w="1134" w:type="dxa"/>
            <w:vAlign w:val="center"/>
          </w:tcPr>
          <w:p w:rsidR="00711AE8" w:rsidRPr="003668C9" w:rsidRDefault="00711AE8" w:rsidP="00711AE8">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1, 10</w:t>
            </w:r>
          </w:p>
        </w:tc>
        <w:tc>
          <w:tcPr>
            <w:tcW w:w="1134" w:type="dxa"/>
            <w:shd w:val="clear" w:color="auto" w:fill="FFFFFF" w:themeFill="background1"/>
            <w:vAlign w:val="center"/>
          </w:tcPr>
          <w:p w:rsidR="00711AE8" w:rsidRPr="003668C9" w:rsidRDefault="00711AE8" w:rsidP="00711AE8">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E</w:t>
            </w:r>
          </w:p>
        </w:tc>
      </w:tr>
      <w:tr w:rsidR="00711AE8" w:rsidRPr="003668C9" w:rsidTr="007755C1">
        <w:trPr>
          <w:trHeight w:val="465"/>
        </w:trPr>
        <w:tc>
          <w:tcPr>
            <w:tcW w:w="384" w:type="dxa"/>
            <w:tcBorders>
              <w:top w:val="single" w:sz="4" w:space="0" w:color="auto"/>
              <w:bottom w:val="single" w:sz="4" w:space="0" w:color="auto"/>
              <w:right w:val="nil"/>
            </w:tcBorders>
            <w:shd w:val="clear" w:color="auto" w:fill="FFFFFF" w:themeFill="background1"/>
            <w:vAlign w:val="center"/>
          </w:tcPr>
          <w:p w:rsidR="00711AE8" w:rsidRPr="003668C9" w:rsidRDefault="00711AE8" w:rsidP="00711AE8">
            <w:pPr>
              <w:jc w:val="right"/>
              <w:rPr>
                <w:rFonts w:ascii="Times New Roman" w:hAnsi="Times New Roman" w:cs="Times New Roman"/>
                <w:b/>
                <w:sz w:val="20"/>
                <w:szCs w:val="20"/>
              </w:rPr>
            </w:pPr>
            <w:r w:rsidRPr="003668C9">
              <w:rPr>
                <w:rFonts w:ascii="Times New Roman" w:hAnsi="Times New Roman" w:cs="Times New Roman"/>
                <w:b/>
                <w:sz w:val="20"/>
                <w:szCs w:val="20"/>
              </w:rPr>
              <w:t>11</w:t>
            </w:r>
          </w:p>
        </w:tc>
        <w:tc>
          <w:tcPr>
            <w:tcW w:w="5838" w:type="dxa"/>
            <w:tcBorders>
              <w:left w:val="nil"/>
            </w:tcBorders>
          </w:tcPr>
          <w:p w:rsidR="00711AE8" w:rsidRPr="003668C9" w:rsidRDefault="00711AE8" w:rsidP="00711AE8">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İşyeri hekimliği sözleşmesinin hukuki niteliğini (özel hukuk – kamu hukuku ilişkisi) tartışır.</w:t>
            </w:r>
          </w:p>
        </w:tc>
        <w:tc>
          <w:tcPr>
            <w:tcW w:w="1134" w:type="dxa"/>
            <w:tcBorders>
              <w:left w:val="nil"/>
            </w:tcBorders>
            <w:vAlign w:val="center"/>
          </w:tcPr>
          <w:p w:rsidR="00711AE8" w:rsidRPr="003668C9" w:rsidRDefault="00711AE8" w:rsidP="00711AE8">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2</w:t>
            </w:r>
          </w:p>
        </w:tc>
        <w:tc>
          <w:tcPr>
            <w:tcW w:w="1134" w:type="dxa"/>
            <w:vAlign w:val="center"/>
          </w:tcPr>
          <w:p w:rsidR="00711AE8" w:rsidRPr="003668C9" w:rsidRDefault="00711AE8" w:rsidP="00711AE8">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2, 8</w:t>
            </w:r>
          </w:p>
        </w:tc>
        <w:tc>
          <w:tcPr>
            <w:tcW w:w="1134" w:type="dxa"/>
            <w:shd w:val="clear" w:color="auto" w:fill="FFFFFF" w:themeFill="background1"/>
            <w:vAlign w:val="center"/>
          </w:tcPr>
          <w:p w:rsidR="00711AE8" w:rsidRPr="003668C9" w:rsidRDefault="00711AE8" w:rsidP="00711AE8">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C, D</w:t>
            </w:r>
          </w:p>
        </w:tc>
      </w:tr>
      <w:tr w:rsidR="00711AE8" w:rsidRPr="003668C9" w:rsidTr="007755C1">
        <w:trPr>
          <w:trHeight w:val="465"/>
        </w:trPr>
        <w:tc>
          <w:tcPr>
            <w:tcW w:w="384" w:type="dxa"/>
            <w:tcBorders>
              <w:top w:val="single" w:sz="4" w:space="0" w:color="auto"/>
              <w:bottom w:val="single" w:sz="4" w:space="0" w:color="auto"/>
              <w:right w:val="nil"/>
            </w:tcBorders>
            <w:shd w:val="clear" w:color="auto" w:fill="FFFFFF" w:themeFill="background1"/>
            <w:vAlign w:val="center"/>
          </w:tcPr>
          <w:p w:rsidR="00711AE8" w:rsidRPr="003668C9" w:rsidRDefault="00711AE8" w:rsidP="00711AE8">
            <w:pPr>
              <w:jc w:val="right"/>
              <w:rPr>
                <w:rFonts w:ascii="Times New Roman" w:hAnsi="Times New Roman" w:cs="Times New Roman"/>
                <w:b/>
                <w:sz w:val="20"/>
                <w:szCs w:val="20"/>
              </w:rPr>
            </w:pPr>
            <w:r w:rsidRPr="003668C9">
              <w:rPr>
                <w:rFonts w:ascii="Times New Roman" w:hAnsi="Times New Roman" w:cs="Times New Roman"/>
                <w:b/>
                <w:sz w:val="20"/>
                <w:szCs w:val="20"/>
              </w:rPr>
              <w:t>12</w:t>
            </w:r>
          </w:p>
        </w:tc>
        <w:tc>
          <w:tcPr>
            <w:tcW w:w="5838" w:type="dxa"/>
            <w:tcBorders>
              <w:left w:val="nil"/>
            </w:tcBorders>
          </w:tcPr>
          <w:p w:rsidR="00711AE8" w:rsidRPr="003668C9" w:rsidRDefault="00711AE8" w:rsidP="00711AE8">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İşveren-işyeri hekimi ilişkisinde karşılıklı hak ve yükümlülükleri değerlendirir.</w:t>
            </w:r>
          </w:p>
        </w:tc>
        <w:tc>
          <w:tcPr>
            <w:tcW w:w="1134" w:type="dxa"/>
            <w:tcBorders>
              <w:left w:val="nil"/>
            </w:tcBorders>
            <w:vAlign w:val="center"/>
          </w:tcPr>
          <w:p w:rsidR="00711AE8" w:rsidRPr="003668C9" w:rsidRDefault="00711AE8" w:rsidP="00711AE8">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9</w:t>
            </w:r>
          </w:p>
        </w:tc>
        <w:tc>
          <w:tcPr>
            <w:tcW w:w="1134" w:type="dxa"/>
            <w:vAlign w:val="center"/>
          </w:tcPr>
          <w:p w:rsidR="00711AE8" w:rsidRPr="003668C9" w:rsidRDefault="00711AE8" w:rsidP="00711AE8">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1, 12</w:t>
            </w:r>
          </w:p>
        </w:tc>
        <w:tc>
          <w:tcPr>
            <w:tcW w:w="1134" w:type="dxa"/>
            <w:shd w:val="clear" w:color="auto" w:fill="FFFFFF" w:themeFill="background1"/>
            <w:vAlign w:val="center"/>
          </w:tcPr>
          <w:p w:rsidR="00711AE8" w:rsidRPr="003668C9" w:rsidRDefault="00711AE8" w:rsidP="00711AE8">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D</w:t>
            </w:r>
          </w:p>
        </w:tc>
      </w:tr>
      <w:tr w:rsidR="00711AE8" w:rsidRPr="003668C9" w:rsidTr="007755C1">
        <w:trPr>
          <w:trHeight w:val="465"/>
        </w:trPr>
        <w:tc>
          <w:tcPr>
            <w:tcW w:w="384" w:type="dxa"/>
            <w:tcBorders>
              <w:top w:val="single" w:sz="4" w:space="0" w:color="auto"/>
              <w:bottom w:val="single" w:sz="4" w:space="0" w:color="auto"/>
              <w:right w:val="nil"/>
            </w:tcBorders>
            <w:shd w:val="clear" w:color="auto" w:fill="FFFFFF" w:themeFill="background1"/>
            <w:vAlign w:val="center"/>
          </w:tcPr>
          <w:p w:rsidR="00711AE8" w:rsidRPr="003668C9" w:rsidRDefault="00711AE8" w:rsidP="00711AE8">
            <w:pPr>
              <w:jc w:val="right"/>
              <w:rPr>
                <w:rFonts w:ascii="Times New Roman" w:hAnsi="Times New Roman" w:cs="Times New Roman"/>
                <w:b/>
                <w:sz w:val="20"/>
                <w:szCs w:val="20"/>
              </w:rPr>
            </w:pPr>
            <w:r w:rsidRPr="003668C9">
              <w:rPr>
                <w:rFonts w:ascii="Times New Roman" w:hAnsi="Times New Roman" w:cs="Times New Roman"/>
                <w:b/>
                <w:sz w:val="20"/>
                <w:szCs w:val="20"/>
              </w:rPr>
              <w:t>13</w:t>
            </w:r>
          </w:p>
        </w:tc>
        <w:tc>
          <w:tcPr>
            <w:tcW w:w="5838" w:type="dxa"/>
            <w:tcBorders>
              <w:left w:val="nil"/>
            </w:tcBorders>
          </w:tcPr>
          <w:p w:rsidR="00711AE8" w:rsidRPr="003668C9" w:rsidRDefault="00711AE8" w:rsidP="00711AE8">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İşyeri hekimliğine ilişkin emsal yargı kararlarını inceleyerek hukuki yorumlama becerisi geliştirir.</w:t>
            </w:r>
          </w:p>
        </w:tc>
        <w:tc>
          <w:tcPr>
            <w:tcW w:w="1134" w:type="dxa"/>
            <w:tcBorders>
              <w:left w:val="nil"/>
            </w:tcBorders>
            <w:vAlign w:val="center"/>
          </w:tcPr>
          <w:p w:rsidR="00711AE8" w:rsidRPr="003668C9" w:rsidRDefault="00711AE8" w:rsidP="00711AE8">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8</w:t>
            </w:r>
          </w:p>
        </w:tc>
        <w:tc>
          <w:tcPr>
            <w:tcW w:w="1134" w:type="dxa"/>
            <w:vAlign w:val="center"/>
          </w:tcPr>
          <w:p w:rsidR="00711AE8" w:rsidRPr="003668C9" w:rsidRDefault="00711AE8" w:rsidP="00711AE8">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8, 15</w:t>
            </w:r>
          </w:p>
        </w:tc>
        <w:tc>
          <w:tcPr>
            <w:tcW w:w="1134" w:type="dxa"/>
            <w:shd w:val="clear" w:color="auto" w:fill="FFFFFF" w:themeFill="background1"/>
            <w:vAlign w:val="center"/>
          </w:tcPr>
          <w:p w:rsidR="00711AE8" w:rsidRPr="003668C9" w:rsidRDefault="00711AE8" w:rsidP="00711AE8">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E, F</w:t>
            </w:r>
          </w:p>
        </w:tc>
      </w:tr>
    </w:tbl>
    <w:p w:rsidR="001C11CE" w:rsidRPr="003668C9" w:rsidRDefault="001C11CE" w:rsidP="001C11CE">
      <w:pPr>
        <w:pStyle w:val="AltBilgi"/>
        <w:ind w:left="284" w:hanging="284"/>
        <w:jc w:val="both"/>
        <w:rPr>
          <w:rFonts w:ascii="Times New Roman" w:hAnsi="Times New Roman" w:cs="Times New Roman"/>
          <w:sz w:val="20"/>
          <w:szCs w:val="20"/>
        </w:rPr>
      </w:pPr>
      <w:r w:rsidRPr="003668C9">
        <w:rPr>
          <w:rFonts w:ascii="Times New Roman" w:hAnsi="Times New Roman" w:cs="Times New Roman"/>
          <w:b/>
          <w:sz w:val="20"/>
          <w:szCs w:val="20"/>
        </w:rPr>
        <w:t>*Öğretim Yöntemleri 1:</w:t>
      </w:r>
      <w:r w:rsidRPr="003668C9">
        <w:rPr>
          <w:rFonts w:ascii="Times New Roman" w:hAnsi="Times New Roman" w:cs="Times New Roman"/>
          <w:sz w:val="20"/>
          <w:szCs w:val="20"/>
        </w:rPr>
        <w:t>Anlatım, 2</w:t>
      </w:r>
      <w:r w:rsidRPr="003668C9">
        <w:rPr>
          <w:rFonts w:ascii="Times New Roman" w:hAnsi="Times New Roman" w:cs="Times New Roman"/>
          <w:b/>
          <w:sz w:val="20"/>
          <w:szCs w:val="20"/>
        </w:rPr>
        <w:t>:</w:t>
      </w:r>
      <w:r w:rsidRPr="003668C9">
        <w:rPr>
          <w:rFonts w:ascii="Times New Roman" w:hAnsi="Times New Roman" w:cs="Times New Roman"/>
          <w:sz w:val="20"/>
          <w:szCs w:val="20"/>
        </w:rPr>
        <w:t xml:space="preserve">Tartışma, </w:t>
      </w:r>
      <w:r w:rsidRPr="003668C9">
        <w:rPr>
          <w:rFonts w:ascii="Times New Roman" w:hAnsi="Times New Roman" w:cs="Times New Roman"/>
          <w:b/>
          <w:sz w:val="20"/>
          <w:szCs w:val="20"/>
        </w:rPr>
        <w:t>3:</w:t>
      </w:r>
      <w:r w:rsidRPr="003668C9">
        <w:rPr>
          <w:rFonts w:ascii="Times New Roman" w:hAnsi="Times New Roman" w:cs="Times New Roman"/>
          <w:sz w:val="20"/>
          <w:szCs w:val="20"/>
        </w:rPr>
        <w:t xml:space="preserve">Deney,  </w:t>
      </w:r>
      <w:r w:rsidRPr="003668C9">
        <w:rPr>
          <w:rFonts w:ascii="Times New Roman" w:hAnsi="Times New Roman" w:cs="Times New Roman"/>
          <w:b/>
          <w:sz w:val="20"/>
          <w:szCs w:val="20"/>
        </w:rPr>
        <w:t>4:</w:t>
      </w:r>
      <w:r w:rsidRPr="003668C9">
        <w:rPr>
          <w:rFonts w:ascii="Times New Roman" w:hAnsi="Times New Roman" w:cs="Times New Roman"/>
          <w:sz w:val="20"/>
          <w:szCs w:val="20"/>
        </w:rPr>
        <w:t xml:space="preserve">Benzetim,  </w:t>
      </w:r>
      <w:r w:rsidRPr="003668C9">
        <w:rPr>
          <w:rFonts w:ascii="Times New Roman" w:hAnsi="Times New Roman" w:cs="Times New Roman"/>
          <w:b/>
          <w:sz w:val="20"/>
          <w:szCs w:val="20"/>
        </w:rPr>
        <w:t>5:</w:t>
      </w:r>
      <w:r w:rsidRPr="003668C9">
        <w:rPr>
          <w:rFonts w:ascii="Times New Roman" w:hAnsi="Times New Roman" w:cs="Times New Roman"/>
          <w:sz w:val="20"/>
          <w:szCs w:val="20"/>
        </w:rPr>
        <w:t>Soru‐Yanıt,</w:t>
      </w:r>
      <w:r w:rsidRPr="003668C9">
        <w:rPr>
          <w:rFonts w:ascii="Times New Roman" w:hAnsi="Times New Roman" w:cs="Times New Roman"/>
          <w:b/>
          <w:sz w:val="20"/>
          <w:szCs w:val="20"/>
        </w:rPr>
        <w:t xml:space="preserve"> 6:</w:t>
      </w:r>
      <w:r w:rsidRPr="003668C9">
        <w:rPr>
          <w:rFonts w:ascii="Times New Roman" w:hAnsi="Times New Roman" w:cs="Times New Roman"/>
          <w:sz w:val="20"/>
          <w:szCs w:val="20"/>
        </w:rPr>
        <w:t xml:space="preserve">Uygulama, </w:t>
      </w:r>
      <w:r w:rsidRPr="003668C9">
        <w:rPr>
          <w:rFonts w:ascii="Times New Roman" w:hAnsi="Times New Roman" w:cs="Times New Roman"/>
          <w:b/>
          <w:sz w:val="20"/>
          <w:szCs w:val="20"/>
        </w:rPr>
        <w:t>7</w:t>
      </w:r>
      <w:r w:rsidRPr="003668C9">
        <w:rPr>
          <w:rFonts w:ascii="Times New Roman" w:hAnsi="Times New Roman" w:cs="Times New Roman"/>
          <w:sz w:val="20"/>
          <w:szCs w:val="20"/>
        </w:rPr>
        <w:t xml:space="preserve">:Gözlem, </w:t>
      </w:r>
      <w:r w:rsidRPr="003668C9">
        <w:rPr>
          <w:rFonts w:ascii="Times New Roman" w:hAnsi="Times New Roman" w:cs="Times New Roman"/>
          <w:b/>
          <w:sz w:val="20"/>
          <w:szCs w:val="20"/>
        </w:rPr>
        <w:t>8</w:t>
      </w:r>
      <w:r w:rsidRPr="003668C9">
        <w:rPr>
          <w:rFonts w:ascii="Times New Roman" w:hAnsi="Times New Roman" w:cs="Times New Roman"/>
          <w:sz w:val="20"/>
          <w:szCs w:val="20"/>
        </w:rPr>
        <w:t xml:space="preserve">:Örnek Olay İncelemesi, </w:t>
      </w:r>
      <w:r w:rsidRPr="003668C9">
        <w:rPr>
          <w:rFonts w:ascii="Times New Roman" w:hAnsi="Times New Roman" w:cs="Times New Roman"/>
          <w:b/>
          <w:sz w:val="20"/>
          <w:szCs w:val="20"/>
        </w:rPr>
        <w:t>9:</w:t>
      </w:r>
      <w:r w:rsidRPr="003668C9">
        <w:rPr>
          <w:rFonts w:ascii="Times New Roman" w:hAnsi="Times New Roman" w:cs="Times New Roman"/>
          <w:sz w:val="20"/>
          <w:szCs w:val="20"/>
        </w:rPr>
        <w:t xml:space="preserve">Teknik Gezi, </w:t>
      </w:r>
      <w:r w:rsidRPr="003668C9">
        <w:rPr>
          <w:rFonts w:ascii="Times New Roman" w:hAnsi="Times New Roman" w:cs="Times New Roman"/>
          <w:b/>
          <w:sz w:val="20"/>
          <w:szCs w:val="20"/>
        </w:rPr>
        <w:t>10:</w:t>
      </w:r>
      <w:r w:rsidRPr="003668C9">
        <w:rPr>
          <w:rFonts w:ascii="Times New Roman" w:hAnsi="Times New Roman" w:cs="Times New Roman"/>
          <w:sz w:val="20"/>
          <w:szCs w:val="20"/>
        </w:rPr>
        <w:t xml:space="preserve">Sorun/Problem Çözme, </w:t>
      </w:r>
      <w:r w:rsidRPr="003668C9">
        <w:rPr>
          <w:rFonts w:ascii="Times New Roman" w:hAnsi="Times New Roman" w:cs="Times New Roman"/>
          <w:b/>
          <w:sz w:val="20"/>
          <w:szCs w:val="20"/>
        </w:rPr>
        <w:t>11:</w:t>
      </w:r>
      <w:r w:rsidRPr="003668C9">
        <w:rPr>
          <w:rFonts w:ascii="Times New Roman" w:hAnsi="Times New Roman" w:cs="Times New Roman"/>
          <w:sz w:val="20"/>
          <w:szCs w:val="20"/>
        </w:rPr>
        <w:t xml:space="preserve">Bireysel Çalışma, </w:t>
      </w:r>
      <w:r w:rsidRPr="003668C9">
        <w:rPr>
          <w:rFonts w:ascii="Times New Roman" w:hAnsi="Times New Roman" w:cs="Times New Roman"/>
          <w:b/>
          <w:sz w:val="20"/>
          <w:szCs w:val="20"/>
        </w:rPr>
        <w:t>12</w:t>
      </w:r>
      <w:r w:rsidRPr="003668C9">
        <w:rPr>
          <w:rFonts w:ascii="Times New Roman" w:hAnsi="Times New Roman" w:cs="Times New Roman"/>
          <w:sz w:val="20"/>
          <w:szCs w:val="20"/>
        </w:rPr>
        <w:t xml:space="preserve">:Takım/Grup Çalışması, </w:t>
      </w:r>
      <w:r w:rsidRPr="003668C9">
        <w:rPr>
          <w:rFonts w:ascii="Times New Roman" w:hAnsi="Times New Roman" w:cs="Times New Roman"/>
          <w:b/>
          <w:sz w:val="20"/>
          <w:szCs w:val="20"/>
        </w:rPr>
        <w:t>13</w:t>
      </w:r>
      <w:r w:rsidRPr="003668C9">
        <w:rPr>
          <w:rFonts w:ascii="Times New Roman" w:hAnsi="Times New Roman" w:cs="Times New Roman"/>
          <w:sz w:val="20"/>
          <w:szCs w:val="20"/>
        </w:rPr>
        <w:t xml:space="preserve">:Beyin Fırtınası, </w:t>
      </w:r>
      <w:r w:rsidRPr="003668C9">
        <w:rPr>
          <w:rFonts w:ascii="Times New Roman" w:hAnsi="Times New Roman" w:cs="Times New Roman"/>
          <w:b/>
          <w:sz w:val="20"/>
          <w:szCs w:val="20"/>
        </w:rPr>
        <w:t>14:</w:t>
      </w:r>
      <w:r w:rsidRPr="003668C9">
        <w:rPr>
          <w:rFonts w:ascii="Times New Roman" w:hAnsi="Times New Roman" w:cs="Times New Roman"/>
          <w:sz w:val="20"/>
          <w:szCs w:val="20"/>
        </w:rPr>
        <w:t xml:space="preserve">Proje Tasarımı / Yönetimi, </w:t>
      </w:r>
      <w:r w:rsidRPr="003668C9">
        <w:rPr>
          <w:rFonts w:ascii="Times New Roman" w:hAnsi="Times New Roman" w:cs="Times New Roman"/>
          <w:b/>
          <w:sz w:val="20"/>
          <w:szCs w:val="20"/>
        </w:rPr>
        <w:t>15:</w:t>
      </w:r>
      <w:r w:rsidRPr="003668C9">
        <w:rPr>
          <w:rFonts w:ascii="Times New Roman" w:hAnsi="Times New Roman" w:cs="Times New Roman"/>
          <w:sz w:val="20"/>
          <w:szCs w:val="20"/>
        </w:rPr>
        <w:t xml:space="preserve">Rapor Hazırlama ve/veya Sunma </w:t>
      </w:r>
    </w:p>
    <w:p w:rsidR="001C11CE" w:rsidRPr="003668C9" w:rsidRDefault="001C11CE" w:rsidP="001C11CE">
      <w:pPr>
        <w:shd w:val="clear" w:color="auto" w:fill="FFFFFF"/>
        <w:spacing w:after="0" w:line="240" w:lineRule="auto"/>
        <w:ind w:left="284" w:hanging="284"/>
        <w:jc w:val="both"/>
        <w:rPr>
          <w:rFonts w:ascii="Times New Roman" w:hAnsi="Times New Roman" w:cs="Times New Roman"/>
          <w:sz w:val="20"/>
          <w:szCs w:val="20"/>
        </w:rPr>
      </w:pPr>
      <w:r w:rsidRPr="003668C9">
        <w:rPr>
          <w:rFonts w:ascii="Times New Roman" w:hAnsi="Times New Roman" w:cs="Times New Roman"/>
          <w:b/>
          <w:sz w:val="20"/>
          <w:szCs w:val="20"/>
        </w:rPr>
        <w:t>**Ölçme Yöntemleri</w:t>
      </w:r>
      <w:r w:rsidRPr="003668C9">
        <w:rPr>
          <w:rFonts w:ascii="Times New Roman" w:hAnsi="Times New Roman" w:cs="Times New Roman"/>
          <w:sz w:val="20"/>
          <w:szCs w:val="20"/>
        </w:rPr>
        <w:t xml:space="preserve"> </w:t>
      </w:r>
      <w:r w:rsidRPr="003668C9">
        <w:rPr>
          <w:rFonts w:ascii="Times New Roman" w:hAnsi="Times New Roman" w:cs="Times New Roman"/>
          <w:b/>
          <w:sz w:val="20"/>
          <w:szCs w:val="20"/>
        </w:rPr>
        <w:t>A:</w:t>
      </w:r>
      <w:r w:rsidRPr="003668C9">
        <w:rPr>
          <w:rFonts w:ascii="Times New Roman" w:hAnsi="Times New Roman" w:cs="Times New Roman"/>
          <w:sz w:val="20"/>
          <w:szCs w:val="20"/>
        </w:rPr>
        <w:t xml:space="preserve">Sınav, </w:t>
      </w:r>
      <w:r w:rsidRPr="003668C9">
        <w:rPr>
          <w:rFonts w:ascii="Times New Roman" w:hAnsi="Times New Roman" w:cs="Times New Roman"/>
          <w:b/>
          <w:sz w:val="20"/>
          <w:szCs w:val="20"/>
        </w:rPr>
        <w:t>B:</w:t>
      </w:r>
      <w:r w:rsidRPr="003668C9">
        <w:rPr>
          <w:rFonts w:ascii="Times New Roman" w:hAnsi="Times New Roman" w:cs="Times New Roman"/>
          <w:sz w:val="20"/>
          <w:szCs w:val="20"/>
        </w:rPr>
        <w:t xml:space="preserve">Kısa Sınav, </w:t>
      </w:r>
      <w:r w:rsidRPr="003668C9">
        <w:rPr>
          <w:rFonts w:ascii="Times New Roman" w:hAnsi="Times New Roman" w:cs="Times New Roman"/>
          <w:b/>
          <w:sz w:val="20"/>
          <w:szCs w:val="20"/>
        </w:rPr>
        <w:t>C:</w:t>
      </w:r>
      <w:r w:rsidRPr="003668C9">
        <w:rPr>
          <w:rFonts w:ascii="Times New Roman" w:hAnsi="Times New Roman" w:cs="Times New Roman"/>
          <w:sz w:val="20"/>
          <w:szCs w:val="20"/>
        </w:rPr>
        <w:t xml:space="preserve">Sözlü Sınav, </w:t>
      </w:r>
      <w:r w:rsidRPr="003668C9">
        <w:rPr>
          <w:rFonts w:ascii="Times New Roman" w:hAnsi="Times New Roman" w:cs="Times New Roman"/>
          <w:b/>
          <w:sz w:val="20"/>
          <w:szCs w:val="20"/>
        </w:rPr>
        <w:t>D:</w:t>
      </w:r>
      <w:r w:rsidRPr="003668C9">
        <w:rPr>
          <w:rFonts w:ascii="Times New Roman" w:hAnsi="Times New Roman" w:cs="Times New Roman"/>
          <w:sz w:val="20"/>
          <w:szCs w:val="20"/>
        </w:rPr>
        <w:t xml:space="preserve">Ödev, </w:t>
      </w:r>
      <w:r w:rsidRPr="003668C9">
        <w:rPr>
          <w:rFonts w:ascii="Times New Roman" w:hAnsi="Times New Roman" w:cs="Times New Roman"/>
          <w:b/>
          <w:sz w:val="20"/>
          <w:szCs w:val="20"/>
        </w:rPr>
        <w:t>E:</w:t>
      </w:r>
      <w:r w:rsidRPr="003668C9">
        <w:rPr>
          <w:rFonts w:ascii="Times New Roman" w:hAnsi="Times New Roman" w:cs="Times New Roman"/>
          <w:sz w:val="20"/>
          <w:szCs w:val="20"/>
        </w:rPr>
        <w:t xml:space="preserve">Rapor, </w:t>
      </w:r>
      <w:r w:rsidRPr="003668C9">
        <w:rPr>
          <w:rFonts w:ascii="Times New Roman" w:hAnsi="Times New Roman" w:cs="Times New Roman"/>
          <w:b/>
          <w:sz w:val="20"/>
          <w:szCs w:val="20"/>
        </w:rPr>
        <w:t>F:</w:t>
      </w:r>
      <w:r w:rsidRPr="003668C9">
        <w:rPr>
          <w:rFonts w:ascii="Times New Roman" w:hAnsi="Times New Roman" w:cs="Times New Roman"/>
          <w:sz w:val="20"/>
          <w:szCs w:val="20"/>
        </w:rPr>
        <w:t xml:space="preserve">Makale İnceleme, </w:t>
      </w:r>
      <w:r w:rsidRPr="003668C9">
        <w:rPr>
          <w:rFonts w:ascii="Times New Roman" w:hAnsi="Times New Roman" w:cs="Times New Roman"/>
          <w:b/>
          <w:sz w:val="20"/>
          <w:szCs w:val="20"/>
        </w:rPr>
        <w:t>G:</w:t>
      </w:r>
      <w:r w:rsidRPr="003668C9">
        <w:rPr>
          <w:rFonts w:ascii="Times New Roman" w:hAnsi="Times New Roman" w:cs="Times New Roman"/>
          <w:sz w:val="20"/>
          <w:szCs w:val="20"/>
        </w:rPr>
        <w:t xml:space="preserve">Sunum, </w:t>
      </w:r>
      <w:r w:rsidRPr="003668C9">
        <w:rPr>
          <w:rFonts w:ascii="Times New Roman" w:hAnsi="Times New Roman" w:cs="Times New Roman"/>
          <w:b/>
          <w:sz w:val="20"/>
          <w:szCs w:val="20"/>
        </w:rPr>
        <w:t>I:</w:t>
      </w:r>
      <w:r w:rsidRPr="003668C9">
        <w:rPr>
          <w:rFonts w:ascii="Times New Roman" w:hAnsi="Times New Roman" w:cs="Times New Roman"/>
          <w:sz w:val="20"/>
          <w:szCs w:val="20"/>
        </w:rPr>
        <w:t xml:space="preserve">Deney Yapma Becerisi, </w:t>
      </w:r>
      <w:r w:rsidRPr="003668C9">
        <w:rPr>
          <w:rFonts w:ascii="Times New Roman" w:hAnsi="Times New Roman" w:cs="Times New Roman"/>
          <w:b/>
          <w:sz w:val="20"/>
          <w:szCs w:val="20"/>
        </w:rPr>
        <w:t>J:</w:t>
      </w:r>
      <w:r w:rsidRPr="003668C9">
        <w:rPr>
          <w:rFonts w:ascii="Times New Roman" w:hAnsi="Times New Roman" w:cs="Times New Roman"/>
          <w:sz w:val="20"/>
          <w:szCs w:val="20"/>
        </w:rPr>
        <w:t xml:space="preserve">Proje İzleme, </w:t>
      </w:r>
      <w:r w:rsidRPr="003668C9">
        <w:rPr>
          <w:rFonts w:ascii="Times New Roman" w:hAnsi="Times New Roman" w:cs="Times New Roman"/>
          <w:b/>
          <w:sz w:val="20"/>
          <w:szCs w:val="20"/>
        </w:rPr>
        <w:t>K</w:t>
      </w:r>
      <w:r w:rsidRPr="003668C9">
        <w:rPr>
          <w:rFonts w:ascii="Times New Roman" w:hAnsi="Times New Roman" w:cs="Times New Roman"/>
          <w:sz w:val="20"/>
          <w:szCs w:val="20"/>
        </w:rPr>
        <w:t xml:space="preserve">:Devam; </w:t>
      </w:r>
      <w:r w:rsidRPr="003668C9">
        <w:rPr>
          <w:rFonts w:ascii="Times New Roman" w:hAnsi="Times New Roman" w:cs="Times New Roman"/>
          <w:b/>
          <w:sz w:val="20"/>
          <w:szCs w:val="20"/>
        </w:rPr>
        <w:t>L</w:t>
      </w:r>
      <w:r w:rsidRPr="003668C9">
        <w:rPr>
          <w:rFonts w:ascii="Times New Roman" w:hAnsi="Times New Roman" w:cs="Times New Roman"/>
          <w:sz w:val="20"/>
          <w:szCs w:val="20"/>
        </w:rPr>
        <w:t>:Juri Sınavı</w:t>
      </w:r>
    </w:p>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84C0B" w:rsidRPr="003668C9" w:rsidTr="001C11CE">
        <w:trPr>
          <w:trHeight w:val="567"/>
        </w:trPr>
        <w:tc>
          <w:tcPr>
            <w:tcW w:w="2112" w:type="dxa"/>
            <w:shd w:val="clear" w:color="auto" w:fill="FFF2CC" w:themeFill="accent4" w:themeFillTint="33"/>
            <w:vAlign w:val="center"/>
          </w:tcPr>
          <w:p w:rsidR="00784C0B" w:rsidRPr="003668C9" w:rsidRDefault="00784C0B" w:rsidP="00784C0B">
            <w:pPr>
              <w:rPr>
                <w:rFonts w:ascii="Times New Roman" w:hAnsi="Times New Roman" w:cs="Times New Roman"/>
                <w:b/>
                <w:sz w:val="20"/>
                <w:szCs w:val="20"/>
              </w:rPr>
            </w:pPr>
            <w:r w:rsidRPr="003668C9">
              <w:rPr>
                <w:rFonts w:ascii="Times New Roman" w:hAnsi="Times New Roman" w:cs="Times New Roman"/>
                <w:b/>
                <w:sz w:val="20"/>
                <w:szCs w:val="20"/>
              </w:rPr>
              <w:t>Temel Ders Kitabı</w:t>
            </w:r>
          </w:p>
        </w:tc>
        <w:tc>
          <w:tcPr>
            <w:tcW w:w="7512" w:type="dxa"/>
            <w:tcBorders>
              <w:top w:val="single" w:sz="12" w:space="0" w:color="auto"/>
              <w:left w:val="single" w:sz="12" w:space="0" w:color="auto"/>
              <w:bottom w:val="single" w:sz="12" w:space="0" w:color="auto"/>
              <w:right w:val="single" w:sz="12" w:space="0" w:color="auto"/>
            </w:tcBorders>
          </w:tcPr>
          <w:p w:rsidR="00784C0B" w:rsidRPr="003668C9" w:rsidRDefault="00784C0B" w:rsidP="00784C0B">
            <w:pPr>
              <w:keepNext/>
              <w:textAlignment w:val="baseline"/>
              <w:outlineLvl w:val="0"/>
              <w:rPr>
                <w:rFonts w:ascii="Times New Roman" w:eastAsia="Times New Roman" w:hAnsi="Times New Roman" w:cs="Times New Roman"/>
                <w:bCs/>
                <w:kern w:val="32"/>
                <w:sz w:val="20"/>
                <w:szCs w:val="20"/>
                <w:lang w:eastAsia="tr-TR"/>
              </w:rPr>
            </w:pPr>
            <w:r w:rsidRPr="003668C9">
              <w:rPr>
                <w:rFonts w:ascii="Times New Roman" w:eastAsia="Times New Roman" w:hAnsi="Times New Roman" w:cs="Times New Roman"/>
                <w:bCs/>
                <w:kern w:val="32"/>
                <w:sz w:val="20"/>
                <w:szCs w:val="20"/>
                <w:lang w:eastAsia="tr-TR"/>
              </w:rPr>
              <w:t>Av. Ziynet Özçelik Av. Mustafa Güler Dr. Hakan Giritlioğlu , Hukuksal Boyutuyla İşyeri Hekimliği, Ürk Tabipleri Birliği Merkez Konseyi , 2003</w:t>
            </w:r>
          </w:p>
        </w:tc>
      </w:tr>
      <w:tr w:rsidR="00784C0B" w:rsidRPr="003668C9" w:rsidTr="007755C1">
        <w:trPr>
          <w:trHeight w:val="422"/>
        </w:trPr>
        <w:tc>
          <w:tcPr>
            <w:tcW w:w="2112" w:type="dxa"/>
            <w:shd w:val="clear" w:color="auto" w:fill="FFF2CC" w:themeFill="accent4" w:themeFillTint="33"/>
            <w:vAlign w:val="center"/>
          </w:tcPr>
          <w:p w:rsidR="00784C0B" w:rsidRPr="003668C9" w:rsidRDefault="00784C0B" w:rsidP="00784C0B">
            <w:pPr>
              <w:rPr>
                <w:rFonts w:ascii="Times New Roman" w:hAnsi="Times New Roman" w:cs="Times New Roman"/>
                <w:b/>
                <w:sz w:val="20"/>
                <w:szCs w:val="20"/>
              </w:rPr>
            </w:pPr>
            <w:r w:rsidRPr="003668C9">
              <w:rPr>
                <w:rFonts w:ascii="Times New Roman" w:hAnsi="Times New Roman" w:cs="Times New Roman"/>
                <w:b/>
                <w:sz w:val="20"/>
                <w:szCs w:val="20"/>
              </w:rPr>
              <w:t>Yardımcı Kaynaklar</w:t>
            </w:r>
          </w:p>
        </w:tc>
        <w:tc>
          <w:tcPr>
            <w:tcW w:w="7512" w:type="dxa"/>
            <w:tcBorders>
              <w:top w:val="single" w:sz="12" w:space="0" w:color="auto"/>
              <w:left w:val="single" w:sz="12" w:space="0" w:color="auto"/>
              <w:bottom w:val="single" w:sz="12" w:space="0" w:color="auto"/>
              <w:right w:val="single" w:sz="12" w:space="0" w:color="auto"/>
            </w:tcBorders>
          </w:tcPr>
          <w:p w:rsidR="00784C0B" w:rsidRPr="003668C9" w:rsidRDefault="00784C0B" w:rsidP="00784C0B">
            <w:pPr>
              <w:rPr>
                <w:rFonts w:ascii="Times New Roman" w:hAnsi="Times New Roman" w:cs="Times New Roman"/>
                <w:sz w:val="20"/>
                <w:szCs w:val="20"/>
              </w:rPr>
            </w:pPr>
          </w:p>
        </w:tc>
      </w:tr>
      <w:tr w:rsidR="00784C0B" w:rsidRPr="003668C9" w:rsidTr="001C11CE">
        <w:trPr>
          <w:trHeight w:val="567"/>
        </w:trPr>
        <w:tc>
          <w:tcPr>
            <w:tcW w:w="2112" w:type="dxa"/>
            <w:shd w:val="clear" w:color="auto" w:fill="FFF2CC" w:themeFill="accent4" w:themeFillTint="33"/>
            <w:vAlign w:val="center"/>
          </w:tcPr>
          <w:p w:rsidR="00784C0B" w:rsidRPr="003668C9" w:rsidRDefault="00784C0B" w:rsidP="00784C0B">
            <w:pPr>
              <w:rPr>
                <w:rFonts w:ascii="Times New Roman" w:hAnsi="Times New Roman" w:cs="Times New Roman"/>
                <w:b/>
                <w:sz w:val="20"/>
                <w:szCs w:val="20"/>
              </w:rPr>
            </w:pPr>
            <w:r w:rsidRPr="003668C9">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784C0B" w:rsidRPr="003668C9" w:rsidRDefault="00784C0B" w:rsidP="00784C0B">
            <w:pPr>
              <w:rPr>
                <w:rFonts w:ascii="Times New Roman" w:hAnsi="Times New Roman" w:cs="Times New Roman"/>
                <w:sz w:val="20"/>
                <w:szCs w:val="20"/>
              </w:rPr>
            </w:pPr>
            <w:r w:rsidRPr="003668C9">
              <w:rPr>
                <w:rFonts w:ascii="Times New Roman" w:hAnsi="Times New Roman" w:cs="Times New Roman"/>
                <w:sz w:val="20"/>
                <w:szCs w:val="20"/>
              </w:rPr>
              <w:t>Bilgisayar, projeksiyon</w:t>
            </w:r>
          </w:p>
        </w:tc>
      </w:tr>
    </w:tbl>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C11CE" w:rsidRPr="003668C9" w:rsidTr="001C11CE">
        <w:trPr>
          <w:trHeight w:val="312"/>
        </w:trPr>
        <w:tc>
          <w:tcPr>
            <w:tcW w:w="9624" w:type="dxa"/>
            <w:gridSpan w:val="2"/>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Haftalık Planı</w:t>
            </w:r>
          </w:p>
        </w:tc>
      </w:tr>
      <w:tr w:rsidR="00784C0B"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784C0B" w:rsidRPr="003668C9" w:rsidRDefault="00784C0B" w:rsidP="00784C0B">
            <w:pPr>
              <w:jc w:val="center"/>
              <w:rPr>
                <w:rFonts w:ascii="Times New Roman" w:hAnsi="Times New Roman" w:cs="Times New Roman"/>
                <w:b/>
                <w:sz w:val="20"/>
                <w:szCs w:val="20"/>
              </w:rPr>
            </w:pPr>
            <w:r w:rsidRPr="003668C9">
              <w:rPr>
                <w:rFonts w:ascii="Times New Roman" w:hAnsi="Times New Roman" w:cs="Times New Roman"/>
                <w:b/>
                <w:sz w:val="20"/>
                <w:szCs w:val="20"/>
              </w:rPr>
              <w:t>1</w:t>
            </w:r>
          </w:p>
        </w:tc>
        <w:tc>
          <w:tcPr>
            <w:tcW w:w="8957" w:type="dxa"/>
            <w:tcBorders>
              <w:top w:val="single" w:sz="4" w:space="0" w:color="auto"/>
              <w:left w:val="single" w:sz="12" w:space="0" w:color="auto"/>
              <w:bottom w:val="single" w:sz="4" w:space="0" w:color="auto"/>
              <w:right w:val="single" w:sz="12" w:space="0" w:color="auto"/>
            </w:tcBorders>
          </w:tcPr>
          <w:p w:rsidR="00784C0B" w:rsidRPr="003668C9" w:rsidRDefault="00784C0B" w:rsidP="00784C0B">
            <w:pPr>
              <w:jc w:val="left"/>
              <w:rPr>
                <w:rFonts w:ascii="Times New Roman" w:eastAsia="Times New Roman" w:hAnsi="Times New Roman" w:cs="Times New Roman"/>
                <w:sz w:val="20"/>
                <w:szCs w:val="20"/>
                <w:lang w:eastAsia="tr-TR"/>
              </w:rPr>
            </w:pPr>
            <w:r w:rsidRPr="003668C9">
              <w:rPr>
                <w:rFonts w:ascii="Times New Roman" w:eastAsia="Times New Roman" w:hAnsi="Times New Roman" w:cs="Times New Roman"/>
                <w:sz w:val="20"/>
                <w:szCs w:val="20"/>
                <w:lang w:eastAsia="tr-TR"/>
              </w:rPr>
              <w:t>İşyeri Hekimliği</w:t>
            </w:r>
          </w:p>
        </w:tc>
      </w:tr>
      <w:tr w:rsidR="00784C0B"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784C0B" w:rsidRPr="003668C9" w:rsidRDefault="00784C0B" w:rsidP="00784C0B">
            <w:pPr>
              <w:jc w:val="center"/>
              <w:rPr>
                <w:rFonts w:ascii="Times New Roman" w:hAnsi="Times New Roman" w:cs="Times New Roman"/>
                <w:b/>
                <w:sz w:val="20"/>
                <w:szCs w:val="20"/>
              </w:rPr>
            </w:pPr>
            <w:r w:rsidRPr="003668C9">
              <w:rPr>
                <w:rFonts w:ascii="Times New Roman" w:hAnsi="Times New Roman" w:cs="Times New Roman"/>
                <w:b/>
                <w:sz w:val="20"/>
                <w:szCs w:val="20"/>
              </w:rPr>
              <w:t>2</w:t>
            </w:r>
          </w:p>
        </w:tc>
        <w:tc>
          <w:tcPr>
            <w:tcW w:w="8957" w:type="dxa"/>
            <w:tcBorders>
              <w:top w:val="single" w:sz="4" w:space="0" w:color="auto"/>
              <w:left w:val="single" w:sz="12" w:space="0" w:color="auto"/>
              <w:bottom w:val="single" w:sz="4" w:space="0" w:color="auto"/>
              <w:right w:val="single" w:sz="12" w:space="0" w:color="auto"/>
            </w:tcBorders>
          </w:tcPr>
          <w:p w:rsidR="00784C0B" w:rsidRPr="003668C9" w:rsidRDefault="00784C0B" w:rsidP="00784C0B">
            <w:pPr>
              <w:rPr>
                <w:rFonts w:ascii="Times New Roman" w:eastAsia="Times New Roman" w:hAnsi="Times New Roman" w:cs="Times New Roman"/>
                <w:sz w:val="20"/>
                <w:szCs w:val="20"/>
                <w:lang w:eastAsia="tr-TR"/>
              </w:rPr>
            </w:pPr>
            <w:r w:rsidRPr="003668C9">
              <w:rPr>
                <w:rFonts w:ascii="Times New Roman" w:eastAsia="Times New Roman" w:hAnsi="Times New Roman" w:cs="Times New Roman"/>
                <w:sz w:val="20"/>
                <w:szCs w:val="20"/>
                <w:lang w:eastAsia="tr-TR"/>
              </w:rPr>
              <w:t>İşyeri Hekiminin Statüsü İşyeri Hekiminin Görevlendirilmesi</w:t>
            </w:r>
          </w:p>
        </w:tc>
      </w:tr>
      <w:tr w:rsidR="00784C0B" w:rsidRPr="003668C9" w:rsidTr="001C11CE">
        <w:trPr>
          <w:trHeight w:val="70"/>
        </w:trPr>
        <w:tc>
          <w:tcPr>
            <w:tcW w:w="667" w:type="dxa"/>
            <w:tcBorders>
              <w:top w:val="single" w:sz="4" w:space="0" w:color="auto"/>
              <w:bottom w:val="single" w:sz="4" w:space="0" w:color="auto"/>
              <w:right w:val="nil"/>
            </w:tcBorders>
            <w:shd w:val="clear" w:color="auto" w:fill="FFFFFF" w:themeFill="background1"/>
            <w:vAlign w:val="center"/>
          </w:tcPr>
          <w:p w:rsidR="00784C0B" w:rsidRPr="003668C9" w:rsidRDefault="00784C0B" w:rsidP="00784C0B">
            <w:pPr>
              <w:jc w:val="center"/>
              <w:rPr>
                <w:rFonts w:ascii="Times New Roman" w:hAnsi="Times New Roman" w:cs="Times New Roman"/>
                <w:b/>
                <w:sz w:val="20"/>
                <w:szCs w:val="20"/>
              </w:rPr>
            </w:pPr>
            <w:r w:rsidRPr="003668C9">
              <w:rPr>
                <w:rFonts w:ascii="Times New Roman" w:hAnsi="Times New Roman" w:cs="Times New Roman"/>
                <w:b/>
                <w:sz w:val="20"/>
                <w:szCs w:val="20"/>
              </w:rPr>
              <w:t>3</w:t>
            </w:r>
          </w:p>
        </w:tc>
        <w:tc>
          <w:tcPr>
            <w:tcW w:w="8957" w:type="dxa"/>
            <w:tcBorders>
              <w:top w:val="single" w:sz="4" w:space="0" w:color="auto"/>
              <w:left w:val="single" w:sz="12" w:space="0" w:color="auto"/>
              <w:bottom w:val="single" w:sz="4" w:space="0" w:color="auto"/>
              <w:right w:val="single" w:sz="12" w:space="0" w:color="auto"/>
            </w:tcBorders>
          </w:tcPr>
          <w:p w:rsidR="00784C0B" w:rsidRPr="003668C9" w:rsidRDefault="00784C0B" w:rsidP="00784C0B">
            <w:pPr>
              <w:jc w:val="left"/>
              <w:rPr>
                <w:rFonts w:ascii="Times New Roman" w:eastAsia="Times New Roman" w:hAnsi="Times New Roman" w:cs="Times New Roman"/>
                <w:sz w:val="20"/>
                <w:szCs w:val="20"/>
                <w:lang w:eastAsia="tr-TR"/>
              </w:rPr>
            </w:pPr>
            <w:r w:rsidRPr="003668C9">
              <w:rPr>
                <w:rFonts w:ascii="Times New Roman" w:eastAsia="Times New Roman" w:hAnsi="Times New Roman" w:cs="Times New Roman"/>
                <w:sz w:val="20"/>
                <w:szCs w:val="20"/>
                <w:lang w:eastAsia="tr-TR"/>
              </w:rPr>
              <w:t>Özlük Hakları</w:t>
            </w:r>
          </w:p>
        </w:tc>
      </w:tr>
      <w:tr w:rsidR="00784C0B"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784C0B" w:rsidRPr="003668C9" w:rsidRDefault="00784C0B" w:rsidP="00784C0B">
            <w:pPr>
              <w:jc w:val="center"/>
              <w:rPr>
                <w:rFonts w:ascii="Times New Roman" w:hAnsi="Times New Roman" w:cs="Times New Roman"/>
                <w:b/>
                <w:sz w:val="20"/>
                <w:szCs w:val="20"/>
              </w:rPr>
            </w:pPr>
            <w:r w:rsidRPr="003668C9">
              <w:rPr>
                <w:rFonts w:ascii="Times New Roman" w:hAnsi="Times New Roman" w:cs="Times New Roman"/>
                <w:b/>
                <w:sz w:val="20"/>
                <w:szCs w:val="20"/>
              </w:rPr>
              <w:t>4</w:t>
            </w:r>
          </w:p>
        </w:tc>
        <w:tc>
          <w:tcPr>
            <w:tcW w:w="8957" w:type="dxa"/>
            <w:tcBorders>
              <w:top w:val="single" w:sz="4" w:space="0" w:color="auto"/>
              <w:left w:val="single" w:sz="12" w:space="0" w:color="auto"/>
              <w:bottom w:val="single" w:sz="4" w:space="0" w:color="auto"/>
              <w:right w:val="single" w:sz="12" w:space="0" w:color="auto"/>
            </w:tcBorders>
          </w:tcPr>
          <w:p w:rsidR="00784C0B" w:rsidRPr="003668C9" w:rsidRDefault="00784C0B" w:rsidP="00784C0B">
            <w:pPr>
              <w:jc w:val="left"/>
              <w:rPr>
                <w:rFonts w:ascii="Times New Roman" w:eastAsia="Times New Roman" w:hAnsi="Times New Roman" w:cs="Times New Roman"/>
                <w:sz w:val="20"/>
                <w:szCs w:val="20"/>
                <w:lang w:eastAsia="tr-TR"/>
              </w:rPr>
            </w:pPr>
            <w:r w:rsidRPr="003668C9">
              <w:rPr>
                <w:rFonts w:ascii="Times New Roman" w:eastAsia="Times New Roman" w:hAnsi="Times New Roman" w:cs="Times New Roman"/>
                <w:sz w:val="20"/>
                <w:szCs w:val="20"/>
                <w:lang w:eastAsia="tr-TR"/>
              </w:rPr>
              <w:t>Hizmet Akdi Ve Sona Ermesi.</w:t>
            </w:r>
          </w:p>
        </w:tc>
      </w:tr>
      <w:tr w:rsidR="00784C0B"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784C0B" w:rsidRPr="003668C9" w:rsidRDefault="00784C0B" w:rsidP="00784C0B">
            <w:pPr>
              <w:jc w:val="center"/>
              <w:rPr>
                <w:rFonts w:ascii="Times New Roman" w:hAnsi="Times New Roman" w:cs="Times New Roman"/>
                <w:b/>
                <w:sz w:val="20"/>
                <w:szCs w:val="20"/>
              </w:rPr>
            </w:pPr>
            <w:r w:rsidRPr="003668C9">
              <w:rPr>
                <w:rFonts w:ascii="Times New Roman" w:hAnsi="Times New Roman" w:cs="Times New Roman"/>
                <w:b/>
                <w:sz w:val="20"/>
                <w:szCs w:val="20"/>
              </w:rPr>
              <w:t>5</w:t>
            </w:r>
          </w:p>
        </w:tc>
        <w:tc>
          <w:tcPr>
            <w:tcW w:w="8957" w:type="dxa"/>
            <w:tcBorders>
              <w:top w:val="single" w:sz="4" w:space="0" w:color="auto"/>
              <w:left w:val="single" w:sz="12" w:space="0" w:color="auto"/>
              <w:bottom w:val="single" w:sz="4" w:space="0" w:color="auto"/>
              <w:right w:val="single" w:sz="12" w:space="0" w:color="auto"/>
            </w:tcBorders>
          </w:tcPr>
          <w:p w:rsidR="00784C0B" w:rsidRPr="003668C9" w:rsidRDefault="00784C0B" w:rsidP="00784C0B">
            <w:pPr>
              <w:jc w:val="left"/>
              <w:rPr>
                <w:rFonts w:ascii="Times New Roman" w:eastAsia="Times New Roman" w:hAnsi="Times New Roman" w:cs="Times New Roman"/>
                <w:sz w:val="20"/>
                <w:szCs w:val="20"/>
                <w:lang w:eastAsia="tr-TR"/>
              </w:rPr>
            </w:pPr>
            <w:r w:rsidRPr="003668C9">
              <w:rPr>
                <w:rFonts w:ascii="Times New Roman" w:eastAsia="Times New Roman" w:hAnsi="Times New Roman" w:cs="Times New Roman"/>
                <w:sz w:val="20"/>
                <w:szCs w:val="20"/>
                <w:lang w:eastAsia="tr-TR"/>
              </w:rPr>
              <w:t>İşyeri Hekimliğinin İkinci Görev Olarak Verilmesi</w:t>
            </w:r>
          </w:p>
        </w:tc>
      </w:tr>
      <w:tr w:rsidR="00784C0B"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784C0B" w:rsidRPr="003668C9" w:rsidRDefault="00784C0B" w:rsidP="00784C0B">
            <w:pPr>
              <w:jc w:val="center"/>
              <w:rPr>
                <w:rFonts w:ascii="Times New Roman" w:hAnsi="Times New Roman" w:cs="Times New Roman"/>
                <w:b/>
                <w:sz w:val="20"/>
                <w:szCs w:val="20"/>
              </w:rPr>
            </w:pPr>
            <w:r w:rsidRPr="003668C9">
              <w:rPr>
                <w:rFonts w:ascii="Times New Roman" w:hAnsi="Times New Roman" w:cs="Times New Roman"/>
                <w:b/>
                <w:sz w:val="20"/>
                <w:szCs w:val="20"/>
              </w:rPr>
              <w:t>6</w:t>
            </w:r>
          </w:p>
        </w:tc>
        <w:tc>
          <w:tcPr>
            <w:tcW w:w="8957" w:type="dxa"/>
            <w:tcBorders>
              <w:top w:val="single" w:sz="4" w:space="0" w:color="auto"/>
              <w:left w:val="single" w:sz="12" w:space="0" w:color="auto"/>
              <w:bottom w:val="single" w:sz="4" w:space="0" w:color="auto"/>
              <w:right w:val="single" w:sz="12" w:space="0" w:color="auto"/>
            </w:tcBorders>
          </w:tcPr>
          <w:p w:rsidR="00784C0B" w:rsidRPr="003668C9" w:rsidRDefault="00784C0B" w:rsidP="00784C0B">
            <w:pPr>
              <w:jc w:val="left"/>
              <w:rPr>
                <w:rFonts w:ascii="Times New Roman" w:eastAsia="Times New Roman" w:hAnsi="Times New Roman" w:cs="Times New Roman"/>
                <w:bCs/>
                <w:sz w:val="20"/>
                <w:szCs w:val="20"/>
                <w:lang w:eastAsia="tr-TR"/>
              </w:rPr>
            </w:pPr>
            <w:r w:rsidRPr="003668C9">
              <w:rPr>
                <w:rFonts w:ascii="Times New Roman" w:eastAsia="Times New Roman" w:hAnsi="Times New Roman" w:cs="Times New Roman"/>
                <w:sz w:val="20"/>
                <w:szCs w:val="20"/>
                <w:lang w:eastAsia="tr-TR"/>
              </w:rPr>
              <w:t>İşyeri Hekiminin Görevleri İşyeri Hekiminin Yetkileri</w:t>
            </w:r>
          </w:p>
        </w:tc>
      </w:tr>
      <w:tr w:rsidR="00784C0B"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784C0B" w:rsidRPr="003668C9" w:rsidRDefault="00784C0B" w:rsidP="00784C0B">
            <w:pPr>
              <w:jc w:val="center"/>
              <w:rPr>
                <w:rFonts w:ascii="Times New Roman" w:hAnsi="Times New Roman" w:cs="Times New Roman"/>
                <w:b/>
                <w:sz w:val="20"/>
                <w:szCs w:val="20"/>
              </w:rPr>
            </w:pPr>
            <w:r w:rsidRPr="003668C9">
              <w:rPr>
                <w:rFonts w:ascii="Times New Roman" w:hAnsi="Times New Roman" w:cs="Times New Roman"/>
                <w:b/>
                <w:sz w:val="20"/>
                <w:szCs w:val="20"/>
              </w:rPr>
              <w:t>7</w:t>
            </w:r>
          </w:p>
        </w:tc>
        <w:tc>
          <w:tcPr>
            <w:tcW w:w="8957" w:type="dxa"/>
            <w:tcBorders>
              <w:top w:val="single" w:sz="4" w:space="0" w:color="auto"/>
              <w:left w:val="single" w:sz="12" w:space="0" w:color="auto"/>
              <w:bottom w:val="single" w:sz="4" w:space="0" w:color="auto"/>
              <w:right w:val="single" w:sz="12" w:space="0" w:color="auto"/>
            </w:tcBorders>
          </w:tcPr>
          <w:p w:rsidR="00784C0B" w:rsidRPr="003668C9" w:rsidRDefault="00784C0B" w:rsidP="00784C0B">
            <w:pPr>
              <w:rPr>
                <w:rFonts w:ascii="Times New Roman" w:hAnsi="Times New Roman" w:cs="Times New Roman"/>
                <w:sz w:val="20"/>
                <w:szCs w:val="20"/>
              </w:rPr>
            </w:pPr>
          </w:p>
        </w:tc>
      </w:tr>
      <w:tr w:rsidR="00784C0B" w:rsidRPr="003668C9" w:rsidTr="001C11C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784C0B" w:rsidRPr="003668C9" w:rsidRDefault="00784C0B" w:rsidP="00784C0B">
            <w:pPr>
              <w:jc w:val="center"/>
              <w:rPr>
                <w:rFonts w:ascii="Times New Roman" w:hAnsi="Times New Roman" w:cs="Times New Roman"/>
                <w:b/>
                <w:sz w:val="20"/>
                <w:szCs w:val="20"/>
              </w:rPr>
            </w:pPr>
            <w:r w:rsidRPr="003668C9">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784C0B" w:rsidRPr="003668C9" w:rsidRDefault="00784C0B" w:rsidP="00784C0B">
            <w:pPr>
              <w:rPr>
                <w:rFonts w:ascii="Times New Roman" w:hAnsi="Times New Roman" w:cs="Times New Roman"/>
                <w:sz w:val="20"/>
                <w:szCs w:val="20"/>
              </w:rPr>
            </w:pPr>
            <w:r w:rsidRPr="003668C9">
              <w:rPr>
                <w:rFonts w:ascii="Times New Roman" w:hAnsi="Times New Roman" w:cs="Times New Roman"/>
                <w:sz w:val="20"/>
                <w:szCs w:val="20"/>
              </w:rPr>
              <w:t>Ara Sınavlar</w:t>
            </w:r>
          </w:p>
        </w:tc>
      </w:tr>
      <w:tr w:rsidR="00784C0B" w:rsidRPr="003668C9" w:rsidTr="001C11CE">
        <w:trPr>
          <w:trHeight w:val="275"/>
        </w:trPr>
        <w:tc>
          <w:tcPr>
            <w:tcW w:w="667" w:type="dxa"/>
            <w:tcBorders>
              <w:top w:val="single" w:sz="4" w:space="0" w:color="auto"/>
              <w:bottom w:val="single" w:sz="4" w:space="0" w:color="auto"/>
              <w:right w:val="nil"/>
            </w:tcBorders>
            <w:shd w:val="clear" w:color="auto" w:fill="FFFFFF" w:themeFill="background1"/>
            <w:vAlign w:val="center"/>
          </w:tcPr>
          <w:p w:rsidR="00784C0B" w:rsidRPr="003668C9" w:rsidRDefault="00784C0B" w:rsidP="00784C0B">
            <w:pPr>
              <w:jc w:val="center"/>
              <w:rPr>
                <w:rFonts w:ascii="Times New Roman" w:hAnsi="Times New Roman" w:cs="Times New Roman"/>
                <w:b/>
                <w:sz w:val="20"/>
                <w:szCs w:val="20"/>
              </w:rPr>
            </w:pPr>
            <w:r w:rsidRPr="003668C9">
              <w:rPr>
                <w:rFonts w:ascii="Times New Roman" w:hAnsi="Times New Roman" w:cs="Times New Roman"/>
                <w:b/>
                <w:sz w:val="20"/>
                <w:szCs w:val="20"/>
              </w:rPr>
              <w:t>9</w:t>
            </w:r>
          </w:p>
        </w:tc>
        <w:tc>
          <w:tcPr>
            <w:tcW w:w="8957" w:type="dxa"/>
            <w:tcBorders>
              <w:top w:val="single" w:sz="4" w:space="0" w:color="auto"/>
              <w:left w:val="single" w:sz="12" w:space="0" w:color="auto"/>
              <w:bottom w:val="single" w:sz="4" w:space="0" w:color="auto"/>
              <w:right w:val="single" w:sz="12" w:space="0" w:color="auto"/>
            </w:tcBorders>
          </w:tcPr>
          <w:p w:rsidR="00784C0B" w:rsidRPr="003668C9" w:rsidRDefault="00784C0B" w:rsidP="00784C0B">
            <w:pPr>
              <w:jc w:val="left"/>
              <w:rPr>
                <w:rFonts w:ascii="Times New Roman" w:eastAsia="Times New Roman" w:hAnsi="Times New Roman" w:cs="Times New Roman"/>
                <w:sz w:val="20"/>
                <w:szCs w:val="20"/>
                <w:lang w:eastAsia="tr-TR"/>
              </w:rPr>
            </w:pPr>
            <w:r w:rsidRPr="003668C9">
              <w:rPr>
                <w:rFonts w:ascii="Times New Roman" w:eastAsia="Times New Roman" w:hAnsi="Times New Roman" w:cs="Times New Roman"/>
                <w:sz w:val="20"/>
                <w:szCs w:val="20"/>
                <w:lang w:eastAsia="tr-TR"/>
              </w:rPr>
              <w:t>Hukuksal Boyutuyla İş Yeri Hekimliği Sosyal Güvenlik</w:t>
            </w:r>
          </w:p>
        </w:tc>
      </w:tr>
      <w:tr w:rsidR="00784C0B"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784C0B" w:rsidRPr="003668C9" w:rsidRDefault="00784C0B" w:rsidP="00784C0B">
            <w:pPr>
              <w:jc w:val="center"/>
              <w:rPr>
                <w:rFonts w:ascii="Times New Roman" w:hAnsi="Times New Roman" w:cs="Times New Roman"/>
                <w:b/>
                <w:sz w:val="20"/>
                <w:szCs w:val="20"/>
              </w:rPr>
            </w:pPr>
            <w:r w:rsidRPr="003668C9">
              <w:rPr>
                <w:rFonts w:ascii="Times New Roman" w:hAnsi="Times New Roman" w:cs="Times New Roman"/>
                <w:b/>
                <w:sz w:val="20"/>
                <w:szCs w:val="20"/>
              </w:rPr>
              <w:t>10</w:t>
            </w:r>
          </w:p>
        </w:tc>
        <w:tc>
          <w:tcPr>
            <w:tcW w:w="8957" w:type="dxa"/>
            <w:tcBorders>
              <w:top w:val="single" w:sz="4" w:space="0" w:color="auto"/>
              <w:left w:val="single" w:sz="12" w:space="0" w:color="auto"/>
              <w:bottom w:val="single" w:sz="4" w:space="0" w:color="auto"/>
              <w:right w:val="single" w:sz="12" w:space="0" w:color="auto"/>
            </w:tcBorders>
          </w:tcPr>
          <w:p w:rsidR="00784C0B" w:rsidRPr="003668C9" w:rsidRDefault="00784C0B" w:rsidP="00784C0B">
            <w:pPr>
              <w:jc w:val="left"/>
              <w:rPr>
                <w:rFonts w:ascii="Times New Roman" w:eastAsia="Times New Roman" w:hAnsi="Times New Roman" w:cs="Times New Roman"/>
                <w:bCs/>
                <w:sz w:val="20"/>
                <w:szCs w:val="20"/>
                <w:lang w:eastAsia="tr-TR"/>
              </w:rPr>
            </w:pPr>
            <w:r w:rsidRPr="003668C9">
              <w:rPr>
                <w:rFonts w:ascii="Times New Roman" w:eastAsia="Times New Roman" w:hAnsi="Times New Roman" w:cs="Times New Roman"/>
                <w:sz w:val="20"/>
                <w:szCs w:val="20"/>
                <w:lang w:eastAsia="tr-TR"/>
              </w:rPr>
              <w:t>İşyeri Hekimlerinin Sendika Üyeliği</w:t>
            </w:r>
          </w:p>
        </w:tc>
      </w:tr>
      <w:tr w:rsidR="00784C0B"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784C0B" w:rsidRPr="003668C9" w:rsidRDefault="00784C0B" w:rsidP="00784C0B">
            <w:pPr>
              <w:jc w:val="center"/>
              <w:rPr>
                <w:rFonts w:ascii="Times New Roman" w:hAnsi="Times New Roman" w:cs="Times New Roman"/>
                <w:b/>
                <w:sz w:val="20"/>
                <w:szCs w:val="20"/>
              </w:rPr>
            </w:pPr>
            <w:r w:rsidRPr="003668C9">
              <w:rPr>
                <w:rFonts w:ascii="Times New Roman" w:hAnsi="Times New Roman" w:cs="Times New Roman"/>
                <w:b/>
                <w:sz w:val="20"/>
                <w:szCs w:val="20"/>
              </w:rPr>
              <w:t>11</w:t>
            </w:r>
          </w:p>
        </w:tc>
        <w:tc>
          <w:tcPr>
            <w:tcW w:w="8957" w:type="dxa"/>
            <w:tcBorders>
              <w:top w:val="single" w:sz="4" w:space="0" w:color="auto"/>
              <w:left w:val="single" w:sz="12" w:space="0" w:color="auto"/>
              <w:bottom w:val="single" w:sz="4" w:space="0" w:color="auto"/>
              <w:right w:val="single" w:sz="12" w:space="0" w:color="auto"/>
            </w:tcBorders>
          </w:tcPr>
          <w:p w:rsidR="00784C0B" w:rsidRPr="003668C9" w:rsidRDefault="00784C0B" w:rsidP="00784C0B">
            <w:pPr>
              <w:jc w:val="left"/>
              <w:rPr>
                <w:rFonts w:ascii="Times New Roman" w:eastAsia="Times New Roman" w:hAnsi="Times New Roman" w:cs="Times New Roman"/>
                <w:sz w:val="20"/>
                <w:szCs w:val="20"/>
                <w:lang w:eastAsia="tr-TR"/>
              </w:rPr>
            </w:pPr>
            <w:r w:rsidRPr="003668C9">
              <w:rPr>
                <w:rFonts w:ascii="Times New Roman" w:eastAsia="Times New Roman" w:hAnsi="Times New Roman" w:cs="Times New Roman"/>
                <w:sz w:val="20"/>
                <w:szCs w:val="20"/>
                <w:lang w:eastAsia="tr-TR"/>
              </w:rPr>
              <w:t>İşyeri Hekimlerinin İş Güvencesi</w:t>
            </w:r>
          </w:p>
        </w:tc>
      </w:tr>
      <w:tr w:rsidR="00784C0B"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784C0B" w:rsidRPr="003668C9" w:rsidRDefault="00784C0B" w:rsidP="00784C0B">
            <w:pPr>
              <w:jc w:val="center"/>
              <w:rPr>
                <w:rFonts w:ascii="Times New Roman" w:hAnsi="Times New Roman" w:cs="Times New Roman"/>
                <w:b/>
                <w:sz w:val="20"/>
                <w:szCs w:val="20"/>
              </w:rPr>
            </w:pPr>
            <w:r w:rsidRPr="003668C9">
              <w:rPr>
                <w:rFonts w:ascii="Times New Roman" w:hAnsi="Times New Roman" w:cs="Times New Roman"/>
                <w:b/>
                <w:sz w:val="20"/>
                <w:szCs w:val="20"/>
              </w:rPr>
              <w:t>12</w:t>
            </w:r>
          </w:p>
        </w:tc>
        <w:tc>
          <w:tcPr>
            <w:tcW w:w="8957" w:type="dxa"/>
            <w:tcBorders>
              <w:top w:val="single" w:sz="4" w:space="0" w:color="auto"/>
              <w:left w:val="single" w:sz="12" w:space="0" w:color="auto"/>
              <w:bottom w:val="single" w:sz="4" w:space="0" w:color="auto"/>
              <w:right w:val="single" w:sz="12" w:space="0" w:color="auto"/>
            </w:tcBorders>
          </w:tcPr>
          <w:p w:rsidR="00784C0B" w:rsidRPr="003668C9" w:rsidRDefault="00784C0B" w:rsidP="00784C0B">
            <w:pPr>
              <w:jc w:val="left"/>
              <w:rPr>
                <w:rFonts w:ascii="Times New Roman" w:eastAsia="Times New Roman" w:hAnsi="Times New Roman" w:cs="Times New Roman"/>
                <w:sz w:val="20"/>
                <w:szCs w:val="20"/>
                <w:lang w:eastAsia="tr-TR"/>
              </w:rPr>
            </w:pPr>
            <w:r w:rsidRPr="003668C9">
              <w:rPr>
                <w:rFonts w:ascii="Times New Roman" w:eastAsia="Times New Roman" w:hAnsi="Times New Roman" w:cs="Times New Roman"/>
                <w:sz w:val="20"/>
                <w:szCs w:val="20"/>
                <w:lang w:eastAsia="tr-TR"/>
              </w:rPr>
              <w:t>İşyeri Hekimliği Sözleşmesinin Niteliği</w:t>
            </w:r>
          </w:p>
        </w:tc>
      </w:tr>
      <w:tr w:rsidR="00784C0B"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784C0B" w:rsidRPr="003668C9" w:rsidRDefault="00784C0B" w:rsidP="00784C0B">
            <w:pPr>
              <w:jc w:val="center"/>
              <w:rPr>
                <w:rFonts w:ascii="Times New Roman" w:hAnsi="Times New Roman" w:cs="Times New Roman"/>
                <w:b/>
                <w:sz w:val="20"/>
                <w:szCs w:val="20"/>
              </w:rPr>
            </w:pPr>
            <w:r w:rsidRPr="003668C9">
              <w:rPr>
                <w:rFonts w:ascii="Times New Roman" w:hAnsi="Times New Roman" w:cs="Times New Roman"/>
                <w:b/>
                <w:sz w:val="20"/>
                <w:szCs w:val="20"/>
              </w:rPr>
              <w:t>13</w:t>
            </w:r>
          </w:p>
        </w:tc>
        <w:tc>
          <w:tcPr>
            <w:tcW w:w="8957" w:type="dxa"/>
            <w:tcBorders>
              <w:top w:val="single" w:sz="4" w:space="0" w:color="auto"/>
              <w:left w:val="single" w:sz="12" w:space="0" w:color="auto"/>
              <w:bottom w:val="single" w:sz="4" w:space="0" w:color="auto"/>
              <w:right w:val="single" w:sz="12" w:space="0" w:color="auto"/>
            </w:tcBorders>
          </w:tcPr>
          <w:p w:rsidR="00784C0B" w:rsidRPr="003668C9" w:rsidRDefault="00784C0B" w:rsidP="00784C0B">
            <w:pPr>
              <w:jc w:val="left"/>
              <w:rPr>
                <w:rFonts w:ascii="Times New Roman" w:eastAsia="Times New Roman" w:hAnsi="Times New Roman" w:cs="Times New Roman"/>
                <w:sz w:val="20"/>
                <w:szCs w:val="20"/>
                <w:lang w:eastAsia="tr-TR"/>
              </w:rPr>
            </w:pPr>
            <w:r w:rsidRPr="003668C9">
              <w:rPr>
                <w:rFonts w:ascii="Times New Roman" w:eastAsia="Times New Roman" w:hAnsi="Times New Roman" w:cs="Times New Roman"/>
                <w:sz w:val="20"/>
                <w:szCs w:val="20"/>
                <w:lang w:eastAsia="tr-TR"/>
              </w:rPr>
              <w:t>İşveren-İşyeri Hekimliği</w:t>
            </w:r>
          </w:p>
        </w:tc>
      </w:tr>
      <w:tr w:rsidR="00784C0B"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784C0B" w:rsidRPr="003668C9" w:rsidRDefault="00784C0B" w:rsidP="00784C0B">
            <w:pPr>
              <w:jc w:val="center"/>
              <w:rPr>
                <w:rFonts w:ascii="Times New Roman" w:hAnsi="Times New Roman" w:cs="Times New Roman"/>
                <w:b/>
                <w:sz w:val="20"/>
                <w:szCs w:val="20"/>
              </w:rPr>
            </w:pPr>
            <w:r w:rsidRPr="003668C9">
              <w:rPr>
                <w:rFonts w:ascii="Times New Roman" w:hAnsi="Times New Roman" w:cs="Times New Roman"/>
                <w:b/>
                <w:sz w:val="20"/>
                <w:szCs w:val="20"/>
              </w:rPr>
              <w:t>14</w:t>
            </w:r>
          </w:p>
        </w:tc>
        <w:tc>
          <w:tcPr>
            <w:tcW w:w="8957" w:type="dxa"/>
            <w:tcBorders>
              <w:top w:val="single" w:sz="4" w:space="0" w:color="auto"/>
              <w:left w:val="single" w:sz="12" w:space="0" w:color="auto"/>
              <w:bottom w:val="single" w:sz="4" w:space="0" w:color="auto"/>
              <w:right w:val="single" w:sz="12" w:space="0" w:color="auto"/>
            </w:tcBorders>
          </w:tcPr>
          <w:p w:rsidR="00784C0B" w:rsidRPr="003668C9" w:rsidRDefault="00784C0B" w:rsidP="00784C0B">
            <w:pPr>
              <w:jc w:val="left"/>
              <w:rPr>
                <w:rFonts w:ascii="Times New Roman" w:eastAsia="Times New Roman" w:hAnsi="Times New Roman" w:cs="Times New Roman"/>
                <w:sz w:val="20"/>
                <w:szCs w:val="20"/>
                <w:lang w:eastAsia="tr-TR"/>
              </w:rPr>
            </w:pPr>
            <w:r w:rsidRPr="003668C9">
              <w:rPr>
                <w:rFonts w:ascii="Times New Roman" w:eastAsia="Times New Roman" w:hAnsi="Times New Roman" w:cs="Times New Roman"/>
                <w:sz w:val="20"/>
                <w:szCs w:val="20"/>
                <w:lang w:eastAsia="tr-TR"/>
              </w:rPr>
              <w:t>İşyeri Hekimliğine İlişkin Yargı Kararı Örnekleri.</w:t>
            </w:r>
          </w:p>
        </w:tc>
      </w:tr>
      <w:tr w:rsidR="00784C0B"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784C0B" w:rsidRPr="003668C9" w:rsidRDefault="00784C0B" w:rsidP="00784C0B">
            <w:pPr>
              <w:jc w:val="center"/>
              <w:rPr>
                <w:rFonts w:ascii="Times New Roman" w:hAnsi="Times New Roman" w:cs="Times New Roman"/>
                <w:b/>
                <w:sz w:val="20"/>
                <w:szCs w:val="20"/>
              </w:rPr>
            </w:pPr>
            <w:r w:rsidRPr="003668C9">
              <w:rPr>
                <w:rFonts w:ascii="Times New Roman" w:hAnsi="Times New Roman" w:cs="Times New Roman"/>
                <w:b/>
                <w:sz w:val="20"/>
                <w:szCs w:val="20"/>
              </w:rPr>
              <w:t>15</w:t>
            </w:r>
          </w:p>
        </w:tc>
        <w:tc>
          <w:tcPr>
            <w:tcW w:w="8957" w:type="dxa"/>
            <w:tcBorders>
              <w:left w:val="nil"/>
            </w:tcBorders>
            <w:shd w:val="clear" w:color="auto" w:fill="FFFFFF" w:themeFill="background1"/>
            <w:vAlign w:val="center"/>
          </w:tcPr>
          <w:p w:rsidR="00784C0B" w:rsidRPr="003668C9" w:rsidRDefault="00784C0B" w:rsidP="00784C0B">
            <w:pPr>
              <w:rPr>
                <w:rFonts w:ascii="Times New Roman" w:hAnsi="Times New Roman" w:cs="Times New Roman"/>
                <w:sz w:val="20"/>
                <w:szCs w:val="20"/>
              </w:rPr>
            </w:pPr>
          </w:p>
        </w:tc>
      </w:tr>
      <w:tr w:rsidR="00784C0B" w:rsidRPr="003668C9" w:rsidTr="001C11C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784C0B" w:rsidRPr="003668C9" w:rsidRDefault="00784C0B" w:rsidP="00784C0B">
            <w:pPr>
              <w:jc w:val="center"/>
              <w:rPr>
                <w:rFonts w:ascii="Times New Roman" w:hAnsi="Times New Roman" w:cs="Times New Roman"/>
                <w:b/>
                <w:sz w:val="20"/>
                <w:szCs w:val="20"/>
              </w:rPr>
            </w:pPr>
            <w:r w:rsidRPr="003668C9">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784C0B" w:rsidRPr="003668C9" w:rsidRDefault="00784C0B" w:rsidP="00784C0B">
            <w:pPr>
              <w:rPr>
                <w:rFonts w:ascii="Times New Roman" w:hAnsi="Times New Roman" w:cs="Times New Roman"/>
                <w:sz w:val="20"/>
                <w:szCs w:val="20"/>
              </w:rPr>
            </w:pPr>
            <w:r w:rsidRPr="003668C9">
              <w:rPr>
                <w:rFonts w:ascii="Times New Roman" w:hAnsi="Times New Roman" w:cs="Times New Roman"/>
                <w:sz w:val="20"/>
                <w:szCs w:val="20"/>
              </w:rPr>
              <w:t>Yarıyıl sonu sınavları</w:t>
            </w:r>
          </w:p>
        </w:tc>
      </w:tr>
    </w:tbl>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1C11CE" w:rsidRPr="003668C9" w:rsidTr="001C11CE">
        <w:trPr>
          <w:trHeight w:val="312"/>
        </w:trPr>
        <w:tc>
          <w:tcPr>
            <w:tcW w:w="9624" w:type="dxa"/>
            <w:gridSpan w:val="4"/>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İş Yükünün Hesaplanması</w:t>
            </w:r>
          </w:p>
        </w:tc>
      </w:tr>
      <w:tr w:rsidR="001C11CE" w:rsidRPr="003668C9" w:rsidTr="001C11CE">
        <w:trPr>
          <w:trHeight w:val="312"/>
        </w:trPr>
        <w:tc>
          <w:tcPr>
            <w:tcW w:w="5797"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Etkinlikler</w:t>
            </w:r>
          </w:p>
        </w:tc>
        <w:tc>
          <w:tcPr>
            <w:tcW w:w="1275"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Sayısı</w:t>
            </w:r>
          </w:p>
        </w:tc>
        <w:tc>
          <w:tcPr>
            <w:tcW w:w="1276"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Süresi (Saat)</w:t>
            </w:r>
          </w:p>
        </w:tc>
        <w:tc>
          <w:tcPr>
            <w:tcW w:w="1276"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Toplam İş Yükü (saat)</w:t>
            </w:r>
          </w:p>
        </w:tc>
      </w:tr>
      <w:tr w:rsidR="008F39AD" w:rsidRPr="003668C9" w:rsidTr="001C11CE">
        <w:trPr>
          <w:trHeight w:val="312"/>
        </w:trPr>
        <w:tc>
          <w:tcPr>
            <w:tcW w:w="5797" w:type="dxa"/>
            <w:shd w:val="clear" w:color="auto" w:fill="FFFFFF" w:themeFill="background1"/>
            <w:vAlign w:val="center"/>
          </w:tcPr>
          <w:p w:rsidR="008F39AD" w:rsidRPr="003668C9" w:rsidRDefault="008F39AD" w:rsidP="008F39AD">
            <w:pPr>
              <w:rPr>
                <w:rFonts w:ascii="Times New Roman" w:hAnsi="Times New Roman" w:cs="Times New Roman"/>
                <w:sz w:val="20"/>
                <w:szCs w:val="20"/>
              </w:rPr>
            </w:pPr>
            <w:r w:rsidRPr="003668C9">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rPr>
            </w:pPr>
            <w:r w:rsidRPr="003668C9">
              <w:rPr>
                <w:rFonts w:ascii="Times New Roman" w:hAnsi="Times New Roman" w:cs="Times New Roman"/>
                <w:sz w:val="20"/>
                <w:szCs w:val="20"/>
              </w:rPr>
              <w:t>14</w:t>
            </w:r>
          </w:p>
        </w:tc>
        <w:tc>
          <w:tcPr>
            <w:tcW w:w="1276"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rPr>
            </w:pPr>
            <w:r w:rsidRPr="003668C9">
              <w:rPr>
                <w:rFonts w:ascii="Times New Roman" w:hAnsi="Times New Roman" w:cs="Times New Roman"/>
                <w:sz w:val="20"/>
                <w:szCs w:val="20"/>
              </w:rPr>
              <w:t>3</w:t>
            </w:r>
          </w:p>
        </w:tc>
        <w:tc>
          <w:tcPr>
            <w:tcW w:w="1276"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rPr>
            </w:pPr>
            <w:r w:rsidRPr="003668C9">
              <w:rPr>
                <w:rFonts w:ascii="Times New Roman" w:hAnsi="Times New Roman" w:cs="Times New Roman"/>
                <w:sz w:val="20"/>
                <w:szCs w:val="20"/>
              </w:rPr>
              <w:t>42</w:t>
            </w:r>
          </w:p>
        </w:tc>
      </w:tr>
      <w:tr w:rsidR="008F39AD" w:rsidRPr="003668C9" w:rsidTr="001C11CE">
        <w:trPr>
          <w:trHeight w:val="312"/>
        </w:trPr>
        <w:tc>
          <w:tcPr>
            <w:tcW w:w="5797" w:type="dxa"/>
            <w:shd w:val="clear" w:color="auto" w:fill="FFFFFF" w:themeFill="background1"/>
            <w:vAlign w:val="center"/>
          </w:tcPr>
          <w:p w:rsidR="008F39AD" w:rsidRPr="003668C9" w:rsidRDefault="008F39AD" w:rsidP="008F39AD">
            <w:pPr>
              <w:rPr>
                <w:rFonts w:ascii="Times New Roman" w:hAnsi="Times New Roman" w:cs="Times New Roman"/>
                <w:sz w:val="20"/>
                <w:szCs w:val="20"/>
              </w:rPr>
            </w:pPr>
            <w:r w:rsidRPr="003668C9">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rPr>
            </w:pPr>
            <w:r w:rsidRPr="003668C9">
              <w:rPr>
                <w:rFonts w:ascii="Times New Roman" w:hAnsi="Times New Roman" w:cs="Times New Roman"/>
                <w:sz w:val="20"/>
                <w:szCs w:val="20"/>
              </w:rPr>
              <w:t>14</w:t>
            </w:r>
          </w:p>
        </w:tc>
        <w:tc>
          <w:tcPr>
            <w:tcW w:w="1276"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rPr>
            </w:pPr>
            <w:r w:rsidRPr="003668C9">
              <w:rPr>
                <w:rFonts w:ascii="Times New Roman" w:hAnsi="Times New Roman" w:cs="Times New Roman"/>
                <w:sz w:val="20"/>
                <w:szCs w:val="20"/>
              </w:rPr>
              <w:t>3</w:t>
            </w:r>
          </w:p>
        </w:tc>
        <w:tc>
          <w:tcPr>
            <w:tcW w:w="1276"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rPr>
            </w:pPr>
            <w:r w:rsidRPr="003668C9">
              <w:rPr>
                <w:rFonts w:ascii="Times New Roman" w:hAnsi="Times New Roman" w:cs="Times New Roman"/>
                <w:sz w:val="20"/>
                <w:szCs w:val="20"/>
              </w:rPr>
              <w:t>42</w:t>
            </w:r>
          </w:p>
        </w:tc>
      </w:tr>
      <w:tr w:rsidR="008F39AD" w:rsidRPr="003668C9" w:rsidTr="001C11CE">
        <w:trPr>
          <w:trHeight w:val="312"/>
        </w:trPr>
        <w:tc>
          <w:tcPr>
            <w:tcW w:w="5797" w:type="dxa"/>
            <w:shd w:val="clear" w:color="auto" w:fill="FFFFFF" w:themeFill="background1"/>
            <w:vAlign w:val="center"/>
          </w:tcPr>
          <w:p w:rsidR="008F39AD" w:rsidRPr="003668C9" w:rsidRDefault="008F39AD" w:rsidP="008F39AD">
            <w:pPr>
              <w:rPr>
                <w:rFonts w:ascii="Times New Roman" w:hAnsi="Times New Roman" w:cs="Times New Roman"/>
                <w:sz w:val="20"/>
                <w:szCs w:val="20"/>
              </w:rPr>
            </w:pPr>
            <w:r w:rsidRPr="003668C9">
              <w:rPr>
                <w:rFonts w:ascii="Times New Roman" w:hAnsi="Times New Roman" w:cs="Times New Roman"/>
                <w:sz w:val="20"/>
                <w:szCs w:val="20"/>
              </w:rPr>
              <w:t>Ödev</w:t>
            </w:r>
          </w:p>
        </w:tc>
        <w:tc>
          <w:tcPr>
            <w:tcW w:w="1275"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rPr>
            </w:pPr>
            <w:r w:rsidRPr="003668C9">
              <w:rPr>
                <w:rFonts w:ascii="Times New Roman" w:hAnsi="Times New Roman" w:cs="Times New Roman"/>
                <w:sz w:val="20"/>
                <w:szCs w:val="20"/>
              </w:rPr>
              <w:t>10</w:t>
            </w:r>
          </w:p>
        </w:tc>
        <w:tc>
          <w:tcPr>
            <w:tcW w:w="1276"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rPr>
            </w:pPr>
            <w:r w:rsidRPr="003668C9">
              <w:rPr>
                <w:rFonts w:ascii="Times New Roman" w:hAnsi="Times New Roman" w:cs="Times New Roman"/>
                <w:sz w:val="20"/>
                <w:szCs w:val="20"/>
              </w:rPr>
              <w:t>4</w:t>
            </w:r>
          </w:p>
        </w:tc>
        <w:tc>
          <w:tcPr>
            <w:tcW w:w="1276"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rPr>
            </w:pPr>
            <w:r w:rsidRPr="003668C9">
              <w:rPr>
                <w:rFonts w:ascii="Times New Roman" w:hAnsi="Times New Roman" w:cs="Times New Roman"/>
                <w:sz w:val="20"/>
                <w:szCs w:val="20"/>
              </w:rPr>
              <w:t>40</w:t>
            </w:r>
          </w:p>
        </w:tc>
      </w:tr>
      <w:tr w:rsidR="008F39AD" w:rsidRPr="003668C9" w:rsidTr="001C11CE">
        <w:trPr>
          <w:trHeight w:val="312"/>
        </w:trPr>
        <w:tc>
          <w:tcPr>
            <w:tcW w:w="5797" w:type="dxa"/>
            <w:shd w:val="clear" w:color="auto" w:fill="FFFFFF" w:themeFill="background1"/>
            <w:vAlign w:val="center"/>
          </w:tcPr>
          <w:p w:rsidR="008F39AD" w:rsidRPr="003668C9" w:rsidRDefault="008F39AD" w:rsidP="008F39AD">
            <w:pPr>
              <w:rPr>
                <w:rFonts w:ascii="Times New Roman" w:hAnsi="Times New Roman" w:cs="Times New Roman"/>
                <w:sz w:val="20"/>
                <w:szCs w:val="20"/>
              </w:rPr>
            </w:pPr>
            <w:r w:rsidRPr="003668C9">
              <w:rPr>
                <w:rFonts w:ascii="Times New Roman" w:hAnsi="Times New Roman" w:cs="Times New Roman"/>
                <w:sz w:val="20"/>
                <w:szCs w:val="20"/>
              </w:rPr>
              <w:t xml:space="preserve">Kısa Sınav </w:t>
            </w:r>
          </w:p>
        </w:tc>
        <w:tc>
          <w:tcPr>
            <w:tcW w:w="1275"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rPr>
            </w:pPr>
            <w:r w:rsidRPr="003668C9">
              <w:rPr>
                <w:rFonts w:ascii="Times New Roman" w:hAnsi="Times New Roman" w:cs="Times New Roman"/>
                <w:sz w:val="20"/>
                <w:szCs w:val="20"/>
              </w:rPr>
              <w:t>-</w:t>
            </w:r>
          </w:p>
        </w:tc>
      </w:tr>
      <w:tr w:rsidR="008F39AD" w:rsidRPr="003668C9" w:rsidTr="001C11CE">
        <w:trPr>
          <w:trHeight w:val="312"/>
        </w:trPr>
        <w:tc>
          <w:tcPr>
            <w:tcW w:w="5797" w:type="dxa"/>
            <w:shd w:val="clear" w:color="auto" w:fill="FFFFFF" w:themeFill="background1"/>
            <w:vAlign w:val="center"/>
          </w:tcPr>
          <w:p w:rsidR="008F39AD" w:rsidRPr="003668C9" w:rsidRDefault="008F39AD" w:rsidP="008F39AD">
            <w:pPr>
              <w:rPr>
                <w:rFonts w:ascii="Times New Roman" w:hAnsi="Times New Roman" w:cs="Times New Roman"/>
                <w:sz w:val="20"/>
                <w:szCs w:val="20"/>
              </w:rPr>
            </w:pPr>
            <w:r w:rsidRPr="003668C9">
              <w:rPr>
                <w:rFonts w:ascii="Times New Roman" w:hAnsi="Times New Roman" w:cs="Times New Roman"/>
                <w:sz w:val="20"/>
                <w:szCs w:val="20"/>
              </w:rPr>
              <w:t>Kısa Sınav hazırlık</w:t>
            </w:r>
          </w:p>
        </w:tc>
        <w:tc>
          <w:tcPr>
            <w:tcW w:w="1275"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rPr>
            </w:pPr>
            <w:r w:rsidRPr="003668C9">
              <w:rPr>
                <w:rFonts w:ascii="Times New Roman" w:hAnsi="Times New Roman" w:cs="Times New Roman"/>
                <w:sz w:val="20"/>
                <w:szCs w:val="20"/>
              </w:rPr>
              <w:t>-</w:t>
            </w:r>
          </w:p>
        </w:tc>
      </w:tr>
      <w:tr w:rsidR="008F39AD" w:rsidRPr="003668C9" w:rsidTr="001C11CE">
        <w:trPr>
          <w:trHeight w:val="312"/>
        </w:trPr>
        <w:tc>
          <w:tcPr>
            <w:tcW w:w="5797" w:type="dxa"/>
            <w:shd w:val="clear" w:color="auto" w:fill="FFFFFF" w:themeFill="background1"/>
            <w:vAlign w:val="center"/>
          </w:tcPr>
          <w:p w:rsidR="008F39AD" w:rsidRPr="003668C9" w:rsidRDefault="008F39AD" w:rsidP="008F39AD">
            <w:pPr>
              <w:rPr>
                <w:rFonts w:ascii="Times New Roman" w:hAnsi="Times New Roman" w:cs="Times New Roman"/>
                <w:sz w:val="20"/>
                <w:szCs w:val="20"/>
              </w:rPr>
            </w:pPr>
            <w:r w:rsidRPr="003668C9">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r>
      <w:tr w:rsidR="008F39AD" w:rsidRPr="003668C9" w:rsidTr="001C11CE">
        <w:trPr>
          <w:trHeight w:val="312"/>
        </w:trPr>
        <w:tc>
          <w:tcPr>
            <w:tcW w:w="5797" w:type="dxa"/>
            <w:shd w:val="clear" w:color="auto" w:fill="FFFFFF" w:themeFill="background1"/>
            <w:vAlign w:val="center"/>
          </w:tcPr>
          <w:p w:rsidR="008F39AD" w:rsidRPr="003668C9" w:rsidRDefault="008F39AD" w:rsidP="008F39AD">
            <w:pPr>
              <w:rPr>
                <w:rFonts w:ascii="Times New Roman" w:hAnsi="Times New Roman" w:cs="Times New Roman"/>
                <w:sz w:val="20"/>
                <w:szCs w:val="20"/>
              </w:rPr>
            </w:pPr>
            <w:r w:rsidRPr="003668C9">
              <w:rPr>
                <w:rFonts w:ascii="Times New Roman" w:hAnsi="Times New Roman" w:cs="Times New Roman"/>
                <w:sz w:val="20"/>
                <w:szCs w:val="20"/>
              </w:rPr>
              <w:t>Sözlü Sınav hazırlık</w:t>
            </w:r>
          </w:p>
        </w:tc>
        <w:tc>
          <w:tcPr>
            <w:tcW w:w="1275"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r>
      <w:tr w:rsidR="008F39AD" w:rsidRPr="003668C9" w:rsidTr="001C11CE">
        <w:trPr>
          <w:trHeight w:val="312"/>
        </w:trPr>
        <w:tc>
          <w:tcPr>
            <w:tcW w:w="5797" w:type="dxa"/>
            <w:shd w:val="clear" w:color="auto" w:fill="FFFFFF" w:themeFill="background1"/>
            <w:vAlign w:val="center"/>
          </w:tcPr>
          <w:p w:rsidR="008F39AD" w:rsidRPr="003668C9" w:rsidRDefault="008F39AD" w:rsidP="008F39AD">
            <w:pPr>
              <w:rPr>
                <w:rFonts w:ascii="Times New Roman" w:hAnsi="Times New Roman" w:cs="Times New Roman"/>
                <w:sz w:val="20"/>
                <w:szCs w:val="20"/>
              </w:rPr>
            </w:pPr>
            <w:r w:rsidRPr="003668C9">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lang w:val="en-US"/>
              </w:rPr>
            </w:pPr>
            <w:r w:rsidRPr="003668C9">
              <w:rPr>
                <w:rFonts w:ascii="Times New Roman" w:hAnsi="Times New Roman" w:cs="Times New Roman"/>
                <w:sz w:val="20"/>
                <w:szCs w:val="20"/>
              </w:rPr>
              <w:t>14</w:t>
            </w:r>
          </w:p>
        </w:tc>
        <w:tc>
          <w:tcPr>
            <w:tcW w:w="1276"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lang w:val="en-US"/>
              </w:rPr>
            </w:pPr>
            <w:r w:rsidRPr="003668C9">
              <w:rPr>
                <w:rFonts w:ascii="Times New Roman" w:hAnsi="Times New Roman" w:cs="Times New Roman"/>
                <w:sz w:val="20"/>
                <w:szCs w:val="20"/>
              </w:rPr>
              <w:t>3</w:t>
            </w:r>
          </w:p>
        </w:tc>
        <w:tc>
          <w:tcPr>
            <w:tcW w:w="1276"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lang w:val="en-US"/>
              </w:rPr>
            </w:pPr>
            <w:r w:rsidRPr="003668C9">
              <w:rPr>
                <w:rFonts w:ascii="Times New Roman" w:hAnsi="Times New Roman" w:cs="Times New Roman"/>
                <w:sz w:val="20"/>
                <w:szCs w:val="20"/>
              </w:rPr>
              <w:t>42</w:t>
            </w:r>
          </w:p>
        </w:tc>
      </w:tr>
      <w:tr w:rsidR="008F39AD" w:rsidRPr="003668C9" w:rsidTr="001C11CE">
        <w:trPr>
          <w:trHeight w:val="312"/>
        </w:trPr>
        <w:tc>
          <w:tcPr>
            <w:tcW w:w="5797" w:type="dxa"/>
            <w:shd w:val="clear" w:color="auto" w:fill="FFFFFF" w:themeFill="background1"/>
            <w:vAlign w:val="center"/>
          </w:tcPr>
          <w:p w:rsidR="008F39AD" w:rsidRPr="003668C9" w:rsidRDefault="008F39AD" w:rsidP="008F39AD">
            <w:pPr>
              <w:rPr>
                <w:rFonts w:ascii="Times New Roman" w:hAnsi="Times New Roman" w:cs="Times New Roman"/>
                <w:sz w:val="20"/>
                <w:szCs w:val="20"/>
              </w:rPr>
            </w:pPr>
            <w:r w:rsidRPr="003668C9">
              <w:rPr>
                <w:rFonts w:ascii="Times New Roman" w:hAnsi="Times New Roman" w:cs="Times New Roman"/>
                <w:sz w:val="20"/>
                <w:szCs w:val="20"/>
              </w:rPr>
              <w:lastRenderedPageBreak/>
              <w:t>Proje (Hazırlık ve sunum süresi dahil)</w:t>
            </w:r>
          </w:p>
        </w:tc>
        <w:tc>
          <w:tcPr>
            <w:tcW w:w="1275"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r>
      <w:tr w:rsidR="008F39AD" w:rsidRPr="003668C9" w:rsidTr="001C11CE">
        <w:trPr>
          <w:trHeight w:val="312"/>
        </w:trPr>
        <w:tc>
          <w:tcPr>
            <w:tcW w:w="5797" w:type="dxa"/>
            <w:shd w:val="clear" w:color="auto" w:fill="FFFFFF" w:themeFill="background1"/>
            <w:vAlign w:val="center"/>
          </w:tcPr>
          <w:p w:rsidR="008F39AD" w:rsidRPr="003668C9" w:rsidRDefault="008F39AD" w:rsidP="008F39AD">
            <w:pPr>
              <w:rPr>
                <w:rFonts w:ascii="Times New Roman" w:hAnsi="Times New Roman" w:cs="Times New Roman"/>
                <w:sz w:val="20"/>
                <w:szCs w:val="20"/>
              </w:rPr>
            </w:pPr>
            <w:r w:rsidRPr="003668C9">
              <w:rPr>
                <w:rFonts w:ascii="Times New Roman" w:hAnsi="Times New Roman" w:cs="Times New Roman"/>
                <w:sz w:val="20"/>
                <w:szCs w:val="20"/>
              </w:rPr>
              <w:t>Sunum (hazırlık süresi dahil)</w:t>
            </w:r>
          </w:p>
        </w:tc>
        <w:tc>
          <w:tcPr>
            <w:tcW w:w="1275"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r>
      <w:tr w:rsidR="008F39AD" w:rsidRPr="003668C9" w:rsidTr="001C11CE">
        <w:trPr>
          <w:trHeight w:val="312"/>
        </w:trPr>
        <w:tc>
          <w:tcPr>
            <w:tcW w:w="5797" w:type="dxa"/>
            <w:shd w:val="clear" w:color="auto" w:fill="FFFFFF" w:themeFill="background1"/>
            <w:vAlign w:val="center"/>
          </w:tcPr>
          <w:p w:rsidR="008F39AD" w:rsidRPr="003668C9" w:rsidRDefault="008F39AD" w:rsidP="008F39AD">
            <w:pPr>
              <w:rPr>
                <w:rFonts w:ascii="Times New Roman" w:hAnsi="Times New Roman" w:cs="Times New Roman"/>
                <w:sz w:val="20"/>
                <w:szCs w:val="20"/>
              </w:rPr>
            </w:pPr>
            <w:r w:rsidRPr="003668C9">
              <w:rPr>
                <w:rFonts w:ascii="Times New Roman" w:hAnsi="Times New Roman" w:cs="Times New Roman"/>
                <w:sz w:val="20"/>
                <w:szCs w:val="20"/>
              </w:rPr>
              <w:t xml:space="preserve">Uygulama </w:t>
            </w:r>
          </w:p>
        </w:tc>
        <w:tc>
          <w:tcPr>
            <w:tcW w:w="1275"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r>
      <w:tr w:rsidR="008F39AD" w:rsidRPr="003668C9" w:rsidTr="001C11CE">
        <w:trPr>
          <w:trHeight w:val="312"/>
        </w:trPr>
        <w:tc>
          <w:tcPr>
            <w:tcW w:w="5797" w:type="dxa"/>
            <w:shd w:val="clear" w:color="auto" w:fill="FFFFFF" w:themeFill="background1"/>
            <w:vAlign w:val="center"/>
          </w:tcPr>
          <w:p w:rsidR="008F39AD" w:rsidRPr="003668C9" w:rsidRDefault="008F39AD" w:rsidP="008F39AD">
            <w:pPr>
              <w:rPr>
                <w:rFonts w:ascii="Times New Roman" w:hAnsi="Times New Roman" w:cs="Times New Roman"/>
                <w:sz w:val="20"/>
                <w:szCs w:val="20"/>
              </w:rPr>
            </w:pPr>
            <w:r w:rsidRPr="003668C9">
              <w:rPr>
                <w:rFonts w:ascii="Times New Roman" w:hAnsi="Times New Roman" w:cs="Times New Roman"/>
                <w:sz w:val="20"/>
                <w:szCs w:val="20"/>
              </w:rPr>
              <w:t>Ara sınav</w:t>
            </w:r>
          </w:p>
        </w:tc>
        <w:tc>
          <w:tcPr>
            <w:tcW w:w="1275"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rPr>
            </w:pPr>
            <w:r w:rsidRPr="003668C9">
              <w:rPr>
                <w:rFonts w:ascii="Times New Roman" w:hAnsi="Times New Roman" w:cs="Times New Roman"/>
                <w:sz w:val="20"/>
                <w:szCs w:val="20"/>
              </w:rPr>
              <w:t>-</w:t>
            </w:r>
          </w:p>
        </w:tc>
      </w:tr>
      <w:tr w:rsidR="008F39AD" w:rsidRPr="003668C9" w:rsidTr="001C11CE">
        <w:trPr>
          <w:trHeight w:val="312"/>
        </w:trPr>
        <w:tc>
          <w:tcPr>
            <w:tcW w:w="5797" w:type="dxa"/>
            <w:shd w:val="clear" w:color="auto" w:fill="FFFFFF" w:themeFill="background1"/>
            <w:vAlign w:val="center"/>
          </w:tcPr>
          <w:p w:rsidR="008F39AD" w:rsidRPr="003668C9" w:rsidRDefault="008F39AD" w:rsidP="008F39AD">
            <w:pPr>
              <w:rPr>
                <w:rFonts w:ascii="Times New Roman" w:hAnsi="Times New Roman" w:cs="Times New Roman"/>
                <w:sz w:val="20"/>
                <w:szCs w:val="20"/>
              </w:rPr>
            </w:pPr>
            <w:r w:rsidRPr="003668C9">
              <w:rPr>
                <w:rFonts w:ascii="Times New Roman" w:hAnsi="Times New Roman" w:cs="Times New Roman"/>
                <w:sz w:val="20"/>
                <w:szCs w:val="20"/>
              </w:rPr>
              <w:t>Ara Sınav hazırlık</w:t>
            </w:r>
          </w:p>
        </w:tc>
        <w:tc>
          <w:tcPr>
            <w:tcW w:w="1275"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rPr>
            </w:pPr>
            <w:r w:rsidRPr="003668C9">
              <w:rPr>
                <w:rFonts w:ascii="Times New Roman" w:hAnsi="Times New Roman" w:cs="Times New Roman"/>
                <w:sz w:val="20"/>
                <w:szCs w:val="20"/>
              </w:rPr>
              <w:t>-</w:t>
            </w:r>
          </w:p>
        </w:tc>
      </w:tr>
      <w:tr w:rsidR="008F39AD" w:rsidRPr="003668C9" w:rsidTr="001C11CE">
        <w:trPr>
          <w:trHeight w:val="312"/>
        </w:trPr>
        <w:tc>
          <w:tcPr>
            <w:tcW w:w="5797" w:type="dxa"/>
            <w:shd w:val="clear" w:color="auto" w:fill="FFFFFF" w:themeFill="background1"/>
            <w:vAlign w:val="center"/>
          </w:tcPr>
          <w:p w:rsidR="008F39AD" w:rsidRPr="003668C9" w:rsidRDefault="008F39AD" w:rsidP="008F39AD">
            <w:pPr>
              <w:rPr>
                <w:rFonts w:ascii="Times New Roman" w:hAnsi="Times New Roman" w:cs="Times New Roman"/>
                <w:sz w:val="20"/>
                <w:szCs w:val="20"/>
              </w:rPr>
            </w:pPr>
            <w:r w:rsidRPr="003668C9">
              <w:rPr>
                <w:rFonts w:ascii="Times New Roman" w:hAnsi="Times New Roman" w:cs="Times New Roman"/>
                <w:sz w:val="20"/>
                <w:szCs w:val="20"/>
              </w:rPr>
              <w:t>Yarıyıl sonu sınavı</w:t>
            </w:r>
          </w:p>
        </w:tc>
        <w:tc>
          <w:tcPr>
            <w:tcW w:w="1275"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rPr>
            </w:pPr>
            <w:r w:rsidRPr="003668C9">
              <w:rPr>
                <w:rFonts w:ascii="Times New Roman" w:hAnsi="Times New Roman" w:cs="Times New Roman"/>
                <w:sz w:val="20"/>
                <w:szCs w:val="20"/>
              </w:rPr>
              <w:t>1</w:t>
            </w:r>
          </w:p>
        </w:tc>
        <w:tc>
          <w:tcPr>
            <w:tcW w:w="1276"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rPr>
            </w:pPr>
            <w:r w:rsidRPr="003668C9">
              <w:rPr>
                <w:rFonts w:ascii="Times New Roman" w:hAnsi="Times New Roman" w:cs="Times New Roman"/>
                <w:sz w:val="20"/>
                <w:szCs w:val="20"/>
              </w:rPr>
              <w:t>2</w:t>
            </w:r>
          </w:p>
        </w:tc>
        <w:tc>
          <w:tcPr>
            <w:tcW w:w="1276"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rPr>
            </w:pPr>
            <w:r w:rsidRPr="003668C9">
              <w:rPr>
                <w:rFonts w:ascii="Times New Roman" w:hAnsi="Times New Roman" w:cs="Times New Roman"/>
                <w:sz w:val="20"/>
                <w:szCs w:val="20"/>
              </w:rPr>
              <w:t>2</w:t>
            </w:r>
          </w:p>
        </w:tc>
      </w:tr>
      <w:tr w:rsidR="008F39AD" w:rsidRPr="003668C9" w:rsidTr="001C11CE">
        <w:trPr>
          <w:trHeight w:val="312"/>
        </w:trPr>
        <w:tc>
          <w:tcPr>
            <w:tcW w:w="5797" w:type="dxa"/>
            <w:tcBorders>
              <w:bottom w:val="single" w:sz="12" w:space="0" w:color="auto"/>
            </w:tcBorders>
            <w:shd w:val="clear" w:color="auto" w:fill="FFFFFF" w:themeFill="background1"/>
            <w:vAlign w:val="center"/>
          </w:tcPr>
          <w:p w:rsidR="008F39AD" w:rsidRPr="003668C9" w:rsidRDefault="008F39AD" w:rsidP="008F39AD">
            <w:pPr>
              <w:rPr>
                <w:rFonts w:ascii="Times New Roman" w:hAnsi="Times New Roman" w:cs="Times New Roman"/>
                <w:sz w:val="20"/>
                <w:szCs w:val="20"/>
              </w:rPr>
            </w:pPr>
            <w:r w:rsidRPr="003668C9">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rPr>
            </w:pPr>
            <w:r w:rsidRPr="003668C9">
              <w:rPr>
                <w:rFonts w:ascii="Times New Roman" w:hAnsi="Times New Roman" w:cs="Times New Roman"/>
                <w:sz w:val="20"/>
                <w:szCs w:val="20"/>
              </w:rPr>
              <w:t>14</w:t>
            </w:r>
          </w:p>
        </w:tc>
        <w:tc>
          <w:tcPr>
            <w:tcW w:w="1276"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rPr>
            </w:pPr>
            <w:r w:rsidRPr="003668C9">
              <w:rPr>
                <w:rFonts w:ascii="Times New Roman" w:hAnsi="Times New Roman" w:cs="Times New Roman"/>
                <w:sz w:val="20"/>
                <w:szCs w:val="20"/>
              </w:rPr>
              <w:t>4</w:t>
            </w:r>
          </w:p>
        </w:tc>
        <w:tc>
          <w:tcPr>
            <w:tcW w:w="1276"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rPr>
            </w:pPr>
            <w:r w:rsidRPr="003668C9">
              <w:rPr>
                <w:rFonts w:ascii="Times New Roman" w:hAnsi="Times New Roman" w:cs="Times New Roman"/>
                <w:sz w:val="20"/>
                <w:szCs w:val="20"/>
              </w:rPr>
              <w:t>56</w:t>
            </w:r>
          </w:p>
        </w:tc>
      </w:tr>
      <w:tr w:rsidR="008F39AD" w:rsidRPr="003668C9" w:rsidTr="001C11CE">
        <w:trPr>
          <w:trHeight w:val="312"/>
        </w:trPr>
        <w:tc>
          <w:tcPr>
            <w:tcW w:w="5797" w:type="dxa"/>
            <w:tcBorders>
              <w:bottom w:val="single" w:sz="12" w:space="0" w:color="auto"/>
            </w:tcBorders>
            <w:shd w:val="clear" w:color="auto" w:fill="FFFFFF" w:themeFill="background1"/>
            <w:vAlign w:val="center"/>
          </w:tcPr>
          <w:p w:rsidR="008F39AD" w:rsidRPr="003668C9" w:rsidRDefault="008F39AD" w:rsidP="008F39AD">
            <w:pPr>
              <w:rPr>
                <w:rFonts w:ascii="Times New Roman" w:hAnsi="Times New Roman" w:cs="Times New Roman"/>
                <w:sz w:val="20"/>
                <w:szCs w:val="20"/>
              </w:rPr>
            </w:pPr>
            <w:r w:rsidRPr="003668C9">
              <w:rPr>
                <w:rFonts w:ascii="Times New Roman" w:hAnsi="Times New Roman" w:cs="Times New Roman"/>
                <w:sz w:val="20"/>
                <w:szCs w:val="20"/>
              </w:rPr>
              <w:t>Bütünleme Sınav</w:t>
            </w:r>
          </w:p>
        </w:tc>
        <w:tc>
          <w:tcPr>
            <w:tcW w:w="1275"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rPr>
            </w:pPr>
            <w:r w:rsidRPr="003668C9">
              <w:rPr>
                <w:rFonts w:ascii="Times New Roman" w:hAnsi="Times New Roman" w:cs="Times New Roman"/>
                <w:sz w:val="20"/>
                <w:szCs w:val="20"/>
              </w:rPr>
              <w:t>1</w:t>
            </w:r>
          </w:p>
        </w:tc>
        <w:tc>
          <w:tcPr>
            <w:tcW w:w="1276"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rPr>
            </w:pPr>
            <w:r w:rsidRPr="003668C9">
              <w:rPr>
                <w:rFonts w:ascii="Times New Roman" w:hAnsi="Times New Roman" w:cs="Times New Roman"/>
                <w:sz w:val="20"/>
                <w:szCs w:val="20"/>
              </w:rPr>
              <w:t>1</w:t>
            </w:r>
          </w:p>
        </w:tc>
        <w:tc>
          <w:tcPr>
            <w:tcW w:w="1276"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rPr>
            </w:pPr>
            <w:r w:rsidRPr="003668C9">
              <w:rPr>
                <w:rFonts w:ascii="Times New Roman" w:hAnsi="Times New Roman" w:cs="Times New Roman"/>
                <w:sz w:val="20"/>
                <w:szCs w:val="20"/>
              </w:rPr>
              <w:t>1</w:t>
            </w:r>
          </w:p>
        </w:tc>
      </w:tr>
      <w:tr w:rsidR="008F39AD" w:rsidRPr="003668C9" w:rsidTr="001C11CE">
        <w:trPr>
          <w:trHeight w:val="312"/>
        </w:trPr>
        <w:tc>
          <w:tcPr>
            <w:tcW w:w="5797" w:type="dxa"/>
            <w:tcBorders>
              <w:bottom w:val="single" w:sz="12" w:space="0" w:color="auto"/>
            </w:tcBorders>
            <w:shd w:val="clear" w:color="auto" w:fill="FFFFFF" w:themeFill="background1"/>
            <w:vAlign w:val="center"/>
          </w:tcPr>
          <w:p w:rsidR="008F39AD" w:rsidRPr="003668C9" w:rsidRDefault="008F39AD" w:rsidP="008F39AD">
            <w:pPr>
              <w:rPr>
                <w:rFonts w:ascii="Times New Roman" w:hAnsi="Times New Roman" w:cs="Times New Roman"/>
                <w:sz w:val="20"/>
                <w:szCs w:val="20"/>
              </w:rPr>
            </w:pPr>
            <w:r w:rsidRPr="003668C9">
              <w:rPr>
                <w:rFonts w:ascii="Times New Roman" w:hAnsi="Times New Roman" w:cs="Times New Roman"/>
                <w:sz w:val="20"/>
                <w:szCs w:val="20"/>
              </w:rPr>
              <w:t>Bütünleme Sınav Hazırlık</w:t>
            </w:r>
          </w:p>
        </w:tc>
        <w:tc>
          <w:tcPr>
            <w:tcW w:w="1275"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rPr>
            </w:pPr>
            <w:r w:rsidRPr="003668C9">
              <w:rPr>
                <w:rFonts w:ascii="Times New Roman" w:hAnsi="Times New Roman" w:cs="Times New Roman"/>
                <w:sz w:val="20"/>
                <w:szCs w:val="20"/>
              </w:rPr>
              <w:t>-</w:t>
            </w:r>
          </w:p>
        </w:tc>
      </w:tr>
      <w:tr w:rsidR="001C11CE" w:rsidRPr="003668C9" w:rsidTr="001C11CE">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1C11CE" w:rsidRPr="003668C9" w:rsidRDefault="001C11CE" w:rsidP="001C11CE">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1C11CE" w:rsidRPr="003668C9" w:rsidRDefault="001C11CE" w:rsidP="001C11CE">
            <w:pPr>
              <w:jc w:val="right"/>
              <w:rPr>
                <w:rFonts w:ascii="Times New Roman" w:hAnsi="Times New Roman" w:cs="Times New Roman"/>
                <w:sz w:val="20"/>
                <w:szCs w:val="20"/>
              </w:rPr>
            </w:pPr>
            <w:r w:rsidRPr="003668C9">
              <w:rPr>
                <w:rFonts w:ascii="Times New Roman" w:hAnsi="Times New Roman" w:cs="Times New Roman"/>
                <w:b/>
                <w:sz w:val="20"/>
                <w:szCs w:val="20"/>
              </w:rPr>
              <w:t>Toplam iş yükü</w:t>
            </w:r>
          </w:p>
        </w:tc>
        <w:tc>
          <w:tcPr>
            <w:tcW w:w="1276" w:type="dxa"/>
            <w:shd w:val="clear" w:color="auto" w:fill="FFFFFF" w:themeFill="background1"/>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Cs/>
                <w:sz w:val="20"/>
                <w:szCs w:val="20"/>
              </w:rPr>
              <w:t>225</w:t>
            </w:r>
          </w:p>
        </w:tc>
      </w:tr>
      <w:tr w:rsidR="001C11CE" w:rsidRPr="003668C9" w:rsidTr="001C11CE">
        <w:trPr>
          <w:trHeight w:val="347"/>
        </w:trPr>
        <w:tc>
          <w:tcPr>
            <w:tcW w:w="5797" w:type="dxa"/>
            <w:tcBorders>
              <w:top w:val="nil"/>
              <w:left w:val="nil"/>
              <w:bottom w:val="nil"/>
              <w:right w:val="single" w:sz="12" w:space="0" w:color="auto"/>
            </w:tcBorders>
            <w:shd w:val="clear" w:color="auto" w:fill="FFFFFF" w:themeFill="background1"/>
            <w:vAlign w:val="center"/>
          </w:tcPr>
          <w:p w:rsidR="001C11CE" w:rsidRPr="003668C9" w:rsidRDefault="001C11CE" w:rsidP="001C11CE">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1C11CE" w:rsidRPr="003668C9" w:rsidRDefault="001C11CE" w:rsidP="001C11CE">
            <w:pPr>
              <w:jc w:val="right"/>
              <w:rPr>
                <w:rFonts w:ascii="Times New Roman" w:hAnsi="Times New Roman" w:cs="Times New Roman"/>
                <w:sz w:val="20"/>
                <w:szCs w:val="20"/>
              </w:rPr>
            </w:pPr>
            <w:r w:rsidRPr="003668C9">
              <w:rPr>
                <w:rFonts w:ascii="Times New Roman" w:hAnsi="Times New Roman" w:cs="Times New Roman"/>
                <w:b/>
                <w:sz w:val="20"/>
                <w:szCs w:val="20"/>
              </w:rPr>
              <w:t>Toplam iş yükü / 30</w:t>
            </w:r>
          </w:p>
        </w:tc>
        <w:tc>
          <w:tcPr>
            <w:tcW w:w="1276" w:type="dxa"/>
            <w:shd w:val="clear" w:color="auto" w:fill="FFFFFF" w:themeFill="background1"/>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Cs/>
                <w:sz w:val="20"/>
                <w:szCs w:val="20"/>
              </w:rPr>
              <w:t>225/30</w:t>
            </w:r>
          </w:p>
        </w:tc>
      </w:tr>
      <w:tr w:rsidR="001C11CE" w:rsidRPr="003668C9" w:rsidTr="001C11CE">
        <w:trPr>
          <w:trHeight w:val="312"/>
        </w:trPr>
        <w:tc>
          <w:tcPr>
            <w:tcW w:w="5797" w:type="dxa"/>
            <w:tcBorders>
              <w:top w:val="nil"/>
              <w:left w:val="nil"/>
              <w:bottom w:val="nil"/>
              <w:right w:val="single" w:sz="12" w:space="0" w:color="auto"/>
            </w:tcBorders>
            <w:vAlign w:val="center"/>
          </w:tcPr>
          <w:p w:rsidR="001C11CE" w:rsidRPr="003668C9" w:rsidRDefault="001C11CE" w:rsidP="001C11CE">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1C11CE" w:rsidRPr="003668C9" w:rsidRDefault="001C11CE" w:rsidP="001C11CE">
            <w:pPr>
              <w:jc w:val="right"/>
              <w:rPr>
                <w:rFonts w:ascii="Times New Roman" w:hAnsi="Times New Roman" w:cs="Times New Roman"/>
                <w:sz w:val="20"/>
                <w:szCs w:val="20"/>
              </w:rPr>
            </w:pPr>
            <w:r w:rsidRPr="003668C9">
              <w:rPr>
                <w:rFonts w:ascii="Times New Roman" w:hAnsi="Times New Roman" w:cs="Times New Roman"/>
                <w:b/>
                <w:sz w:val="20"/>
                <w:szCs w:val="20"/>
              </w:rPr>
              <w:t>Dersin AKTS Kredisi</w:t>
            </w:r>
          </w:p>
        </w:tc>
        <w:tc>
          <w:tcPr>
            <w:tcW w:w="1276" w:type="dxa"/>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Cs/>
                <w:sz w:val="20"/>
                <w:szCs w:val="20"/>
              </w:rPr>
              <w:t>7,5</w:t>
            </w:r>
          </w:p>
        </w:tc>
      </w:tr>
    </w:tbl>
    <w:p w:rsidR="001C11CE" w:rsidRPr="003668C9" w:rsidRDefault="001C11CE" w:rsidP="001C11CE">
      <w:pPr>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1C11CE" w:rsidRPr="003668C9" w:rsidTr="001C11CE">
        <w:trPr>
          <w:trHeight w:val="312"/>
        </w:trPr>
        <w:tc>
          <w:tcPr>
            <w:tcW w:w="9624" w:type="dxa"/>
            <w:gridSpan w:val="2"/>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sz w:val="20"/>
                <w:szCs w:val="20"/>
              </w:rPr>
              <w:tab/>
            </w:r>
            <w:r w:rsidRPr="003668C9">
              <w:rPr>
                <w:rFonts w:ascii="Times New Roman" w:hAnsi="Times New Roman" w:cs="Times New Roman"/>
                <w:b/>
                <w:sz w:val="20"/>
                <w:szCs w:val="20"/>
              </w:rPr>
              <w:t>Değerlendirme</w:t>
            </w:r>
          </w:p>
        </w:tc>
      </w:tr>
      <w:tr w:rsidR="001C11CE" w:rsidRPr="003668C9" w:rsidTr="001C11CE">
        <w:trPr>
          <w:trHeight w:val="369"/>
        </w:trPr>
        <w:tc>
          <w:tcPr>
            <w:tcW w:w="5797" w:type="dxa"/>
            <w:vAlign w:val="center"/>
          </w:tcPr>
          <w:p w:rsidR="001C11CE" w:rsidRPr="003668C9" w:rsidRDefault="001C11CE" w:rsidP="001C11CE">
            <w:pPr>
              <w:rPr>
                <w:rFonts w:ascii="Times New Roman" w:hAnsi="Times New Roman" w:cs="Times New Roman"/>
                <w:b/>
                <w:sz w:val="20"/>
                <w:szCs w:val="20"/>
              </w:rPr>
            </w:pPr>
            <w:r w:rsidRPr="003668C9">
              <w:rPr>
                <w:rFonts w:ascii="Times New Roman" w:hAnsi="Times New Roman" w:cs="Times New Roman"/>
                <w:b/>
                <w:sz w:val="20"/>
                <w:szCs w:val="20"/>
              </w:rPr>
              <w:t>Yarıyıl içi Etkinlikleri</w:t>
            </w:r>
          </w:p>
        </w:tc>
        <w:tc>
          <w:tcPr>
            <w:tcW w:w="3827" w:type="dxa"/>
            <w:vAlign w:val="center"/>
          </w:tcPr>
          <w:p w:rsidR="001C11CE" w:rsidRPr="003668C9" w:rsidRDefault="00784C0B" w:rsidP="001C11CE">
            <w:pPr>
              <w:jc w:val="center"/>
              <w:rPr>
                <w:rFonts w:ascii="Times New Roman" w:hAnsi="Times New Roman" w:cs="Times New Roman"/>
                <w:b/>
                <w:sz w:val="20"/>
                <w:szCs w:val="20"/>
              </w:rPr>
            </w:pPr>
            <w:r w:rsidRPr="003668C9">
              <w:rPr>
                <w:rFonts w:ascii="Times New Roman" w:hAnsi="Times New Roman" w:cs="Times New Roman"/>
                <w:b/>
                <w:sz w:val="20"/>
                <w:szCs w:val="20"/>
              </w:rPr>
              <w:t>%40</w:t>
            </w:r>
          </w:p>
        </w:tc>
      </w:tr>
      <w:tr w:rsidR="001C11CE" w:rsidRPr="003668C9" w:rsidTr="001C11CE">
        <w:trPr>
          <w:trHeight w:val="369"/>
        </w:trPr>
        <w:sdt>
          <w:sdtPr>
            <w:rPr>
              <w:rFonts w:ascii="Times New Roman" w:hAnsi="Times New Roman" w:cs="Times New Roman"/>
              <w:sz w:val="20"/>
              <w:szCs w:val="20"/>
            </w:rPr>
            <w:id w:val="339197280"/>
            <w:placeholder>
              <w:docPart w:val="641AFC42235D4FE697F471D08046DF61"/>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1C11CE" w:rsidRPr="003668C9" w:rsidRDefault="001C11CE" w:rsidP="001C11CE">
                <w:pPr>
                  <w:ind w:left="303"/>
                  <w:rPr>
                    <w:rFonts w:ascii="Times New Roman" w:hAnsi="Times New Roman" w:cs="Times New Roman"/>
                    <w:sz w:val="20"/>
                    <w:szCs w:val="20"/>
                  </w:rPr>
                </w:pPr>
                <w:r w:rsidRPr="003668C9">
                  <w:rPr>
                    <w:rFonts w:ascii="Times New Roman" w:hAnsi="Times New Roman" w:cs="Times New Roman"/>
                    <w:sz w:val="20"/>
                    <w:szCs w:val="20"/>
                  </w:rPr>
                  <w:t>Ödev</w:t>
                </w:r>
              </w:p>
            </w:tc>
          </w:sdtContent>
        </w:sdt>
        <w:tc>
          <w:tcPr>
            <w:tcW w:w="3827" w:type="dxa"/>
            <w:vAlign w:val="center"/>
          </w:tcPr>
          <w:p w:rsidR="001C11CE" w:rsidRPr="003668C9" w:rsidRDefault="001C11CE" w:rsidP="001C11CE">
            <w:pPr>
              <w:jc w:val="center"/>
              <w:rPr>
                <w:rFonts w:ascii="Times New Roman" w:hAnsi="Times New Roman" w:cs="Times New Roman"/>
                <w:sz w:val="20"/>
                <w:szCs w:val="20"/>
              </w:rPr>
            </w:pPr>
          </w:p>
        </w:tc>
      </w:tr>
      <w:tr w:rsidR="001C11CE" w:rsidRPr="003668C9" w:rsidTr="001C11CE">
        <w:trPr>
          <w:trHeight w:val="369"/>
        </w:trPr>
        <w:tc>
          <w:tcPr>
            <w:tcW w:w="5797" w:type="dxa"/>
            <w:vAlign w:val="center"/>
          </w:tcPr>
          <w:p w:rsidR="001C11CE" w:rsidRPr="003668C9" w:rsidRDefault="001C11CE" w:rsidP="001C11CE">
            <w:pPr>
              <w:rPr>
                <w:rFonts w:ascii="Times New Roman" w:hAnsi="Times New Roman" w:cs="Times New Roman"/>
                <w:b/>
                <w:sz w:val="20"/>
                <w:szCs w:val="20"/>
              </w:rPr>
            </w:pPr>
            <w:r w:rsidRPr="003668C9">
              <w:rPr>
                <w:rFonts w:ascii="Times New Roman" w:hAnsi="Times New Roman" w:cs="Times New Roman"/>
                <w:b/>
                <w:sz w:val="20"/>
                <w:szCs w:val="20"/>
              </w:rPr>
              <w:t xml:space="preserve">Yarıyıl Sonu Sınavı  </w:t>
            </w:r>
          </w:p>
        </w:tc>
        <w:tc>
          <w:tcPr>
            <w:tcW w:w="3827" w:type="dxa"/>
            <w:vAlign w:val="center"/>
          </w:tcPr>
          <w:p w:rsidR="001C11CE" w:rsidRPr="003668C9" w:rsidRDefault="00784C0B" w:rsidP="001C11CE">
            <w:pPr>
              <w:jc w:val="center"/>
              <w:rPr>
                <w:rFonts w:ascii="Times New Roman" w:hAnsi="Times New Roman" w:cs="Times New Roman"/>
                <w:sz w:val="20"/>
                <w:szCs w:val="20"/>
              </w:rPr>
            </w:pPr>
            <w:r w:rsidRPr="003668C9">
              <w:rPr>
                <w:rFonts w:ascii="Times New Roman" w:hAnsi="Times New Roman" w:cs="Times New Roman"/>
                <w:sz w:val="20"/>
                <w:szCs w:val="20"/>
              </w:rPr>
              <w:t>%60</w:t>
            </w:r>
          </w:p>
        </w:tc>
      </w:tr>
      <w:tr w:rsidR="001C11CE" w:rsidRPr="003668C9" w:rsidTr="001C11CE">
        <w:trPr>
          <w:trHeight w:val="369"/>
        </w:trPr>
        <w:tc>
          <w:tcPr>
            <w:tcW w:w="5797" w:type="dxa"/>
            <w:vAlign w:val="center"/>
          </w:tcPr>
          <w:p w:rsidR="001C11CE" w:rsidRPr="003668C9" w:rsidRDefault="001C11CE" w:rsidP="001C11CE">
            <w:pPr>
              <w:jc w:val="right"/>
              <w:rPr>
                <w:rFonts w:ascii="Times New Roman" w:hAnsi="Times New Roman" w:cs="Times New Roman"/>
                <w:b/>
                <w:sz w:val="20"/>
                <w:szCs w:val="20"/>
              </w:rPr>
            </w:pPr>
            <w:r w:rsidRPr="003668C9">
              <w:rPr>
                <w:rFonts w:ascii="Times New Roman" w:hAnsi="Times New Roman" w:cs="Times New Roman"/>
                <w:b/>
                <w:sz w:val="20"/>
                <w:szCs w:val="20"/>
              </w:rPr>
              <w:t>Toplam</w:t>
            </w:r>
          </w:p>
        </w:tc>
        <w:tc>
          <w:tcPr>
            <w:tcW w:w="3827" w:type="dxa"/>
            <w:vAlign w:val="center"/>
          </w:tcPr>
          <w:p w:rsidR="001C11CE" w:rsidRPr="003668C9" w:rsidRDefault="00784C0B" w:rsidP="001C11CE">
            <w:pPr>
              <w:jc w:val="center"/>
              <w:rPr>
                <w:rFonts w:ascii="Times New Roman" w:hAnsi="Times New Roman" w:cs="Times New Roman"/>
                <w:sz w:val="20"/>
                <w:szCs w:val="20"/>
              </w:rPr>
            </w:pPr>
            <w:r w:rsidRPr="003668C9">
              <w:rPr>
                <w:rFonts w:ascii="Times New Roman" w:hAnsi="Times New Roman" w:cs="Times New Roman"/>
                <w:sz w:val="20"/>
                <w:szCs w:val="20"/>
              </w:rPr>
              <w:t>%100</w:t>
            </w:r>
          </w:p>
        </w:tc>
      </w:tr>
    </w:tbl>
    <w:p w:rsidR="001C11CE" w:rsidRPr="003668C9" w:rsidRDefault="001C11CE" w:rsidP="001C11CE">
      <w:pPr>
        <w:spacing w:after="0" w:line="240" w:lineRule="auto"/>
        <w:rPr>
          <w:rFonts w:ascii="Times New Roman" w:hAnsi="Times New Roman" w:cs="Times New Roman"/>
          <w:sz w:val="20"/>
          <w:szCs w:val="20"/>
        </w:rPr>
      </w:pPr>
    </w:p>
    <w:tbl>
      <w:tblPr>
        <w:tblW w:w="97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1C11CE" w:rsidRPr="003668C9" w:rsidTr="007755C1">
        <w:trPr>
          <w:trHeight w:val="20"/>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1C11CE" w:rsidRPr="003668C9" w:rsidRDefault="001C11CE" w:rsidP="007755C1">
            <w:pPr>
              <w:spacing w:after="0" w:line="240" w:lineRule="auto"/>
              <w:jc w:val="center"/>
              <w:rPr>
                <w:rFonts w:ascii="Times New Roman" w:eastAsia="Calibri" w:hAnsi="Times New Roman" w:cs="Times New Roman"/>
                <w:b/>
                <w:sz w:val="20"/>
                <w:szCs w:val="20"/>
              </w:rPr>
            </w:pPr>
            <w:r w:rsidRPr="003668C9">
              <w:rPr>
                <w:rFonts w:ascii="Times New Roman" w:eastAsia="Calibri" w:hAnsi="Times New Roman" w:cs="Times New Roman"/>
                <w:b/>
                <w:sz w:val="20"/>
                <w:szCs w:val="20"/>
              </w:rPr>
              <w:t>DERSİN ÖĞRENİM ÇIKTILARININ PROGRAM ÇIKTILARI (PÇ) İLE OLAN İLİŞKİSİ</w:t>
            </w:r>
          </w:p>
          <w:p w:rsidR="001C11CE" w:rsidRPr="003668C9" w:rsidRDefault="001C11CE" w:rsidP="007755C1">
            <w:pPr>
              <w:spacing w:after="0" w:line="240" w:lineRule="auto"/>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(5: Çok yüksek, 4:</w:t>
            </w:r>
            <w:r w:rsidRPr="003668C9">
              <w:rPr>
                <w:rFonts w:ascii="Times New Roman" w:eastAsia="Calibri" w:hAnsi="Times New Roman" w:cs="Times New Roman"/>
                <w:b/>
                <w:sz w:val="20"/>
                <w:szCs w:val="20"/>
              </w:rPr>
              <w:t xml:space="preserve"> </w:t>
            </w:r>
            <w:r w:rsidRPr="003668C9">
              <w:rPr>
                <w:rFonts w:ascii="Times New Roman" w:eastAsia="Calibri" w:hAnsi="Times New Roman" w:cs="Times New Roman"/>
                <w:sz w:val="20"/>
                <w:szCs w:val="20"/>
              </w:rPr>
              <w:t>Yüksek,</w:t>
            </w:r>
            <w:r w:rsidRPr="003668C9">
              <w:rPr>
                <w:rFonts w:ascii="Times New Roman" w:eastAsia="Calibri" w:hAnsi="Times New Roman" w:cs="Times New Roman"/>
                <w:b/>
                <w:sz w:val="20"/>
                <w:szCs w:val="20"/>
              </w:rPr>
              <w:t xml:space="preserve"> </w:t>
            </w:r>
            <w:r w:rsidRPr="003668C9">
              <w:rPr>
                <w:rFonts w:ascii="Times New Roman" w:eastAsia="Calibri" w:hAnsi="Times New Roman" w:cs="Times New Roman"/>
                <w:sz w:val="20"/>
                <w:szCs w:val="20"/>
              </w:rPr>
              <w:t>3: Orta, 2: Düşük, 1: Çok düşük,)</w:t>
            </w:r>
          </w:p>
        </w:tc>
      </w:tr>
      <w:tr w:rsidR="001C11CE" w:rsidRPr="003668C9" w:rsidTr="007755C1">
        <w:trPr>
          <w:trHeight w:val="20"/>
        </w:trPr>
        <w:tc>
          <w:tcPr>
            <w:tcW w:w="558" w:type="dxa"/>
            <w:tcBorders>
              <w:top w:val="single" w:sz="6" w:space="0" w:color="auto"/>
              <w:left w:val="single" w:sz="12" w:space="0" w:color="auto"/>
              <w:bottom w:val="single" w:sz="6" w:space="0" w:color="auto"/>
              <w:right w:val="single" w:sz="6" w:space="0" w:color="auto"/>
            </w:tcBorders>
            <w:vAlign w:val="center"/>
            <w:hideMark/>
          </w:tcPr>
          <w:p w:rsidR="001C11CE" w:rsidRPr="003668C9" w:rsidRDefault="001C11CE" w:rsidP="007755C1">
            <w:pPr>
              <w:spacing w:after="0" w:line="240" w:lineRule="auto"/>
              <w:jc w:val="center"/>
              <w:rPr>
                <w:rFonts w:ascii="Times New Roman" w:eastAsia="Calibri" w:hAnsi="Times New Roman" w:cs="Times New Roman"/>
                <w:b/>
                <w:sz w:val="20"/>
                <w:szCs w:val="20"/>
              </w:rPr>
            </w:pPr>
            <w:r w:rsidRPr="003668C9">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1C11CE" w:rsidRPr="003668C9" w:rsidRDefault="001C11CE" w:rsidP="007755C1">
            <w:pPr>
              <w:spacing w:after="0" w:line="240" w:lineRule="auto"/>
              <w:jc w:val="center"/>
              <w:rPr>
                <w:rFonts w:ascii="Times New Roman" w:eastAsia="Calibri" w:hAnsi="Times New Roman" w:cs="Times New Roman"/>
                <w:b/>
                <w:sz w:val="20"/>
                <w:szCs w:val="20"/>
              </w:rPr>
            </w:pPr>
            <w:r w:rsidRPr="003668C9">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1C11CE" w:rsidRPr="003668C9" w:rsidRDefault="001C11CE" w:rsidP="007755C1">
            <w:pPr>
              <w:spacing w:after="0" w:line="240" w:lineRule="auto"/>
              <w:jc w:val="center"/>
              <w:rPr>
                <w:rFonts w:ascii="Times New Roman" w:eastAsia="Calibri" w:hAnsi="Times New Roman" w:cs="Times New Roman"/>
                <w:b/>
                <w:sz w:val="20"/>
                <w:szCs w:val="20"/>
              </w:rPr>
            </w:pPr>
            <w:r w:rsidRPr="003668C9">
              <w:rPr>
                <w:rFonts w:ascii="Times New Roman" w:eastAsia="Calibri" w:hAnsi="Times New Roman" w:cs="Times New Roman"/>
                <w:b/>
                <w:sz w:val="20"/>
                <w:szCs w:val="20"/>
              </w:rPr>
              <w:t>Katkı</w:t>
            </w:r>
          </w:p>
        </w:tc>
      </w:tr>
      <w:tr w:rsidR="00711AE8" w:rsidRPr="003668C9" w:rsidTr="007755C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11AE8" w:rsidRPr="003668C9" w:rsidRDefault="00711AE8" w:rsidP="007755C1">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711AE8" w:rsidRPr="003668C9" w:rsidRDefault="00711AE8" w:rsidP="007755C1">
            <w:pPr>
              <w:pStyle w:val="NormalWeb"/>
              <w:spacing w:before="0" w:beforeAutospacing="0" w:after="0" w:afterAutospacing="0"/>
              <w:rPr>
                <w:sz w:val="20"/>
                <w:szCs w:val="20"/>
              </w:rPr>
            </w:pPr>
            <w:r w:rsidRPr="003668C9">
              <w:rPr>
                <w:sz w:val="20"/>
                <w:szCs w:val="20"/>
              </w:rPr>
              <w:t>İşyeri hekimliğinin hukuk sistemindeki yerini, tarihsel gelişimini ve sistemin işleyişini kavrar.</w:t>
            </w:r>
          </w:p>
        </w:tc>
        <w:tc>
          <w:tcPr>
            <w:tcW w:w="1005" w:type="dxa"/>
            <w:tcBorders>
              <w:top w:val="single" w:sz="6" w:space="0" w:color="auto"/>
              <w:left w:val="single" w:sz="6" w:space="0" w:color="auto"/>
              <w:bottom w:val="single" w:sz="6" w:space="0" w:color="auto"/>
              <w:right w:val="single" w:sz="12" w:space="0" w:color="auto"/>
            </w:tcBorders>
            <w:vAlign w:val="center"/>
          </w:tcPr>
          <w:p w:rsidR="00711AE8" w:rsidRPr="003668C9" w:rsidRDefault="00711AE8" w:rsidP="007755C1">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5</w:t>
            </w:r>
          </w:p>
        </w:tc>
      </w:tr>
      <w:tr w:rsidR="00711AE8" w:rsidRPr="003668C9" w:rsidTr="007755C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11AE8" w:rsidRPr="003668C9" w:rsidRDefault="00711AE8" w:rsidP="007755C1">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711AE8" w:rsidRPr="003668C9" w:rsidRDefault="00711AE8" w:rsidP="007755C1">
            <w:pPr>
              <w:pStyle w:val="NormalWeb"/>
              <w:spacing w:before="0" w:beforeAutospacing="0" w:after="0" w:afterAutospacing="0"/>
              <w:rPr>
                <w:sz w:val="20"/>
                <w:szCs w:val="20"/>
              </w:rPr>
            </w:pPr>
            <w:r w:rsidRPr="003668C9">
              <w:rPr>
                <w:sz w:val="20"/>
                <w:szCs w:val="20"/>
              </w:rPr>
              <w:t>İşyeri hekimlerinin farklı istihdam modellerini (tam/kısmi zamanlı, OSGB) ve hizmet akitlerinin hukuki niteliğini analiz eder.</w:t>
            </w:r>
          </w:p>
        </w:tc>
        <w:tc>
          <w:tcPr>
            <w:tcW w:w="1005" w:type="dxa"/>
            <w:tcBorders>
              <w:top w:val="single" w:sz="6" w:space="0" w:color="auto"/>
              <w:left w:val="single" w:sz="6" w:space="0" w:color="auto"/>
              <w:bottom w:val="single" w:sz="6" w:space="0" w:color="auto"/>
              <w:right w:val="single" w:sz="12" w:space="0" w:color="auto"/>
            </w:tcBorders>
            <w:vAlign w:val="center"/>
          </w:tcPr>
          <w:p w:rsidR="00711AE8" w:rsidRPr="003668C9" w:rsidRDefault="00711AE8" w:rsidP="007755C1">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5</w:t>
            </w:r>
          </w:p>
        </w:tc>
      </w:tr>
      <w:tr w:rsidR="00711AE8" w:rsidRPr="003668C9" w:rsidTr="007755C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11AE8" w:rsidRPr="003668C9" w:rsidRDefault="00711AE8" w:rsidP="007755C1">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711AE8" w:rsidRPr="003668C9" w:rsidRDefault="00711AE8" w:rsidP="007755C1">
            <w:pPr>
              <w:pStyle w:val="NormalWeb"/>
              <w:spacing w:before="0" w:beforeAutospacing="0" w:after="0" w:afterAutospacing="0"/>
              <w:rPr>
                <w:sz w:val="20"/>
                <w:szCs w:val="20"/>
              </w:rPr>
            </w:pPr>
            <w:r w:rsidRPr="003668C9">
              <w:rPr>
                <w:sz w:val="20"/>
                <w:szCs w:val="20"/>
              </w:rPr>
              <w:t>İşyeri hekimlerinin ücret, izin, tazminat ve sosyal güvenlik haklarını güncel mevzuat ışığında takip eder.</w:t>
            </w:r>
          </w:p>
        </w:tc>
        <w:tc>
          <w:tcPr>
            <w:tcW w:w="1005" w:type="dxa"/>
            <w:tcBorders>
              <w:top w:val="single" w:sz="6" w:space="0" w:color="auto"/>
              <w:left w:val="single" w:sz="6" w:space="0" w:color="auto"/>
              <w:bottom w:val="single" w:sz="6" w:space="0" w:color="auto"/>
              <w:right w:val="single" w:sz="12" w:space="0" w:color="auto"/>
            </w:tcBorders>
            <w:vAlign w:val="center"/>
          </w:tcPr>
          <w:p w:rsidR="00711AE8" w:rsidRPr="003668C9" w:rsidRDefault="00711AE8" w:rsidP="007755C1">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5</w:t>
            </w:r>
          </w:p>
        </w:tc>
      </w:tr>
      <w:tr w:rsidR="00711AE8" w:rsidRPr="003668C9" w:rsidTr="007755C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11AE8" w:rsidRPr="003668C9" w:rsidRDefault="00711AE8" w:rsidP="007755C1">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711AE8" w:rsidRPr="003668C9" w:rsidRDefault="00711AE8" w:rsidP="007755C1">
            <w:pPr>
              <w:pStyle w:val="NormalWeb"/>
              <w:spacing w:before="0" w:beforeAutospacing="0" w:after="0" w:afterAutospacing="0"/>
              <w:rPr>
                <w:sz w:val="20"/>
                <w:szCs w:val="20"/>
              </w:rPr>
            </w:pPr>
            <w:r w:rsidRPr="003668C9">
              <w:rPr>
                <w:sz w:val="20"/>
                <w:szCs w:val="20"/>
              </w:rPr>
              <w:t>İşyeri hekiminin yasal görevlerini, yetki sınırlarını ve bağımsız karar alma mekanizmalarını yönetir.</w:t>
            </w:r>
          </w:p>
        </w:tc>
        <w:tc>
          <w:tcPr>
            <w:tcW w:w="1005" w:type="dxa"/>
            <w:tcBorders>
              <w:top w:val="single" w:sz="6" w:space="0" w:color="auto"/>
              <w:left w:val="single" w:sz="6" w:space="0" w:color="auto"/>
              <w:bottom w:val="single" w:sz="6" w:space="0" w:color="auto"/>
              <w:right w:val="single" w:sz="12" w:space="0" w:color="auto"/>
            </w:tcBorders>
            <w:vAlign w:val="center"/>
          </w:tcPr>
          <w:p w:rsidR="00711AE8" w:rsidRPr="003668C9" w:rsidRDefault="00711AE8" w:rsidP="007755C1">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5</w:t>
            </w:r>
          </w:p>
        </w:tc>
      </w:tr>
      <w:tr w:rsidR="00711AE8" w:rsidRPr="003668C9" w:rsidTr="007755C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11AE8" w:rsidRPr="003668C9" w:rsidRDefault="00711AE8" w:rsidP="007755C1">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711AE8" w:rsidRPr="003668C9" w:rsidRDefault="00711AE8" w:rsidP="007755C1">
            <w:pPr>
              <w:pStyle w:val="NormalWeb"/>
              <w:spacing w:before="0" w:beforeAutospacing="0" w:after="0" w:afterAutospacing="0"/>
              <w:rPr>
                <w:sz w:val="20"/>
                <w:szCs w:val="20"/>
              </w:rPr>
            </w:pPr>
            <w:r w:rsidRPr="003668C9">
              <w:rPr>
                <w:sz w:val="20"/>
                <w:szCs w:val="20"/>
              </w:rPr>
              <w:t>İşyeri hekimliğinde mesleki bağımsızlığı korur ve ikinci görev gibi durumlarda ortaya çıkan etik boyutları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711AE8" w:rsidRPr="003668C9" w:rsidRDefault="00711AE8" w:rsidP="007755C1">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4</w:t>
            </w:r>
          </w:p>
        </w:tc>
      </w:tr>
      <w:tr w:rsidR="00711AE8" w:rsidRPr="003668C9" w:rsidTr="007755C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11AE8" w:rsidRPr="003668C9" w:rsidRDefault="00711AE8" w:rsidP="007755C1">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711AE8" w:rsidRPr="003668C9" w:rsidRDefault="00711AE8" w:rsidP="007755C1">
            <w:pPr>
              <w:pStyle w:val="NormalWeb"/>
              <w:spacing w:before="0" w:beforeAutospacing="0" w:after="0" w:afterAutospacing="0"/>
              <w:rPr>
                <w:sz w:val="20"/>
                <w:szCs w:val="20"/>
              </w:rPr>
            </w:pPr>
            <w:r w:rsidRPr="003668C9">
              <w:rPr>
                <w:sz w:val="20"/>
                <w:szCs w:val="20"/>
              </w:rPr>
              <w:t>İşyeri hekimlerinin iş güvencesi haklarını, fesih süreçlerini ve yasal koruma yollarını bilir.</w:t>
            </w:r>
          </w:p>
        </w:tc>
        <w:tc>
          <w:tcPr>
            <w:tcW w:w="1005" w:type="dxa"/>
            <w:tcBorders>
              <w:top w:val="single" w:sz="6" w:space="0" w:color="auto"/>
              <w:left w:val="single" w:sz="6" w:space="0" w:color="auto"/>
              <w:bottom w:val="single" w:sz="6" w:space="0" w:color="auto"/>
              <w:right w:val="single" w:sz="12" w:space="0" w:color="auto"/>
            </w:tcBorders>
            <w:vAlign w:val="center"/>
          </w:tcPr>
          <w:p w:rsidR="00711AE8" w:rsidRPr="003668C9" w:rsidRDefault="00711AE8" w:rsidP="007755C1">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5</w:t>
            </w:r>
          </w:p>
        </w:tc>
      </w:tr>
      <w:tr w:rsidR="00711AE8" w:rsidRPr="003668C9" w:rsidTr="007755C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11AE8" w:rsidRPr="003668C9" w:rsidRDefault="00711AE8" w:rsidP="007755C1">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711AE8" w:rsidRPr="003668C9" w:rsidRDefault="00711AE8" w:rsidP="007755C1">
            <w:pPr>
              <w:pStyle w:val="NormalWeb"/>
              <w:spacing w:before="0" w:beforeAutospacing="0" w:after="0" w:afterAutospacing="0"/>
              <w:rPr>
                <w:sz w:val="20"/>
                <w:szCs w:val="20"/>
              </w:rPr>
            </w:pPr>
            <w:r w:rsidRPr="003668C9">
              <w:rPr>
                <w:sz w:val="20"/>
                <w:szCs w:val="20"/>
              </w:rPr>
              <w:t>İşyeri hekimlerinin sendikal örgütlenme haklarını ve toplu iş sözleşmesi süreçlerindeki rollerini kavrar.</w:t>
            </w:r>
          </w:p>
        </w:tc>
        <w:tc>
          <w:tcPr>
            <w:tcW w:w="1005" w:type="dxa"/>
            <w:tcBorders>
              <w:top w:val="single" w:sz="6" w:space="0" w:color="auto"/>
              <w:left w:val="single" w:sz="6" w:space="0" w:color="auto"/>
              <w:bottom w:val="single" w:sz="6" w:space="0" w:color="auto"/>
              <w:right w:val="single" w:sz="12" w:space="0" w:color="auto"/>
            </w:tcBorders>
            <w:vAlign w:val="center"/>
          </w:tcPr>
          <w:p w:rsidR="00711AE8" w:rsidRPr="003668C9" w:rsidRDefault="00711AE8" w:rsidP="007755C1">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4</w:t>
            </w:r>
          </w:p>
        </w:tc>
      </w:tr>
      <w:tr w:rsidR="00711AE8" w:rsidRPr="003668C9" w:rsidTr="007755C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11AE8" w:rsidRPr="003668C9" w:rsidRDefault="00711AE8" w:rsidP="007755C1">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711AE8" w:rsidRPr="003668C9" w:rsidRDefault="00711AE8" w:rsidP="007755C1">
            <w:pPr>
              <w:pStyle w:val="NormalWeb"/>
              <w:spacing w:before="0" w:beforeAutospacing="0" w:after="0" w:afterAutospacing="0"/>
              <w:rPr>
                <w:sz w:val="20"/>
                <w:szCs w:val="20"/>
              </w:rPr>
            </w:pPr>
            <w:r w:rsidRPr="003668C9">
              <w:rPr>
                <w:sz w:val="20"/>
                <w:szCs w:val="20"/>
              </w:rPr>
              <w:t>İşyeri hekimliği ile ilgili emsal yargı kararlarını analiz ederek hukuki uyuşmazlıklara çözüm üretir.</w:t>
            </w:r>
          </w:p>
        </w:tc>
        <w:tc>
          <w:tcPr>
            <w:tcW w:w="1005" w:type="dxa"/>
            <w:tcBorders>
              <w:top w:val="single" w:sz="6" w:space="0" w:color="auto"/>
              <w:left w:val="single" w:sz="6" w:space="0" w:color="auto"/>
              <w:bottom w:val="single" w:sz="6" w:space="0" w:color="auto"/>
              <w:right w:val="single" w:sz="12" w:space="0" w:color="auto"/>
            </w:tcBorders>
            <w:vAlign w:val="center"/>
          </w:tcPr>
          <w:p w:rsidR="00711AE8" w:rsidRPr="003668C9" w:rsidRDefault="00711AE8" w:rsidP="007755C1">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5</w:t>
            </w:r>
          </w:p>
        </w:tc>
      </w:tr>
      <w:tr w:rsidR="00711AE8" w:rsidRPr="003668C9" w:rsidTr="007755C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11AE8" w:rsidRPr="003668C9" w:rsidRDefault="00711AE8" w:rsidP="007755C1">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711AE8" w:rsidRPr="003668C9" w:rsidRDefault="00711AE8" w:rsidP="007755C1">
            <w:pPr>
              <w:pStyle w:val="NormalWeb"/>
              <w:spacing w:before="0" w:beforeAutospacing="0" w:after="0" w:afterAutospacing="0"/>
              <w:rPr>
                <w:sz w:val="20"/>
                <w:szCs w:val="20"/>
              </w:rPr>
            </w:pPr>
            <w:r w:rsidRPr="003668C9">
              <w:rPr>
                <w:sz w:val="20"/>
                <w:szCs w:val="20"/>
              </w:rPr>
              <w:t>İşveren-işyeri hekimi ilişkisindeki karşılıklı yasal sorumlulukları ve tazminat yükümlülüklerini yönetir.</w:t>
            </w:r>
          </w:p>
        </w:tc>
        <w:tc>
          <w:tcPr>
            <w:tcW w:w="1005" w:type="dxa"/>
            <w:tcBorders>
              <w:top w:val="single" w:sz="6" w:space="0" w:color="auto"/>
              <w:left w:val="single" w:sz="6" w:space="0" w:color="auto"/>
              <w:bottom w:val="single" w:sz="6" w:space="0" w:color="auto"/>
              <w:right w:val="single" w:sz="12" w:space="0" w:color="auto"/>
            </w:tcBorders>
            <w:vAlign w:val="center"/>
          </w:tcPr>
          <w:p w:rsidR="00711AE8" w:rsidRPr="003668C9" w:rsidRDefault="00711AE8" w:rsidP="007755C1">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5</w:t>
            </w:r>
          </w:p>
        </w:tc>
      </w:tr>
      <w:tr w:rsidR="00711AE8" w:rsidRPr="003668C9" w:rsidTr="007755C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11AE8" w:rsidRPr="003668C9" w:rsidRDefault="00711AE8" w:rsidP="007755C1">
            <w:pPr>
              <w:spacing w:after="0" w:line="240" w:lineRule="auto"/>
              <w:contextualSpacing/>
              <w:jc w:val="center"/>
              <w:rPr>
                <w:rFonts w:ascii="Times New Roman" w:eastAsia="Calibri" w:hAnsi="Times New Roman" w:cs="Times New Roman"/>
                <w:sz w:val="20"/>
                <w:szCs w:val="20"/>
              </w:rPr>
            </w:pPr>
            <w:r w:rsidRPr="003668C9">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711AE8" w:rsidRPr="003668C9" w:rsidRDefault="00711AE8" w:rsidP="007755C1">
            <w:pPr>
              <w:pStyle w:val="NormalWeb"/>
              <w:spacing w:before="0" w:beforeAutospacing="0" w:after="0" w:afterAutospacing="0"/>
              <w:rPr>
                <w:sz w:val="20"/>
                <w:szCs w:val="20"/>
              </w:rPr>
            </w:pPr>
            <w:r w:rsidRPr="003668C9">
              <w:rPr>
                <w:sz w:val="20"/>
                <w:szCs w:val="20"/>
              </w:rPr>
              <w:t>Sağlık ve iş hukuku mevzuatındaki değişiklikleri takip ederek işyeri hekimliği uygulamalarını bu değişimlere adapte eder.</w:t>
            </w:r>
          </w:p>
        </w:tc>
        <w:tc>
          <w:tcPr>
            <w:tcW w:w="1005" w:type="dxa"/>
            <w:tcBorders>
              <w:top w:val="single" w:sz="6" w:space="0" w:color="auto"/>
              <w:left w:val="single" w:sz="6" w:space="0" w:color="auto"/>
              <w:bottom w:val="single" w:sz="6" w:space="0" w:color="auto"/>
              <w:right w:val="single" w:sz="12" w:space="0" w:color="auto"/>
            </w:tcBorders>
            <w:vAlign w:val="center"/>
          </w:tcPr>
          <w:p w:rsidR="00711AE8" w:rsidRPr="003668C9" w:rsidRDefault="00711AE8" w:rsidP="007755C1">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4</w:t>
            </w:r>
          </w:p>
        </w:tc>
      </w:tr>
      <w:tr w:rsidR="001C11CE" w:rsidRPr="003668C9" w:rsidTr="007755C1">
        <w:trPr>
          <w:gridBefore w:val="2"/>
          <w:wBefore w:w="8745" w:type="dxa"/>
          <w:trHeight w:val="20"/>
        </w:trPr>
        <w:tc>
          <w:tcPr>
            <w:tcW w:w="1005" w:type="dxa"/>
            <w:tcBorders>
              <w:top w:val="nil"/>
              <w:left w:val="nil"/>
              <w:bottom w:val="nil"/>
              <w:right w:val="nil"/>
            </w:tcBorders>
            <w:tcMar>
              <w:top w:w="0" w:type="dxa"/>
              <w:left w:w="70" w:type="dxa"/>
              <w:bottom w:w="0" w:type="dxa"/>
              <w:right w:w="70" w:type="dxa"/>
            </w:tcMar>
          </w:tcPr>
          <w:p w:rsidR="001C11CE" w:rsidRPr="003668C9" w:rsidRDefault="001C11CE" w:rsidP="007755C1">
            <w:pPr>
              <w:spacing w:after="0" w:line="240" w:lineRule="auto"/>
              <w:rPr>
                <w:rFonts w:ascii="Times New Roman" w:eastAsia="Calibri" w:hAnsi="Times New Roman" w:cs="Times New Roman"/>
                <w:sz w:val="20"/>
                <w:szCs w:val="20"/>
              </w:rPr>
            </w:pPr>
          </w:p>
        </w:tc>
      </w:tr>
    </w:tbl>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1C11CE" w:rsidRPr="003668C9" w:rsidTr="001C11CE">
        <w:trPr>
          <w:trHeight w:val="449"/>
        </w:trPr>
        <w:tc>
          <w:tcPr>
            <w:tcW w:w="9624" w:type="dxa"/>
            <w:gridSpan w:val="5"/>
            <w:shd w:val="clear" w:color="auto" w:fill="FFF2CC" w:themeFill="accent4" w:themeFillTint="33"/>
            <w:vAlign w:val="center"/>
          </w:tcPr>
          <w:p w:rsidR="001C11CE" w:rsidRPr="003668C9" w:rsidRDefault="001C11CE" w:rsidP="001C11CE">
            <w:pPr>
              <w:jc w:val="center"/>
              <w:rPr>
                <w:rFonts w:ascii="Times New Roman" w:hAnsi="Times New Roman" w:cs="Times New Roman"/>
                <w:sz w:val="20"/>
                <w:szCs w:val="20"/>
              </w:rPr>
            </w:pPr>
            <w:r w:rsidRPr="003668C9">
              <w:rPr>
                <w:rFonts w:ascii="Times New Roman" w:hAnsi="Times New Roman" w:cs="Times New Roman"/>
                <w:b/>
                <w:sz w:val="20"/>
                <w:szCs w:val="20"/>
              </w:rPr>
              <w:t>DERSİN YÜRÜTÜCÜLERİ</w:t>
            </w:r>
          </w:p>
        </w:tc>
      </w:tr>
      <w:tr w:rsidR="001C11CE" w:rsidRPr="003668C9" w:rsidTr="001C11CE">
        <w:trPr>
          <w:trHeight w:val="567"/>
        </w:trPr>
        <w:tc>
          <w:tcPr>
            <w:tcW w:w="1403" w:type="dxa"/>
            <w:shd w:val="clear" w:color="auto" w:fill="FFF2CC" w:themeFill="accent4" w:themeFillTint="33"/>
            <w:vAlign w:val="center"/>
          </w:tcPr>
          <w:p w:rsidR="001C11CE" w:rsidRPr="003668C9" w:rsidRDefault="001C11CE" w:rsidP="001C11CE">
            <w:pPr>
              <w:rPr>
                <w:rFonts w:ascii="Times New Roman" w:hAnsi="Times New Roman" w:cs="Times New Roman"/>
                <w:b/>
                <w:sz w:val="20"/>
                <w:szCs w:val="20"/>
              </w:rPr>
            </w:pPr>
            <w:r w:rsidRPr="003668C9">
              <w:rPr>
                <w:rFonts w:ascii="Times New Roman" w:hAnsi="Times New Roman" w:cs="Times New Roman"/>
                <w:b/>
                <w:sz w:val="20"/>
                <w:szCs w:val="20"/>
              </w:rPr>
              <w:t xml:space="preserve">Yürütücü </w:t>
            </w:r>
          </w:p>
        </w:tc>
        <w:tc>
          <w:tcPr>
            <w:tcW w:w="2268" w:type="dxa"/>
            <w:shd w:val="clear" w:color="auto" w:fill="FFFFFF" w:themeFill="background1"/>
            <w:vAlign w:val="center"/>
          </w:tcPr>
          <w:p w:rsidR="001C11CE" w:rsidRPr="003668C9" w:rsidRDefault="001025EF" w:rsidP="001C11CE">
            <w:pPr>
              <w:jc w:val="center"/>
              <w:rPr>
                <w:rFonts w:ascii="Times New Roman" w:hAnsi="Times New Roman" w:cs="Times New Roman"/>
                <w:sz w:val="20"/>
                <w:szCs w:val="20"/>
              </w:rPr>
            </w:pPr>
            <w:r w:rsidRPr="003668C9">
              <w:rPr>
                <w:rFonts w:ascii="Times New Roman" w:hAnsi="Times New Roman" w:cs="Times New Roman"/>
                <w:sz w:val="20"/>
                <w:szCs w:val="20"/>
              </w:rPr>
              <w:t>ProfDr.Alpay HEKİMLER</w:t>
            </w:r>
          </w:p>
        </w:tc>
        <w:tc>
          <w:tcPr>
            <w:tcW w:w="2268" w:type="dxa"/>
            <w:shd w:val="clear" w:color="auto" w:fill="FFFFFF" w:themeFill="background1"/>
            <w:vAlign w:val="center"/>
          </w:tcPr>
          <w:p w:rsidR="001C11CE" w:rsidRPr="003668C9" w:rsidRDefault="001C11CE" w:rsidP="001C11CE">
            <w:pPr>
              <w:jc w:val="center"/>
              <w:rPr>
                <w:rFonts w:ascii="Times New Roman" w:hAnsi="Times New Roman" w:cs="Times New Roman"/>
                <w:sz w:val="20"/>
                <w:szCs w:val="20"/>
              </w:rPr>
            </w:pPr>
          </w:p>
        </w:tc>
        <w:tc>
          <w:tcPr>
            <w:tcW w:w="1843" w:type="dxa"/>
            <w:shd w:val="clear" w:color="auto" w:fill="FFFFFF" w:themeFill="background1"/>
            <w:vAlign w:val="center"/>
          </w:tcPr>
          <w:p w:rsidR="001C11CE" w:rsidRPr="003668C9" w:rsidRDefault="001C11CE" w:rsidP="001C11CE">
            <w:pPr>
              <w:jc w:val="center"/>
              <w:rPr>
                <w:rFonts w:ascii="Times New Roman" w:hAnsi="Times New Roman" w:cs="Times New Roman"/>
                <w:sz w:val="20"/>
                <w:szCs w:val="20"/>
              </w:rPr>
            </w:pPr>
          </w:p>
        </w:tc>
        <w:tc>
          <w:tcPr>
            <w:tcW w:w="1842" w:type="dxa"/>
            <w:shd w:val="clear" w:color="auto" w:fill="FFFFFF" w:themeFill="background1"/>
            <w:vAlign w:val="center"/>
          </w:tcPr>
          <w:p w:rsidR="001C11CE" w:rsidRPr="003668C9" w:rsidRDefault="001C11CE" w:rsidP="001C11CE">
            <w:pPr>
              <w:jc w:val="center"/>
              <w:rPr>
                <w:rFonts w:ascii="Times New Roman" w:hAnsi="Times New Roman" w:cs="Times New Roman"/>
                <w:sz w:val="20"/>
                <w:szCs w:val="20"/>
              </w:rPr>
            </w:pPr>
          </w:p>
        </w:tc>
      </w:tr>
      <w:tr w:rsidR="001C11CE" w:rsidRPr="003668C9" w:rsidTr="001C11CE">
        <w:trPr>
          <w:trHeight w:val="794"/>
        </w:trPr>
        <w:tc>
          <w:tcPr>
            <w:tcW w:w="1403" w:type="dxa"/>
            <w:shd w:val="clear" w:color="auto" w:fill="FFF2CC" w:themeFill="accent4" w:themeFillTint="33"/>
            <w:vAlign w:val="center"/>
          </w:tcPr>
          <w:p w:rsidR="001C11CE" w:rsidRPr="003668C9" w:rsidRDefault="001C11CE" w:rsidP="001C11CE">
            <w:pPr>
              <w:rPr>
                <w:rFonts w:ascii="Times New Roman" w:hAnsi="Times New Roman" w:cs="Times New Roman"/>
                <w:b/>
                <w:sz w:val="20"/>
                <w:szCs w:val="20"/>
              </w:rPr>
            </w:pPr>
            <w:r w:rsidRPr="003668C9">
              <w:rPr>
                <w:rFonts w:ascii="Times New Roman" w:hAnsi="Times New Roman" w:cs="Times New Roman"/>
                <w:b/>
                <w:sz w:val="20"/>
                <w:szCs w:val="20"/>
              </w:rPr>
              <w:t>İmza</w:t>
            </w:r>
          </w:p>
        </w:tc>
        <w:tc>
          <w:tcPr>
            <w:tcW w:w="2268" w:type="dxa"/>
            <w:shd w:val="clear" w:color="auto" w:fill="FFFFFF" w:themeFill="background1"/>
            <w:vAlign w:val="center"/>
          </w:tcPr>
          <w:p w:rsidR="001C11CE" w:rsidRPr="003668C9" w:rsidRDefault="001C11CE" w:rsidP="001C11CE">
            <w:pPr>
              <w:jc w:val="center"/>
              <w:rPr>
                <w:rFonts w:ascii="Times New Roman" w:hAnsi="Times New Roman" w:cs="Times New Roman"/>
                <w:color w:val="FF0000"/>
                <w:sz w:val="20"/>
                <w:szCs w:val="20"/>
              </w:rPr>
            </w:pPr>
          </w:p>
        </w:tc>
        <w:tc>
          <w:tcPr>
            <w:tcW w:w="2268" w:type="dxa"/>
            <w:shd w:val="clear" w:color="auto" w:fill="FFFFFF" w:themeFill="background1"/>
            <w:vAlign w:val="center"/>
          </w:tcPr>
          <w:p w:rsidR="001C11CE" w:rsidRPr="003668C9" w:rsidRDefault="001C11CE" w:rsidP="001C11CE">
            <w:pPr>
              <w:jc w:val="center"/>
              <w:rPr>
                <w:rFonts w:ascii="Times New Roman" w:hAnsi="Times New Roman" w:cs="Times New Roman"/>
                <w:color w:val="FF0000"/>
                <w:sz w:val="20"/>
                <w:szCs w:val="20"/>
              </w:rPr>
            </w:pPr>
          </w:p>
        </w:tc>
        <w:tc>
          <w:tcPr>
            <w:tcW w:w="1843" w:type="dxa"/>
            <w:shd w:val="clear" w:color="auto" w:fill="FFFFFF" w:themeFill="background1"/>
            <w:vAlign w:val="center"/>
          </w:tcPr>
          <w:p w:rsidR="001C11CE" w:rsidRPr="003668C9" w:rsidRDefault="001C11CE" w:rsidP="001C11CE">
            <w:pPr>
              <w:jc w:val="center"/>
              <w:rPr>
                <w:rFonts w:ascii="Times New Roman" w:hAnsi="Times New Roman" w:cs="Times New Roman"/>
                <w:color w:val="FF0000"/>
                <w:sz w:val="20"/>
                <w:szCs w:val="20"/>
              </w:rPr>
            </w:pPr>
          </w:p>
        </w:tc>
        <w:tc>
          <w:tcPr>
            <w:tcW w:w="1842" w:type="dxa"/>
            <w:shd w:val="clear" w:color="auto" w:fill="FFFFFF" w:themeFill="background1"/>
            <w:vAlign w:val="center"/>
          </w:tcPr>
          <w:p w:rsidR="001C11CE" w:rsidRPr="003668C9" w:rsidRDefault="001C11CE" w:rsidP="001C11CE">
            <w:pPr>
              <w:jc w:val="center"/>
              <w:rPr>
                <w:rFonts w:ascii="Times New Roman" w:hAnsi="Times New Roman" w:cs="Times New Roman"/>
                <w:color w:val="FF0000"/>
                <w:sz w:val="20"/>
                <w:szCs w:val="20"/>
              </w:rPr>
            </w:pPr>
          </w:p>
        </w:tc>
      </w:tr>
    </w:tbl>
    <w:p w:rsidR="001C11CE" w:rsidRPr="003668C9" w:rsidRDefault="001C11CE" w:rsidP="001C11CE">
      <w:pPr>
        <w:spacing w:after="0" w:line="240" w:lineRule="auto"/>
        <w:jc w:val="right"/>
        <w:outlineLvl w:val="0"/>
        <w:rPr>
          <w:rFonts w:ascii="Times New Roman" w:hAnsi="Times New Roman" w:cs="Times New Roman"/>
          <w:sz w:val="20"/>
          <w:szCs w:val="20"/>
        </w:rPr>
      </w:pPr>
      <w:r w:rsidRPr="003668C9">
        <w:rPr>
          <w:rFonts w:ascii="Times New Roman" w:hAnsi="Times New Roman" w:cs="Times New Roman"/>
          <w:sz w:val="20"/>
          <w:szCs w:val="20"/>
        </w:rPr>
        <w:t xml:space="preserve">                                                                                                                                                             </w:t>
      </w:r>
      <w:r w:rsidR="007755C1">
        <w:rPr>
          <w:rFonts w:ascii="Times New Roman" w:hAnsi="Times New Roman" w:cs="Times New Roman"/>
          <w:sz w:val="20"/>
          <w:szCs w:val="20"/>
        </w:rPr>
        <w:t>Tarih:09.03.2026</w:t>
      </w:r>
    </w:p>
    <w:p w:rsidR="001C11CE" w:rsidRPr="003668C9" w:rsidRDefault="001C11CE" w:rsidP="00AA5CBD">
      <w:pPr>
        <w:spacing w:after="0" w:line="240" w:lineRule="auto"/>
        <w:outlineLvl w:val="0"/>
        <w:rPr>
          <w:rFonts w:ascii="Times New Roman" w:hAnsi="Times New Roman" w:cs="Times New Roman"/>
          <w:sz w:val="20"/>
          <w:szCs w:val="20"/>
        </w:rPr>
      </w:pPr>
    </w:p>
    <w:p w:rsidR="001C11CE" w:rsidRPr="003668C9" w:rsidRDefault="001C11CE">
      <w:pPr>
        <w:rPr>
          <w:rFonts w:ascii="Times New Roman" w:hAnsi="Times New Roman" w:cs="Times New Roman"/>
          <w:sz w:val="20"/>
          <w:szCs w:val="20"/>
        </w:rPr>
      </w:pPr>
      <w:r w:rsidRPr="003668C9">
        <w:rPr>
          <w:rFonts w:ascii="Times New Roman" w:hAnsi="Times New Roman" w:cs="Times New Roman"/>
          <w:sz w:val="20"/>
          <w:szCs w:val="20"/>
        </w:rPr>
        <w:br w:type="page"/>
      </w:r>
    </w:p>
    <w:p w:rsidR="001C11CE" w:rsidRPr="007755C1" w:rsidRDefault="001C11CE" w:rsidP="001C11CE">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7755C1">
        <w:rPr>
          <w:rFonts w:ascii="Times New Roman" w:eastAsia="Times New Roman" w:hAnsi="Times New Roman" w:cs="Times New Roman"/>
          <w:b/>
          <w:noProof/>
          <w:lang w:eastAsia="tr-TR"/>
        </w:rPr>
        <w:lastRenderedPageBreak/>
        <w:drawing>
          <wp:anchor distT="0" distB="0" distL="0" distR="0" simplePos="0" relativeHeight="251678720" behindDoc="0" locked="0" layoutInCell="1" allowOverlap="1" wp14:anchorId="490A89D5" wp14:editId="345691B6">
            <wp:simplePos x="0" y="0"/>
            <wp:positionH relativeFrom="page">
              <wp:posOffset>6124575</wp:posOffset>
            </wp:positionH>
            <wp:positionV relativeFrom="paragraph">
              <wp:posOffset>6985</wp:posOffset>
            </wp:positionV>
            <wp:extent cx="719455" cy="719455"/>
            <wp:effectExtent l="0" t="0" r="0" b="0"/>
            <wp:wrapNone/>
            <wp:docPr id="1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19455" cy="719455"/>
                    </a:xfrm>
                    <a:prstGeom prst="rect">
                      <a:avLst/>
                    </a:prstGeom>
                  </pic:spPr>
                </pic:pic>
              </a:graphicData>
            </a:graphic>
          </wp:anchor>
        </w:drawing>
      </w:r>
      <w:r w:rsidRPr="007755C1">
        <w:rPr>
          <w:rFonts w:ascii="Times New Roman" w:eastAsia="Times New Roman" w:hAnsi="Times New Roman" w:cs="Times New Roman"/>
          <w:b/>
          <w:spacing w:val="-2"/>
        </w:rPr>
        <w:t>T.C.</w:t>
      </w:r>
    </w:p>
    <w:p w:rsidR="001C11CE" w:rsidRPr="007755C1" w:rsidRDefault="001C11CE" w:rsidP="001C11CE">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7755C1">
        <w:rPr>
          <w:rFonts w:ascii="Times New Roman" w:eastAsia="Times New Roman" w:hAnsi="Times New Roman" w:cs="Times New Roman"/>
          <w:b/>
          <w:spacing w:val="-2"/>
        </w:rPr>
        <w:t>ESKİŞEHİR OSMANGAZİ ÜNİVERSİTESİ</w:t>
      </w:r>
    </w:p>
    <w:p w:rsidR="001C11CE" w:rsidRPr="007755C1" w:rsidRDefault="001C11CE" w:rsidP="001C11CE">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7755C1">
        <w:rPr>
          <w:rFonts w:ascii="Times New Roman" w:eastAsia="Times New Roman" w:hAnsi="Times New Roman" w:cs="Times New Roman"/>
          <w:b/>
          <w:spacing w:val="-2"/>
        </w:rPr>
        <w:t>SAĞLIK BİLİMLERİ ENSTİTÜSÜ</w:t>
      </w:r>
    </w:p>
    <w:p w:rsidR="001C11CE" w:rsidRPr="007755C1" w:rsidRDefault="00CC39A1" w:rsidP="001C11CE">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DİSİPLİNLERARASI SAĞLIK HUKUKU  ANABİLİM DALI</w:t>
      </w:r>
    </w:p>
    <w:p w:rsidR="001C11CE" w:rsidRPr="003668C9" w:rsidRDefault="001C11CE" w:rsidP="001C11CE">
      <w:pPr>
        <w:widowControl w:val="0"/>
        <w:autoSpaceDE w:val="0"/>
        <w:autoSpaceDN w:val="0"/>
        <w:spacing w:after="20" w:line="240" w:lineRule="auto"/>
        <w:ind w:right="1"/>
        <w:jc w:val="center"/>
        <w:rPr>
          <w:rFonts w:ascii="Times New Roman" w:hAnsi="Times New Roman" w:cs="Times New Roman"/>
          <w:b/>
          <w:sz w:val="20"/>
          <w:szCs w:val="20"/>
        </w:rPr>
      </w:pPr>
      <w:r w:rsidRPr="007755C1">
        <w:rPr>
          <w:rFonts w:ascii="Times New Roman" w:eastAsia="Times New Roman" w:hAnsi="Times New Roman" w:cs="Times New Roman"/>
          <w:b/>
        </w:rPr>
        <w:t>DERS</w:t>
      </w:r>
      <w:r w:rsidRPr="007755C1">
        <w:rPr>
          <w:rFonts w:ascii="Times New Roman" w:eastAsia="Times New Roman" w:hAnsi="Times New Roman" w:cs="Times New Roman"/>
          <w:b/>
          <w:spacing w:val="-4"/>
        </w:rPr>
        <w:t xml:space="preserve"> </w:t>
      </w:r>
      <w:r w:rsidRPr="007755C1">
        <w:rPr>
          <w:rFonts w:ascii="Times New Roman" w:eastAsia="Times New Roman" w:hAnsi="Times New Roman" w:cs="Times New Roman"/>
          <w:b/>
        </w:rPr>
        <w:t>BİLGİ</w:t>
      </w:r>
      <w:r w:rsidRPr="007755C1">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1C11CE" w:rsidRPr="003668C9" w:rsidTr="001C11CE">
        <w:trPr>
          <w:trHeight w:val="312"/>
        </w:trPr>
        <w:tc>
          <w:tcPr>
            <w:tcW w:w="6506"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Adı</w:t>
            </w:r>
          </w:p>
        </w:tc>
        <w:tc>
          <w:tcPr>
            <w:tcW w:w="3118"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Kodu</w:t>
            </w:r>
          </w:p>
        </w:tc>
      </w:tr>
      <w:tr w:rsidR="00784C0B" w:rsidRPr="003668C9" w:rsidTr="007755C1">
        <w:trPr>
          <w:trHeight w:val="397"/>
        </w:trPr>
        <w:tc>
          <w:tcPr>
            <w:tcW w:w="6506" w:type="dxa"/>
            <w:shd w:val="clear" w:color="auto" w:fill="auto"/>
            <w:vAlign w:val="center"/>
          </w:tcPr>
          <w:p w:rsidR="00784C0B" w:rsidRPr="003668C9" w:rsidRDefault="007755C1" w:rsidP="007755C1">
            <w:pPr>
              <w:jc w:val="center"/>
              <w:outlineLvl w:val="0"/>
              <w:rPr>
                <w:rFonts w:ascii="Times New Roman" w:hAnsi="Times New Roman" w:cs="Times New Roman"/>
                <w:sz w:val="20"/>
                <w:szCs w:val="20"/>
              </w:rPr>
            </w:pPr>
            <w:r w:rsidRPr="003668C9">
              <w:rPr>
                <w:rFonts w:ascii="Times New Roman" w:hAnsi="Times New Roman" w:cs="Times New Roman"/>
                <w:sz w:val="20"/>
                <w:szCs w:val="20"/>
              </w:rPr>
              <w:t>İNCİNEBİLİR GRUPLAR AÇISINDAN HUKUK VE ETİK</w:t>
            </w:r>
          </w:p>
        </w:tc>
        <w:tc>
          <w:tcPr>
            <w:tcW w:w="3118" w:type="dxa"/>
            <w:vAlign w:val="center"/>
          </w:tcPr>
          <w:p w:rsidR="00784C0B" w:rsidRPr="003668C9" w:rsidRDefault="007755C1" w:rsidP="007755C1">
            <w:pPr>
              <w:jc w:val="center"/>
              <w:rPr>
                <w:rFonts w:ascii="Times New Roman" w:hAnsi="Times New Roman" w:cs="Times New Roman"/>
                <w:sz w:val="20"/>
                <w:szCs w:val="20"/>
              </w:rPr>
            </w:pPr>
            <w:r w:rsidRPr="003668C9">
              <w:rPr>
                <w:rFonts w:ascii="Times New Roman" w:hAnsi="Times New Roman" w:cs="Times New Roman"/>
                <w:sz w:val="20"/>
                <w:szCs w:val="20"/>
              </w:rPr>
              <w:t>523703210</w:t>
            </w:r>
          </w:p>
        </w:tc>
      </w:tr>
    </w:tbl>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1C11CE" w:rsidRPr="003668C9" w:rsidTr="001C11CE">
        <w:trPr>
          <w:trHeight w:val="312"/>
        </w:trPr>
        <w:tc>
          <w:tcPr>
            <w:tcW w:w="1928" w:type="dxa"/>
            <w:vMerge w:val="restart"/>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AKTS</w:t>
            </w:r>
          </w:p>
        </w:tc>
      </w:tr>
      <w:tr w:rsidR="001C11CE" w:rsidRPr="003668C9" w:rsidTr="001C11CE">
        <w:trPr>
          <w:trHeight w:val="312"/>
        </w:trPr>
        <w:tc>
          <w:tcPr>
            <w:tcW w:w="1928" w:type="dxa"/>
            <w:vMerge/>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Teorik</w:t>
            </w:r>
          </w:p>
        </w:tc>
        <w:tc>
          <w:tcPr>
            <w:tcW w:w="1984"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p>
        </w:tc>
      </w:tr>
      <w:tr w:rsidR="001C11CE" w:rsidRPr="003668C9" w:rsidTr="001C11CE">
        <w:trPr>
          <w:trHeight w:val="397"/>
        </w:trPr>
        <w:tc>
          <w:tcPr>
            <w:tcW w:w="1928" w:type="dxa"/>
            <w:vAlign w:val="center"/>
          </w:tcPr>
          <w:p w:rsidR="001C11CE" w:rsidRPr="003668C9" w:rsidRDefault="00784C0B" w:rsidP="001C11CE">
            <w:pPr>
              <w:jc w:val="center"/>
              <w:rPr>
                <w:rFonts w:ascii="Times New Roman" w:hAnsi="Times New Roman" w:cs="Times New Roman"/>
                <w:sz w:val="20"/>
                <w:szCs w:val="20"/>
              </w:rPr>
            </w:pPr>
            <w:r w:rsidRPr="003668C9">
              <w:rPr>
                <w:rFonts w:ascii="Times New Roman" w:hAnsi="Times New Roman" w:cs="Times New Roman"/>
                <w:sz w:val="20"/>
                <w:szCs w:val="20"/>
              </w:rPr>
              <w:t>GÜZ</w:t>
            </w:r>
          </w:p>
        </w:tc>
        <w:tc>
          <w:tcPr>
            <w:tcW w:w="1885" w:type="dxa"/>
            <w:vAlign w:val="center"/>
          </w:tcPr>
          <w:p w:rsidR="001C11CE" w:rsidRPr="003668C9" w:rsidRDefault="00784C0B" w:rsidP="001C11CE">
            <w:pPr>
              <w:jc w:val="center"/>
              <w:rPr>
                <w:rFonts w:ascii="Times New Roman" w:hAnsi="Times New Roman" w:cs="Times New Roman"/>
                <w:sz w:val="20"/>
                <w:szCs w:val="20"/>
              </w:rPr>
            </w:pPr>
            <w:r w:rsidRPr="003668C9">
              <w:rPr>
                <w:rFonts w:ascii="Times New Roman" w:hAnsi="Times New Roman" w:cs="Times New Roman"/>
                <w:sz w:val="20"/>
                <w:szCs w:val="20"/>
              </w:rPr>
              <w:t>3</w:t>
            </w:r>
          </w:p>
        </w:tc>
        <w:tc>
          <w:tcPr>
            <w:tcW w:w="1984" w:type="dxa"/>
            <w:vAlign w:val="center"/>
          </w:tcPr>
          <w:p w:rsidR="001C11CE" w:rsidRPr="003668C9" w:rsidRDefault="00784C0B" w:rsidP="001C11CE">
            <w:pPr>
              <w:jc w:val="center"/>
              <w:rPr>
                <w:rFonts w:ascii="Times New Roman" w:hAnsi="Times New Roman" w:cs="Times New Roman"/>
                <w:sz w:val="20"/>
                <w:szCs w:val="20"/>
              </w:rPr>
            </w:pPr>
            <w:r w:rsidRPr="003668C9">
              <w:rPr>
                <w:rFonts w:ascii="Times New Roman" w:hAnsi="Times New Roman" w:cs="Times New Roman"/>
                <w:sz w:val="20"/>
                <w:szCs w:val="20"/>
              </w:rPr>
              <w:t>0</w:t>
            </w:r>
          </w:p>
        </w:tc>
        <w:tc>
          <w:tcPr>
            <w:tcW w:w="1913" w:type="dxa"/>
            <w:vAlign w:val="center"/>
          </w:tcPr>
          <w:p w:rsidR="001C11CE" w:rsidRPr="003668C9" w:rsidRDefault="00784C0B" w:rsidP="001C11CE">
            <w:pPr>
              <w:jc w:val="center"/>
              <w:rPr>
                <w:rFonts w:ascii="Times New Roman" w:hAnsi="Times New Roman" w:cs="Times New Roman"/>
                <w:sz w:val="20"/>
                <w:szCs w:val="20"/>
              </w:rPr>
            </w:pPr>
            <w:r w:rsidRPr="003668C9">
              <w:rPr>
                <w:rFonts w:ascii="Times New Roman" w:hAnsi="Times New Roman" w:cs="Times New Roman"/>
                <w:sz w:val="20"/>
                <w:szCs w:val="20"/>
              </w:rPr>
              <w:t>3</w:t>
            </w:r>
          </w:p>
        </w:tc>
        <w:tc>
          <w:tcPr>
            <w:tcW w:w="1914" w:type="dxa"/>
            <w:vAlign w:val="center"/>
          </w:tcPr>
          <w:p w:rsidR="001C11CE" w:rsidRPr="003668C9" w:rsidRDefault="00784C0B" w:rsidP="001C11CE">
            <w:pPr>
              <w:jc w:val="center"/>
              <w:rPr>
                <w:rFonts w:ascii="Times New Roman" w:hAnsi="Times New Roman" w:cs="Times New Roman"/>
                <w:sz w:val="20"/>
                <w:szCs w:val="20"/>
              </w:rPr>
            </w:pPr>
            <w:r w:rsidRPr="003668C9">
              <w:rPr>
                <w:rFonts w:ascii="Times New Roman" w:hAnsi="Times New Roman" w:cs="Times New Roman"/>
                <w:sz w:val="20"/>
                <w:szCs w:val="20"/>
              </w:rPr>
              <w:t>7,5</w:t>
            </w:r>
          </w:p>
        </w:tc>
      </w:tr>
    </w:tbl>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1C11CE" w:rsidRPr="003668C9" w:rsidTr="001C11CE">
        <w:trPr>
          <w:trHeight w:val="305"/>
        </w:trPr>
        <w:tc>
          <w:tcPr>
            <w:tcW w:w="9645" w:type="dxa"/>
            <w:gridSpan w:val="6"/>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Kategorisi (kredi dağılımı)</w:t>
            </w:r>
          </w:p>
        </w:tc>
      </w:tr>
      <w:tr w:rsidR="001C11CE" w:rsidRPr="003668C9" w:rsidTr="001C11CE">
        <w:trPr>
          <w:trHeight w:val="661"/>
        </w:trPr>
        <w:tc>
          <w:tcPr>
            <w:tcW w:w="1545"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Mühendislik Bilimleri</w:t>
            </w:r>
          </w:p>
        </w:tc>
        <w:tc>
          <w:tcPr>
            <w:tcW w:w="1417"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Tasarım</w:t>
            </w:r>
          </w:p>
        </w:tc>
        <w:tc>
          <w:tcPr>
            <w:tcW w:w="1559"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Genel Eğitim</w:t>
            </w:r>
          </w:p>
        </w:tc>
        <w:tc>
          <w:tcPr>
            <w:tcW w:w="1843"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Sosyal Bilimler</w:t>
            </w:r>
          </w:p>
        </w:tc>
        <w:tc>
          <w:tcPr>
            <w:tcW w:w="1580"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Sağlık Bilimleri</w:t>
            </w:r>
          </w:p>
        </w:tc>
      </w:tr>
      <w:tr w:rsidR="001C11CE" w:rsidRPr="003668C9" w:rsidTr="001C11CE">
        <w:trPr>
          <w:trHeight w:val="388"/>
        </w:trPr>
        <w:tc>
          <w:tcPr>
            <w:tcW w:w="1545" w:type="dxa"/>
            <w:vAlign w:val="center"/>
          </w:tcPr>
          <w:p w:rsidR="001C11CE" w:rsidRPr="003668C9" w:rsidRDefault="001C11CE" w:rsidP="001C11CE">
            <w:pPr>
              <w:jc w:val="center"/>
              <w:rPr>
                <w:rFonts w:ascii="Times New Roman" w:hAnsi="Times New Roman" w:cs="Times New Roman"/>
                <w:sz w:val="20"/>
                <w:szCs w:val="20"/>
              </w:rPr>
            </w:pPr>
          </w:p>
        </w:tc>
        <w:tc>
          <w:tcPr>
            <w:tcW w:w="1701" w:type="dxa"/>
            <w:vAlign w:val="center"/>
          </w:tcPr>
          <w:p w:rsidR="001C11CE" w:rsidRPr="003668C9" w:rsidRDefault="001C11CE" w:rsidP="001C11CE">
            <w:pPr>
              <w:jc w:val="center"/>
              <w:rPr>
                <w:rFonts w:ascii="Times New Roman" w:hAnsi="Times New Roman" w:cs="Times New Roman"/>
                <w:color w:val="FF0000"/>
                <w:sz w:val="20"/>
                <w:szCs w:val="20"/>
              </w:rPr>
            </w:pPr>
          </w:p>
        </w:tc>
        <w:tc>
          <w:tcPr>
            <w:tcW w:w="1417" w:type="dxa"/>
            <w:vAlign w:val="center"/>
          </w:tcPr>
          <w:p w:rsidR="001C11CE" w:rsidRPr="003668C9" w:rsidRDefault="001C11CE" w:rsidP="001C11CE">
            <w:pPr>
              <w:jc w:val="center"/>
              <w:rPr>
                <w:rFonts w:ascii="Times New Roman" w:hAnsi="Times New Roman" w:cs="Times New Roman"/>
                <w:sz w:val="20"/>
                <w:szCs w:val="20"/>
              </w:rPr>
            </w:pPr>
          </w:p>
        </w:tc>
        <w:tc>
          <w:tcPr>
            <w:tcW w:w="1559" w:type="dxa"/>
            <w:vAlign w:val="center"/>
          </w:tcPr>
          <w:p w:rsidR="001C11CE" w:rsidRPr="003668C9" w:rsidRDefault="001C11CE" w:rsidP="001C11CE">
            <w:pPr>
              <w:jc w:val="center"/>
              <w:rPr>
                <w:rFonts w:ascii="Times New Roman" w:hAnsi="Times New Roman" w:cs="Times New Roman"/>
                <w:sz w:val="20"/>
                <w:szCs w:val="20"/>
              </w:rPr>
            </w:pPr>
          </w:p>
        </w:tc>
        <w:tc>
          <w:tcPr>
            <w:tcW w:w="1843" w:type="dxa"/>
            <w:vAlign w:val="center"/>
          </w:tcPr>
          <w:p w:rsidR="001C11CE" w:rsidRPr="003668C9" w:rsidRDefault="001C11CE" w:rsidP="001C11CE">
            <w:pPr>
              <w:jc w:val="center"/>
              <w:rPr>
                <w:rFonts w:ascii="Times New Roman" w:hAnsi="Times New Roman" w:cs="Times New Roman"/>
                <w:sz w:val="20"/>
                <w:szCs w:val="20"/>
              </w:rPr>
            </w:pPr>
          </w:p>
        </w:tc>
        <w:tc>
          <w:tcPr>
            <w:tcW w:w="1580" w:type="dxa"/>
          </w:tcPr>
          <w:p w:rsidR="001C11CE" w:rsidRPr="003668C9" w:rsidRDefault="001C11CE" w:rsidP="001C11CE">
            <w:pPr>
              <w:jc w:val="center"/>
              <w:rPr>
                <w:rFonts w:ascii="Times New Roman" w:hAnsi="Times New Roman" w:cs="Times New Roman"/>
                <w:b/>
                <w:bCs/>
                <w:sz w:val="20"/>
                <w:szCs w:val="20"/>
              </w:rPr>
            </w:pPr>
            <w:r w:rsidRPr="003668C9">
              <w:rPr>
                <w:rFonts w:ascii="Times New Roman" w:hAnsi="Times New Roman" w:cs="Times New Roman"/>
                <w:b/>
                <w:bCs/>
                <w:sz w:val="20"/>
                <w:szCs w:val="20"/>
              </w:rPr>
              <w:t>X</w:t>
            </w:r>
          </w:p>
        </w:tc>
      </w:tr>
    </w:tbl>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1C11CE" w:rsidRPr="003668C9" w:rsidTr="001C11CE">
        <w:trPr>
          <w:trHeight w:val="312"/>
        </w:trPr>
        <w:tc>
          <w:tcPr>
            <w:tcW w:w="3208"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Dili</w:t>
            </w:r>
          </w:p>
        </w:tc>
        <w:tc>
          <w:tcPr>
            <w:tcW w:w="3208"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Seviyesi</w:t>
            </w:r>
          </w:p>
        </w:tc>
        <w:tc>
          <w:tcPr>
            <w:tcW w:w="3208"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Türü</w:t>
            </w:r>
          </w:p>
        </w:tc>
      </w:tr>
      <w:tr w:rsidR="001C11CE" w:rsidRPr="003668C9" w:rsidTr="001C11CE">
        <w:trPr>
          <w:trHeight w:val="397"/>
        </w:trPr>
        <w:tc>
          <w:tcPr>
            <w:tcW w:w="3208" w:type="dxa"/>
            <w:vAlign w:val="center"/>
          </w:tcPr>
          <w:p w:rsidR="001C11CE" w:rsidRPr="003668C9" w:rsidRDefault="001C11CE" w:rsidP="001C11CE">
            <w:pPr>
              <w:jc w:val="center"/>
              <w:rPr>
                <w:rFonts w:ascii="Times New Roman" w:hAnsi="Times New Roman" w:cs="Times New Roman"/>
                <w:sz w:val="20"/>
                <w:szCs w:val="20"/>
              </w:rPr>
            </w:pPr>
            <w:r w:rsidRPr="003668C9">
              <w:rPr>
                <w:rFonts w:ascii="Times New Roman" w:hAnsi="Times New Roman" w:cs="Times New Roman"/>
                <w:sz w:val="20"/>
                <w:szCs w:val="20"/>
              </w:rPr>
              <w:t>TÜRKÇE</w:t>
            </w:r>
          </w:p>
        </w:tc>
        <w:tc>
          <w:tcPr>
            <w:tcW w:w="3208" w:type="dxa"/>
            <w:vAlign w:val="center"/>
          </w:tcPr>
          <w:p w:rsidR="001C11CE" w:rsidRPr="003668C9" w:rsidRDefault="001C11CE" w:rsidP="001C11CE">
            <w:pPr>
              <w:jc w:val="center"/>
              <w:rPr>
                <w:rFonts w:ascii="Times New Roman" w:hAnsi="Times New Roman" w:cs="Times New Roman"/>
                <w:sz w:val="20"/>
                <w:szCs w:val="20"/>
              </w:rPr>
            </w:pPr>
            <w:r w:rsidRPr="003668C9">
              <w:rPr>
                <w:rFonts w:ascii="Times New Roman" w:hAnsi="Times New Roman" w:cs="Times New Roman"/>
                <w:sz w:val="20"/>
                <w:szCs w:val="20"/>
              </w:rPr>
              <w:t>YÜKSEK LİSANS</w:t>
            </w:r>
          </w:p>
        </w:tc>
        <w:tc>
          <w:tcPr>
            <w:tcW w:w="3208" w:type="dxa"/>
            <w:vAlign w:val="center"/>
          </w:tcPr>
          <w:p w:rsidR="001C11CE" w:rsidRPr="003668C9" w:rsidRDefault="00784C0B" w:rsidP="001C11CE">
            <w:pPr>
              <w:jc w:val="left"/>
              <w:rPr>
                <w:rFonts w:ascii="Times New Roman" w:hAnsi="Times New Roman" w:cs="Times New Roman"/>
                <w:sz w:val="20"/>
                <w:szCs w:val="20"/>
              </w:rPr>
            </w:pPr>
            <w:r w:rsidRPr="003668C9">
              <w:rPr>
                <w:rFonts w:ascii="Times New Roman" w:hAnsi="Times New Roman" w:cs="Times New Roman"/>
                <w:sz w:val="20"/>
                <w:szCs w:val="20"/>
              </w:rPr>
              <w:t xml:space="preserve">                    SEÇMELİ</w:t>
            </w:r>
          </w:p>
        </w:tc>
      </w:tr>
    </w:tbl>
    <w:p w:rsidR="001C11CE" w:rsidRPr="003668C9" w:rsidRDefault="001C11CE" w:rsidP="001C11CE">
      <w:pPr>
        <w:spacing w:after="0" w:line="240" w:lineRule="auto"/>
        <w:rPr>
          <w:rFonts w:ascii="Times New Roman" w:hAnsi="Times New Roman" w:cs="Times New Roman"/>
          <w:sz w:val="20"/>
          <w:szCs w:val="20"/>
        </w:rPr>
      </w:pPr>
    </w:p>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C11CE" w:rsidRPr="003668C9" w:rsidTr="001C11CE">
        <w:trPr>
          <w:trHeight w:val="421"/>
        </w:trPr>
        <w:tc>
          <w:tcPr>
            <w:tcW w:w="2112" w:type="dxa"/>
            <w:shd w:val="clear" w:color="auto" w:fill="FFF2CC" w:themeFill="accent4" w:themeFillTint="33"/>
            <w:vAlign w:val="center"/>
          </w:tcPr>
          <w:p w:rsidR="001C11CE" w:rsidRPr="003668C9" w:rsidRDefault="001C11CE" w:rsidP="001C11CE">
            <w:pPr>
              <w:rPr>
                <w:rFonts w:ascii="Times New Roman" w:hAnsi="Times New Roman" w:cs="Times New Roman"/>
                <w:b/>
                <w:sz w:val="20"/>
                <w:szCs w:val="20"/>
              </w:rPr>
            </w:pPr>
            <w:r w:rsidRPr="003668C9">
              <w:rPr>
                <w:rFonts w:ascii="Times New Roman" w:hAnsi="Times New Roman" w:cs="Times New Roman"/>
                <w:b/>
                <w:sz w:val="20"/>
                <w:szCs w:val="20"/>
              </w:rPr>
              <w:t>Önkoşul Dersleri</w:t>
            </w:r>
          </w:p>
        </w:tc>
        <w:tc>
          <w:tcPr>
            <w:tcW w:w="7512" w:type="dxa"/>
            <w:shd w:val="clear" w:color="auto" w:fill="FFFFFF" w:themeFill="background1"/>
            <w:vAlign w:val="center"/>
          </w:tcPr>
          <w:p w:rsidR="001C11CE" w:rsidRPr="003668C9" w:rsidRDefault="001C11CE" w:rsidP="001C11CE">
            <w:pPr>
              <w:rPr>
                <w:rFonts w:ascii="Times New Roman" w:hAnsi="Times New Roman" w:cs="Times New Roman"/>
                <w:sz w:val="20"/>
                <w:szCs w:val="20"/>
                <w:highlight w:val="yellow"/>
              </w:rPr>
            </w:pPr>
          </w:p>
        </w:tc>
      </w:tr>
      <w:tr w:rsidR="00784C0B" w:rsidRPr="003668C9" w:rsidTr="007755C1">
        <w:trPr>
          <w:trHeight w:val="361"/>
        </w:trPr>
        <w:tc>
          <w:tcPr>
            <w:tcW w:w="2112" w:type="dxa"/>
            <w:shd w:val="clear" w:color="auto" w:fill="FFF2CC" w:themeFill="accent4" w:themeFillTint="33"/>
            <w:vAlign w:val="center"/>
          </w:tcPr>
          <w:p w:rsidR="00784C0B" w:rsidRPr="003668C9" w:rsidRDefault="00784C0B" w:rsidP="00784C0B">
            <w:pPr>
              <w:rPr>
                <w:rFonts w:ascii="Times New Roman" w:hAnsi="Times New Roman" w:cs="Times New Roman"/>
                <w:b/>
                <w:sz w:val="20"/>
                <w:szCs w:val="20"/>
              </w:rPr>
            </w:pPr>
            <w:r w:rsidRPr="003668C9">
              <w:rPr>
                <w:rFonts w:ascii="Times New Roman" w:hAnsi="Times New Roman" w:cs="Times New Roman"/>
                <w:b/>
                <w:sz w:val="20"/>
                <w:szCs w:val="20"/>
              </w:rPr>
              <w:t>Dersin Amacı</w:t>
            </w:r>
          </w:p>
        </w:tc>
        <w:tc>
          <w:tcPr>
            <w:tcW w:w="7512" w:type="dxa"/>
            <w:tcBorders>
              <w:top w:val="single" w:sz="12" w:space="0" w:color="auto"/>
              <w:left w:val="single" w:sz="12" w:space="0" w:color="auto"/>
              <w:bottom w:val="single" w:sz="12" w:space="0" w:color="auto"/>
              <w:right w:val="single" w:sz="12" w:space="0" w:color="auto"/>
            </w:tcBorders>
          </w:tcPr>
          <w:p w:rsidR="00784C0B" w:rsidRPr="003668C9" w:rsidRDefault="00784C0B" w:rsidP="00784C0B">
            <w:pPr>
              <w:rPr>
                <w:rFonts w:ascii="Times New Roman" w:hAnsi="Times New Roman" w:cs="Times New Roman"/>
                <w:sz w:val="20"/>
                <w:szCs w:val="20"/>
              </w:rPr>
            </w:pPr>
            <w:r w:rsidRPr="003668C9">
              <w:rPr>
                <w:rFonts w:ascii="Times New Roman" w:hAnsi="Times New Roman" w:cs="Times New Roman"/>
                <w:sz w:val="20"/>
                <w:szCs w:val="20"/>
              </w:rPr>
              <w:t>İncinebilir gruplar kavramının açıklanması ve bu gruplara etik bakımından yaklaşılması.</w:t>
            </w:r>
          </w:p>
        </w:tc>
      </w:tr>
      <w:tr w:rsidR="00784C0B" w:rsidRPr="003668C9" w:rsidTr="007755C1">
        <w:trPr>
          <w:trHeight w:val="549"/>
        </w:trPr>
        <w:tc>
          <w:tcPr>
            <w:tcW w:w="2112" w:type="dxa"/>
            <w:shd w:val="clear" w:color="auto" w:fill="FFF2CC" w:themeFill="accent4" w:themeFillTint="33"/>
            <w:vAlign w:val="center"/>
          </w:tcPr>
          <w:p w:rsidR="00784C0B" w:rsidRPr="003668C9" w:rsidRDefault="00784C0B" w:rsidP="00784C0B">
            <w:pPr>
              <w:rPr>
                <w:rFonts w:ascii="Times New Roman" w:hAnsi="Times New Roman" w:cs="Times New Roman"/>
                <w:b/>
                <w:sz w:val="20"/>
                <w:szCs w:val="20"/>
              </w:rPr>
            </w:pPr>
            <w:r w:rsidRPr="003668C9">
              <w:rPr>
                <w:rFonts w:ascii="Times New Roman" w:hAnsi="Times New Roman" w:cs="Times New Roman"/>
                <w:b/>
                <w:sz w:val="20"/>
                <w:szCs w:val="20"/>
              </w:rPr>
              <w:t>Dersin Kısa İçeriği</w:t>
            </w:r>
          </w:p>
        </w:tc>
        <w:tc>
          <w:tcPr>
            <w:tcW w:w="7512" w:type="dxa"/>
            <w:tcBorders>
              <w:top w:val="single" w:sz="12" w:space="0" w:color="auto"/>
              <w:left w:val="single" w:sz="12" w:space="0" w:color="auto"/>
              <w:bottom w:val="single" w:sz="12" w:space="0" w:color="auto"/>
              <w:right w:val="single" w:sz="12" w:space="0" w:color="auto"/>
            </w:tcBorders>
          </w:tcPr>
          <w:p w:rsidR="00784C0B" w:rsidRPr="003668C9" w:rsidRDefault="00784C0B" w:rsidP="00784C0B">
            <w:pPr>
              <w:rPr>
                <w:rFonts w:ascii="Times New Roman" w:hAnsi="Times New Roman" w:cs="Times New Roman"/>
                <w:sz w:val="20"/>
                <w:szCs w:val="20"/>
              </w:rPr>
            </w:pPr>
            <w:r w:rsidRPr="003668C9">
              <w:rPr>
                <w:rFonts w:ascii="Times New Roman" w:hAnsi="Times New Roman" w:cs="Times New Roman"/>
                <w:sz w:val="20"/>
                <w:szCs w:val="20"/>
              </w:rPr>
              <w:t>İncinebilirlik kavramından başlayarak incinebilir grupların özellikleri, etik açısından korunmaları için uyulması gereken önlemler ve uygulama örnekleri bağlamında konunun etik boyutları ile tartışılması.</w:t>
            </w:r>
          </w:p>
        </w:tc>
      </w:tr>
    </w:tbl>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5838"/>
        <w:gridCol w:w="1134"/>
        <w:gridCol w:w="1134"/>
        <w:gridCol w:w="1134"/>
      </w:tblGrid>
      <w:tr w:rsidR="001C11CE" w:rsidRPr="003668C9" w:rsidTr="007755C1">
        <w:trPr>
          <w:trHeight w:val="312"/>
        </w:trPr>
        <w:tc>
          <w:tcPr>
            <w:tcW w:w="6222" w:type="dxa"/>
            <w:gridSpan w:val="2"/>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Öğrenim Çıktıları</w:t>
            </w:r>
          </w:p>
        </w:tc>
        <w:tc>
          <w:tcPr>
            <w:tcW w:w="1134"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Katkı Sağladığı PÇ/PÇ’ler</w:t>
            </w:r>
          </w:p>
        </w:tc>
        <w:tc>
          <w:tcPr>
            <w:tcW w:w="1134"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Öğretim Yöntemleri *</w:t>
            </w:r>
          </w:p>
        </w:tc>
        <w:tc>
          <w:tcPr>
            <w:tcW w:w="1134"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Ölçme Yöntemleri **</w:t>
            </w:r>
          </w:p>
        </w:tc>
      </w:tr>
      <w:tr w:rsidR="00757BD1" w:rsidRPr="003668C9" w:rsidTr="007755C1">
        <w:trPr>
          <w:trHeight w:val="465"/>
        </w:trPr>
        <w:tc>
          <w:tcPr>
            <w:tcW w:w="384" w:type="dxa"/>
            <w:tcBorders>
              <w:top w:val="single" w:sz="4" w:space="0" w:color="auto"/>
              <w:bottom w:val="single" w:sz="4" w:space="0" w:color="auto"/>
              <w:right w:val="nil"/>
            </w:tcBorders>
            <w:shd w:val="clear" w:color="auto" w:fill="FFFFFF" w:themeFill="background1"/>
            <w:vAlign w:val="center"/>
          </w:tcPr>
          <w:p w:rsidR="00757BD1" w:rsidRPr="003668C9" w:rsidRDefault="00757BD1" w:rsidP="00757BD1">
            <w:pPr>
              <w:jc w:val="right"/>
              <w:rPr>
                <w:rFonts w:ascii="Times New Roman" w:hAnsi="Times New Roman" w:cs="Times New Roman"/>
                <w:b/>
                <w:sz w:val="20"/>
                <w:szCs w:val="20"/>
              </w:rPr>
            </w:pPr>
            <w:r w:rsidRPr="003668C9">
              <w:rPr>
                <w:rFonts w:ascii="Times New Roman" w:hAnsi="Times New Roman" w:cs="Times New Roman"/>
                <w:b/>
                <w:sz w:val="20"/>
                <w:szCs w:val="20"/>
              </w:rPr>
              <w:t>1</w:t>
            </w:r>
          </w:p>
        </w:tc>
        <w:tc>
          <w:tcPr>
            <w:tcW w:w="5838" w:type="dxa"/>
            <w:tcBorders>
              <w:left w:val="nil"/>
            </w:tcBorders>
            <w:shd w:val="clear" w:color="auto" w:fill="FFFFFF" w:themeFill="background1"/>
          </w:tcPr>
          <w:p w:rsidR="00757BD1" w:rsidRPr="003668C9" w:rsidRDefault="00757BD1" w:rsidP="00757BD1">
            <w:pPr>
              <w:jc w:val="left"/>
              <w:rPr>
                <w:rFonts w:ascii="Times New Roman" w:hAnsi="Times New Roman" w:cs="Times New Roman"/>
                <w:b/>
                <w:sz w:val="20"/>
                <w:szCs w:val="20"/>
              </w:rPr>
            </w:pPr>
            <w:r w:rsidRPr="003668C9">
              <w:rPr>
                <w:rFonts w:ascii="Times New Roman" w:hAnsi="Times New Roman" w:cs="Times New Roman"/>
                <w:b/>
                <w:sz w:val="20"/>
                <w:szCs w:val="20"/>
              </w:rPr>
              <w:t xml:space="preserve"> </w:t>
            </w:r>
            <w:r w:rsidRPr="003668C9">
              <w:rPr>
                <w:rStyle w:val="Gl"/>
                <w:rFonts w:ascii="Times New Roman" w:hAnsi="Times New Roman" w:cs="Times New Roman"/>
                <w:b w:val="0"/>
                <w:sz w:val="20"/>
                <w:szCs w:val="20"/>
              </w:rPr>
              <w:t>İncinilebilirlik kavramını tanımlar ve sağlık hukukundaki yerini açıklar.</w:t>
            </w:r>
          </w:p>
        </w:tc>
        <w:tc>
          <w:tcPr>
            <w:tcW w:w="1134" w:type="dxa"/>
            <w:tcBorders>
              <w:left w:val="nil"/>
            </w:tcBorders>
            <w:shd w:val="clear" w:color="auto" w:fill="FFFFFF" w:themeFill="background1"/>
            <w:vAlign w:val="center"/>
          </w:tcPr>
          <w:p w:rsidR="00757BD1" w:rsidRPr="003668C9" w:rsidRDefault="00757BD1" w:rsidP="00757BD1">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1</w:t>
            </w:r>
          </w:p>
        </w:tc>
        <w:tc>
          <w:tcPr>
            <w:tcW w:w="1134" w:type="dxa"/>
            <w:shd w:val="clear" w:color="auto" w:fill="FFFFFF" w:themeFill="background1"/>
            <w:vAlign w:val="center"/>
          </w:tcPr>
          <w:p w:rsidR="00757BD1" w:rsidRPr="003668C9" w:rsidRDefault="00757BD1" w:rsidP="00757BD1">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1, 5</w:t>
            </w:r>
          </w:p>
        </w:tc>
        <w:tc>
          <w:tcPr>
            <w:tcW w:w="1134" w:type="dxa"/>
            <w:shd w:val="clear" w:color="auto" w:fill="FFFFFF" w:themeFill="background1"/>
            <w:vAlign w:val="center"/>
          </w:tcPr>
          <w:p w:rsidR="00757BD1" w:rsidRPr="003668C9" w:rsidRDefault="00757BD1" w:rsidP="00757BD1">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B</w:t>
            </w:r>
          </w:p>
        </w:tc>
      </w:tr>
      <w:tr w:rsidR="00757BD1" w:rsidRPr="003668C9" w:rsidTr="007755C1">
        <w:trPr>
          <w:trHeight w:val="465"/>
        </w:trPr>
        <w:tc>
          <w:tcPr>
            <w:tcW w:w="384" w:type="dxa"/>
            <w:tcBorders>
              <w:top w:val="single" w:sz="4" w:space="0" w:color="auto"/>
              <w:bottom w:val="single" w:sz="4" w:space="0" w:color="auto"/>
              <w:right w:val="nil"/>
            </w:tcBorders>
            <w:shd w:val="clear" w:color="auto" w:fill="FFFFFF" w:themeFill="background1"/>
            <w:vAlign w:val="center"/>
          </w:tcPr>
          <w:p w:rsidR="00757BD1" w:rsidRPr="003668C9" w:rsidRDefault="00757BD1" w:rsidP="00757BD1">
            <w:pPr>
              <w:jc w:val="right"/>
              <w:rPr>
                <w:rFonts w:ascii="Times New Roman" w:hAnsi="Times New Roman" w:cs="Times New Roman"/>
                <w:b/>
                <w:sz w:val="20"/>
                <w:szCs w:val="20"/>
              </w:rPr>
            </w:pPr>
            <w:r w:rsidRPr="003668C9">
              <w:rPr>
                <w:rFonts w:ascii="Times New Roman" w:hAnsi="Times New Roman" w:cs="Times New Roman"/>
                <w:b/>
                <w:sz w:val="20"/>
                <w:szCs w:val="20"/>
              </w:rPr>
              <w:t>2</w:t>
            </w:r>
          </w:p>
        </w:tc>
        <w:tc>
          <w:tcPr>
            <w:tcW w:w="5838" w:type="dxa"/>
            <w:tcBorders>
              <w:left w:val="nil"/>
            </w:tcBorders>
            <w:shd w:val="clear" w:color="auto" w:fill="FFFFFF" w:themeFill="background1"/>
          </w:tcPr>
          <w:p w:rsidR="00757BD1" w:rsidRPr="003668C9" w:rsidRDefault="00757BD1" w:rsidP="00757BD1">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Ulusal ve uluslararası belgelerde (BM, AİHS vb.) incinilebilir grupların korunmasına ilişkin düzenlemeleri analiz eder.</w:t>
            </w:r>
          </w:p>
        </w:tc>
        <w:tc>
          <w:tcPr>
            <w:tcW w:w="1134" w:type="dxa"/>
            <w:tcBorders>
              <w:left w:val="nil"/>
            </w:tcBorders>
            <w:shd w:val="clear" w:color="auto" w:fill="FFFFFF" w:themeFill="background1"/>
            <w:vAlign w:val="center"/>
          </w:tcPr>
          <w:p w:rsidR="00757BD1" w:rsidRPr="003668C9" w:rsidRDefault="00757BD1" w:rsidP="00757BD1">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2</w:t>
            </w:r>
          </w:p>
        </w:tc>
        <w:tc>
          <w:tcPr>
            <w:tcW w:w="1134" w:type="dxa"/>
            <w:shd w:val="clear" w:color="auto" w:fill="FFFFFF" w:themeFill="background1"/>
            <w:vAlign w:val="center"/>
          </w:tcPr>
          <w:p w:rsidR="00757BD1" w:rsidRPr="003668C9" w:rsidRDefault="00757BD1" w:rsidP="00757BD1">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1, 8</w:t>
            </w:r>
          </w:p>
        </w:tc>
        <w:tc>
          <w:tcPr>
            <w:tcW w:w="1134" w:type="dxa"/>
            <w:shd w:val="clear" w:color="auto" w:fill="FFFFFF" w:themeFill="background1"/>
            <w:vAlign w:val="center"/>
          </w:tcPr>
          <w:p w:rsidR="00757BD1" w:rsidRPr="003668C9" w:rsidRDefault="00757BD1" w:rsidP="00757BD1">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F</w:t>
            </w:r>
          </w:p>
        </w:tc>
      </w:tr>
      <w:tr w:rsidR="00757BD1" w:rsidRPr="003668C9" w:rsidTr="007755C1">
        <w:trPr>
          <w:trHeight w:val="465"/>
        </w:trPr>
        <w:tc>
          <w:tcPr>
            <w:tcW w:w="384" w:type="dxa"/>
            <w:tcBorders>
              <w:top w:val="single" w:sz="4" w:space="0" w:color="auto"/>
              <w:bottom w:val="single" w:sz="4" w:space="0" w:color="auto"/>
              <w:right w:val="nil"/>
            </w:tcBorders>
            <w:shd w:val="clear" w:color="auto" w:fill="FFFFFF" w:themeFill="background1"/>
            <w:vAlign w:val="center"/>
          </w:tcPr>
          <w:p w:rsidR="00757BD1" w:rsidRPr="003668C9" w:rsidRDefault="00757BD1" w:rsidP="00757BD1">
            <w:pPr>
              <w:jc w:val="right"/>
              <w:rPr>
                <w:rFonts w:ascii="Times New Roman" w:hAnsi="Times New Roman" w:cs="Times New Roman"/>
                <w:b/>
                <w:sz w:val="20"/>
                <w:szCs w:val="20"/>
              </w:rPr>
            </w:pPr>
            <w:r w:rsidRPr="003668C9">
              <w:rPr>
                <w:rFonts w:ascii="Times New Roman" w:hAnsi="Times New Roman" w:cs="Times New Roman"/>
                <w:b/>
                <w:sz w:val="20"/>
                <w:szCs w:val="20"/>
              </w:rPr>
              <w:t>3</w:t>
            </w:r>
          </w:p>
        </w:tc>
        <w:tc>
          <w:tcPr>
            <w:tcW w:w="5838" w:type="dxa"/>
            <w:tcBorders>
              <w:left w:val="nil"/>
            </w:tcBorders>
          </w:tcPr>
          <w:p w:rsidR="00757BD1" w:rsidRPr="003668C9" w:rsidRDefault="00757BD1" w:rsidP="00757BD1">
            <w:pPr>
              <w:jc w:val="left"/>
              <w:rPr>
                <w:rFonts w:ascii="Times New Roman" w:hAnsi="Times New Roman" w:cs="Times New Roman"/>
                <w:b/>
                <w:sz w:val="20"/>
                <w:szCs w:val="20"/>
              </w:rPr>
            </w:pPr>
            <w:r w:rsidRPr="003668C9">
              <w:rPr>
                <w:rFonts w:ascii="Times New Roman" w:hAnsi="Times New Roman" w:cs="Times New Roman"/>
                <w:b/>
                <w:sz w:val="20"/>
                <w:szCs w:val="20"/>
              </w:rPr>
              <w:t xml:space="preserve"> </w:t>
            </w:r>
            <w:r w:rsidRPr="003668C9">
              <w:rPr>
                <w:rStyle w:val="Gl"/>
                <w:rFonts w:ascii="Times New Roman" w:hAnsi="Times New Roman" w:cs="Times New Roman"/>
                <w:b w:val="0"/>
                <w:sz w:val="20"/>
                <w:szCs w:val="20"/>
              </w:rPr>
              <w:t>İncinilebilir bireylerin haklarını insan onuru ve etik ilkelere dayalı olarak değerlendirir.</w:t>
            </w:r>
          </w:p>
        </w:tc>
        <w:tc>
          <w:tcPr>
            <w:tcW w:w="1134" w:type="dxa"/>
            <w:tcBorders>
              <w:left w:val="nil"/>
            </w:tcBorders>
            <w:vAlign w:val="center"/>
          </w:tcPr>
          <w:p w:rsidR="00757BD1" w:rsidRPr="003668C9" w:rsidRDefault="00757BD1" w:rsidP="00757BD1">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10</w:t>
            </w:r>
          </w:p>
        </w:tc>
        <w:tc>
          <w:tcPr>
            <w:tcW w:w="1134" w:type="dxa"/>
            <w:vAlign w:val="center"/>
          </w:tcPr>
          <w:p w:rsidR="00757BD1" w:rsidRPr="003668C9" w:rsidRDefault="00757BD1" w:rsidP="00757BD1">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1, 2, 11</w:t>
            </w:r>
          </w:p>
        </w:tc>
        <w:tc>
          <w:tcPr>
            <w:tcW w:w="1134" w:type="dxa"/>
            <w:shd w:val="clear" w:color="auto" w:fill="FFFFFF" w:themeFill="background1"/>
            <w:vAlign w:val="center"/>
          </w:tcPr>
          <w:p w:rsidR="00757BD1" w:rsidRPr="003668C9" w:rsidRDefault="00757BD1" w:rsidP="00757BD1">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D</w:t>
            </w:r>
          </w:p>
        </w:tc>
      </w:tr>
      <w:tr w:rsidR="00757BD1" w:rsidRPr="003668C9" w:rsidTr="007755C1">
        <w:trPr>
          <w:trHeight w:val="465"/>
        </w:trPr>
        <w:tc>
          <w:tcPr>
            <w:tcW w:w="384" w:type="dxa"/>
            <w:tcBorders>
              <w:top w:val="single" w:sz="4" w:space="0" w:color="auto"/>
              <w:bottom w:val="single" w:sz="4" w:space="0" w:color="auto"/>
              <w:right w:val="nil"/>
            </w:tcBorders>
            <w:shd w:val="clear" w:color="auto" w:fill="FFFFFF" w:themeFill="background1"/>
            <w:vAlign w:val="center"/>
          </w:tcPr>
          <w:p w:rsidR="00757BD1" w:rsidRPr="003668C9" w:rsidRDefault="00757BD1" w:rsidP="00757BD1">
            <w:pPr>
              <w:jc w:val="right"/>
              <w:rPr>
                <w:rFonts w:ascii="Times New Roman" w:hAnsi="Times New Roman" w:cs="Times New Roman"/>
                <w:b/>
                <w:sz w:val="20"/>
                <w:szCs w:val="20"/>
              </w:rPr>
            </w:pPr>
            <w:r w:rsidRPr="003668C9">
              <w:rPr>
                <w:rFonts w:ascii="Times New Roman" w:hAnsi="Times New Roman" w:cs="Times New Roman"/>
                <w:b/>
                <w:sz w:val="20"/>
                <w:szCs w:val="20"/>
              </w:rPr>
              <w:t>4</w:t>
            </w:r>
          </w:p>
        </w:tc>
        <w:tc>
          <w:tcPr>
            <w:tcW w:w="5838" w:type="dxa"/>
            <w:tcBorders>
              <w:left w:val="nil"/>
            </w:tcBorders>
          </w:tcPr>
          <w:p w:rsidR="00757BD1" w:rsidRPr="003668C9" w:rsidRDefault="00757BD1" w:rsidP="00757BD1">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Çocukların sağlık hizmetlerine erişiminde karşılaşılan etik ve hukuki sorunları yorumlar.</w:t>
            </w:r>
          </w:p>
        </w:tc>
        <w:tc>
          <w:tcPr>
            <w:tcW w:w="1134" w:type="dxa"/>
            <w:tcBorders>
              <w:left w:val="nil"/>
            </w:tcBorders>
            <w:vAlign w:val="center"/>
          </w:tcPr>
          <w:p w:rsidR="00757BD1" w:rsidRPr="003668C9" w:rsidRDefault="00757BD1" w:rsidP="00757BD1">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3</w:t>
            </w:r>
          </w:p>
        </w:tc>
        <w:tc>
          <w:tcPr>
            <w:tcW w:w="1134" w:type="dxa"/>
            <w:vAlign w:val="center"/>
          </w:tcPr>
          <w:p w:rsidR="00757BD1" w:rsidRPr="003668C9" w:rsidRDefault="00757BD1" w:rsidP="00757BD1">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2, 8</w:t>
            </w:r>
          </w:p>
        </w:tc>
        <w:tc>
          <w:tcPr>
            <w:tcW w:w="1134" w:type="dxa"/>
            <w:shd w:val="clear" w:color="auto" w:fill="FFFFFF" w:themeFill="background1"/>
            <w:vAlign w:val="center"/>
          </w:tcPr>
          <w:p w:rsidR="00757BD1" w:rsidRPr="003668C9" w:rsidRDefault="00757BD1" w:rsidP="00757BD1">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C, G</w:t>
            </w:r>
          </w:p>
        </w:tc>
      </w:tr>
      <w:tr w:rsidR="00757BD1" w:rsidRPr="003668C9" w:rsidTr="007755C1">
        <w:trPr>
          <w:trHeight w:val="465"/>
        </w:trPr>
        <w:tc>
          <w:tcPr>
            <w:tcW w:w="384" w:type="dxa"/>
            <w:tcBorders>
              <w:top w:val="single" w:sz="4" w:space="0" w:color="auto"/>
              <w:bottom w:val="single" w:sz="4" w:space="0" w:color="auto"/>
              <w:right w:val="nil"/>
            </w:tcBorders>
            <w:shd w:val="clear" w:color="auto" w:fill="FFFFFF" w:themeFill="background1"/>
            <w:vAlign w:val="center"/>
          </w:tcPr>
          <w:p w:rsidR="00757BD1" w:rsidRPr="003668C9" w:rsidRDefault="00757BD1" w:rsidP="00757BD1">
            <w:pPr>
              <w:jc w:val="right"/>
              <w:rPr>
                <w:rFonts w:ascii="Times New Roman" w:hAnsi="Times New Roman" w:cs="Times New Roman"/>
                <w:b/>
                <w:sz w:val="20"/>
                <w:szCs w:val="20"/>
              </w:rPr>
            </w:pPr>
            <w:r w:rsidRPr="003668C9">
              <w:rPr>
                <w:rFonts w:ascii="Times New Roman" w:hAnsi="Times New Roman" w:cs="Times New Roman"/>
                <w:b/>
                <w:sz w:val="20"/>
                <w:szCs w:val="20"/>
              </w:rPr>
              <w:t>5</w:t>
            </w:r>
          </w:p>
        </w:tc>
        <w:tc>
          <w:tcPr>
            <w:tcW w:w="5838" w:type="dxa"/>
            <w:tcBorders>
              <w:left w:val="nil"/>
            </w:tcBorders>
          </w:tcPr>
          <w:p w:rsidR="00757BD1" w:rsidRPr="003668C9" w:rsidRDefault="00757BD1" w:rsidP="00757BD1">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Kadınların üreme sağlığı, şiddete karşı korunma ve sağlık hakkı bağlamında yasal düzenlemeleri açıklar.</w:t>
            </w:r>
          </w:p>
        </w:tc>
        <w:tc>
          <w:tcPr>
            <w:tcW w:w="1134" w:type="dxa"/>
            <w:tcBorders>
              <w:left w:val="nil"/>
            </w:tcBorders>
            <w:vAlign w:val="center"/>
          </w:tcPr>
          <w:p w:rsidR="00757BD1" w:rsidRPr="003668C9" w:rsidRDefault="00757BD1" w:rsidP="00757BD1">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3</w:t>
            </w:r>
          </w:p>
        </w:tc>
        <w:tc>
          <w:tcPr>
            <w:tcW w:w="1134" w:type="dxa"/>
            <w:vAlign w:val="center"/>
          </w:tcPr>
          <w:p w:rsidR="00757BD1" w:rsidRPr="003668C9" w:rsidRDefault="00757BD1" w:rsidP="00757BD1">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1, 5</w:t>
            </w:r>
          </w:p>
        </w:tc>
        <w:tc>
          <w:tcPr>
            <w:tcW w:w="1134" w:type="dxa"/>
            <w:shd w:val="clear" w:color="auto" w:fill="FFFFFF" w:themeFill="background1"/>
            <w:vAlign w:val="center"/>
          </w:tcPr>
          <w:p w:rsidR="00757BD1" w:rsidRPr="003668C9" w:rsidRDefault="00757BD1" w:rsidP="00757BD1">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D</w:t>
            </w:r>
          </w:p>
        </w:tc>
      </w:tr>
      <w:tr w:rsidR="00757BD1" w:rsidRPr="003668C9" w:rsidTr="007755C1">
        <w:trPr>
          <w:trHeight w:val="465"/>
        </w:trPr>
        <w:tc>
          <w:tcPr>
            <w:tcW w:w="384" w:type="dxa"/>
            <w:tcBorders>
              <w:top w:val="single" w:sz="4" w:space="0" w:color="auto"/>
              <w:bottom w:val="single" w:sz="4" w:space="0" w:color="auto"/>
              <w:right w:val="nil"/>
            </w:tcBorders>
            <w:shd w:val="clear" w:color="auto" w:fill="FFFFFF" w:themeFill="background1"/>
            <w:vAlign w:val="center"/>
          </w:tcPr>
          <w:p w:rsidR="00757BD1" w:rsidRPr="003668C9" w:rsidRDefault="00757BD1" w:rsidP="00757BD1">
            <w:pPr>
              <w:jc w:val="right"/>
              <w:rPr>
                <w:rFonts w:ascii="Times New Roman" w:hAnsi="Times New Roman" w:cs="Times New Roman"/>
                <w:b/>
                <w:sz w:val="20"/>
                <w:szCs w:val="20"/>
              </w:rPr>
            </w:pPr>
            <w:r w:rsidRPr="003668C9">
              <w:rPr>
                <w:rFonts w:ascii="Times New Roman" w:hAnsi="Times New Roman" w:cs="Times New Roman"/>
                <w:b/>
                <w:sz w:val="20"/>
                <w:szCs w:val="20"/>
              </w:rPr>
              <w:t>6</w:t>
            </w:r>
          </w:p>
        </w:tc>
        <w:tc>
          <w:tcPr>
            <w:tcW w:w="5838" w:type="dxa"/>
            <w:tcBorders>
              <w:left w:val="nil"/>
            </w:tcBorders>
          </w:tcPr>
          <w:p w:rsidR="00757BD1" w:rsidRPr="003668C9" w:rsidRDefault="00757BD1" w:rsidP="00757BD1">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Engelli bireylerin sağlık hizmetlerinde karşılaştığı ayrımcılığı ve hukuki koruma mekanizmalarını değerlendirir.</w:t>
            </w:r>
          </w:p>
        </w:tc>
        <w:tc>
          <w:tcPr>
            <w:tcW w:w="1134" w:type="dxa"/>
            <w:tcBorders>
              <w:left w:val="nil"/>
            </w:tcBorders>
            <w:vAlign w:val="center"/>
          </w:tcPr>
          <w:p w:rsidR="00757BD1" w:rsidRPr="003668C9" w:rsidRDefault="00757BD1" w:rsidP="00757BD1">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3, 7</w:t>
            </w:r>
          </w:p>
        </w:tc>
        <w:tc>
          <w:tcPr>
            <w:tcW w:w="1134" w:type="dxa"/>
            <w:vAlign w:val="center"/>
          </w:tcPr>
          <w:p w:rsidR="00757BD1" w:rsidRPr="003668C9" w:rsidRDefault="00757BD1" w:rsidP="00757BD1">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1, 7, 8</w:t>
            </w:r>
          </w:p>
        </w:tc>
        <w:tc>
          <w:tcPr>
            <w:tcW w:w="1134" w:type="dxa"/>
            <w:shd w:val="clear" w:color="auto" w:fill="FFFFFF" w:themeFill="background1"/>
            <w:vAlign w:val="center"/>
          </w:tcPr>
          <w:p w:rsidR="00757BD1" w:rsidRPr="003668C9" w:rsidRDefault="00757BD1" w:rsidP="00757BD1">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E</w:t>
            </w:r>
          </w:p>
        </w:tc>
      </w:tr>
      <w:tr w:rsidR="00757BD1" w:rsidRPr="003668C9" w:rsidTr="007755C1">
        <w:trPr>
          <w:trHeight w:val="465"/>
        </w:trPr>
        <w:tc>
          <w:tcPr>
            <w:tcW w:w="384" w:type="dxa"/>
            <w:tcBorders>
              <w:top w:val="single" w:sz="4" w:space="0" w:color="auto"/>
              <w:bottom w:val="single" w:sz="4" w:space="0" w:color="auto"/>
              <w:right w:val="nil"/>
            </w:tcBorders>
            <w:shd w:val="clear" w:color="auto" w:fill="FFFFFF" w:themeFill="background1"/>
            <w:vAlign w:val="center"/>
          </w:tcPr>
          <w:p w:rsidR="00757BD1" w:rsidRPr="003668C9" w:rsidRDefault="00757BD1" w:rsidP="00757BD1">
            <w:pPr>
              <w:jc w:val="right"/>
              <w:rPr>
                <w:rFonts w:ascii="Times New Roman" w:hAnsi="Times New Roman" w:cs="Times New Roman"/>
                <w:b/>
                <w:sz w:val="20"/>
                <w:szCs w:val="20"/>
              </w:rPr>
            </w:pPr>
            <w:r w:rsidRPr="003668C9">
              <w:rPr>
                <w:rFonts w:ascii="Times New Roman" w:hAnsi="Times New Roman" w:cs="Times New Roman"/>
                <w:b/>
                <w:sz w:val="20"/>
                <w:szCs w:val="20"/>
              </w:rPr>
              <w:t>7</w:t>
            </w:r>
          </w:p>
        </w:tc>
        <w:tc>
          <w:tcPr>
            <w:tcW w:w="5838" w:type="dxa"/>
            <w:tcBorders>
              <w:left w:val="nil"/>
            </w:tcBorders>
          </w:tcPr>
          <w:p w:rsidR="00757BD1" w:rsidRPr="003668C9" w:rsidRDefault="00757BD1" w:rsidP="00757BD1">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Yaşlı bireylerin sağlık hakkı, bakım yükümlülüğü ve karar verme kapasitesi çerçevesinde etik ve hukuki analiz yapar.</w:t>
            </w:r>
          </w:p>
        </w:tc>
        <w:tc>
          <w:tcPr>
            <w:tcW w:w="1134" w:type="dxa"/>
            <w:tcBorders>
              <w:left w:val="nil"/>
            </w:tcBorders>
            <w:vAlign w:val="center"/>
          </w:tcPr>
          <w:p w:rsidR="00757BD1" w:rsidRPr="003668C9" w:rsidRDefault="00757BD1" w:rsidP="00757BD1">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3, 6</w:t>
            </w:r>
          </w:p>
        </w:tc>
        <w:tc>
          <w:tcPr>
            <w:tcW w:w="1134" w:type="dxa"/>
            <w:vAlign w:val="center"/>
          </w:tcPr>
          <w:p w:rsidR="00757BD1" w:rsidRPr="003668C9" w:rsidRDefault="00757BD1" w:rsidP="00757BD1">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1, 8, 10</w:t>
            </w:r>
          </w:p>
        </w:tc>
        <w:tc>
          <w:tcPr>
            <w:tcW w:w="1134" w:type="dxa"/>
            <w:shd w:val="clear" w:color="auto" w:fill="FFFFFF" w:themeFill="background1"/>
            <w:vAlign w:val="center"/>
          </w:tcPr>
          <w:p w:rsidR="00757BD1" w:rsidRPr="003668C9" w:rsidRDefault="00757BD1" w:rsidP="00757BD1">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D</w:t>
            </w:r>
          </w:p>
        </w:tc>
      </w:tr>
      <w:tr w:rsidR="00757BD1" w:rsidRPr="003668C9" w:rsidTr="007755C1">
        <w:trPr>
          <w:trHeight w:val="465"/>
        </w:trPr>
        <w:tc>
          <w:tcPr>
            <w:tcW w:w="384" w:type="dxa"/>
            <w:tcBorders>
              <w:top w:val="single" w:sz="4" w:space="0" w:color="auto"/>
              <w:bottom w:val="single" w:sz="4" w:space="0" w:color="auto"/>
              <w:right w:val="nil"/>
            </w:tcBorders>
            <w:shd w:val="clear" w:color="auto" w:fill="FFFFFF" w:themeFill="background1"/>
            <w:vAlign w:val="center"/>
          </w:tcPr>
          <w:p w:rsidR="00757BD1" w:rsidRPr="003668C9" w:rsidRDefault="00757BD1" w:rsidP="00757BD1">
            <w:pPr>
              <w:jc w:val="right"/>
              <w:rPr>
                <w:rFonts w:ascii="Times New Roman" w:hAnsi="Times New Roman" w:cs="Times New Roman"/>
                <w:b/>
                <w:sz w:val="20"/>
                <w:szCs w:val="20"/>
              </w:rPr>
            </w:pPr>
            <w:r w:rsidRPr="003668C9">
              <w:rPr>
                <w:rFonts w:ascii="Times New Roman" w:hAnsi="Times New Roman" w:cs="Times New Roman"/>
                <w:b/>
                <w:sz w:val="20"/>
                <w:szCs w:val="20"/>
              </w:rPr>
              <w:t>8</w:t>
            </w:r>
          </w:p>
        </w:tc>
        <w:tc>
          <w:tcPr>
            <w:tcW w:w="5838" w:type="dxa"/>
            <w:tcBorders>
              <w:left w:val="nil"/>
            </w:tcBorders>
          </w:tcPr>
          <w:p w:rsidR="00757BD1" w:rsidRPr="003668C9" w:rsidRDefault="00757BD1" w:rsidP="00757BD1">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Mülteci ve göçmenlerin sağlık hizmetlerine erişim haklarını hukuki ve etik yönden tartışır.</w:t>
            </w:r>
          </w:p>
        </w:tc>
        <w:tc>
          <w:tcPr>
            <w:tcW w:w="1134" w:type="dxa"/>
            <w:tcBorders>
              <w:left w:val="nil"/>
            </w:tcBorders>
            <w:vAlign w:val="center"/>
          </w:tcPr>
          <w:p w:rsidR="00757BD1" w:rsidRPr="003668C9" w:rsidRDefault="00757BD1" w:rsidP="00757BD1">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4</w:t>
            </w:r>
          </w:p>
        </w:tc>
        <w:tc>
          <w:tcPr>
            <w:tcW w:w="1134" w:type="dxa"/>
            <w:vAlign w:val="center"/>
          </w:tcPr>
          <w:p w:rsidR="00757BD1" w:rsidRPr="003668C9" w:rsidRDefault="00757BD1" w:rsidP="00757BD1">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2, 8, 13</w:t>
            </w:r>
          </w:p>
        </w:tc>
        <w:tc>
          <w:tcPr>
            <w:tcW w:w="1134" w:type="dxa"/>
            <w:shd w:val="clear" w:color="auto" w:fill="FFFFFF" w:themeFill="background1"/>
            <w:vAlign w:val="center"/>
          </w:tcPr>
          <w:p w:rsidR="00757BD1" w:rsidRPr="003668C9" w:rsidRDefault="00757BD1" w:rsidP="00757BD1">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C, F</w:t>
            </w:r>
          </w:p>
        </w:tc>
      </w:tr>
      <w:tr w:rsidR="00757BD1" w:rsidRPr="003668C9" w:rsidTr="007755C1">
        <w:trPr>
          <w:trHeight w:val="465"/>
        </w:trPr>
        <w:tc>
          <w:tcPr>
            <w:tcW w:w="384" w:type="dxa"/>
            <w:tcBorders>
              <w:top w:val="single" w:sz="4" w:space="0" w:color="auto"/>
              <w:bottom w:val="single" w:sz="4" w:space="0" w:color="auto"/>
              <w:right w:val="nil"/>
            </w:tcBorders>
            <w:shd w:val="clear" w:color="auto" w:fill="FFFFFF" w:themeFill="background1"/>
            <w:vAlign w:val="center"/>
          </w:tcPr>
          <w:p w:rsidR="00757BD1" w:rsidRPr="003668C9" w:rsidRDefault="00757BD1" w:rsidP="00757BD1">
            <w:pPr>
              <w:jc w:val="right"/>
              <w:rPr>
                <w:rFonts w:ascii="Times New Roman" w:hAnsi="Times New Roman" w:cs="Times New Roman"/>
                <w:b/>
                <w:sz w:val="20"/>
                <w:szCs w:val="20"/>
              </w:rPr>
            </w:pPr>
            <w:r w:rsidRPr="003668C9">
              <w:rPr>
                <w:rFonts w:ascii="Times New Roman" w:hAnsi="Times New Roman" w:cs="Times New Roman"/>
                <w:b/>
                <w:sz w:val="20"/>
                <w:szCs w:val="20"/>
              </w:rPr>
              <w:t>9</w:t>
            </w:r>
          </w:p>
        </w:tc>
        <w:tc>
          <w:tcPr>
            <w:tcW w:w="5838" w:type="dxa"/>
            <w:tcBorders>
              <w:left w:val="nil"/>
            </w:tcBorders>
          </w:tcPr>
          <w:p w:rsidR="00757BD1" w:rsidRPr="003668C9" w:rsidRDefault="00757BD1" w:rsidP="00757BD1">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Mahkumlar ve tutukluların sağlık hakkı, zorunlu tedavi ve mahremiyet haklarını değerlendirir.</w:t>
            </w:r>
          </w:p>
        </w:tc>
        <w:tc>
          <w:tcPr>
            <w:tcW w:w="1134" w:type="dxa"/>
            <w:tcBorders>
              <w:left w:val="nil"/>
            </w:tcBorders>
            <w:vAlign w:val="center"/>
          </w:tcPr>
          <w:p w:rsidR="00757BD1" w:rsidRPr="003668C9" w:rsidRDefault="00757BD1" w:rsidP="00757BD1">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5</w:t>
            </w:r>
          </w:p>
        </w:tc>
        <w:tc>
          <w:tcPr>
            <w:tcW w:w="1134" w:type="dxa"/>
            <w:vAlign w:val="center"/>
          </w:tcPr>
          <w:p w:rsidR="00757BD1" w:rsidRPr="003668C9" w:rsidRDefault="00757BD1" w:rsidP="00757BD1">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1, 8</w:t>
            </w:r>
          </w:p>
        </w:tc>
        <w:tc>
          <w:tcPr>
            <w:tcW w:w="1134" w:type="dxa"/>
            <w:shd w:val="clear" w:color="auto" w:fill="FFFFFF" w:themeFill="background1"/>
            <w:vAlign w:val="center"/>
          </w:tcPr>
          <w:p w:rsidR="00757BD1" w:rsidRPr="003668C9" w:rsidRDefault="00757BD1" w:rsidP="00757BD1">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B</w:t>
            </w:r>
          </w:p>
        </w:tc>
      </w:tr>
      <w:tr w:rsidR="00757BD1" w:rsidRPr="003668C9" w:rsidTr="007755C1">
        <w:trPr>
          <w:trHeight w:val="465"/>
        </w:trPr>
        <w:tc>
          <w:tcPr>
            <w:tcW w:w="384" w:type="dxa"/>
            <w:tcBorders>
              <w:top w:val="single" w:sz="4" w:space="0" w:color="auto"/>
              <w:bottom w:val="single" w:sz="4" w:space="0" w:color="auto"/>
              <w:right w:val="nil"/>
            </w:tcBorders>
            <w:shd w:val="clear" w:color="auto" w:fill="FFFFFF" w:themeFill="background1"/>
            <w:vAlign w:val="center"/>
          </w:tcPr>
          <w:p w:rsidR="00757BD1" w:rsidRPr="003668C9" w:rsidRDefault="00757BD1" w:rsidP="00757BD1">
            <w:pPr>
              <w:jc w:val="right"/>
              <w:rPr>
                <w:rFonts w:ascii="Times New Roman" w:hAnsi="Times New Roman" w:cs="Times New Roman"/>
                <w:b/>
                <w:sz w:val="20"/>
                <w:szCs w:val="20"/>
              </w:rPr>
            </w:pPr>
            <w:r w:rsidRPr="003668C9">
              <w:rPr>
                <w:rFonts w:ascii="Times New Roman" w:hAnsi="Times New Roman" w:cs="Times New Roman"/>
                <w:b/>
                <w:sz w:val="20"/>
                <w:szCs w:val="20"/>
              </w:rPr>
              <w:t>10</w:t>
            </w:r>
          </w:p>
        </w:tc>
        <w:tc>
          <w:tcPr>
            <w:tcW w:w="5838" w:type="dxa"/>
            <w:tcBorders>
              <w:left w:val="nil"/>
            </w:tcBorders>
          </w:tcPr>
          <w:p w:rsidR="00757BD1" w:rsidRPr="003668C9" w:rsidRDefault="00757BD1" w:rsidP="00757BD1">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Psikiyatrik hastaların tedavi süreçlerinde rıza, zorlama ve etik ikilemler üzerine yorum yapar.</w:t>
            </w:r>
          </w:p>
        </w:tc>
        <w:tc>
          <w:tcPr>
            <w:tcW w:w="1134" w:type="dxa"/>
            <w:tcBorders>
              <w:left w:val="nil"/>
            </w:tcBorders>
            <w:vAlign w:val="center"/>
          </w:tcPr>
          <w:p w:rsidR="00757BD1" w:rsidRPr="003668C9" w:rsidRDefault="00757BD1" w:rsidP="00757BD1">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6</w:t>
            </w:r>
          </w:p>
        </w:tc>
        <w:tc>
          <w:tcPr>
            <w:tcW w:w="1134" w:type="dxa"/>
            <w:vAlign w:val="center"/>
          </w:tcPr>
          <w:p w:rsidR="00757BD1" w:rsidRPr="003668C9" w:rsidRDefault="00757BD1" w:rsidP="00757BD1">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2, 4, 10</w:t>
            </w:r>
          </w:p>
        </w:tc>
        <w:tc>
          <w:tcPr>
            <w:tcW w:w="1134" w:type="dxa"/>
            <w:shd w:val="clear" w:color="auto" w:fill="FFFFFF" w:themeFill="background1"/>
            <w:vAlign w:val="center"/>
          </w:tcPr>
          <w:p w:rsidR="00757BD1" w:rsidRPr="003668C9" w:rsidRDefault="00757BD1" w:rsidP="00757BD1">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D, E</w:t>
            </w:r>
          </w:p>
        </w:tc>
      </w:tr>
      <w:tr w:rsidR="00757BD1" w:rsidRPr="003668C9" w:rsidTr="007755C1">
        <w:trPr>
          <w:trHeight w:val="465"/>
        </w:trPr>
        <w:tc>
          <w:tcPr>
            <w:tcW w:w="384" w:type="dxa"/>
            <w:tcBorders>
              <w:top w:val="single" w:sz="4" w:space="0" w:color="auto"/>
              <w:bottom w:val="single" w:sz="4" w:space="0" w:color="auto"/>
              <w:right w:val="nil"/>
            </w:tcBorders>
            <w:shd w:val="clear" w:color="auto" w:fill="FFFFFF" w:themeFill="background1"/>
            <w:vAlign w:val="center"/>
          </w:tcPr>
          <w:p w:rsidR="00757BD1" w:rsidRPr="003668C9" w:rsidRDefault="00757BD1" w:rsidP="00757BD1">
            <w:pPr>
              <w:jc w:val="right"/>
              <w:rPr>
                <w:rFonts w:ascii="Times New Roman" w:hAnsi="Times New Roman" w:cs="Times New Roman"/>
                <w:b/>
                <w:sz w:val="20"/>
                <w:szCs w:val="20"/>
              </w:rPr>
            </w:pPr>
            <w:r w:rsidRPr="003668C9">
              <w:rPr>
                <w:rFonts w:ascii="Times New Roman" w:hAnsi="Times New Roman" w:cs="Times New Roman"/>
                <w:b/>
                <w:sz w:val="20"/>
                <w:szCs w:val="20"/>
              </w:rPr>
              <w:t>11</w:t>
            </w:r>
          </w:p>
        </w:tc>
        <w:tc>
          <w:tcPr>
            <w:tcW w:w="5838" w:type="dxa"/>
            <w:tcBorders>
              <w:left w:val="nil"/>
            </w:tcBorders>
          </w:tcPr>
          <w:p w:rsidR="00757BD1" w:rsidRPr="003668C9" w:rsidRDefault="00757BD1" w:rsidP="00757BD1">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Toplumda dışlanan gruplara yönelik (LGBT+, HIV+, seks işçileri) etik sorumlulukları tanımlar.</w:t>
            </w:r>
          </w:p>
        </w:tc>
        <w:tc>
          <w:tcPr>
            <w:tcW w:w="1134" w:type="dxa"/>
            <w:tcBorders>
              <w:left w:val="nil"/>
            </w:tcBorders>
            <w:vAlign w:val="center"/>
          </w:tcPr>
          <w:p w:rsidR="00757BD1" w:rsidRPr="003668C9" w:rsidRDefault="00757BD1" w:rsidP="00757BD1">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7</w:t>
            </w:r>
          </w:p>
        </w:tc>
        <w:tc>
          <w:tcPr>
            <w:tcW w:w="1134" w:type="dxa"/>
            <w:vAlign w:val="center"/>
          </w:tcPr>
          <w:p w:rsidR="00757BD1" w:rsidRPr="003668C9" w:rsidRDefault="00757BD1" w:rsidP="00757BD1">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2, 12, 13</w:t>
            </w:r>
          </w:p>
        </w:tc>
        <w:tc>
          <w:tcPr>
            <w:tcW w:w="1134" w:type="dxa"/>
            <w:shd w:val="clear" w:color="auto" w:fill="FFFFFF" w:themeFill="background1"/>
            <w:vAlign w:val="center"/>
          </w:tcPr>
          <w:p w:rsidR="00757BD1" w:rsidRPr="003668C9" w:rsidRDefault="00757BD1" w:rsidP="00757BD1">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G, K</w:t>
            </w:r>
          </w:p>
        </w:tc>
      </w:tr>
      <w:tr w:rsidR="00757BD1" w:rsidRPr="003668C9" w:rsidTr="007755C1">
        <w:trPr>
          <w:trHeight w:val="465"/>
        </w:trPr>
        <w:tc>
          <w:tcPr>
            <w:tcW w:w="384" w:type="dxa"/>
            <w:tcBorders>
              <w:top w:val="single" w:sz="4" w:space="0" w:color="auto"/>
              <w:bottom w:val="single" w:sz="4" w:space="0" w:color="auto"/>
              <w:right w:val="nil"/>
            </w:tcBorders>
            <w:shd w:val="clear" w:color="auto" w:fill="FFFFFF" w:themeFill="background1"/>
            <w:vAlign w:val="center"/>
          </w:tcPr>
          <w:p w:rsidR="00757BD1" w:rsidRPr="003668C9" w:rsidRDefault="00757BD1" w:rsidP="00757BD1">
            <w:pPr>
              <w:jc w:val="right"/>
              <w:rPr>
                <w:rFonts w:ascii="Times New Roman" w:hAnsi="Times New Roman" w:cs="Times New Roman"/>
                <w:b/>
                <w:sz w:val="20"/>
                <w:szCs w:val="20"/>
              </w:rPr>
            </w:pPr>
            <w:r w:rsidRPr="003668C9">
              <w:rPr>
                <w:rFonts w:ascii="Times New Roman" w:hAnsi="Times New Roman" w:cs="Times New Roman"/>
                <w:b/>
                <w:sz w:val="20"/>
                <w:szCs w:val="20"/>
              </w:rPr>
              <w:t>12</w:t>
            </w:r>
          </w:p>
        </w:tc>
        <w:tc>
          <w:tcPr>
            <w:tcW w:w="5838" w:type="dxa"/>
            <w:tcBorders>
              <w:left w:val="nil"/>
            </w:tcBorders>
          </w:tcPr>
          <w:p w:rsidR="00757BD1" w:rsidRPr="003668C9" w:rsidRDefault="00757BD1" w:rsidP="00757BD1">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İncinilebilir gruplar üzerinde yapılacak araştırmalarda etik kurul onayı, onam ve zarar-yarar dengesi ilkelerini uygular.</w:t>
            </w:r>
          </w:p>
        </w:tc>
        <w:tc>
          <w:tcPr>
            <w:tcW w:w="1134" w:type="dxa"/>
            <w:tcBorders>
              <w:left w:val="nil"/>
            </w:tcBorders>
            <w:vAlign w:val="center"/>
          </w:tcPr>
          <w:p w:rsidR="00757BD1" w:rsidRPr="003668C9" w:rsidRDefault="00757BD1" w:rsidP="00757BD1">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8</w:t>
            </w:r>
          </w:p>
        </w:tc>
        <w:tc>
          <w:tcPr>
            <w:tcW w:w="1134" w:type="dxa"/>
            <w:vAlign w:val="center"/>
          </w:tcPr>
          <w:p w:rsidR="00757BD1" w:rsidRPr="003668C9" w:rsidRDefault="00757BD1" w:rsidP="00757BD1">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6, 8, 14</w:t>
            </w:r>
          </w:p>
        </w:tc>
        <w:tc>
          <w:tcPr>
            <w:tcW w:w="1134" w:type="dxa"/>
            <w:shd w:val="clear" w:color="auto" w:fill="FFFFFF" w:themeFill="background1"/>
            <w:vAlign w:val="center"/>
          </w:tcPr>
          <w:p w:rsidR="00757BD1" w:rsidRPr="003668C9" w:rsidRDefault="00757BD1" w:rsidP="00757BD1">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E, J</w:t>
            </w:r>
          </w:p>
        </w:tc>
      </w:tr>
      <w:tr w:rsidR="00757BD1" w:rsidRPr="003668C9" w:rsidTr="007755C1">
        <w:trPr>
          <w:trHeight w:val="465"/>
        </w:trPr>
        <w:tc>
          <w:tcPr>
            <w:tcW w:w="384" w:type="dxa"/>
            <w:tcBorders>
              <w:top w:val="single" w:sz="4" w:space="0" w:color="auto"/>
              <w:bottom w:val="single" w:sz="4" w:space="0" w:color="auto"/>
              <w:right w:val="nil"/>
            </w:tcBorders>
            <w:shd w:val="clear" w:color="auto" w:fill="FFFFFF" w:themeFill="background1"/>
            <w:vAlign w:val="center"/>
          </w:tcPr>
          <w:p w:rsidR="00757BD1" w:rsidRPr="003668C9" w:rsidRDefault="00757BD1" w:rsidP="00757BD1">
            <w:pPr>
              <w:jc w:val="right"/>
              <w:rPr>
                <w:rFonts w:ascii="Times New Roman" w:hAnsi="Times New Roman" w:cs="Times New Roman"/>
                <w:b/>
                <w:sz w:val="20"/>
                <w:szCs w:val="20"/>
              </w:rPr>
            </w:pPr>
            <w:r w:rsidRPr="003668C9">
              <w:rPr>
                <w:rFonts w:ascii="Times New Roman" w:hAnsi="Times New Roman" w:cs="Times New Roman"/>
                <w:b/>
                <w:sz w:val="20"/>
                <w:szCs w:val="20"/>
              </w:rPr>
              <w:t>13</w:t>
            </w:r>
          </w:p>
        </w:tc>
        <w:tc>
          <w:tcPr>
            <w:tcW w:w="5838" w:type="dxa"/>
            <w:tcBorders>
              <w:left w:val="nil"/>
            </w:tcBorders>
          </w:tcPr>
          <w:p w:rsidR="00757BD1" w:rsidRPr="003668C9" w:rsidRDefault="00757BD1" w:rsidP="00757BD1">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Devletin ve sağlık kurumlarının incinilebilir gruplar karşısındaki hukuki ve etik yükümlülüklerini analiz eder.</w:t>
            </w:r>
          </w:p>
        </w:tc>
        <w:tc>
          <w:tcPr>
            <w:tcW w:w="1134" w:type="dxa"/>
            <w:tcBorders>
              <w:left w:val="nil"/>
            </w:tcBorders>
            <w:vAlign w:val="center"/>
          </w:tcPr>
          <w:p w:rsidR="00757BD1" w:rsidRPr="003668C9" w:rsidRDefault="00757BD1" w:rsidP="00757BD1">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9</w:t>
            </w:r>
          </w:p>
        </w:tc>
        <w:tc>
          <w:tcPr>
            <w:tcW w:w="1134" w:type="dxa"/>
            <w:vAlign w:val="center"/>
          </w:tcPr>
          <w:p w:rsidR="00757BD1" w:rsidRPr="003668C9" w:rsidRDefault="00757BD1" w:rsidP="00757BD1">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1, 15</w:t>
            </w:r>
          </w:p>
        </w:tc>
        <w:tc>
          <w:tcPr>
            <w:tcW w:w="1134" w:type="dxa"/>
            <w:shd w:val="clear" w:color="auto" w:fill="FFFFFF" w:themeFill="background1"/>
            <w:vAlign w:val="center"/>
          </w:tcPr>
          <w:p w:rsidR="00757BD1" w:rsidRPr="003668C9" w:rsidRDefault="00757BD1" w:rsidP="00757BD1">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E</w:t>
            </w:r>
          </w:p>
        </w:tc>
      </w:tr>
    </w:tbl>
    <w:p w:rsidR="001C11CE" w:rsidRPr="003668C9" w:rsidRDefault="001C11CE" w:rsidP="001C11CE">
      <w:pPr>
        <w:pStyle w:val="AltBilgi"/>
        <w:ind w:left="284" w:hanging="284"/>
        <w:jc w:val="both"/>
        <w:rPr>
          <w:rFonts w:ascii="Times New Roman" w:hAnsi="Times New Roman" w:cs="Times New Roman"/>
          <w:sz w:val="20"/>
          <w:szCs w:val="20"/>
        </w:rPr>
      </w:pPr>
      <w:r w:rsidRPr="003668C9">
        <w:rPr>
          <w:rFonts w:ascii="Times New Roman" w:hAnsi="Times New Roman" w:cs="Times New Roman"/>
          <w:b/>
          <w:sz w:val="20"/>
          <w:szCs w:val="20"/>
        </w:rPr>
        <w:lastRenderedPageBreak/>
        <w:t>*Öğretim Yöntemleri 1:</w:t>
      </w:r>
      <w:r w:rsidRPr="003668C9">
        <w:rPr>
          <w:rFonts w:ascii="Times New Roman" w:hAnsi="Times New Roman" w:cs="Times New Roman"/>
          <w:sz w:val="20"/>
          <w:szCs w:val="20"/>
        </w:rPr>
        <w:t>Anlatım, 2</w:t>
      </w:r>
      <w:r w:rsidRPr="003668C9">
        <w:rPr>
          <w:rFonts w:ascii="Times New Roman" w:hAnsi="Times New Roman" w:cs="Times New Roman"/>
          <w:b/>
          <w:sz w:val="20"/>
          <w:szCs w:val="20"/>
        </w:rPr>
        <w:t>:</w:t>
      </w:r>
      <w:r w:rsidRPr="003668C9">
        <w:rPr>
          <w:rFonts w:ascii="Times New Roman" w:hAnsi="Times New Roman" w:cs="Times New Roman"/>
          <w:sz w:val="20"/>
          <w:szCs w:val="20"/>
        </w:rPr>
        <w:t xml:space="preserve">Tartışma, </w:t>
      </w:r>
      <w:r w:rsidRPr="003668C9">
        <w:rPr>
          <w:rFonts w:ascii="Times New Roman" w:hAnsi="Times New Roman" w:cs="Times New Roman"/>
          <w:b/>
          <w:sz w:val="20"/>
          <w:szCs w:val="20"/>
        </w:rPr>
        <w:t>3:</w:t>
      </w:r>
      <w:r w:rsidRPr="003668C9">
        <w:rPr>
          <w:rFonts w:ascii="Times New Roman" w:hAnsi="Times New Roman" w:cs="Times New Roman"/>
          <w:sz w:val="20"/>
          <w:szCs w:val="20"/>
        </w:rPr>
        <w:t xml:space="preserve">Deney,  </w:t>
      </w:r>
      <w:r w:rsidRPr="003668C9">
        <w:rPr>
          <w:rFonts w:ascii="Times New Roman" w:hAnsi="Times New Roman" w:cs="Times New Roman"/>
          <w:b/>
          <w:sz w:val="20"/>
          <w:szCs w:val="20"/>
        </w:rPr>
        <w:t>4:</w:t>
      </w:r>
      <w:r w:rsidRPr="003668C9">
        <w:rPr>
          <w:rFonts w:ascii="Times New Roman" w:hAnsi="Times New Roman" w:cs="Times New Roman"/>
          <w:sz w:val="20"/>
          <w:szCs w:val="20"/>
        </w:rPr>
        <w:t xml:space="preserve">Benzetim,  </w:t>
      </w:r>
      <w:r w:rsidRPr="003668C9">
        <w:rPr>
          <w:rFonts w:ascii="Times New Roman" w:hAnsi="Times New Roman" w:cs="Times New Roman"/>
          <w:b/>
          <w:sz w:val="20"/>
          <w:szCs w:val="20"/>
        </w:rPr>
        <w:t>5:</w:t>
      </w:r>
      <w:r w:rsidRPr="003668C9">
        <w:rPr>
          <w:rFonts w:ascii="Times New Roman" w:hAnsi="Times New Roman" w:cs="Times New Roman"/>
          <w:sz w:val="20"/>
          <w:szCs w:val="20"/>
        </w:rPr>
        <w:t>Soru‐Yanıt,</w:t>
      </w:r>
      <w:r w:rsidRPr="003668C9">
        <w:rPr>
          <w:rFonts w:ascii="Times New Roman" w:hAnsi="Times New Roman" w:cs="Times New Roman"/>
          <w:b/>
          <w:sz w:val="20"/>
          <w:szCs w:val="20"/>
        </w:rPr>
        <w:t xml:space="preserve"> 6:</w:t>
      </w:r>
      <w:r w:rsidRPr="003668C9">
        <w:rPr>
          <w:rFonts w:ascii="Times New Roman" w:hAnsi="Times New Roman" w:cs="Times New Roman"/>
          <w:sz w:val="20"/>
          <w:szCs w:val="20"/>
        </w:rPr>
        <w:t xml:space="preserve">Uygulama, </w:t>
      </w:r>
      <w:r w:rsidRPr="003668C9">
        <w:rPr>
          <w:rFonts w:ascii="Times New Roman" w:hAnsi="Times New Roman" w:cs="Times New Roman"/>
          <w:b/>
          <w:sz w:val="20"/>
          <w:szCs w:val="20"/>
        </w:rPr>
        <w:t>7</w:t>
      </w:r>
      <w:r w:rsidRPr="003668C9">
        <w:rPr>
          <w:rFonts w:ascii="Times New Roman" w:hAnsi="Times New Roman" w:cs="Times New Roman"/>
          <w:sz w:val="20"/>
          <w:szCs w:val="20"/>
        </w:rPr>
        <w:t xml:space="preserve">:Gözlem, </w:t>
      </w:r>
      <w:r w:rsidRPr="003668C9">
        <w:rPr>
          <w:rFonts w:ascii="Times New Roman" w:hAnsi="Times New Roman" w:cs="Times New Roman"/>
          <w:b/>
          <w:sz w:val="20"/>
          <w:szCs w:val="20"/>
        </w:rPr>
        <w:t>8</w:t>
      </w:r>
      <w:r w:rsidRPr="003668C9">
        <w:rPr>
          <w:rFonts w:ascii="Times New Roman" w:hAnsi="Times New Roman" w:cs="Times New Roman"/>
          <w:sz w:val="20"/>
          <w:szCs w:val="20"/>
        </w:rPr>
        <w:t xml:space="preserve">:Örnek Olay İncelemesi, </w:t>
      </w:r>
      <w:r w:rsidRPr="003668C9">
        <w:rPr>
          <w:rFonts w:ascii="Times New Roman" w:hAnsi="Times New Roman" w:cs="Times New Roman"/>
          <w:b/>
          <w:sz w:val="20"/>
          <w:szCs w:val="20"/>
        </w:rPr>
        <w:t>9:</w:t>
      </w:r>
      <w:r w:rsidRPr="003668C9">
        <w:rPr>
          <w:rFonts w:ascii="Times New Roman" w:hAnsi="Times New Roman" w:cs="Times New Roman"/>
          <w:sz w:val="20"/>
          <w:szCs w:val="20"/>
        </w:rPr>
        <w:t xml:space="preserve">Teknik Gezi, </w:t>
      </w:r>
      <w:r w:rsidRPr="003668C9">
        <w:rPr>
          <w:rFonts w:ascii="Times New Roman" w:hAnsi="Times New Roman" w:cs="Times New Roman"/>
          <w:b/>
          <w:sz w:val="20"/>
          <w:szCs w:val="20"/>
        </w:rPr>
        <w:t>10:</w:t>
      </w:r>
      <w:r w:rsidRPr="003668C9">
        <w:rPr>
          <w:rFonts w:ascii="Times New Roman" w:hAnsi="Times New Roman" w:cs="Times New Roman"/>
          <w:sz w:val="20"/>
          <w:szCs w:val="20"/>
        </w:rPr>
        <w:t xml:space="preserve">Sorun/Problem Çözme, </w:t>
      </w:r>
      <w:r w:rsidRPr="003668C9">
        <w:rPr>
          <w:rFonts w:ascii="Times New Roman" w:hAnsi="Times New Roman" w:cs="Times New Roman"/>
          <w:b/>
          <w:sz w:val="20"/>
          <w:szCs w:val="20"/>
        </w:rPr>
        <w:t>11:</w:t>
      </w:r>
      <w:r w:rsidRPr="003668C9">
        <w:rPr>
          <w:rFonts w:ascii="Times New Roman" w:hAnsi="Times New Roman" w:cs="Times New Roman"/>
          <w:sz w:val="20"/>
          <w:szCs w:val="20"/>
        </w:rPr>
        <w:t xml:space="preserve">Bireysel Çalışma, </w:t>
      </w:r>
      <w:r w:rsidRPr="003668C9">
        <w:rPr>
          <w:rFonts w:ascii="Times New Roman" w:hAnsi="Times New Roman" w:cs="Times New Roman"/>
          <w:b/>
          <w:sz w:val="20"/>
          <w:szCs w:val="20"/>
        </w:rPr>
        <w:t>12</w:t>
      </w:r>
      <w:r w:rsidRPr="003668C9">
        <w:rPr>
          <w:rFonts w:ascii="Times New Roman" w:hAnsi="Times New Roman" w:cs="Times New Roman"/>
          <w:sz w:val="20"/>
          <w:szCs w:val="20"/>
        </w:rPr>
        <w:t xml:space="preserve">:Takım/Grup Çalışması, </w:t>
      </w:r>
      <w:r w:rsidRPr="003668C9">
        <w:rPr>
          <w:rFonts w:ascii="Times New Roman" w:hAnsi="Times New Roman" w:cs="Times New Roman"/>
          <w:b/>
          <w:sz w:val="20"/>
          <w:szCs w:val="20"/>
        </w:rPr>
        <w:t>13</w:t>
      </w:r>
      <w:r w:rsidRPr="003668C9">
        <w:rPr>
          <w:rFonts w:ascii="Times New Roman" w:hAnsi="Times New Roman" w:cs="Times New Roman"/>
          <w:sz w:val="20"/>
          <w:szCs w:val="20"/>
        </w:rPr>
        <w:t xml:space="preserve">:Beyin Fırtınası, </w:t>
      </w:r>
      <w:r w:rsidRPr="003668C9">
        <w:rPr>
          <w:rFonts w:ascii="Times New Roman" w:hAnsi="Times New Roman" w:cs="Times New Roman"/>
          <w:b/>
          <w:sz w:val="20"/>
          <w:szCs w:val="20"/>
        </w:rPr>
        <w:t>14:</w:t>
      </w:r>
      <w:r w:rsidRPr="003668C9">
        <w:rPr>
          <w:rFonts w:ascii="Times New Roman" w:hAnsi="Times New Roman" w:cs="Times New Roman"/>
          <w:sz w:val="20"/>
          <w:szCs w:val="20"/>
        </w:rPr>
        <w:t xml:space="preserve">Proje Tasarımı / Yönetimi, </w:t>
      </w:r>
      <w:r w:rsidRPr="003668C9">
        <w:rPr>
          <w:rFonts w:ascii="Times New Roman" w:hAnsi="Times New Roman" w:cs="Times New Roman"/>
          <w:b/>
          <w:sz w:val="20"/>
          <w:szCs w:val="20"/>
        </w:rPr>
        <w:t>15:</w:t>
      </w:r>
      <w:r w:rsidRPr="003668C9">
        <w:rPr>
          <w:rFonts w:ascii="Times New Roman" w:hAnsi="Times New Roman" w:cs="Times New Roman"/>
          <w:sz w:val="20"/>
          <w:szCs w:val="20"/>
        </w:rPr>
        <w:t xml:space="preserve">Rapor Hazırlama ve/veya Sunma </w:t>
      </w:r>
    </w:p>
    <w:p w:rsidR="001C11CE" w:rsidRPr="003668C9" w:rsidRDefault="001C11CE" w:rsidP="001C11CE">
      <w:pPr>
        <w:shd w:val="clear" w:color="auto" w:fill="FFFFFF"/>
        <w:spacing w:after="0" w:line="240" w:lineRule="auto"/>
        <w:ind w:left="284" w:hanging="284"/>
        <w:jc w:val="both"/>
        <w:rPr>
          <w:rFonts w:ascii="Times New Roman" w:hAnsi="Times New Roman" w:cs="Times New Roman"/>
          <w:sz w:val="20"/>
          <w:szCs w:val="20"/>
        </w:rPr>
      </w:pPr>
      <w:r w:rsidRPr="003668C9">
        <w:rPr>
          <w:rFonts w:ascii="Times New Roman" w:hAnsi="Times New Roman" w:cs="Times New Roman"/>
          <w:b/>
          <w:sz w:val="20"/>
          <w:szCs w:val="20"/>
        </w:rPr>
        <w:t>**Ölçme Yöntemleri</w:t>
      </w:r>
      <w:r w:rsidRPr="003668C9">
        <w:rPr>
          <w:rFonts w:ascii="Times New Roman" w:hAnsi="Times New Roman" w:cs="Times New Roman"/>
          <w:sz w:val="20"/>
          <w:szCs w:val="20"/>
        </w:rPr>
        <w:t xml:space="preserve"> </w:t>
      </w:r>
      <w:r w:rsidRPr="003668C9">
        <w:rPr>
          <w:rFonts w:ascii="Times New Roman" w:hAnsi="Times New Roman" w:cs="Times New Roman"/>
          <w:b/>
          <w:sz w:val="20"/>
          <w:szCs w:val="20"/>
        </w:rPr>
        <w:t>A:</w:t>
      </w:r>
      <w:r w:rsidRPr="003668C9">
        <w:rPr>
          <w:rFonts w:ascii="Times New Roman" w:hAnsi="Times New Roman" w:cs="Times New Roman"/>
          <w:sz w:val="20"/>
          <w:szCs w:val="20"/>
        </w:rPr>
        <w:t xml:space="preserve">Sınav, </w:t>
      </w:r>
      <w:r w:rsidRPr="003668C9">
        <w:rPr>
          <w:rFonts w:ascii="Times New Roman" w:hAnsi="Times New Roman" w:cs="Times New Roman"/>
          <w:b/>
          <w:sz w:val="20"/>
          <w:szCs w:val="20"/>
        </w:rPr>
        <w:t>B:</w:t>
      </w:r>
      <w:r w:rsidRPr="003668C9">
        <w:rPr>
          <w:rFonts w:ascii="Times New Roman" w:hAnsi="Times New Roman" w:cs="Times New Roman"/>
          <w:sz w:val="20"/>
          <w:szCs w:val="20"/>
        </w:rPr>
        <w:t xml:space="preserve">Kısa Sınav, </w:t>
      </w:r>
      <w:r w:rsidRPr="003668C9">
        <w:rPr>
          <w:rFonts w:ascii="Times New Roman" w:hAnsi="Times New Roman" w:cs="Times New Roman"/>
          <w:b/>
          <w:sz w:val="20"/>
          <w:szCs w:val="20"/>
        </w:rPr>
        <w:t>C:</w:t>
      </w:r>
      <w:r w:rsidRPr="003668C9">
        <w:rPr>
          <w:rFonts w:ascii="Times New Roman" w:hAnsi="Times New Roman" w:cs="Times New Roman"/>
          <w:sz w:val="20"/>
          <w:szCs w:val="20"/>
        </w:rPr>
        <w:t xml:space="preserve">Sözlü Sınav, </w:t>
      </w:r>
      <w:r w:rsidRPr="003668C9">
        <w:rPr>
          <w:rFonts w:ascii="Times New Roman" w:hAnsi="Times New Roman" w:cs="Times New Roman"/>
          <w:b/>
          <w:sz w:val="20"/>
          <w:szCs w:val="20"/>
        </w:rPr>
        <w:t>D:</w:t>
      </w:r>
      <w:r w:rsidRPr="003668C9">
        <w:rPr>
          <w:rFonts w:ascii="Times New Roman" w:hAnsi="Times New Roman" w:cs="Times New Roman"/>
          <w:sz w:val="20"/>
          <w:szCs w:val="20"/>
        </w:rPr>
        <w:t xml:space="preserve">Ödev, </w:t>
      </w:r>
      <w:r w:rsidRPr="003668C9">
        <w:rPr>
          <w:rFonts w:ascii="Times New Roman" w:hAnsi="Times New Roman" w:cs="Times New Roman"/>
          <w:b/>
          <w:sz w:val="20"/>
          <w:szCs w:val="20"/>
        </w:rPr>
        <w:t>E:</w:t>
      </w:r>
      <w:r w:rsidRPr="003668C9">
        <w:rPr>
          <w:rFonts w:ascii="Times New Roman" w:hAnsi="Times New Roman" w:cs="Times New Roman"/>
          <w:sz w:val="20"/>
          <w:szCs w:val="20"/>
        </w:rPr>
        <w:t xml:space="preserve">Rapor, </w:t>
      </w:r>
      <w:r w:rsidRPr="003668C9">
        <w:rPr>
          <w:rFonts w:ascii="Times New Roman" w:hAnsi="Times New Roman" w:cs="Times New Roman"/>
          <w:b/>
          <w:sz w:val="20"/>
          <w:szCs w:val="20"/>
        </w:rPr>
        <w:t>F:</w:t>
      </w:r>
      <w:r w:rsidRPr="003668C9">
        <w:rPr>
          <w:rFonts w:ascii="Times New Roman" w:hAnsi="Times New Roman" w:cs="Times New Roman"/>
          <w:sz w:val="20"/>
          <w:szCs w:val="20"/>
        </w:rPr>
        <w:t xml:space="preserve">Makale İnceleme, </w:t>
      </w:r>
      <w:r w:rsidRPr="003668C9">
        <w:rPr>
          <w:rFonts w:ascii="Times New Roman" w:hAnsi="Times New Roman" w:cs="Times New Roman"/>
          <w:b/>
          <w:sz w:val="20"/>
          <w:szCs w:val="20"/>
        </w:rPr>
        <w:t>G:</w:t>
      </w:r>
      <w:r w:rsidRPr="003668C9">
        <w:rPr>
          <w:rFonts w:ascii="Times New Roman" w:hAnsi="Times New Roman" w:cs="Times New Roman"/>
          <w:sz w:val="20"/>
          <w:szCs w:val="20"/>
        </w:rPr>
        <w:t xml:space="preserve">Sunum, </w:t>
      </w:r>
      <w:r w:rsidRPr="003668C9">
        <w:rPr>
          <w:rFonts w:ascii="Times New Roman" w:hAnsi="Times New Roman" w:cs="Times New Roman"/>
          <w:b/>
          <w:sz w:val="20"/>
          <w:szCs w:val="20"/>
        </w:rPr>
        <w:t>I:</w:t>
      </w:r>
      <w:r w:rsidRPr="003668C9">
        <w:rPr>
          <w:rFonts w:ascii="Times New Roman" w:hAnsi="Times New Roman" w:cs="Times New Roman"/>
          <w:sz w:val="20"/>
          <w:szCs w:val="20"/>
        </w:rPr>
        <w:t xml:space="preserve">Deney Yapma Becerisi, </w:t>
      </w:r>
      <w:r w:rsidRPr="003668C9">
        <w:rPr>
          <w:rFonts w:ascii="Times New Roman" w:hAnsi="Times New Roman" w:cs="Times New Roman"/>
          <w:b/>
          <w:sz w:val="20"/>
          <w:szCs w:val="20"/>
        </w:rPr>
        <w:t>J:</w:t>
      </w:r>
      <w:r w:rsidRPr="003668C9">
        <w:rPr>
          <w:rFonts w:ascii="Times New Roman" w:hAnsi="Times New Roman" w:cs="Times New Roman"/>
          <w:sz w:val="20"/>
          <w:szCs w:val="20"/>
        </w:rPr>
        <w:t xml:space="preserve">Proje İzleme, </w:t>
      </w:r>
      <w:r w:rsidRPr="003668C9">
        <w:rPr>
          <w:rFonts w:ascii="Times New Roman" w:hAnsi="Times New Roman" w:cs="Times New Roman"/>
          <w:b/>
          <w:sz w:val="20"/>
          <w:szCs w:val="20"/>
        </w:rPr>
        <w:t>K</w:t>
      </w:r>
      <w:r w:rsidRPr="003668C9">
        <w:rPr>
          <w:rFonts w:ascii="Times New Roman" w:hAnsi="Times New Roman" w:cs="Times New Roman"/>
          <w:sz w:val="20"/>
          <w:szCs w:val="20"/>
        </w:rPr>
        <w:t xml:space="preserve">:Devam; </w:t>
      </w:r>
      <w:r w:rsidRPr="003668C9">
        <w:rPr>
          <w:rFonts w:ascii="Times New Roman" w:hAnsi="Times New Roman" w:cs="Times New Roman"/>
          <w:b/>
          <w:sz w:val="20"/>
          <w:szCs w:val="20"/>
        </w:rPr>
        <w:t>L</w:t>
      </w:r>
      <w:r w:rsidRPr="003668C9">
        <w:rPr>
          <w:rFonts w:ascii="Times New Roman" w:hAnsi="Times New Roman" w:cs="Times New Roman"/>
          <w:sz w:val="20"/>
          <w:szCs w:val="20"/>
        </w:rPr>
        <w:t>:Juri Sınavı</w:t>
      </w:r>
    </w:p>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84C0B" w:rsidRPr="003668C9" w:rsidTr="001C11CE">
        <w:trPr>
          <w:trHeight w:val="567"/>
        </w:trPr>
        <w:tc>
          <w:tcPr>
            <w:tcW w:w="2112" w:type="dxa"/>
            <w:shd w:val="clear" w:color="auto" w:fill="FFF2CC" w:themeFill="accent4" w:themeFillTint="33"/>
            <w:vAlign w:val="center"/>
          </w:tcPr>
          <w:p w:rsidR="00784C0B" w:rsidRPr="003668C9" w:rsidRDefault="00784C0B" w:rsidP="00784C0B">
            <w:pPr>
              <w:rPr>
                <w:rFonts w:ascii="Times New Roman" w:hAnsi="Times New Roman" w:cs="Times New Roman"/>
                <w:b/>
                <w:sz w:val="20"/>
                <w:szCs w:val="20"/>
              </w:rPr>
            </w:pPr>
            <w:r w:rsidRPr="003668C9">
              <w:rPr>
                <w:rFonts w:ascii="Times New Roman" w:hAnsi="Times New Roman" w:cs="Times New Roman"/>
                <w:b/>
                <w:sz w:val="20"/>
                <w:szCs w:val="20"/>
              </w:rPr>
              <w:t>Temel Ders Kitabı</w:t>
            </w:r>
          </w:p>
        </w:tc>
        <w:tc>
          <w:tcPr>
            <w:tcW w:w="7512" w:type="dxa"/>
            <w:tcBorders>
              <w:top w:val="single" w:sz="12" w:space="0" w:color="auto"/>
              <w:left w:val="single" w:sz="12" w:space="0" w:color="auto"/>
              <w:bottom w:val="single" w:sz="12" w:space="0" w:color="auto"/>
              <w:right w:val="single" w:sz="12" w:space="0" w:color="auto"/>
            </w:tcBorders>
          </w:tcPr>
          <w:p w:rsidR="00784C0B" w:rsidRPr="003668C9" w:rsidRDefault="00784C0B" w:rsidP="00784C0B">
            <w:pPr>
              <w:pStyle w:val="Balk4"/>
              <w:spacing w:before="0" w:after="0"/>
              <w:jc w:val="both"/>
              <w:outlineLvl w:val="3"/>
              <w:rPr>
                <w:rFonts w:ascii="Times New Roman" w:hAnsi="Times New Roman"/>
                <w:b w:val="0"/>
                <w:sz w:val="20"/>
                <w:szCs w:val="20"/>
              </w:rPr>
            </w:pPr>
            <w:r w:rsidRPr="003668C9">
              <w:rPr>
                <w:rFonts w:ascii="Times New Roman" w:hAnsi="Times New Roman"/>
                <w:b w:val="0"/>
                <w:sz w:val="20"/>
                <w:szCs w:val="20"/>
              </w:rPr>
              <w:t>Tom L. Beauchamp, James F. Childress. Biyomedikal Etik Prensipleri. 7.Baskı. Çev.Kemal Temel. Betim, 2017.</w:t>
            </w:r>
          </w:p>
        </w:tc>
      </w:tr>
      <w:tr w:rsidR="00784C0B" w:rsidRPr="003668C9" w:rsidTr="001C11CE">
        <w:trPr>
          <w:trHeight w:val="843"/>
        </w:trPr>
        <w:tc>
          <w:tcPr>
            <w:tcW w:w="2112" w:type="dxa"/>
            <w:shd w:val="clear" w:color="auto" w:fill="FFF2CC" w:themeFill="accent4" w:themeFillTint="33"/>
            <w:vAlign w:val="center"/>
          </w:tcPr>
          <w:p w:rsidR="00784C0B" w:rsidRPr="003668C9" w:rsidRDefault="00784C0B" w:rsidP="00784C0B">
            <w:pPr>
              <w:rPr>
                <w:rFonts w:ascii="Times New Roman" w:hAnsi="Times New Roman" w:cs="Times New Roman"/>
                <w:b/>
                <w:sz w:val="20"/>
                <w:szCs w:val="20"/>
              </w:rPr>
            </w:pPr>
            <w:r w:rsidRPr="003668C9">
              <w:rPr>
                <w:rFonts w:ascii="Times New Roman" w:hAnsi="Times New Roman" w:cs="Times New Roman"/>
                <w:b/>
                <w:sz w:val="20"/>
                <w:szCs w:val="20"/>
              </w:rPr>
              <w:t>Yardımcı Kaynaklar</w:t>
            </w:r>
          </w:p>
        </w:tc>
        <w:tc>
          <w:tcPr>
            <w:tcW w:w="7512" w:type="dxa"/>
            <w:tcBorders>
              <w:top w:val="single" w:sz="12" w:space="0" w:color="auto"/>
              <w:left w:val="single" w:sz="12" w:space="0" w:color="auto"/>
              <w:bottom w:val="single" w:sz="12" w:space="0" w:color="auto"/>
              <w:right w:val="single" w:sz="12" w:space="0" w:color="auto"/>
            </w:tcBorders>
          </w:tcPr>
          <w:p w:rsidR="00784C0B" w:rsidRPr="003668C9" w:rsidRDefault="00784C0B" w:rsidP="00784C0B">
            <w:pPr>
              <w:rPr>
                <w:rFonts w:ascii="Times New Roman" w:hAnsi="Times New Roman" w:cs="Times New Roman"/>
                <w:bCs/>
                <w:sz w:val="20"/>
                <w:szCs w:val="20"/>
              </w:rPr>
            </w:pPr>
            <w:r w:rsidRPr="003668C9">
              <w:rPr>
                <w:rFonts w:ascii="Times New Roman" w:hAnsi="Times New Roman" w:cs="Times New Roman"/>
                <w:bCs/>
                <w:sz w:val="20"/>
                <w:szCs w:val="20"/>
              </w:rPr>
              <w:t>Vanessa Heaslip, Julie Ryden, Eds.Understanding Vulerability:ANursing and Healthcare Approach.Wiley,2013.</w:t>
            </w:r>
          </w:p>
          <w:p w:rsidR="00784C0B" w:rsidRPr="003668C9" w:rsidRDefault="00784C0B" w:rsidP="00784C0B">
            <w:pPr>
              <w:autoSpaceDE w:val="0"/>
              <w:autoSpaceDN w:val="0"/>
              <w:adjustRightInd w:val="0"/>
              <w:rPr>
                <w:rFonts w:ascii="Times New Roman" w:hAnsi="Times New Roman" w:cs="Times New Roman"/>
                <w:sz w:val="20"/>
                <w:szCs w:val="20"/>
              </w:rPr>
            </w:pPr>
            <w:r w:rsidRPr="003668C9">
              <w:rPr>
                <w:rFonts w:ascii="Times New Roman" w:hAnsi="Times New Roman" w:cs="Times New Roman"/>
                <w:sz w:val="20"/>
                <w:szCs w:val="20"/>
              </w:rPr>
              <w:t>Dula F. Pacquiao, Marilyn "Marty" Douglas, Eds. Social Pathways to Health Vulnerability. Springer, 2019.</w:t>
            </w:r>
          </w:p>
          <w:p w:rsidR="00784C0B" w:rsidRPr="003668C9" w:rsidRDefault="00784C0B" w:rsidP="00784C0B">
            <w:pPr>
              <w:autoSpaceDE w:val="0"/>
              <w:autoSpaceDN w:val="0"/>
              <w:adjustRightInd w:val="0"/>
              <w:rPr>
                <w:rFonts w:ascii="Times New Roman" w:hAnsi="Times New Roman" w:cs="Times New Roman"/>
                <w:sz w:val="20"/>
                <w:szCs w:val="20"/>
              </w:rPr>
            </w:pPr>
            <w:r w:rsidRPr="003668C9">
              <w:rPr>
                <w:rFonts w:ascii="Times New Roman" w:hAnsi="Times New Roman" w:cs="Times New Roman"/>
                <w:sz w:val="20"/>
                <w:szCs w:val="20"/>
              </w:rPr>
              <w:t>Florencia Luna. Bioethics and Vulnerability. Rodopi, Newyork, 2006.</w:t>
            </w:r>
          </w:p>
          <w:p w:rsidR="00784C0B" w:rsidRPr="003668C9" w:rsidRDefault="00784C0B" w:rsidP="00784C0B">
            <w:pPr>
              <w:rPr>
                <w:rFonts w:ascii="Times New Roman" w:hAnsi="Times New Roman" w:cs="Times New Roman"/>
                <w:sz w:val="20"/>
                <w:szCs w:val="20"/>
              </w:rPr>
            </w:pPr>
            <w:r w:rsidRPr="003668C9">
              <w:rPr>
                <w:rFonts w:ascii="Times New Roman" w:hAnsi="Times New Roman" w:cs="Times New Roman"/>
                <w:sz w:val="20"/>
                <w:szCs w:val="20"/>
              </w:rPr>
              <w:t>Gregory E. Pence. Medical Ethics: Accounts of Ground-Breaking Cases 8th Edition. McGraw-Hill Education, 2017.</w:t>
            </w:r>
          </w:p>
          <w:p w:rsidR="00784C0B" w:rsidRPr="003668C9" w:rsidRDefault="00784C0B" w:rsidP="00784C0B">
            <w:pPr>
              <w:rPr>
                <w:rFonts w:ascii="Times New Roman" w:hAnsi="Times New Roman" w:cs="Times New Roman"/>
                <w:sz w:val="20"/>
                <w:szCs w:val="20"/>
              </w:rPr>
            </w:pPr>
            <w:r w:rsidRPr="003668C9">
              <w:rPr>
                <w:rFonts w:ascii="Times New Roman" w:hAnsi="Times New Roman" w:cs="Times New Roman"/>
                <w:sz w:val="20"/>
                <w:szCs w:val="20"/>
              </w:rPr>
              <w:t>Joseph Tham, Alberto Garcia, Gonzalo Miranda, Eds. Religious Perspectives on Human Vulnerability in Bioethics. Springer, 2014.</w:t>
            </w:r>
          </w:p>
        </w:tc>
      </w:tr>
      <w:tr w:rsidR="00784C0B" w:rsidRPr="003668C9" w:rsidTr="001C11CE">
        <w:trPr>
          <w:trHeight w:val="567"/>
        </w:trPr>
        <w:tc>
          <w:tcPr>
            <w:tcW w:w="2112" w:type="dxa"/>
            <w:shd w:val="clear" w:color="auto" w:fill="FFF2CC" w:themeFill="accent4" w:themeFillTint="33"/>
            <w:vAlign w:val="center"/>
          </w:tcPr>
          <w:p w:rsidR="00784C0B" w:rsidRPr="003668C9" w:rsidRDefault="00784C0B" w:rsidP="00784C0B">
            <w:pPr>
              <w:rPr>
                <w:rFonts w:ascii="Times New Roman" w:hAnsi="Times New Roman" w:cs="Times New Roman"/>
                <w:b/>
                <w:sz w:val="20"/>
                <w:szCs w:val="20"/>
              </w:rPr>
            </w:pPr>
            <w:r w:rsidRPr="003668C9">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784C0B" w:rsidRPr="003668C9" w:rsidRDefault="00784C0B" w:rsidP="00784C0B">
            <w:pPr>
              <w:rPr>
                <w:rFonts w:ascii="Times New Roman" w:hAnsi="Times New Roman" w:cs="Times New Roman"/>
                <w:sz w:val="20"/>
                <w:szCs w:val="20"/>
              </w:rPr>
            </w:pPr>
            <w:r w:rsidRPr="003668C9">
              <w:rPr>
                <w:rFonts w:ascii="Times New Roman" w:hAnsi="Times New Roman" w:cs="Times New Roman"/>
                <w:sz w:val="20"/>
                <w:szCs w:val="20"/>
              </w:rPr>
              <w:t>Bilgisayar, projeksiyon</w:t>
            </w:r>
          </w:p>
        </w:tc>
      </w:tr>
    </w:tbl>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C11CE" w:rsidRPr="003668C9" w:rsidTr="001C11CE">
        <w:trPr>
          <w:trHeight w:val="312"/>
        </w:trPr>
        <w:tc>
          <w:tcPr>
            <w:tcW w:w="9624" w:type="dxa"/>
            <w:gridSpan w:val="2"/>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Haftalık Planı</w:t>
            </w:r>
          </w:p>
        </w:tc>
      </w:tr>
      <w:tr w:rsidR="00784C0B"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784C0B" w:rsidRPr="003668C9" w:rsidRDefault="00784C0B" w:rsidP="00784C0B">
            <w:pPr>
              <w:jc w:val="center"/>
              <w:rPr>
                <w:rFonts w:ascii="Times New Roman" w:hAnsi="Times New Roman" w:cs="Times New Roman"/>
                <w:b/>
                <w:sz w:val="20"/>
                <w:szCs w:val="20"/>
              </w:rPr>
            </w:pPr>
            <w:r w:rsidRPr="003668C9">
              <w:rPr>
                <w:rFonts w:ascii="Times New Roman" w:hAnsi="Times New Roman" w:cs="Times New Roman"/>
                <w:b/>
                <w:sz w:val="20"/>
                <w:szCs w:val="20"/>
              </w:rPr>
              <w:t>1</w:t>
            </w:r>
          </w:p>
        </w:tc>
        <w:tc>
          <w:tcPr>
            <w:tcW w:w="8957" w:type="dxa"/>
            <w:tcBorders>
              <w:top w:val="single" w:sz="4" w:space="0" w:color="auto"/>
              <w:left w:val="single" w:sz="12" w:space="0" w:color="auto"/>
              <w:bottom w:val="single" w:sz="4" w:space="0" w:color="auto"/>
              <w:right w:val="single" w:sz="12" w:space="0" w:color="auto"/>
            </w:tcBorders>
          </w:tcPr>
          <w:p w:rsidR="00784C0B" w:rsidRPr="003668C9" w:rsidRDefault="00784C0B" w:rsidP="00784C0B">
            <w:pPr>
              <w:rPr>
                <w:rFonts w:ascii="Times New Roman" w:hAnsi="Times New Roman" w:cs="Times New Roman"/>
                <w:sz w:val="20"/>
                <w:szCs w:val="20"/>
              </w:rPr>
            </w:pPr>
            <w:r w:rsidRPr="003668C9">
              <w:rPr>
                <w:rFonts w:ascii="Times New Roman" w:hAnsi="Times New Roman" w:cs="Times New Roman"/>
                <w:sz w:val="20"/>
                <w:szCs w:val="20"/>
              </w:rPr>
              <w:t>İnsan onuru ve değeri</w:t>
            </w:r>
          </w:p>
        </w:tc>
      </w:tr>
      <w:tr w:rsidR="00784C0B"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784C0B" w:rsidRPr="003668C9" w:rsidRDefault="00784C0B" w:rsidP="00784C0B">
            <w:pPr>
              <w:jc w:val="center"/>
              <w:rPr>
                <w:rFonts w:ascii="Times New Roman" w:hAnsi="Times New Roman" w:cs="Times New Roman"/>
                <w:b/>
                <w:sz w:val="20"/>
                <w:szCs w:val="20"/>
              </w:rPr>
            </w:pPr>
            <w:r w:rsidRPr="003668C9">
              <w:rPr>
                <w:rFonts w:ascii="Times New Roman" w:hAnsi="Times New Roman" w:cs="Times New Roman"/>
                <w:b/>
                <w:sz w:val="20"/>
                <w:szCs w:val="20"/>
              </w:rPr>
              <w:t>2</w:t>
            </w:r>
          </w:p>
        </w:tc>
        <w:tc>
          <w:tcPr>
            <w:tcW w:w="8957" w:type="dxa"/>
            <w:tcBorders>
              <w:top w:val="single" w:sz="4" w:space="0" w:color="auto"/>
              <w:left w:val="single" w:sz="12" w:space="0" w:color="auto"/>
              <w:bottom w:val="single" w:sz="4" w:space="0" w:color="auto"/>
              <w:right w:val="single" w:sz="12" w:space="0" w:color="auto"/>
            </w:tcBorders>
          </w:tcPr>
          <w:p w:rsidR="00784C0B" w:rsidRPr="003668C9" w:rsidRDefault="00784C0B" w:rsidP="00784C0B">
            <w:pPr>
              <w:rPr>
                <w:rFonts w:ascii="Times New Roman" w:hAnsi="Times New Roman" w:cs="Times New Roman"/>
                <w:sz w:val="20"/>
                <w:szCs w:val="20"/>
              </w:rPr>
            </w:pPr>
            <w:r w:rsidRPr="003668C9">
              <w:rPr>
                <w:rFonts w:ascii="Times New Roman" w:hAnsi="Times New Roman" w:cs="Times New Roman"/>
                <w:sz w:val="20"/>
                <w:szCs w:val="20"/>
              </w:rPr>
              <w:t>İncinebilirlik ve incinebilir kişi kavramları</w:t>
            </w:r>
          </w:p>
        </w:tc>
      </w:tr>
      <w:tr w:rsidR="00784C0B" w:rsidRPr="003668C9" w:rsidTr="001C11CE">
        <w:trPr>
          <w:trHeight w:val="70"/>
        </w:trPr>
        <w:tc>
          <w:tcPr>
            <w:tcW w:w="667" w:type="dxa"/>
            <w:tcBorders>
              <w:top w:val="single" w:sz="4" w:space="0" w:color="auto"/>
              <w:bottom w:val="single" w:sz="4" w:space="0" w:color="auto"/>
              <w:right w:val="nil"/>
            </w:tcBorders>
            <w:shd w:val="clear" w:color="auto" w:fill="FFFFFF" w:themeFill="background1"/>
            <w:vAlign w:val="center"/>
          </w:tcPr>
          <w:p w:rsidR="00784C0B" w:rsidRPr="003668C9" w:rsidRDefault="00784C0B" w:rsidP="00784C0B">
            <w:pPr>
              <w:jc w:val="center"/>
              <w:rPr>
                <w:rFonts w:ascii="Times New Roman" w:hAnsi="Times New Roman" w:cs="Times New Roman"/>
                <w:b/>
                <w:sz w:val="20"/>
                <w:szCs w:val="20"/>
              </w:rPr>
            </w:pPr>
            <w:r w:rsidRPr="003668C9">
              <w:rPr>
                <w:rFonts w:ascii="Times New Roman" w:hAnsi="Times New Roman" w:cs="Times New Roman"/>
                <w:b/>
                <w:sz w:val="20"/>
                <w:szCs w:val="20"/>
              </w:rPr>
              <w:t>3</w:t>
            </w:r>
          </w:p>
        </w:tc>
        <w:tc>
          <w:tcPr>
            <w:tcW w:w="8957" w:type="dxa"/>
            <w:tcBorders>
              <w:top w:val="single" w:sz="4" w:space="0" w:color="auto"/>
              <w:left w:val="single" w:sz="12" w:space="0" w:color="auto"/>
              <w:bottom w:val="single" w:sz="4" w:space="0" w:color="auto"/>
              <w:right w:val="single" w:sz="12" w:space="0" w:color="auto"/>
            </w:tcBorders>
          </w:tcPr>
          <w:p w:rsidR="00784C0B" w:rsidRPr="003668C9" w:rsidRDefault="00784C0B" w:rsidP="00784C0B">
            <w:pPr>
              <w:rPr>
                <w:rFonts w:ascii="Times New Roman" w:hAnsi="Times New Roman" w:cs="Times New Roman"/>
                <w:sz w:val="20"/>
                <w:szCs w:val="20"/>
              </w:rPr>
            </w:pPr>
            <w:r w:rsidRPr="003668C9">
              <w:rPr>
                <w:rFonts w:ascii="Times New Roman" w:hAnsi="Times New Roman" w:cs="Times New Roman"/>
                <w:sz w:val="20"/>
                <w:szCs w:val="20"/>
              </w:rPr>
              <w:t>Biyoetikte incinebilir gruplar ve incinebilirlik nedenleri</w:t>
            </w:r>
          </w:p>
        </w:tc>
      </w:tr>
      <w:tr w:rsidR="00784C0B"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784C0B" w:rsidRPr="003668C9" w:rsidRDefault="00784C0B" w:rsidP="00784C0B">
            <w:pPr>
              <w:jc w:val="center"/>
              <w:rPr>
                <w:rFonts w:ascii="Times New Roman" w:hAnsi="Times New Roman" w:cs="Times New Roman"/>
                <w:b/>
                <w:sz w:val="20"/>
                <w:szCs w:val="20"/>
              </w:rPr>
            </w:pPr>
            <w:r w:rsidRPr="003668C9">
              <w:rPr>
                <w:rFonts w:ascii="Times New Roman" w:hAnsi="Times New Roman" w:cs="Times New Roman"/>
                <w:b/>
                <w:sz w:val="20"/>
                <w:szCs w:val="20"/>
              </w:rPr>
              <w:t>4</w:t>
            </w:r>
          </w:p>
        </w:tc>
        <w:tc>
          <w:tcPr>
            <w:tcW w:w="8957" w:type="dxa"/>
            <w:tcBorders>
              <w:top w:val="single" w:sz="4" w:space="0" w:color="auto"/>
              <w:left w:val="single" w:sz="12" w:space="0" w:color="auto"/>
              <w:bottom w:val="single" w:sz="4" w:space="0" w:color="auto"/>
              <w:right w:val="single" w:sz="12" w:space="0" w:color="auto"/>
            </w:tcBorders>
          </w:tcPr>
          <w:p w:rsidR="00784C0B" w:rsidRPr="003668C9" w:rsidRDefault="00784C0B" w:rsidP="00784C0B">
            <w:pPr>
              <w:rPr>
                <w:rFonts w:ascii="Times New Roman" w:hAnsi="Times New Roman" w:cs="Times New Roman"/>
                <w:sz w:val="20"/>
                <w:szCs w:val="20"/>
              </w:rPr>
            </w:pPr>
            <w:r w:rsidRPr="003668C9">
              <w:rPr>
                <w:rFonts w:ascii="Times New Roman" w:hAnsi="Times New Roman" w:cs="Times New Roman"/>
                <w:sz w:val="20"/>
                <w:szCs w:val="20"/>
              </w:rPr>
              <w:t>İncinebilirlik kavramının etik ilke ve yaklaşımlar içindeki yeri</w:t>
            </w:r>
          </w:p>
        </w:tc>
      </w:tr>
      <w:tr w:rsidR="00784C0B"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784C0B" w:rsidRPr="003668C9" w:rsidRDefault="00784C0B" w:rsidP="00784C0B">
            <w:pPr>
              <w:jc w:val="center"/>
              <w:rPr>
                <w:rFonts w:ascii="Times New Roman" w:hAnsi="Times New Roman" w:cs="Times New Roman"/>
                <w:b/>
                <w:sz w:val="20"/>
                <w:szCs w:val="20"/>
              </w:rPr>
            </w:pPr>
            <w:r w:rsidRPr="003668C9">
              <w:rPr>
                <w:rFonts w:ascii="Times New Roman" w:hAnsi="Times New Roman" w:cs="Times New Roman"/>
                <w:b/>
                <w:sz w:val="20"/>
                <w:szCs w:val="20"/>
              </w:rPr>
              <w:t>5</w:t>
            </w:r>
          </w:p>
        </w:tc>
        <w:tc>
          <w:tcPr>
            <w:tcW w:w="8957" w:type="dxa"/>
            <w:tcBorders>
              <w:top w:val="single" w:sz="4" w:space="0" w:color="auto"/>
              <w:left w:val="single" w:sz="12" w:space="0" w:color="auto"/>
              <w:bottom w:val="single" w:sz="4" w:space="0" w:color="auto"/>
              <w:right w:val="single" w:sz="12" w:space="0" w:color="auto"/>
            </w:tcBorders>
          </w:tcPr>
          <w:p w:rsidR="00784C0B" w:rsidRPr="003668C9" w:rsidRDefault="00784C0B" w:rsidP="00784C0B">
            <w:pPr>
              <w:rPr>
                <w:rFonts w:ascii="Times New Roman" w:hAnsi="Times New Roman" w:cs="Times New Roman"/>
                <w:sz w:val="20"/>
                <w:szCs w:val="20"/>
              </w:rPr>
            </w:pPr>
            <w:r w:rsidRPr="003668C9">
              <w:rPr>
                <w:rFonts w:ascii="Times New Roman" w:hAnsi="Times New Roman" w:cs="Times New Roman"/>
                <w:sz w:val="20"/>
                <w:szCs w:val="20"/>
              </w:rPr>
              <w:t>Birey incinebilirliği ve kişisel bütünlüğüne saygı ilkesi</w:t>
            </w:r>
          </w:p>
        </w:tc>
      </w:tr>
      <w:tr w:rsidR="00784C0B"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784C0B" w:rsidRPr="003668C9" w:rsidRDefault="00784C0B" w:rsidP="00784C0B">
            <w:pPr>
              <w:jc w:val="center"/>
              <w:rPr>
                <w:rFonts w:ascii="Times New Roman" w:hAnsi="Times New Roman" w:cs="Times New Roman"/>
                <w:b/>
                <w:sz w:val="20"/>
                <w:szCs w:val="20"/>
              </w:rPr>
            </w:pPr>
            <w:r w:rsidRPr="003668C9">
              <w:rPr>
                <w:rFonts w:ascii="Times New Roman" w:hAnsi="Times New Roman" w:cs="Times New Roman"/>
                <w:b/>
                <w:sz w:val="20"/>
                <w:szCs w:val="20"/>
              </w:rPr>
              <w:t>6</w:t>
            </w:r>
          </w:p>
        </w:tc>
        <w:tc>
          <w:tcPr>
            <w:tcW w:w="8957" w:type="dxa"/>
            <w:tcBorders>
              <w:top w:val="single" w:sz="4" w:space="0" w:color="auto"/>
              <w:left w:val="single" w:sz="12" w:space="0" w:color="auto"/>
              <w:bottom w:val="single" w:sz="4" w:space="0" w:color="auto"/>
              <w:right w:val="single" w:sz="12" w:space="0" w:color="auto"/>
            </w:tcBorders>
          </w:tcPr>
          <w:p w:rsidR="00784C0B" w:rsidRPr="003668C9" w:rsidRDefault="00784C0B" w:rsidP="00784C0B">
            <w:pPr>
              <w:rPr>
                <w:rFonts w:ascii="Times New Roman" w:hAnsi="Times New Roman" w:cs="Times New Roman"/>
                <w:bCs/>
                <w:sz w:val="20"/>
                <w:szCs w:val="20"/>
              </w:rPr>
            </w:pPr>
            <w:r w:rsidRPr="003668C9">
              <w:rPr>
                <w:rFonts w:ascii="Times New Roman" w:hAnsi="Times New Roman" w:cs="Times New Roman"/>
                <w:bCs/>
                <w:sz w:val="20"/>
                <w:szCs w:val="20"/>
              </w:rPr>
              <w:t>İncinebilir gruplarda aydınlatılmış onam</w:t>
            </w:r>
          </w:p>
        </w:tc>
      </w:tr>
      <w:tr w:rsidR="00784C0B"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784C0B" w:rsidRPr="003668C9" w:rsidRDefault="00784C0B" w:rsidP="00784C0B">
            <w:pPr>
              <w:jc w:val="center"/>
              <w:rPr>
                <w:rFonts w:ascii="Times New Roman" w:hAnsi="Times New Roman" w:cs="Times New Roman"/>
                <w:b/>
                <w:sz w:val="20"/>
                <w:szCs w:val="20"/>
              </w:rPr>
            </w:pPr>
            <w:r w:rsidRPr="003668C9">
              <w:rPr>
                <w:rFonts w:ascii="Times New Roman" w:hAnsi="Times New Roman" w:cs="Times New Roman"/>
                <w:b/>
                <w:sz w:val="20"/>
                <w:szCs w:val="20"/>
              </w:rPr>
              <w:t>7</w:t>
            </w:r>
          </w:p>
        </w:tc>
        <w:tc>
          <w:tcPr>
            <w:tcW w:w="8957" w:type="dxa"/>
            <w:tcBorders>
              <w:top w:val="single" w:sz="4" w:space="0" w:color="auto"/>
              <w:left w:val="single" w:sz="12" w:space="0" w:color="auto"/>
              <w:bottom w:val="single" w:sz="4" w:space="0" w:color="auto"/>
              <w:right w:val="single" w:sz="12" w:space="0" w:color="auto"/>
            </w:tcBorders>
          </w:tcPr>
          <w:p w:rsidR="00784C0B" w:rsidRPr="003668C9" w:rsidRDefault="00784C0B" w:rsidP="00784C0B">
            <w:pPr>
              <w:rPr>
                <w:rFonts w:ascii="Times New Roman" w:hAnsi="Times New Roman" w:cs="Times New Roman"/>
                <w:sz w:val="20"/>
                <w:szCs w:val="20"/>
              </w:rPr>
            </w:pPr>
            <w:r w:rsidRPr="003668C9">
              <w:rPr>
                <w:rFonts w:ascii="Times New Roman" w:hAnsi="Times New Roman" w:cs="Times New Roman"/>
                <w:sz w:val="20"/>
                <w:szCs w:val="20"/>
              </w:rPr>
              <w:t>Biyotıp araştırmalarında incinebilir gruplar</w:t>
            </w:r>
          </w:p>
        </w:tc>
      </w:tr>
      <w:tr w:rsidR="00784C0B" w:rsidRPr="003668C9" w:rsidTr="001C11C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784C0B" w:rsidRPr="003668C9" w:rsidRDefault="00784C0B" w:rsidP="00784C0B">
            <w:pPr>
              <w:jc w:val="center"/>
              <w:rPr>
                <w:rFonts w:ascii="Times New Roman" w:hAnsi="Times New Roman" w:cs="Times New Roman"/>
                <w:b/>
                <w:sz w:val="20"/>
                <w:szCs w:val="20"/>
              </w:rPr>
            </w:pPr>
            <w:r w:rsidRPr="003668C9">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784C0B" w:rsidRPr="003668C9" w:rsidRDefault="00784C0B" w:rsidP="00784C0B">
            <w:pPr>
              <w:rPr>
                <w:rFonts w:ascii="Times New Roman" w:hAnsi="Times New Roman" w:cs="Times New Roman"/>
                <w:sz w:val="20"/>
                <w:szCs w:val="20"/>
              </w:rPr>
            </w:pPr>
            <w:r w:rsidRPr="003668C9">
              <w:rPr>
                <w:rFonts w:ascii="Times New Roman" w:hAnsi="Times New Roman" w:cs="Times New Roman"/>
                <w:sz w:val="20"/>
                <w:szCs w:val="20"/>
              </w:rPr>
              <w:t>Ara Sınavlar</w:t>
            </w:r>
          </w:p>
        </w:tc>
      </w:tr>
      <w:tr w:rsidR="00784C0B" w:rsidRPr="003668C9" w:rsidTr="001C11CE">
        <w:trPr>
          <w:trHeight w:val="275"/>
        </w:trPr>
        <w:tc>
          <w:tcPr>
            <w:tcW w:w="667" w:type="dxa"/>
            <w:tcBorders>
              <w:top w:val="single" w:sz="4" w:space="0" w:color="auto"/>
              <w:bottom w:val="single" w:sz="4" w:space="0" w:color="auto"/>
              <w:right w:val="nil"/>
            </w:tcBorders>
            <w:shd w:val="clear" w:color="auto" w:fill="FFFFFF" w:themeFill="background1"/>
            <w:vAlign w:val="center"/>
          </w:tcPr>
          <w:p w:rsidR="00784C0B" w:rsidRPr="003668C9" w:rsidRDefault="00784C0B" w:rsidP="00784C0B">
            <w:pPr>
              <w:jc w:val="center"/>
              <w:rPr>
                <w:rFonts w:ascii="Times New Roman" w:hAnsi="Times New Roman" w:cs="Times New Roman"/>
                <w:b/>
                <w:sz w:val="20"/>
                <w:szCs w:val="20"/>
              </w:rPr>
            </w:pPr>
            <w:r w:rsidRPr="003668C9">
              <w:rPr>
                <w:rFonts w:ascii="Times New Roman" w:hAnsi="Times New Roman" w:cs="Times New Roman"/>
                <w:b/>
                <w:sz w:val="20"/>
                <w:szCs w:val="20"/>
              </w:rPr>
              <w:t>9</w:t>
            </w:r>
          </w:p>
        </w:tc>
        <w:tc>
          <w:tcPr>
            <w:tcW w:w="8957" w:type="dxa"/>
            <w:tcBorders>
              <w:top w:val="single" w:sz="4" w:space="0" w:color="auto"/>
              <w:left w:val="single" w:sz="12" w:space="0" w:color="auto"/>
              <w:bottom w:val="single" w:sz="4" w:space="0" w:color="auto"/>
              <w:right w:val="single" w:sz="12" w:space="0" w:color="auto"/>
            </w:tcBorders>
          </w:tcPr>
          <w:p w:rsidR="00784C0B" w:rsidRPr="003668C9" w:rsidRDefault="00784C0B" w:rsidP="00784C0B">
            <w:pPr>
              <w:rPr>
                <w:rFonts w:ascii="Times New Roman" w:hAnsi="Times New Roman" w:cs="Times New Roman"/>
                <w:sz w:val="20"/>
                <w:szCs w:val="20"/>
              </w:rPr>
            </w:pPr>
            <w:r w:rsidRPr="003668C9">
              <w:rPr>
                <w:rFonts w:ascii="Times New Roman" w:hAnsi="Times New Roman" w:cs="Times New Roman"/>
                <w:sz w:val="20"/>
                <w:szCs w:val="20"/>
              </w:rPr>
              <w:t>Hukuk Fakültesi  tarafından belirlenecektir</w:t>
            </w:r>
          </w:p>
        </w:tc>
      </w:tr>
      <w:tr w:rsidR="00784C0B"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784C0B" w:rsidRPr="003668C9" w:rsidRDefault="00784C0B" w:rsidP="00784C0B">
            <w:pPr>
              <w:jc w:val="center"/>
              <w:rPr>
                <w:rFonts w:ascii="Times New Roman" w:hAnsi="Times New Roman" w:cs="Times New Roman"/>
                <w:b/>
                <w:sz w:val="20"/>
                <w:szCs w:val="20"/>
              </w:rPr>
            </w:pPr>
            <w:r w:rsidRPr="003668C9">
              <w:rPr>
                <w:rFonts w:ascii="Times New Roman" w:hAnsi="Times New Roman" w:cs="Times New Roman"/>
                <w:b/>
                <w:sz w:val="20"/>
                <w:szCs w:val="20"/>
              </w:rPr>
              <w:t>10</w:t>
            </w:r>
          </w:p>
        </w:tc>
        <w:tc>
          <w:tcPr>
            <w:tcW w:w="8957" w:type="dxa"/>
            <w:tcBorders>
              <w:top w:val="single" w:sz="4" w:space="0" w:color="auto"/>
              <w:left w:val="single" w:sz="12" w:space="0" w:color="auto"/>
              <w:bottom w:val="single" w:sz="4" w:space="0" w:color="auto"/>
              <w:right w:val="single" w:sz="12" w:space="0" w:color="auto"/>
            </w:tcBorders>
          </w:tcPr>
          <w:p w:rsidR="00784C0B" w:rsidRPr="003668C9" w:rsidRDefault="00784C0B" w:rsidP="00784C0B">
            <w:pPr>
              <w:rPr>
                <w:rFonts w:ascii="Times New Roman" w:hAnsi="Times New Roman" w:cs="Times New Roman"/>
                <w:sz w:val="20"/>
                <w:szCs w:val="20"/>
              </w:rPr>
            </w:pPr>
            <w:r w:rsidRPr="003668C9">
              <w:rPr>
                <w:rFonts w:ascii="Times New Roman" w:hAnsi="Times New Roman" w:cs="Times New Roman"/>
                <w:sz w:val="20"/>
                <w:szCs w:val="20"/>
              </w:rPr>
              <w:t>Hukuk Fakültesi  tarafından belirlenecektir</w:t>
            </w:r>
          </w:p>
        </w:tc>
      </w:tr>
      <w:tr w:rsidR="00784C0B"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784C0B" w:rsidRPr="003668C9" w:rsidRDefault="00784C0B" w:rsidP="00784C0B">
            <w:pPr>
              <w:jc w:val="center"/>
              <w:rPr>
                <w:rFonts w:ascii="Times New Roman" w:hAnsi="Times New Roman" w:cs="Times New Roman"/>
                <w:b/>
                <w:sz w:val="20"/>
                <w:szCs w:val="20"/>
              </w:rPr>
            </w:pPr>
            <w:r w:rsidRPr="003668C9">
              <w:rPr>
                <w:rFonts w:ascii="Times New Roman" w:hAnsi="Times New Roman" w:cs="Times New Roman"/>
                <w:b/>
                <w:sz w:val="20"/>
                <w:szCs w:val="20"/>
              </w:rPr>
              <w:t>11</w:t>
            </w:r>
          </w:p>
        </w:tc>
        <w:tc>
          <w:tcPr>
            <w:tcW w:w="8957" w:type="dxa"/>
            <w:tcBorders>
              <w:top w:val="single" w:sz="4" w:space="0" w:color="auto"/>
              <w:left w:val="single" w:sz="12" w:space="0" w:color="auto"/>
              <w:bottom w:val="single" w:sz="4" w:space="0" w:color="auto"/>
              <w:right w:val="single" w:sz="12" w:space="0" w:color="auto"/>
            </w:tcBorders>
          </w:tcPr>
          <w:p w:rsidR="00784C0B" w:rsidRPr="003668C9" w:rsidRDefault="00784C0B" w:rsidP="00784C0B">
            <w:pPr>
              <w:rPr>
                <w:rFonts w:ascii="Times New Roman" w:hAnsi="Times New Roman" w:cs="Times New Roman"/>
                <w:bCs/>
                <w:sz w:val="20"/>
                <w:szCs w:val="20"/>
              </w:rPr>
            </w:pPr>
            <w:r w:rsidRPr="003668C9">
              <w:rPr>
                <w:rFonts w:ascii="Times New Roman" w:hAnsi="Times New Roman" w:cs="Times New Roman"/>
                <w:sz w:val="20"/>
                <w:szCs w:val="20"/>
              </w:rPr>
              <w:t>Hukuk Fakültesi  tarafından belirlenecektir</w:t>
            </w:r>
          </w:p>
        </w:tc>
      </w:tr>
      <w:tr w:rsidR="00784C0B"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784C0B" w:rsidRPr="003668C9" w:rsidRDefault="00784C0B" w:rsidP="00784C0B">
            <w:pPr>
              <w:jc w:val="center"/>
              <w:rPr>
                <w:rFonts w:ascii="Times New Roman" w:hAnsi="Times New Roman" w:cs="Times New Roman"/>
                <w:b/>
                <w:sz w:val="20"/>
                <w:szCs w:val="20"/>
              </w:rPr>
            </w:pPr>
            <w:r w:rsidRPr="003668C9">
              <w:rPr>
                <w:rFonts w:ascii="Times New Roman" w:hAnsi="Times New Roman" w:cs="Times New Roman"/>
                <w:b/>
                <w:sz w:val="20"/>
                <w:szCs w:val="20"/>
              </w:rPr>
              <w:t>12</w:t>
            </w:r>
          </w:p>
        </w:tc>
        <w:tc>
          <w:tcPr>
            <w:tcW w:w="8957" w:type="dxa"/>
            <w:tcBorders>
              <w:top w:val="single" w:sz="4" w:space="0" w:color="auto"/>
              <w:left w:val="single" w:sz="12" w:space="0" w:color="auto"/>
              <w:bottom w:val="single" w:sz="4" w:space="0" w:color="auto"/>
              <w:right w:val="single" w:sz="12" w:space="0" w:color="auto"/>
            </w:tcBorders>
          </w:tcPr>
          <w:p w:rsidR="00784C0B" w:rsidRPr="003668C9" w:rsidRDefault="00784C0B" w:rsidP="00784C0B">
            <w:pPr>
              <w:rPr>
                <w:rFonts w:ascii="Times New Roman" w:hAnsi="Times New Roman" w:cs="Times New Roman"/>
                <w:sz w:val="20"/>
                <w:szCs w:val="20"/>
              </w:rPr>
            </w:pPr>
            <w:r w:rsidRPr="003668C9">
              <w:rPr>
                <w:rFonts w:ascii="Times New Roman" w:hAnsi="Times New Roman" w:cs="Times New Roman"/>
                <w:sz w:val="20"/>
                <w:szCs w:val="20"/>
              </w:rPr>
              <w:t>Hukuk Fakültesi  tarafından belirlenecektir</w:t>
            </w:r>
          </w:p>
        </w:tc>
      </w:tr>
      <w:tr w:rsidR="00784C0B"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784C0B" w:rsidRPr="003668C9" w:rsidRDefault="00784C0B" w:rsidP="00784C0B">
            <w:pPr>
              <w:jc w:val="center"/>
              <w:rPr>
                <w:rFonts w:ascii="Times New Roman" w:hAnsi="Times New Roman" w:cs="Times New Roman"/>
                <w:b/>
                <w:sz w:val="20"/>
                <w:szCs w:val="20"/>
              </w:rPr>
            </w:pPr>
            <w:r w:rsidRPr="003668C9">
              <w:rPr>
                <w:rFonts w:ascii="Times New Roman" w:hAnsi="Times New Roman" w:cs="Times New Roman"/>
                <w:b/>
                <w:sz w:val="20"/>
                <w:szCs w:val="20"/>
              </w:rPr>
              <w:t>13</w:t>
            </w:r>
          </w:p>
        </w:tc>
        <w:tc>
          <w:tcPr>
            <w:tcW w:w="8957" w:type="dxa"/>
            <w:tcBorders>
              <w:top w:val="single" w:sz="4" w:space="0" w:color="auto"/>
              <w:left w:val="single" w:sz="12" w:space="0" w:color="auto"/>
              <w:bottom w:val="single" w:sz="4" w:space="0" w:color="auto"/>
              <w:right w:val="single" w:sz="12" w:space="0" w:color="auto"/>
            </w:tcBorders>
          </w:tcPr>
          <w:p w:rsidR="00784C0B" w:rsidRPr="003668C9" w:rsidRDefault="00784C0B" w:rsidP="00784C0B">
            <w:pPr>
              <w:rPr>
                <w:rFonts w:ascii="Times New Roman" w:hAnsi="Times New Roman" w:cs="Times New Roman"/>
                <w:sz w:val="20"/>
                <w:szCs w:val="20"/>
              </w:rPr>
            </w:pPr>
            <w:r w:rsidRPr="003668C9">
              <w:rPr>
                <w:rFonts w:ascii="Times New Roman" w:hAnsi="Times New Roman" w:cs="Times New Roman"/>
                <w:sz w:val="20"/>
                <w:szCs w:val="20"/>
              </w:rPr>
              <w:t>Hukuk Fakültesi  tarafından belirlenecektir</w:t>
            </w:r>
          </w:p>
        </w:tc>
      </w:tr>
      <w:tr w:rsidR="00784C0B"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784C0B" w:rsidRPr="003668C9" w:rsidRDefault="00784C0B" w:rsidP="00784C0B">
            <w:pPr>
              <w:jc w:val="center"/>
              <w:rPr>
                <w:rFonts w:ascii="Times New Roman" w:hAnsi="Times New Roman" w:cs="Times New Roman"/>
                <w:b/>
                <w:sz w:val="20"/>
                <w:szCs w:val="20"/>
              </w:rPr>
            </w:pPr>
            <w:r w:rsidRPr="003668C9">
              <w:rPr>
                <w:rFonts w:ascii="Times New Roman" w:hAnsi="Times New Roman" w:cs="Times New Roman"/>
                <w:b/>
                <w:sz w:val="20"/>
                <w:szCs w:val="20"/>
              </w:rPr>
              <w:t>14</w:t>
            </w:r>
          </w:p>
        </w:tc>
        <w:tc>
          <w:tcPr>
            <w:tcW w:w="8957" w:type="dxa"/>
            <w:tcBorders>
              <w:top w:val="single" w:sz="4" w:space="0" w:color="auto"/>
              <w:left w:val="single" w:sz="12" w:space="0" w:color="auto"/>
              <w:bottom w:val="single" w:sz="4" w:space="0" w:color="auto"/>
              <w:right w:val="single" w:sz="12" w:space="0" w:color="auto"/>
            </w:tcBorders>
          </w:tcPr>
          <w:p w:rsidR="00784C0B" w:rsidRPr="003668C9" w:rsidRDefault="00784C0B" w:rsidP="00784C0B">
            <w:pPr>
              <w:rPr>
                <w:rFonts w:ascii="Times New Roman" w:hAnsi="Times New Roman" w:cs="Times New Roman"/>
                <w:sz w:val="20"/>
                <w:szCs w:val="20"/>
              </w:rPr>
            </w:pPr>
            <w:r w:rsidRPr="003668C9">
              <w:rPr>
                <w:rFonts w:ascii="Times New Roman" w:hAnsi="Times New Roman" w:cs="Times New Roman"/>
                <w:sz w:val="20"/>
                <w:szCs w:val="20"/>
              </w:rPr>
              <w:t>Hukuk Fakültesi  tarafından belirlenecektir</w:t>
            </w:r>
          </w:p>
        </w:tc>
      </w:tr>
      <w:tr w:rsidR="00784C0B"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784C0B" w:rsidRPr="003668C9" w:rsidRDefault="00784C0B" w:rsidP="00784C0B">
            <w:pPr>
              <w:jc w:val="center"/>
              <w:rPr>
                <w:rFonts w:ascii="Times New Roman" w:hAnsi="Times New Roman" w:cs="Times New Roman"/>
                <w:b/>
                <w:sz w:val="20"/>
                <w:szCs w:val="20"/>
              </w:rPr>
            </w:pPr>
            <w:r w:rsidRPr="003668C9">
              <w:rPr>
                <w:rFonts w:ascii="Times New Roman" w:hAnsi="Times New Roman" w:cs="Times New Roman"/>
                <w:b/>
                <w:sz w:val="20"/>
                <w:szCs w:val="20"/>
              </w:rPr>
              <w:t>15</w:t>
            </w:r>
          </w:p>
        </w:tc>
        <w:tc>
          <w:tcPr>
            <w:tcW w:w="8957" w:type="dxa"/>
            <w:tcBorders>
              <w:left w:val="nil"/>
            </w:tcBorders>
            <w:shd w:val="clear" w:color="auto" w:fill="FFFFFF" w:themeFill="background1"/>
            <w:vAlign w:val="center"/>
          </w:tcPr>
          <w:p w:rsidR="00784C0B" w:rsidRPr="003668C9" w:rsidRDefault="00784C0B" w:rsidP="00784C0B">
            <w:pPr>
              <w:rPr>
                <w:rFonts w:ascii="Times New Roman" w:hAnsi="Times New Roman" w:cs="Times New Roman"/>
                <w:sz w:val="20"/>
                <w:szCs w:val="20"/>
              </w:rPr>
            </w:pPr>
          </w:p>
        </w:tc>
      </w:tr>
      <w:tr w:rsidR="00784C0B" w:rsidRPr="003668C9" w:rsidTr="001C11C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784C0B" w:rsidRPr="003668C9" w:rsidRDefault="00784C0B" w:rsidP="00784C0B">
            <w:pPr>
              <w:jc w:val="center"/>
              <w:rPr>
                <w:rFonts w:ascii="Times New Roman" w:hAnsi="Times New Roman" w:cs="Times New Roman"/>
                <w:b/>
                <w:sz w:val="20"/>
                <w:szCs w:val="20"/>
              </w:rPr>
            </w:pPr>
            <w:r w:rsidRPr="003668C9">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784C0B" w:rsidRPr="003668C9" w:rsidRDefault="00784C0B" w:rsidP="00784C0B">
            <w:pPr>
              <w:rPr>
                <w:rFonts w:ascii="Times New Roman" w:hAnsi="Times New Roman" w:cs="Times New Roman"/>
                <w:sz w:val="20"/>
                <w:szCs w:val="20"/>
              </w:rPr>
            </w:pPr>
            <w:r w:rsidRPr="003668C9">
              <w:rPr>
                <w:rFonts w:ascii="Times New Roman" w:hAnsi="Times New Roman" w:cs="Times New Roman"/>
                <w:sz w:val="20"/>
                <w:szCs w:val="20"/>
              </w:rPr>
              <w:t>Yarıyıl sonu sınavları</w:t>
            </w:r>
          </w:p>
        </w:tc>
      </w:tr>
    </w:tbl>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1C11CE" w:rsidRPr="003668C9" w:rsidTr="001C11CE">
        <w:trPr>
          <w:trHeight w:val="312"/>
        </w:trPr>
        <w:tc>
          <w:tcPr>
            <w:tcW w:w="9624" w:type="dxa"/>
            <w:gridSpan w:val="4"/>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İş Yükünün Hesaplanması</w:t>
            </w:r>
          </w:p>
        </w:tc>
      </w:tr>
      <w:tr w:rsidR="001C11CE" w:rsidRPr="003668C9" w:rsidTr="001C11CE">
        <w:trPr>
          <w:trHeight w:val="312"/>
        </w:trPr>
        <w:tc>
          <w:tcPr>
            <w:tcW w:w="5797"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Etkinlikler</w:t>
            </w:r>
          </w:p>
        </w:tc>
        <w:tc>
          <w:tcPr>
            <w:tcW w:w="1275"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Sayısı</w:t>
            </w:r>
          </w:p>
        </w:tc>
        <w:tc>
          <w:tcPr>
            <w:tcW w:w="1276"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Süresi (Saat)</w:t>
            </w:r>
          </w:p>
        </w:tc>
        <w:tc>
          <w:tcPr>
            <w:tcW w:w="1276"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Toplam İş Yükü (saat)</w:t>
            </w:r>
          </w:p>
        </w:tc>
      </w:tr>
      <w:tr w:rsidR="008F39AD" w:rsidRPr="003668C9" w:rsidTr="001C11CE">
        <w:trPr>
          <w:trHeight w:val="312"/>
        </w:trPr>
        <w:tc>
          <w:tcPr>
            <w:tcW w:w="5797" w:type="dxa"/>
            <w:shd w:val="clear" w:color="auto" w:fill="FFFFFF" w:themeFill="background1"/>
            <w:vAlign w:val="center"/>
          </w:tcPr>
          <w:p w:rsidR="008F39AD" w:rsidRPr="003668C9" w:rsidRDefault="008F39AD" w:rsidP="008F39AD">
            <w:pPr>
              <w:rPr>
                <w:rFonts w:ascii="Times New Roman" w:hAnsi="Times New Roman" w:cs="Times New Roman"/>
                <w:sz w:val="20"/>
                <w:szCs w:val="20"/>
              </w:rPr>
            </w:pPr>
            <w:r w:rsidRPr="003668C9">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rPr>
            </w:pPr>
            <w:r w:rsidRPr="003668C9">
              <w:rPr>
                <w:rFonts w:ascii="Times New Roman" w:hAnsi="Times New Roman" w:cs="Times New Roman"/>
                <w:sz w:val="20"/>
                <w:szCs w:val="20"/>
              </w:rPr>
              <w:t>14</w:t>
            </w:r>
          </w:p>
        </w:tc>
        <w:tc>
          <w:tcPr>
            <w:tcW w:w="1276"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rPr>
            </w:pPr>
            <w:r w:rsidRPr="003668C9">
              <w:rPr>
                <w:rFonts w:ascii="Times New Roman" w:hAnsi="Times New Roman" w:cs="Times New Roman"/>
                <w:sz w:val="20"/>
                <w:szCs w:val="20"/>
              </w:rPr>
              <w:t>3</w:t>
            </w:r>
          </w:p>
        </w:tc>
        <w:tc>
          <w:tcPr>
            <w:tcW w:w="1276"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rPr>
            </w:pPr>
            <w:r w:rsidRPr="003668C9">
              <w:rPr>
                <w:rFonts w:ascii="Times New Roman" w:hAnsi="Times New Roman" w:cs="Times New Roman"/>
                <w:sz w:val="20"/>
                <w:szCs w:val="20"/>
              </w:rPr>
              <w:t>42</w:t>
            </w:r>
          </w:p>
        </w:tc>
      </w:tr>
      <w:tr w:rsidR="008F39AD" w:rsidRPr="003668C9" w:rsidTr="001C11CE">
        <w:trPr>
          <w:trHeight w:val="312"/>
        </w:trPr>
        <w:tc>
          <w:tcPr>
            <w:tcW w:w="5797" w:type="dxa"/>
            <w:shd w:val="clear" w:color="auto" w:fill="FFFFFF" w:themeFill="background1"/>
            <w:vAlign w:val="center"/>
          </w:tcPr>
          <w:p w:rsidR="008F39AD" w:rsidRPr="003668C9" w:rsidRDefault="008F39AD" w:rsidP="008F39AD">
            <w:pPr>
              <w:rPr>
                <w:rFonts w:ascii="Times New Roman" w:hAnsi="Times New Roman" w:cs="Times New Roman"/>
                <w:sz w:val="20"/>
                <w:szCs w:val="20"/>
              </w:rPr>
            </w:pPr>
            <w:r w:rsidRPr="003668C9">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rPr>
            </w:pPr>
            <w:r w:rsidRPr="003668C9">
              <w:rPr>
                <w:rFonts w:ascii="Times New Roman" w:hAnsi="Times New Roman" w:cs="Times New Roman"/>
                <w:sz w:val="20"/>
                <w:szCs w:val="20"/>
              </w:rPr>
              <w:t>14</w:t>
            </w:r>
          </w:p>
        </w:tc>
        <w:tc>
          <w:tcPr>
            <w:tcW w:w="1276"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rPr>
            </w:pPr>
            <w:r w:rsidRPr="003668C9">
              <w:rPr>
                <w:rFonts w:ascii="Times New Roman" w:hAnsi="Times New Roman" w:cs="Times New Roman"/>
                <w:sz w:val="20"/>
                <w:szCs w:val="20"/>
              </w:rPr>
              <w:t>3</w:t>
            </w:r>
          </w:p>
        </w:tc>
        <w:tc>
          <w:tcPr>
            <w:tcW w:w="1276"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rPr>
            </w:pPr>
            <w:r w:rsidRPr="003668C9">
              <w:rPr>
                <w:rFonts w:ascii="Times New Roman" w:hAnsi="Times New Roman" w:cs="Times New Roman"/>
                <w:sz w:val="20"/>
                <w:szCs w:val="20"/>
              </w:rPr>
              <w:t>42</w:t>
            </w:r>
          </w:p>
        </w:tc>
      </w:tr>
      <w:tr w:rsidR="008F39AD" w:rsidRPr="003668C9" w:rsidTr="001C11CE">
        <w:trPr>
          <w:trHeight w:val="312"/>
        </w:trPr>
        <w:tc>
          <w:tcPr>
            <w:tcW w:w="5797" w:type="dxa"/>
            <w:shd w:val="clear" w:color="auto" w:fill="FFFFFF" w:themeFill="background1"/>
            <w:vAlign w:val="center"/>
          </w:tcPr>
          <w:p w:rsidR="008F39AD" w:rsidRPr="003668C9" w:rsidRDefault="008F39AD" w:rsidP="008F39AD">
            <w:pPr>
              <w:rPr>
                <w:rFonts w:ascii="Times New Roman" w:hAnsi="Times New Roman" w:cs="Times New Roman"/>
                <w:sz w:val="20"/>
                <w:szCs w:val="20"/>
              </w:rPr>
            </w:pPr>
            <w:r w:rsidRPr="003668C9">
              <w:rPr>
                <w:rFonts w:ascii="Times New Roman" w:hAnsi="Times New Roman" w:cs="Times New Roman"/>
                <w:sz w:val="20"/>
                <w:szCs w:val="20"/>
              </w:rPr>
              <w:t>Ödev</w:t>
            </w:r>
          </w:p>
        </w:tc>
        <w:tc>
          <w:tcPr>
            <w:tcW w:w="1275"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rPr>
            </w:pPr>
            <w:r w:rsidRPr="003668C9">
              <w:rPr>
                <w:rFonts w:ascii="Times New Roman" w:hAnsi="Times New Roman" w:cs="Times New Roman"/>
                <w:sz w:val="20"/>
                <w:szCs w:val="20"/>
              </w:rPr>
              <w:t>10</w:t>
            </w:r>
          </w:p>
        </w:tc>
        <w:tc>
          <w:tcPr>
            <w:tcW w:w="1276"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rPr>
            </w:pPr>
            <w:r w:rsidRPr="003668C9">
              <w:rPr>
                <w:rFonts w:ascii="Times New Roman" w:hAnsi="Times New Roman" w:cs="Times New Roman"/>
                <w:sz w:val="20"/>
                <w:szCs w:val="20"/>
              </w:rPr>
              <w:t>4</w:t>
            </w:r>
          </w:p>
        </w:tc>
        <w:tc>
          <w:tcPr>
            <w:tcW w:w="1276"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rPr>
            </w:pPr>
            <w:r w:rsidRPr="003668C9">
              <w:rPr>
                <w:rFonts w:ascii="Times New Roman" w:hAnsi="Times New Roman" w:cs="Times New Roman"/>
                <w:sz w:val="20"/>
                <w:szCs w:val="20"/>
              </w:rPr>
              <w:t>40</w:t>
            </w:r>
          </w:p>
        </w:tc>
      </w:tr>
      <w:tr w:rsidR="008F39AD" w:rsidRPr="003668C9" w:rsidTr="001C11CE">
        <w:trPr>
          <w:trHeight w:val="312"/>
        </w:trPr>
        <w:tc>
          <w:tcPr>
            <w:tcW w:w="5797" w:type="dxa"/>
            <w:shd w:val="clear" w:color="auto" w:fill="FFFFFF" w:themeFill="background1"/>
            <w:vAlign w:val="center"/>
          </w:tcPr>
          <w:p w:rsidR="008F39AD" w:rsidRPr="003668C9" w:rsidRDefault="008F39AD" w:rsidP="008F39AD">
            <w:pPr>
              <w:rPr>
                <w:rFonts w:ascii="Times New Roman" w:hAnsi="Times New Roman" w:cs="Times New Roman"/>
                <w:sz w:val="20"/>
                <w:szCs w:val="20"/>
              </w:rPr>
            </w:pPr>
            <w:r w:rsidRPr="003668C9">
              <w:rPr>
                <w:rFonts w:ascii="Times New Roman" w:hAnsi="Times New Roman" w:cs="Times New Roman"/>
                <w:sz w:val="20"/>
                <w:szCs w:val="20"/>
              </w:rPr>
              <w:t xml:space="preserve">Kısa Sınav </w:t>
            </w:r>
          </w:p>
        </w:tc>
        <w:tc>
          <w:tcPr>
            <w:tcW w:w="1275"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rPr>
            </w:pPr>
            <w:r w:rsidRPr="003668C9">
              <w:rPr>
                <w:rFonts w:ascii="Times New Roman" w:hAnsi="Times New Roman" w:cs="Times New Roman"/>
                <w:sz w:val="20"/>
                <w:szCs w:val="20"/>
              </w:rPr>
              <w:t>-</w:t>
            </w:r>
          </w:p>
        </w:tc>
      </w:tr>
      <w:tr w:rsidR="008F39AD" w:rsidRPr="003668C9" w:rsidTr="001C11CE">
        <w:trPr>
          <w:trHeight w:val="312"/>
        </w:trPr>
        <w:tc>
          <w:tcPr>
            <w:tcW w:w="5797" w:type="dxa"/>
            <w:shd w:val="clear" w:color="auto" w:fill="FFFFFF" w:themeFill="background1"/>
            <w:vAlign w:val="center"/>
          </w:tcPr>
          <w:p w:rsidR="008F39AD" w:rsidRPr="003668C9" w:rsidRDefault="008F39AD" w:rsidP="008F39AD">
            <w:pPr>
              <w:rPr>
                <w:rFonts w:ascii="Times New Roman" w:hAnsi="Times New Roman" w:cs="Times New Roman"/>
                <w:sz w:val="20"/>
                <w:szCs w:val="20"/>
              </w:rPr>
            </w:pPr>
            <w:r w:rsidRPr="003668C9">
              <w:rPr>
                <w:rFonts w:ascii="Times New Roman" w:hAnsi="Times New Roman" w:cs="Times New Roman"/>
                <w:sz w:val="20"/>
                <w:szCs w:val="20"/>
              </w:rPr>
              <w:t>Kısa Sınav hazırlık</w:t>
            </w:r>
          </w:p>
        </w:tc>
        <w:tc>
          <w:tcPr>
            <w:tcW w:w="1275"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rPr>
            </w:pPr>
            <w:r w:rsidRPr="003668C9">
              <w:rPr>
                <w:rFonts w:ascii="Times New Roman" w:hAnsi="Times New Roman" w:cs="Times New Roman"/>
                <w:sz w:val="20"/>
                <w:szCs w:val="20"/>
              </w:rPr>
              <w:t>-</w:t>
            </w:r>
          </w:p>
        </w:tc>
      </w:tr>
      <w:tr w:rsidR="008F39AD" w:rsidRPr="003668C9" w:rsidTr="001C11CE">
        <w:trPr>
          <w:trHeight w:val="312"/>
        </w:trPr>
        <w:tc>
          <w:tcPr>
            <w:tcW w:w="5797" w:type="dxa"/>
            <w:shd w:val="clear" w:color="auto" w:fill="FFFFFF" w:themeFill="background1"/>
            <w:vAlign w:val="center"/>
          </w:tcPr>
          <w:p w:rsidR="008F39AD" w:rsidRPr="003668C9" w:rsidRDefault="008F39AD" w:rsidP="008F39AD">
            <w:pPr>
              <w:rPr>
                <w:rFonts w:ascii="Times New Roman" w:hAnsi="Times New Roman" w:cs="Times New Roman"/>
                <w:sz w:val="20"/>
                <w:szCs w:val="20"/>
              </w:rPr>
            </w:pPr>
            <w:r w:rsidRPr="003668C9">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r>
      <w:tr w:rsidR="008F39AD" w:rsidRPr="003668C9" w:rsidTr="001C11CE">
        <w:trPr>
          <w:trHeight w:val="312"/>
        </w:trPr>
        <w:tc>
          <w:tcPr>
            <w:tcW w:w="5797" w:type="dxa"/>
            <w:shd w:val="clear" w:color="auto" w:fill="FFFFFF" w:themeFill="background1"/>
            <w:vAlign w:val="center"/>
          </w:tcPr>
          <w:p w:rsidR="008F39AD" w:rsidRPr="003668C9" w:rsidRDefault="008F39AD" w:rsidP="008F39AD">
            <w:pPr>
              <w:rPr>
                <w:rFonts w:ascii="Times New Roman" w:hAnsi="Times New Roman" w:cs="Times New Roman"/>
                <w:sz w:val="20"/>
                <w:szCs w:val="20"/>
              </w:rPr>
            </w:pPr>
            <w:r w:rsidRPr="003668C9">
              <w:rPr>
                <w:rFonts w:ascii="Times New Roman" w:hAnsi="Times New Roman" w:cs="Times New Roman"/>
                <w:sz w:val="20"/>
                <w:szCs w:val="20"/>
              </w:rPr>
              <w:t>Sözlü Sınav hazırlık</w:t>
            </w:r>
          </w:p>
        </w:tc>
        <w:tc>
          <w:tcPr>
            <w:tcW w:w="1275"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r>
      <w:tr w:rsidR="008F39AD" w:rsidRPr="003668C9" w:rsidTr="001C11CE">
        <w:trPr>
          <w:trHeight w:val="312"/>
        </w:trPr>
        <w:tc>
          <w:tcPr>
            <w:tcW w:w="5797" w:type="dxa"/>
            <w:shd w:val="clear" w:color="auto" w:fill="FFFFFF" w:themeFill="background1"/>
            <w:vAlign w:val="center"/>
          </w:tcPr>
          <w:p w:rsidR="008F39AD" w:rsidRPr="003668C9" w:rsidRDefault="008F39AD" w:rsidP="008F39AD">
            <w:pPr>
              <w:rPr>
                <w:rFonts w:ascii="Times New Roman" w:hAnsi="Times New Roman" w:cs="Times New Roman"/>
                <w:sz w:val="20"/>
                <w:szCs w:val="20"/>
              </w:rPr>
            </w:pPr>
            <w:r w:rsidRPr="003668C9">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lang w:val="en-US"/>
              </w:rPr>
            </w:pPr>
            <w:r w:rsidRPr="003668C9">
              <w:rPr>
                <w:rFonts w:ascii="Times New Roman" w:hAnsi="Times New Roman" w:cs="Times New Roman"/>
                <w:sz w:val="20"/>
                <w:szCs w:val="20"/>
              </w:rPr>
              <w:t>14</w:t>
            </w:r>
          </w:p>
        </w:tc>
        <w:tc>
          <w:tcPr>
            <w:tcW w:w="1276"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lang w:val="en-US"/>
              </w:rPr>
            </w:pPr>
            <w:r w:rsidRPr="003668C9">
              <w:rPr>
                <w:rFonts w:ascii="Times New Roman" w:hAnsi="Times New Roman" w:cs="Times New Roman"/>
                <w:sz w:val="20"/>
                <w:szCs w:val="20"/>
              </w:rPr>
              <w:t>3</w:t>
            </w:r>
          </w:p>
        </w:tc>
        <w:tc>
          <w:tcPr>
            <w:tcW w:w="1276"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lang w:val="en-US"/>
              </w:rPr>
            </w:pPr>
            <w:r w:rsidRPr="003668C9">
              <w:rPr>
                <w:rFonts w:ascii="Times New Roman" w:hAnsi="Times New Roman" w:cs="Times New Roman"/>
                <w:sz w:val="20"/>
                <w:szCs w:val="20"/>
              </w:rPr>
              <w:t>42</w:t>
            </w:r>
          </w:p>
        </w:tc>
      </w:tr>
      <w:tr w:rsidR="008F39AD" w:rsidRPr="003668C9" w:rsidTr="001C11CE">
        <w:trPr>
          <w:trHeight w:val="312"/>
        </w:trPr>
        <w:tc>
          <w:tcPr>
            <w:tcW w:w="5797" w:type="dxa"/>
            <w:shd w:val="clear" w:color="auto" w:fill="FFFFFF" w:themeFill="background1"/>
            <w:vAlign w:val="center"/>
          </w:tcPr>
          <w:p w:rsidR="008F39AD" w:rsidRPr="003668C9" w:rsidRDefault="008F39AD" w:rsidP="008F39AD">
            <w:pPr>
              <w:rPr>
                <w:rFonts w:ascii="Times New Roman" w:hAnsi="Times New Roman" w:cs="Times New Roman"/>
                <w:sz w:val="20"/>
                <w:szCs w:val="20"/>
              </w:rPr>
            </w:pPr>
            <w:r w:rsidRPr="003668C9">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r>
      <w:tr w:rsidR="008F39AD" w:rsidRPr="003668C9" w:rsidTr="001C11CE">
        <w:trPr>
          <w:trHeight w:val="312"/>
        </w:trPr>
        <w:tc>
          <w:tcPr>
            <w:tcW w:w="5797" w:type="dxa"/>
            <w:shd w:val="clear" w:color="auto" w:fill="FFFFFF" w:themeFill="background1"/>
            <w:vAlign w:val="center"/>
          </w:tcPr>
          <w:p w:rsidR="008F39AD" w:rsidRPr="003668C9" w:rsidRDefault="008F39AD" w:rsidP="008F39AD">
            <w:pPr>
              <w:rPr>
                <w:rFonts w:ascii="Times New Roman" w:hAnsi="Times New Roman" w:cs="Times New Roman"/>
                <w:sz w:val="20"/>
                <w:szCs w:val="20"/>
              </w:rPr>
            </w:pPr>
            <w:r w:rsidRPr="003668C9">
              <w:rPr>
                <w:rFonts w:ascii="Times New Roman" w:hAnsi="Times New Roman" w:cs="Times New Roman"/>
                <w:sz w:val="20"/>
                <w:szCs w:val="20"/>
              </w:rPr>
              <w:t>Sunum (hazırlık süresi dahil)</w:t>
            </w:r>
          </w:p>
        </w:tc>
        <w:tc>
          <w:tcPr>
            <w:tcW w:w="1275"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r>
      <w:tr w:rsidR="008F39AD" w:rsidRPr="003668C9" w:rsidTr="001C11CE">
        <w:trPr>
          <w:trHeight w:val="312"/>
        </w:trPr>
        <w:tc>
          <w:tcPr>
            <w:tcW w:w="5797" w:type="dxa"/>
            <w:shd w:val="clear" w:color="auto" w:fill="FFFFFF" w:themeFill="background1"/>
            <w:vAlign w:val="center"/>
          </w:tcPr>
          <w:p w:rsidR="008F39AD" w:rsidRPr="003668C9" w:rsidRDefault="008F39AD" w:rsidP="008F39AD">
            <w:pPr>
              <w:rPr>
                <w:rFonts w:ascii="Times New Roman" w:hAnsi="Times New Roman" w:cs="Times New Roman"/>
                <w:sz w:val="20"/>
                <w:szCs w:val="20"/>
              </w:rPr>
            </w:pPr>
            <w:r w:rsidRPr="003668C9">
              <w:rPr>
                <w:rFonts w:ascii="Times New Roman" w:hAnsi="Times New Roman" w:cs="Times New Roman"/>
                <w:sz w:val="20"/>
                <w:szCs w:val="20"/>
              </w:rPr>
              <w:t xml:space="preserve">Uygulama </w:t>
            </w:r>
          </w:p>
        </w:tc>
        <w:tc>
          <w:tcPr>
            <w:tcW w:w="1275"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r>
      <w:tr w:rsidR="008F39AD" w:rsidRPr="003668C9" w:rsidTr="001C11CE">
        <w:trPr>
          <w:trHeight w:val="312"/>
        </w:trPr>
        <w:tc>
          <w:tcPr>
            <w:tcW w:w="5797" w:type="dxa"/>
            <w:shd w:val="clear" w:color="auto" w:fill="FFFFFF" w:themeFill="background1"/>
            <w:vAlign w:val="center"/>
          </w:tcPr>
          <w:p w:rsidR="008F39AD" w:rsidRPr="003668C9" w:rsidRDefault="008F39AD" w:rsidP="008F39AD">
            <w:pPr>
              <w:rPr>
                <w:rFonts w:ascii="Times New Roman" w:hAnsi="Times New Roman" w:cs="Times New Roman"/>
                <w:sz w:val="20"/>
                <w:szCs w:val="20"/>
              </w:rPr>
            </w:pPr>
            <w:r w:rsidRPr="003668C9">
              <w:rPr>
                <w:rFonts w:ascii="Times New Roman" w:hAnsi="Times New Roman" w:cs="Times New Roman"/>
                <w:sz w:val="20"/>
                <w:szCs w:val="20"/>
              </w:rPr>
              <w:t>Ara sınav</w:t>
            </w:r>
          </w:p>
        </w:tc>
        <w:tc>
          <w:tcPr>
            <w:tcW w:w="1275"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rPr>
            </w:pPr>
            <w:r w:rsidRPr="003668C9">
              <w:rPr>
                <w:rFonts w:ascii="Times New Roman" w:hAnsi="Times New Roman" w:cs="Times New Roman"/>
                <w:sz w:val="20"/>
                <w:szCs w:val="20"/>
              </w:rPr>
              <w:t>-</w:t>
            </w:r>
          </w:p>
        </w:tc>
      </w:tr>
      <w:tr w:rsidR="008F39AD" w:rsidRPr="003668C9" w:rsidTr="001C11CE">
        <w:trPr>
          <w:trHeight w:val="312"/>
        </w:trPr>
        <w:tc>
          <w:tcPr>
            <w:tcW w:w="5797" w:type="dxa"/>
            <w:shd w:val="clear" w:color="auto" w:fill="FFFFFF" w:themeFill="background1"/>
            <w:vAlign w:val="center"/>
          </w:tcPr>
          <w:p w:rsidR="008F39AD" w:rsidRPr="003668C9" w:rsidRDefault="008F39AD" w:rsidP="008F39AD">
            <w:pPr>
              <w:rPr>
                <w:rFonts w:ascii="Times New Roman" w:hAnsi="Times New Roman" w:cs="Times New Roman"/>
                <w:sz w:val="20"/>
                <w:szCs w:val="20"/>
              </w:rPr>
            </w:pPr>
            <w:r w:rsidRPr="003668C9">
              <w:rPr>
                <w:rFonts w:ascii="Times New Roman" w:hAnsi="Times New Roman" w:cs="Times New Roman"/>
                <w:sz w:val="20"/>
                <w:szCs w:val="20"/>
              </w:rPr>
              <w:t>Ara Sınav hazırlık</w:t>
            </w:r>
          </w:p>
        </w:tc>
        <w:tc>
          <w:tcPr>
            <w:tcW w:w="1275"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rPr>
            </w:pPr>
            <w:r w:rsidRPr="003668C9">
              <w:rPr>
                <w:rFonts w:ascii="Times New Roman" w:hAnsi="Times New Roman" w:cs="Times New Roman"/>
                <w:sz w:val="20"/>
                <w:szCs w:val="20"/>
              </w:rPr>
              <w:t>-</w:t>
            </w:r>
          </w:p>
        </w:tc>
      </w:tr>
      <w:tr w:rsidR="008F39AD" w:rsidRPr="003668C9" w:rsidTr="001C11CE">
        <w:trPr>
          <w:trHeight w:val="312"/>
        </w:trPr>
        <w:tc>
          <w:tcPr>
            <w:tcW w:w="5797" w:type="dxa"/>
            <w:shd w:val="clear" w:color="auto" w:fill="FFFFFF" w:themeFill="background1"/>
            <w:vAlign w:val="center"/>
          </w:tcPr>
          <w:p w:rsidR="008F39AD" w:rsidRPr="003668C9" w:rsidRDefault="008F39AD" w:rsidP="008F39AD">
            <w:pPr>
              <w:rPr>
                <w:rFonts w:ascii="Times New Roman" w:hAnsi="Times New Roman" w:cs="Times New Roman"/>
                <w:sz w:val="20"/>
                <w:szCs w:val="20"/>
              </w:rPr>
            </w:pPr>
            <w:r w:rsidRPr="003668C9">
              <w:rPr>
                <w:rFonts w:ascii="Times New Roman" w:hAnsi="Times New Roman" w:cs="Times New Roman"/>
                <w:sz w:val="20"/>
                <w:szCs w:val="20"/>
              </w:rPr>
              <w:lastRenderedPageBreak/>
              <w:t>Yarıyıl sonu sınavı</w:t>
            </w:r>
          </w:p>
        </w:tc>
        <w:tc>
          <w:tcPr>
            <w:tcW w:w="1275"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rPr>
            </w:pPr>
            <w:r w:rsidRPr="003668C9">
              <w:rPr>
                <w:rFonts w:ascii="Times New Roman" w:hAnsi="Times New Roman" w:cs="Times New Roman"/>
                <w:sz w:val="20"/>
                <w:szCs w:val="20"/>
              </w:rPr>
              <w:t>1</w:t>
            </w:r>
          </w:p>
        </w:tc>
        <w:tc>
          <w:tcPr>
            <w:tcW w:w="1276"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rPr>
            </w:pPr>
            <w:r w:rsidRPr="003668C9">
              <w:rPr>
                <w:rFonts w:ascii="Times New Roman" w:hAnsi="Times New Roman" w:cs="Times New Roman"/>
                <w:sz w:val="20"/>
                <w:szCs w:val="20"/>
              </w:rPr>
              <w:t>2</w:t>
            </w:r>
          </w:p>
        </w:tc>
        <w:tc>
          <w:tcPr>
            <w:tcW w:w="1276"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rPr>
            </w:pPr>
            <w:r w:rsidRPr="003668C9">
              <w:rPr>
                <w:rFonts w:ascii="Times New Roman" w:hAnsi="Times New Roman" w:cs="Times New Roman"/>
                <w:sz w:val="20"/>
                <w:szCs w:val="20"/>
              </w:rPr>
              <w:t>2</w:t>
            </w:r>
          </w:p>
        </w:tc>
      </w:tr>
      <w:tr w:rsidR="008F39AD" w:rsidRPr="003668C9" w:rsidTr="001C11CE">
        <w:trPr>
          <w:trHeight w:val="312"/>
        </w:trPr>
        <w:tc>
          <w:tcPr>
            <w:tcW w:w="5797" w:type="dxa"/>
            <w:tcBorders>
              <w:bottom w:val="single" w:sz="12" w:space="0" w:color="auto"/>
            </w:tcBorders>
            <w:shd w:val="clear" w:color="auto" w:fill="FFFFFF" w:themeFill="background1"/>
            <w:vAlign w:val="center"/>
          </w:tcPr>
          <w:p w:rsidR="008F39AD" w:rsidRPr="003668C9" w:rsidRDefault="008F39AD" w:rsidP="008F39AD">
            <w:pPr>
              <w:rPr>
                <w:rFonts w:ascii="Times New Roman" w:hAnsi="Times New Roman" w:cs="Times New Roman"/>
                <w:sz w:val="20"/>
                <w:szCs w:val="20"/>
              </w:rPr>
            </w:pPr>
            <w:r w:rsidRPr="003668C9">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rPr>
            </w:pPr>
            <w:r w:rsidRPr="003668C9">
              <w:rPr>
                <w:rFonts w:ascii="Times New Roman" w:hAnsi="Times New Roman" w:cs="Times New Roman"/>
                <w:sz w:val="20"/>
                <w:szCs w:val="20"/>
              </w:rPr>
              <w:t>14</w:t>
            </w:r>
          </w:p>
        </w:tc>
        <w:tc>
          <w:tcPr>
            <w:tcW w:w="1276"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rPr>
            </w:pPr>
            <w:r w:rsidRPr="003668C9">
              <w:rPr>
                <w:rFonts w:ascii="Times New Roman" w:hAnsi="Times New Roman" w:cs="Times New Roman"/>
                <w:sz w:val="20"/>
                <w:szCs w:val="20"/>
              </w:rPr>
              <w:t>4</w:t>
            </w:r>
          </w:p>
        </w:tc>
        <w:tc>
          <w:tcPr>
            <w:tcW w:w="1276"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rPr>
            </w:pPr>
            <w:r w:rsidRPr="003668C9">
              <w:rPr>
                <w:rFonts w:ascii="Times New Roman" w:hAnsi="Times New Roman" w:cs="Times New Roman"/>
                <w:sz w:val="20"/>
                <w:szCs w:val="20"/>
              </w:rPr>
              <w:t>56</w:t>
            </w:r>
          </w:p>
        </w:tc>
      </w:tr>
      <w:tr w:rsidR="008F39AD" w:rsidRPr="003668C9" w:rsidTr="001C11CE">
        <w:trPr>
          <w:trHeight w:val="312"/>
        </w:trPr>
        <w:tc>
          <w:tcPr>
            <w:tcW w:w="5797" w:type="dxa"/>
            <w:tcBorders>
              <w:bottom w:val="single" w:sz="12" w:space="0" w:color="auto"/>
            </w:tcBorders>
            <w:shd w:val="clear" w:color="auto" w:fill="FFFFFF" w:themeFill="background1"/>
            <w:vAlign w:val="center"/>
          </w:tcPr>
          <w:p w:rsidR="008F39AD" w:rsidRPr="003668C9" w:rsidRDefault="008F39AD" w:rsidP="008F39AD">
            <w:pPr>
              <w:rPr>
                <w:rFonts w:ascii="Times New Roman" w:hAnsi="Times New Roman" w:cs="Times New Roman"/>
                <w:sz w:val="20"/>
                <w:szCs w:val="20"/>
              </w:rPr>
            </w:pPr>
            <w:r w:rsidRPr="003668C9">
              <w:rPr>
                <w:rFonts w:ascii="Times New Roman" w:hAnsi="Times New Roman" w:cs="Times New Roman"/>
                <w:sz w:val="20"/>
                <w:szCs w:val="20"/>
              </w:rPr>
              <w:t>Bütünleme Sınav</w:t>
            </w:r>
          </w:p>
        </w:tc>
        <w:tc>
          <w:tcPr>
            <w:tcW w:w="1275"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rPr>
            </w:pPr>
            <w:r w:rsidRPr="003668C9">
              <w:rPr>
                <w:rFonts w:ascii="Times New Roman" w:hAnsi="Times New Roman" w:cs="Times New Roman"/>
                <w:sz w:val="20"/>
                <w:szCs w:val="20"/>
              </w:rPr>
              <w:t>1</w:t>
            </w:r>
          </w:p>
        </w:tc>
        <w:tc>
          <w:tcPr>
            <w:tcW w:w="1276"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rPr>
            </w:pPr>
            <w:r w:rsidRPr="003668C9">
              <w:rPr>
                <w:rFonts w:ascii="Times New Roman" w:hAnsi="Times New Roman" w:cs="Times New Roman"/>
                <w:sz w:val="20"/>
                <w:szCs w:val="20"/>
              </w:rPr>
              <w:t>1</w:t>
            </w:r>
          </w:p>
        </w:tc>
        <w:tc>
          <w:tcPr>
            <w:tcW w:w="1276"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rPr>
            </w:pPr>
            <w:r w:rsidRPr="003668C9">
              <w:rPr>
                <w:rFonts w:ascii="Times New Roman" w:hAnsi="Times New Roman" w:cs="Times New Roman"/>
                <w:sz w:val="20"/>
                <w:szCs w:val="20"/>
              </w:rPr>
              <w:t>1</w:t>
            </w:r>
          </w:p>
        </w:tc>
      </w:tr>
      <w:tr w:rsidR="008F39AD" w:rsidRPr="003668C9" w:rsidTr="001C11CE">
        <w:trPr>
          <w:trHeight w:val="312"/>
        </w:trPr>
        <w:tc>
          <w:tcPr>
            <w:tcW w:w="5797" w:type="dxa"/>
            <w:tcBorders>
              <w:bottom w:val="single" w:sz="12" w:space="0" w:color="auto"/>
            </w:tcBorders>
            <w:shd w:val="clear" w:color="auto" w:fill="FFFFFF" w:themeFill="background1"/>
            <w:vAlign w:val="center"/>
          </w:tcPr>
          <w:p w:rsidR="008F39AD" w:rsidRPr="003668C9" w:rsidRDefault="008F39AD" w:rsidP="008F39AD">
            <w:pPr>
              <w:rPr>
                <w:rFonts w:ascii="Times New Roman" w:hAnsi="Times New Roman" w:cs="Times New Roman"/>
                <w:sz w:val="20"/>
                <w:szCs w:val="20"/>
              </w:rPr>
            </w:pPr>
            <w:r w:rsidRPr="003668C9">
              <w:rPr>
                <w:rFonts w:ascii="Times New Roman" w:hAnsi="Times New Roman" w:cs="Times New Roman"/>
                <w:sz w:val="20"/>
                <w:szCs w:val="20"/>
              </w:rPr>
              <w:t>Bütünleme Sınav Hazırlık</w:t>
            </w:r>
          </w:p>
        </w:tc>
        <w:tc>
          <w:tcPr>
            <w:tcW w:w="1275"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rPr>
            </w:pPr>
            <w:r w:rsidRPr="003668C9">
              <w:rPr>
                <w:rFonts w:ascii="Times New Roman" w:hAnsi="Times New Roman" w:cs="Times New Roman"/>
                <w:sz w:val="20"/>
                <w:szCs w:val="20"/>
              </w:rPr>
              <w:t>-</w:t>
            </w:r>
          </w:p>
        </w:tc>
      </w:tr>
      <w:tr w:rsidR="001C11CE" w:rsidRPr="003668C9" w:rsidTr="001C11CE">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1C11CE" w:rsidRPr="003668C9" w:rsidRDefault="001C11CE" w:rsidP="001C11CE">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1C11CE" w:rsidRPr="003668C9" w:rsidRDefault="001C11CE" w:rsidP="001C11CE">
            <w:pPr>
              <w:jc w:val="right"/>
              <w:rPr>
                <w:rFonts w:ascii="Times New Roman" w:hAnsi="Times New Roman" w:cs="Times New Roman"/>
                <w:sz w:val="20"/>
                <w:szCs w:val="20"/>
              </w:rPr>
            </w:pPr>
            <w:r w:rsidRPr="003668C9">
              <w:rPr>
                <w:rFonts w:ascii="Times New Roman" w:hAnsi="Times New Roman" w:cs="Times New Roman"/>
                <w:b/>
                <w:sz w:val="20"/>
                <w:szCs w:val="20"/>
              </w:rPr>
              <w:t>Toplam iş yükü</w:t>
            </w:r>
          </w:p>
        </w:tc>
        <w:tc>
          <w:tcPr>
            <w:tcW w:w="1276" w:type="dxa"/>
            <w:shd w:val="clear" w:color="auto" w:fill="FFFFFF" w:themeFill="background1"/>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Cs/>
                <w:sz w:val="20"/>
                <w:szCs w:val="20"/>
              </w:rPr>
              <w:t>225</w:t>
            </w:r>
          </w:p>
        </w:tc>
      </w:tr>
      <w:tr w:rsidR="001C11CE" w:rsidRPr="003668C9" w:rsidTr="001C11CE">
        <w:trPr>
          <w:trHeight w:val="347"/>
        </w:trPr>
        <w:tc>
          <w:tcPr>
            <w:tcW w:w="5797" w:type="dxa"/>
            <w:tcBorders>
              <w:top w:val="nil"/>
              <w:left w:val="nil"/>
              <w:bottom w:val="nil"/>
              <w:right w:val="single" w:sz="12" w:space="0" w:color="auto"/>
            </w:tcBorders>
            <w:shd w:val="clear" w:color="auto" w:fill="FFFFFF" w:themeFill="background1"/>
            <w:vAlign w:val="center"/>
          </w:tcPr>
          <w:p w:rsidR="001C11CE" w:rsidRPr="003668C9" w:rsidRDefault="001C11CE" w:rsidP="001C11CE">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1C11CE" w:rsidRPr="003668C9" w:rsidRDefault="001C11CE" w:rsidP="001C11CE">
            <w:pPr>
              <w:jc w:val="right"/>
              <w:rPr>
                <w:rFonts w:ascii="Times New Roman" w:hAnsi="Times New Roman" w:cs="Times New Roman"/>
                <w:sz w:val="20"/>
                <w:szCs w:val="20"/>
              </w:rPr>
            </w:pPr>
            <w:r w:rsidRPr="003668C9">
              <w:rPr>
                <w:rFonts w:ascii="Times New Roman" w:hAnsi="Times New Roman" w:cs="Times New Roman"/>
                <w:b/>
                <w:sz w:val="20"/>
                <w:szCs w:val="20"/>
              </w:rPr>
              <w:t>Toplam iş yükü / 30</w:t>
            </w:r>
          </w:p>
        </w:tc>
        <w:tc>
          <w:tcPr>
            <w:tcW w:w="1276" w:type="dxa"/>
            <w:shd w:val="clear" w:color="auto" w:fill="FFFFFF" w:themeFill="background1"/>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Cs/>
                <w:sz w:val="20"/>
                <w:szCs w:val="20"/>
              </w:rPr>
              <w:t>225/30</w:t>
            </w:r>
          </w:p>
        </w:tc>
      </w:tr>
      <w:tr w:rsidR="001C11CE" w:rsidRPr="003668C9" w:rsidTr="001C11CE">
        <w:trPr>
          <w:trHeight w:val="312"/>
        </w:trPr>
        <w:tc>
          <w:tcPr>
            <w:tcW w:w="5797" w:type="dxa"/>
            <w:tcBorders>
              <w:top w:val="nil"/>
              <w:left w:val="nil"/>
              <w:bottom w:val="nil"/>
              <w:right w:val="single" w:sz="12" w:space="0" w:color="auto"/>
            </w:tcBorders>
            <w:vAlign w:val="center"/>
          </w:tcPr>
          <w:p w:rsidR="001C11CE" w:rsidRPr="003668C9" w:rsidRDefault="001C11CE" w:rsidP="001C11CE">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1C11CE" w:rsidRPr="003668C9" w:rsidRDefault="001C11CE" w:rsidP="001C11CE">
            <w:pPr>
              <w:jc w:val="right"/>
              <w:rPr>
                <w:rFonts w:ascii="Times New Roman" w:hAnsi="Times New Roman" w:cs="Times New Roman"/>
                <w:sz w:val="20"/>
                <w:szCs w:val="20"/>
              </w:rPr>
            </w:pPr>
            <w:r w:rsidRPr="003668C9">
              <w:rPr>
                <w:rFonts w:ascii="Times New Roman" w:hAnsi="Times New Roman" w:cs="Times New Roman"/>
                <w:b/>
                <w:sz w:val="20"/>
                <w:szCs w:val="20"/>
              </w:rPr>
              <w:t>Dersin AKTS Kredisi</w:t>
            </w:r>
          </w:p>
        </w:tc>
        <w:tc>
          <w:tcPr>
            <w:tcW w:w="1276" w:type="dxa"/>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Cs/>
                <w:sz w:val="20"/>
                <w:szCs w:val="20"/>
              </w:rPr>
              <w:t>7,5</w:t>
            </w:r>
          </w:p>
        </w:tc>
      </w:tr>
    </w:tbl>
    <w:p w:rsidR="001C11CE" w:rsidRPr="003668C9" w:rsidRDefault="001C11CE" w:rsidP="001C11CE">
      <w:pPr>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1C11CE" w:rsidRPr="003668C9" w:rsidTr="001C11CE">
        <w:trPr>
          <w:trHeight w:val="312"/>
        </w:trPr>
        <w:tc>
          <w:tcPr>
            <w:tcW w:w="9624" w:type="dxa"/>
            <w:gridSpan w:val="2"/>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sz w:val="20"/>
                <w:szCs w:val="20"/>
              </w:rPr>
              <w:tab/>
            </w:r>
            <w:r w:rsidRPr="003668C9">
              <w:rPr>
                <w:rFonts w:ascii="Times New Roman" w:hAnsi="Times New Roman" w:cs="Times New Roman"/>
                <w:b/>
                <w:sz w:val="20"/>
                <w:szCs w:val="20"/>
              </w:rPr>
              <w:t>Değerlendirme</w:t>
            </w:r>
          </w:p>
        </w:tc>
      </w:tr>
      <w:tr w:rsidR="001C11CE" w:rsidRPr="003668C9" w:rsidTr="001C11CE">
        <w:trPr>
          <w:trHeight w:val="369"/>
        </w:trPr>
        <w:tc>
          <w:tcPr>
            <w:tcW w:w="5797" w:type="dxa"/>
            <w:vAlign w:val="center"/>
          </w:tcPr>
          <w:p w:rsidR="001C11CE" w:rsidRPr="003668C9" w:rsidRDefault="001C11CE" w:rsidP="001C11CE">
            <w:pPr>
              <w:rPr>
                <w:rFonts w:ascii="Times New Roman" w:hAnsi="Times New Roman" w:cs="Times New Roman"/>
                <w:b/>
                <w:sz w:val="20"/>
                <w:szCs w:val="20"/>
              </w:rPr>
            </w:pPr>
            <w:r w:rsidRPr="003668C9">
              <w:rPr>
                <w:rFonts w:ascii="Times New Roman" w:hAnsi="Times New Roman" w:cs="Times New Roman"/>
                <w:b/>
                <w:sz w:val="20"/>
                <w:szCs w:val="20"/>
              </w:rPr>
              <w:t>Yarıyıl içi Etkinlikleri</w:t>
            </w:r>
          </w:p>
        </w:tc>
        <w:tc>
          <w:tcPr>
            <w:tcW w:w="3827" w:type="dxa"/>
            <w:vAlign w:val="center"/>
          </w:tcPr>
          <w:p w:rsidR="001C11CE" w:rsidRPr="003668C9" w:rsidRDefault="00784C0B" w:rsidP="001C11CE">
            <w:pPr>
              <w:jc w:val="center"/>
              <w:rPr>
                <w:rFonts w:ascii="Times New Roman" w:hAnsi="Times New Roman" w:cs="Times New Roman"/>
                <w:b/>
                <w:sz w:val="20"/>
                <w:szCs w:val="20"/>
              </w:rPr>
            </w:pPr>
            <w:r w:rsidRPr="003668C9">
              <w:rPr>
                <w:rFonts w:ascii="Times New Roman" w:hAnsi="Times New Roman" w:cs="Times New Roman"/>
                <w:b/>
                <w:sz w:val="20"/>
                <w:szCs w:val="20"/>
              </w:rPr>
              <w:t>%50</w:t>
            </w:r>
          </w:p>
        </w:tc>
      </w:tr>
      <w:tr w:rsidR="001C11CE" w:rsidRPr="003668C9" w:rsidTr="001C11CE">
        <w:trPr>
          <w:trHeight w:val="369"/>
        </w:trPr>
        <w:sdt>
          <w:sdtPr>
            <w:rPr>
              <w:rFonts w:ascii="Times New Roman" w:hAnsi="Times New Roman" w:cs="Times New Roman"/>
              <w:sz w:val="20"/>
              <w:szCs w:val="20"/>
            </w:rPr>
            <w:id w:val="2044551481"/>
            <w:placeholder>
              <w:docPart w:val="84C906CA26814E08A35ED5D4F1E9CA09"/>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1C11CE" w:rsidRPr="003668C9" w:rsidRDefault="001C11CE" w:rsidP="001C11CE">
                <w:pPr>
                  <w:ind w:left="303"/>
                  <w:rPr>
                    <w:rFonts w:ascii="Times New Roman" w:hAnsi="Times New Roman" w:cs="Times New Roman"/>
                    <w:sz w:val="20"/>
                    <w:szCs w:val="20"/>
                  </w:rPr>
                </w:pPr>
                <w:r w:rsidRPr="003668C9">
                  <w:rPr>
                    <w:rFonts w:ascii="Times New Roman" w:hAnsi="Times New Roman" w:cs="Times New Roman"/>
                    <w:sz w:val="20"/>
                    <w:szCs w:val="20"/>
                  </w:rPr>
                  <w:t>Ödev</w:t>
                </w:r>
              </w:p>
            </w:tc>
          </w:sdtContent>
        </w:sdt>
        <w:tc>
          <w:tcPr>
            <w:tcW w:w="3827" w:type="dxa"/>
            <w:vAlign w:val="center"/>
          </w:tcPr>
          <w:p w:rsidR="001C11CE" w:rsidRPr="003668C9" w:rsidRDefault="001C11CE" w:rsidP="001C11CE">
            <w:pPr>
              <w:jc w:val="center"/>
              <w:rPr>
                <w:rFonts w:ascii="Times New Roman" w:hAnsi="Times New Roman" w:cs="Times New Roman"/>
                <w:sz w:val="20"/>
                <w:szCs w:val="20"/>
              </w:rPr>
            </w:pPr>
          </w:p>
        </w:tc>
      </w:tr>
      <w:tr w:rsidR="001C11CE" w:rsidRPr="003668C9" w:rsidTr="001C11CE">
        <w:trPr>
          <w:trHeight w:val="369"/>
        </w:trPr>
        <w:tc>
          <w:tcPr>
            <w:tcW w:w="5797" w:type="dxa"/>
            <w:vAlign w:val="center"/>
          </w:tcPr>
          <w:p w:rsidR="001C11CE" w:rsidRPr="003668C9" w:rsidRDefault="001C11CE" w:rsidP="001C11CE">
            <w:pPr>
              <w:rPr>
                <w:rFonts w:ascii="Times New Roman" w:hAnsi="Times New Roman" w:cs="Times New Roman"/>
                <w:b/>
                <w:sz w:val="20"/>
                <w:szCs w:val="20"/>
              </w:rPr>
            </w:pPr>
            <w:r w:rsidRPr="003668C9">
              <w:rPr>
                <w:rFonts w:ascii="Times New Roman" w:hAnsi="Times New Roman" w:cs="Times New Roman"/>
                <w:b/>
                <w:sz w:val="20"/>
                <w:szCs w:val="20"/>
              </w:rPr>
              <w:t xml:space="preserve">Yarıyıl Sonu Sınavı  </w:t>
            </w:r>
          </w:p>
        </w:tc>
        <w:tc>
          <w:tcPr>
            <w:tcW w:w="3827" w:type="dxa"/>
            <w:vAlign w:val="center"/>
          </w:tcPr>
          <w:p w:rsidR="001C11CE" w:rsidRPr="003668C9" w:rsidRDefault="00784C0B" w:rsidP="001C11CE">
            <w:pPr>
              <w:jc w:val="center"/>
              <w:rPr>
                <w:rFonts w:ascii="Times New Roman" w:hAnsi="Times New Roman" w:cs="Times New Roman"/>
                <w:sz w:val="20"/>
                <w:szCs w:val="20"/>
              </w:rPr>
            </w:pPr>
            <w:r w:rsidRPr="003668C9">
              <w:rPr>
                <w:rFonts w:ascii="Times New Roman" w:hAnsi="Times New Roman" w:cs="Times New Roman"/>
                <w:sz w:val="20"/>
                <w:szCs w:val="20"/>
              </w:rPr>
              <w:t>%50</w:t>
            </w:r>
          </w:p>
        </w:tc>
      </w:tr>
      <w:tr w:rsidR="001C11CE" w:rsidRPr="003668C9" w:rsidTr="001C11CE">
        <w:trPr>
          <w:trHeight w:val="369"/>
        </w:trPr>
        <w:tc>
          <w:tcPr>
            <w:tcW w:w="5797" w:type="dxa"/>
            <w:vAlign w:val="center"/>
          </w:tcPr>
          <w:p w:rsidR="001C11CE" w:rsidRPr="003668C9" w:rsidRDefault="001C11CE" w:rsidP="001C11CE">
            <w:pPr>
              <w:jc w:val="right"/>
              <w:rPr>
                <w:rFonts w:ascii="Times New Roman" w:hAnsi="Times New Roman" w:cs="Times New Roman"/>
                <w:b/>
                <w:sz w:val="20"/>
                <w:szCs w:val="20"/>
              </w:rPr>
            </w:pPr>
            <w:r w:rsidRPr="003668C9">
              <w:rPr>
                <w:rFonts w:ascii="Times New Roman" w:hAnsi="Times New Roman" w:cs="Times New Roman"/>
                <w:b/>
                <w:sz w:val="20"/>
                <w:szCs w:val="20"/>
              </w:rPr>
              <w:t>Toplam</w:t>
            </w:r>
          </w:p>
        </w:tc>
        <w:tc>
          <w:tcPr>
            <w:tcW w:w="3827" w:type="dxa"/>
            <w:vAlign w:val="center"/>
          </w:tcPr>
          <w:p w:rsidR="001C11CE" w:rsidRPr="003668C9" w:rsidRDefault="00784C0B" w:rsidP="001C11CE">
            <w:pPr>
              <w:jc w:val="center"/>
              <w:rPr>
                <w:rFonts w:ascii="Times New Roman" w:hAnsi="Times New Roman" w:cs="Times New Roman"/>
                <w:sz w:val="20"/>
                <w:szCs w:val="20"/>
              </w:rPr>
            </w:pPr>
            <w:r w:rsidRPr="003668C9">
              <w:rPr>
                <w:rFonts w:ascii="Times New Roman" w:hAnsi="Times New Roman" w:cs="Times New Roman"/>
                <w:sz w:val="20"/>
                <w:szCs w:val="20"/>
              </w:rPr>
              <w:t>%100</w:t>
            </w:r>
          </w:p>
        </w:tc>
      </w:tr>
    </w:tbl>
    <w:p w:rsidR="001C11CE" w:rsidRPr="003668C9" w:rsidRDefault="001C11CE" w:rsidP="001C11CE">
      <w:pPr>
        <w:spacing w:after="0" w:line="240" w:lineRule="auto"/>
        <w:rPr>
          <w:rFonts w:ascii="Times New Roman" w:hAnsi="Times New Roman" w:cs="Times New Roman"/>
          <w:sz w:val="20"/>
          <w:szCs w:val="20"/>
        </w:rPr>
      </w:pPr>
    </w:p>
    <w:tbl>
      <w:tblPr>
        <w:tblW w:w="97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1C11CE" w:rsidRPr="003668C9" w:rsidTr="007755C1">
        <w:trPr>
          <w:trHeight w:val="20"/>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1C11CE" w:rsidRPr="003668C9" w:rsidRDefault="001C11CE" w:rsidP="007755C1">
            <w:pPr>
              <w:spacing w:after="0" w:line="240" w:lineRule="auto"/>
              <w:jc w:val="center"/>
              <w:rPr>
                <w:rFonts w:ascii="Times New Roman" w:eastAsia="Calibri" w:hAnsi="Times New Roman" w:cs="Times New Roman"/>
                <w:b/>
                <w:sz w:val="20"/>
                <w:szCs w:val="20"/>
              </w:rPr>
            </w:pPr>
            <w:r w:rsidRPr="003668C9">
              <w:rPr>
                <w:rFonts w:ascii="Times New Roman" w:eastAsia="Calibri" w:hAnsi="Times New Roman" w:cs="Times New Roman"/>
                <w:b/>
                <w:sz w:val="20"/>
                <w:szCs w:val="20"/>
              </w:rPr>
              <w:t>DERSİN ÖĞRENİM ÇIKTILARININ PROGRAM ÇIKTILARI (PÇ) İLE OLAN İLİŞKİSİ</w:t>
            </w:r>
          </w:p>
          <w:p w:rsidR="001C11CE" w:rsidRPr="003668C9" w:rsidRDefault="001C11CE" w:rsidP="007755C1">
            <w:pPr>
              <w:spacing w:after="0" w:line="240" w:lineRule="auto"/>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(5: Çok yüksek, 4:</w:t>
            </w:r>
            <w:r w:rsidRPr="003668C9">
              <w:rPr>
                <w:rFonts w:ascii="Times New Roman" w:eastAsia="Calibri" w:hAnsi="Times New Roman" w:cs="Times New Roman"/>
                <w:b/>
                <w:sz w:val="20"/>
                <w:szCs w:val="20"/>
              </w:rPr>
              <w:t xml:space="preserve"> </w:t>
            </w:r>
            <w:r w:rsidRPr="003668C9">
              <w:rPr>
                <w:rFonts w:ascii="Times New Roman" w:eastAsia="Calibri" w:hAnsi="Times New Roman" w:cs="Times New Roman"/>
                <w:sz w:val="20"/>
                <w:szCs w:val="20"/>
              </w:rPr>
              <w:t>Yüksek,</w:t>
            </w:r>
            <w:r w:rsidRPr="003668C9">
              <w:rPr>
                <w:rFonts w:ascii="Times New Roman" w:eastAsia="Calibri" w:hAnsi="Times New Roman" w:cs="Times New Roman"/>
                <w:b/>
                <w:sz w:val="20"/>
                <w:szCs w:val="20"/>
              </w:rPr>
              <w:t xml:space="preserve"> </w:t>
            </w:r>
            <w:r w:rsidRPr="003668C9">
              <w:rPr>
                <w:rFonts w:ascii="Times New Roman" w:eastAsia="Calibri" w:hAnsi="Times New Roman" w:cs="Times New Roman"/>
                <w:sz w:val="20"/>
                <w:szCs w:val="20"/>
              </w:rPr>
              <w:t>3: Orta, 2: Düşük, 1: Çok düşük,)</w:t>
            </w:r>
          </w:p>
        </w:tc>
      </w:tr>
      <w:tr w:rsidR="001C11CE" w:rsidRPr="003668C9" w:rsidTr="007755C1">
        <w:trPr>
          <w:trHeight w:val="20"/>
        </w:trPr>
        <w:tc>
          <w:tcPr>
            <w:tcW w:w="558" w:type="dxa"/>
            <w:tcBorders>
              <w:top w:val="single" w:sz="6" w:space="0" w:color="auto"/>
              <w:left w:val="single" w:sz="12" w:space="0" w:color="auto"/>
              <w:bottom w:val="single" w:sz="6" w:space="0" w:color="auto"/>
              <w:right w:val="single" w:sz="6" w:space="0" w:color="auto"/>
            </w:tcBorders>
            <w:vAlign w:val="center"/>
            <w:hideMark/>
          </w:tcPr>
          <w:p w:rsidR="001C11CE" w:rsidRPr="003668C9" w:rsidRDefault="001C11CE" w:rsidP="007755C1">
            <w:pPr>
              <w:spacing w:after="0" w:line="240" w:lineRule="auto"/>
              <w:jc w:val="center"/>
              <w:rPr>
                <w:rFonts w:ascii="Times New Roman" w:eastAsia="Calibri" w:hAnsi="Times New Roman" w:cs="Times New Roman"/>
                <w:b/>
                <w:sz w:val="20"/>
                <w:szCs w:val="20"/>
              </w:rPr>
            </w:pPr>
            <w:r w:rsidRPr="003668C9">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1C11CE" w:rsidRPr="003668C9" w:rsidRDefault="001C11CE" w:rsidP="007755C1">
            <w:pPr>
              <w:spacing w:after="0" w:line="240" w:lineRule="auto"/>
              <w:jc w:val="center"/>
              <w:rPr>
                <w:rFonts w:ascii="Times New Roman" w:eastAsia="Calibri" w:hAnsi="Times New Roman" w:cs="Times New Roman"/>
                <w:b/>
                <w:sz w:val="20"/>
                <w:szCs w:val="20"/>
              </w:rPr>
            </w:pPr>
            <w:r w:rsidRPr="003668C9">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1C11CE" w:rsidRPr="003668C9" w:rsidRDefault="001C11CE" w:rsidP="007755C1">
            <w:pPr>
              <w:spacing w:after="0" w:line="240" w:lineRule="auto"/>
              <w:jc w:val="center"/>
              <w:rPr>
                <w:rFonts w:ascii="Times New Roman" w:eastAsia="Calibri" w:hAnsi="Times New Roman" w:cs="Times New Roman"/>
                <w:b/>
                <w:sz w:val="20"/>
                <w:szCs w:val="20"/>
              </w:rPr>
            </w:pPr>
            <w:r w:rsidRPr="003668C9">
              <w:rPr>
                <w:rFonts w:ascii="Times New Roman" w:eastAsia="Calibri" w:hAnsi="Times New Roman" w:cs="Times New Roman"/>
                <w:b/>
                <w:sz w:val="20"/>
                <w:szCs w:val="20"/>
              </w:rPr>
              <w:t>Katkı</w:t>
            </w:r>
          </w:p>
        </w:tc>
      </w:tr>
      <w:tr w:rsidR="00757BD1" w:rsidRPr="003668C9" w:rsidTr="007755C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57BD1" w:rsidRPr="003668C9" w:rsidRDefault="00757BD1" w:rsidP="007755C1">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757BD1" w:rsidRPr="003668C9" w:rsidRDefault="00757BD1" w:rsidP="007755C1">
            <w:pPr>
              <w:pStyle w:val="NormalWeb"/>
              <w:spacing w:before="0" w:beforeAutospacing="0" w:after="0" w:afterAutospacing="0"/>
              <w:rPr>
                <w:sz w:val="20"/>
                <w:szCs w:val="20"/>
              </w:rPr>
            </w:pPr>
            <w:r w:rsidRPr="003668C9">
              <w:rPr>
                <w:sz w:val="20"/>
                <w:szCs w:val="20"/>
              </w:rPr>
              <w:t>İncinilebilirlik kavramını sağlık hukuku ve etik perspektifinden tanımlayarak temel teorik çerçeveyi kurar.</w:t>
            </w:r>
          </w:p>
        </w:tc>
        <w:tc>
          <w:tcPr>
            <w:tcW w:w="1005" w:type="dxa"/>
            <w:tcBorders>
              <w:top w:val="single" w:sz="6" w:space="0" w:color="auto"/>
              <w:left w:val="single" w:sz="6" w:space="0" w:color="auto"/>
              <w:bottom w:val="single" w:sz="6" w:space="0" w:color="auto"/>
              <w:right w:val="single" w:sz="12" w:space="0" w:color="auto"/>
            </w:tcBorders>
            <w:vAlign w:val="center"/>
          </w:tcPr>
          <w:p w:rsidR="00757BD1" w:rsidRPr="003668C9" w:rsidRDefault="00757BD1" w:rsidP="007755C1">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5</w:t>
            </w:r>
          </w:p>
        </w:tc>
      </w:tr>
      <w:tr w:rsidR="00757BD1" w:rsidRPr="003668C9" w:rsidTr="007755C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57BD1" w:rsidRPr="003668C9" w:rsidRDefault="00757BD1" w:rsidP="007755C1">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757BD1" w:rsidRPr="003668C9" w:rsidRDefault="00757BD1" w:rsidP="007755C1">
            <w:pPr>
              <w:pStyle w:val="NormalWeb"/>
              <w:spacing w:before="0" w:beforeAutospacing="0" w:after="0" w:afterAutospacing="0"/>
              <w:rPr>
                <w:sz w:val="20"/>
                <w:szCs w:val="20"/>
              </w:rPr>
            </w:pPr>
            <w:r w:rsidRPr="003668C9">
              <w:rPr>
                <w:sz w:val="20"/>
                <w:szCs w:val="20"/>
              </w:rPr>
              <w:t>BM, AİHS gibi uluslararası belgelerdeki incinilebilir grupların korunmasına yönelik düzenlemeleri sağlık hakkı bağlamında yorumlar.</w:t>
            </w:r>
          </w:p>
        </w:tc>
        <w:tc>
          <w:tcPr>
            <w:tcW w:w="1005" w:type="dxa"/>
            <w:tcBorders>
              <w:top w:val="single" w:sz="6" w:space="0" w:color="auto"/>
              <w:left w:val="single" w:sz="6" w:space="0" w:color="auto"/>
              <w:bottom w:val="single" w:sz="6" w:space="0" w:color="auto"/>
              <w:right w:val="single" w:sz="12" w:space="0" w:color="auto"/>
            </w:tcBorders>
            <w:vAlign w:val="center"/>
          </w:tcPr>
          <w:p w:rsidR="00757BD1" w:rsidRPr="003668C9" w:rsidRDefault="00757BD1" w:rsidP="007755C1">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5</w:t>
            </w:r>
          </w:p>
        </w:tc>
      </w:tr>
      <w:tr w:rsidR="00757BD1" w:rsidRPr="003668C9" w:rsidTr="007755C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57BD1" w:rsidRPr="003668C9" w:rsidRDefault="00757BD1" w:rsidP="007755C1">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757BD1" w:rsidRPr="003668C9" w:rsidRDefault="00757BD1" w:rsidP="007755C1">
            <w:pPr>
              <w:pStyle w:val="NormalWeb"/>
              <w:spacing w:before="0" w:beforeAutospacing="0" w:after="0" w:afterAutospacing="0"/>
              <w:rPr>
                <w:sz w:val="20"/>
                <w:szCs w:val="20"/>
              </w:rPr>
            </w:pPr>
            <w:r w:rsidRPr="003668C9">
              <w:rPr>
                <w:sz w:val="20"/>
                <w:szCs w:val="20"/>
              </w:rPr>
              <w:t>Çocuk, kadın, engelli ve yaşlı bireyler gibi özel koruma gerektiren grupların sağlık hizmetlerine erişimindeki hukuki ve etik sınırları belirler.</w:t>
            </w:r>
          </w:p>
        </w:tc>
        <w:tc>
          <w:tcPr>
            <w:tcW w:w="1005" w:type="dxa"/>
            <w:tcBorders>
              <w:top w:val="single" w:sz="6" w:space="0" w:color="auto"/>
              <w:left w:val="single" w:sz="6" w:space="0" w:color="auto"/>
              <w:bottom w:val="single" w:sz="6" w:space="0" w:color="auto"/>
              <w:right w:val="single" w:sz="12" w:space="0" w:color="auto"/>
            </w:tcBorders>
            <w:vAlign w:val="center"/>
          </w:tcPr>
          <w:p w:rsidR="00757BD1" w:rsidRPr="003668C9" w:rsidRDefault="00757BD1" w:rsidP="007755C1">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5</w:t>
            </w:r>
          </w:p>
        </w:tc>
      </w:tr>
      <w:tr w:rsidR="00757BD1" w:rsidRPr="003668C9" w:rsidTr="007755C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57BD1" w:rsidRPr="003668C9" w:rsidRDefault="00757BD1" w:rsidP="007755C1">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757BD1" w:rsidRPr="003668C9" w:rsidRDefault="00757BD1" w:rsidP="007755C1">
            <w:pPr>
              <w:pStyle w:val="NormalWeb"/>
              <w:spacing w:before="0" w:beforeAutospacing="0" w:after="0" w:afterAutospacing="0"/>
              <w:rPr>
                <w:sz w:val="20"/>
                <w:szCs w:val="20"/>
              </w:rPr>
            </w:pPr>
            <w:r w:rsidRPr="003668C9">
              <w:rPr>
                <w:sz w:val="20"/>
                <w:szCs w:val="20"/>
              </w:rPr>
              <w:t>Mülteci, göçmen ve sığınmacıların sağlık haklarını, ulusal ve uluslararası mevzuat ile etik ilkeler ışığında analiz eder.</w:t>
            </w:r>
          </w:p>
        </w:tc>
        <w:tc>
          <w:tcPr>
            <w:tcW w:w="1005" w:type="dxa"/>
            <w:tcBorders>
              <w:top w:val="single" w:sz="6" w:space="0" w:color="auto"/>
              <w:left w:val="single" w:sz="6" w:space="0" w:color="auto"/>
              <w:bottom w:val="single" w:sz="6" w:space="0" w:color="auto"/>
              <w:right w:val="single" w:sz="12" w:space="0" w:color="auto"/>
            </w:tcBorders>
            <w:vAlign w:val="center"/>
          </w:tcPr>
          <w:p w:rsidR="00757BD1" w:rsidRPr="003668C9" w:rsidRDefault="00757BD1" w:rsidP="007755C1">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5</w:t>
            </w:r>
          </w:p>
        </w:tc>
      </w:tr>
      <w:tr w:rsidR="00757BD1" w:rsidRPr="003668C9" w:rsidTr="007755C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57BD1" w:rsidRPr="003668C9" w:rsidRDefault="00757BD1" w:rsidP="007755C1">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757BD1" w:rsidRPr="003668C9" w:rsidRDefault="00757BD1" w:rsidP="007755C1">
            <w:pPr>
              <w:pStyle w:val="NormalWeb"/>
              <w:spacing w:before="0" w:beforeAutospacing="0" w:after="0" w:afterAutospacing="0"/>
              <w:rPr>
                <w:sz w:val="20"/>
                <w:szCs w:val="20"/>
              </w:rPr>
            </w:pPr>
            <w:r w:rsidRPr="003668C9">
              <w:rPr>
                <w:sz w:val="20"/>
                <w:szCs w:val="20"/>
              </w:rPr>
              <w:t>Mahkum ve tutukluların sağlık hakkı, zorunlu tedavi ve mahremiyet haklarını hukuki normlara uygun şekilde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757BD1" w:rsidRPr="003668C9" w:rsidRDefault="00757BD1" w:rsidP="007755C1">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5</w:t>
            </w:r>
          </w:p>
        </w:tc>
      </w:tr>
      <w:tr w:rsidR="00757BD1" w:rsidRPr="003668C9" w:rsidTr="007755C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57BD1" w:rsidRPr="003668C9" w:rsidRDefault="00757BD1" w:rsidP="007755C1">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757BD1" w:rsidRPr="003668C9" w:rsidRDefault="00757BD1" w:rsidP="007755C1">
            <w:pPr>
              <w:pStyle w:val="NormalWeb"/>
              <w:spacing w:before="0" w:beforeAutospacing="0" w:after="0" w:afterAutospacing="0"/>
              <w:rPr>
                <w:sz w:val="20"/>
                <w:szCs w:val="20"/>
              </w:rPr>
            </w:pPr>
            <w:r w:rsidRPr="003668C9">
              <w:rPr>
                <w:sz w:val="20"/>
                <w:szCs w:val="20"/>
              </w:rPr>
              <w:t>Psikiyatrik hastaların tedavi süreçlerinde rıza, zorlama ve özerklik çatışmalarını etik ikilemler üzerinden çözümler.</w:t>
            </w:r>
          </w:p>
        </w:tc>
        <w:tc>
          <w:tcPr>
            <w:tcW w:w="1005" w:type="dxa"/>
            <w:tcBorders>
              <w:top w:val="single" w:sz="6" w:space="0" w:color="auto"/>
              <w:left w:val="single" w:sz="6" w:space="0" w:color="auto"/>
              <w:bottom w:val="single" w:sz="6" w:space="0" w:color="auto"/>
              <w:right w:val="single" w:sz="12" w:space="0" w:color="auto"/>
            </w:tcBorders>
            <w:vAlign w:val="center"/>
          </w:tcPr>
          <w:p w:rsidR="00757BD1" w:rsidRPr="003668C9" w:rsidRDefault="00757BD1" w:rsidP="007755C1">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5</w:t>
            </w:r>
          </w:p>
        </w:tc>
      </w:tr>
      <w:tr w:rsidR="00757BD1" w:rsidRPr="003668C9" w:rsidTr="007755C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57BD1" w:rsidRPr="003668C9" w:rsidRDefault="00757BD1" w:rsidP="007755C1">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757BD1" w:rsidRPr="003668C9" w:rsidRDefault="00757BD1" w:rsidP="007755C1">
            <w:pPr>
              <w:pStyle w:val="NormalWeb"/>
              <w:spacing w:before="0" w:beforeAutospacing="0" w:after="0" w:afterAutospacing="0"/>
              <w:rPr>
                <w:sz w:val="20"/>
                <w:szCs w:val="20"/>
              </w:rPr>
            </w:pPr>
            <w:r w:rsidRPr="003668C9">
              <w:rPr>
                <w:sz w:val="20"/>
                <w:szCs w:val="20"/>
              </w:rPr>
              <w:t>Toplumda dışlanan gruplara (LGBT+, HIV+, seks işçileri vb.) yönelik ayrımcılıkla mücadele eder ve sağlık profesyonellerinin etik sorumluluklarını tanımlar.</w:t>
            </w:r>
          </w:p>
        </w:tc>
        <w:tc>
          <w:tcPr>
            <w:tcW w:w="1005" w:type="dxa"/>
            <w:tcBorders>
              <w:top w:val="single" w:sz="6" w:space="0" w:color="auto"/>
              <w:left w:val="single" w:sz="6" w:space="0" w:color="auto"/>
              <w:bottom w:val="single" w:sz="6" w:space="0" w:color="auto"/>
              <w:right w:val="single" w:sz="12" w:space="0" w:color="auto"/>
            </w:tcBorders>
            <w:vAlign w:val="center"/>
          </w:tcPr>
          <w:p w:rsidR="00757BD1" w:rsidRPr="003668C9" w:rsidRDefault="00757BD1" w:rsidP="007755C1">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5</w:t>
            </w:r>
          </w:p>
        </w:tc>
      </w:tr>
      <w:tr w:rsidR="00757BD1" w:rsidRPr="003668C9" w:rsidTr="007755C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57BD1" w:rsidRPr="003668C9" w:rsidRDefault="00757BD1" w:rsidP="007755C1">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757BD1" w:rsidRPr="003668C9" w:rsidRDefault="00757BD1" w:rsidP="007755C1">
            <w:pPr>
              <w:pStyle w:val="NormalWeb"/>
              <w:spacing w:before="0" w:beforeAutospacing="0" w:after="0" w:afterAutospacing="0"/>
              <w:rPr>
                <w:sz w:val="20"/>
                <w:szCs w:val="20"/>
              </w:rPr>
            </w:pPr>
            <w:r w:rsidRPr="003668C9">
              <w:rPr>
                <w:sz w:val="20"/>
                <w:szCs w:val="20"/>
              </w:rPr>
              <w:t>İncinilebilir gruplar üzerinde yürütülen klinik araştırmalarda onam, zarar-yarar dengesi ve etik kurul süreçlerini yönetir.</w:t>
            </w:r>
          </w:p>
        </w:tc>
        <w:tc>
          <w:tcPr>
            <w:tcW w:w="1005" w:type="dxa"/>
            <w:tcBorders>
              <w:top w:val="single" w:sz="6" w:space="0" w:color="auto"/>
              <w:left w:val="single" w:sz="6" w:space="0" w:color="auto"/>
              <w:bottom w:val="single" w:sz="6" w:space="0" w:color="auto"/>
              <w:right w:val="single" w:sz="12" w:space="0" w:color="auto"/>
            </w:tcBorders>
            <w:vAlign w:val="center"/>
          </w:tcPr>
          <w:p w:rsidR="00757BD1" w:rsidRPr="003668C9" w:rsidRDefault="00757BD1" w:rsidP="007755C1">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4</w:t>
            </w:r>
          </w:p>
        </w:tc>
      </w:tr>
      <w:tr w:rsidR="00757BD1" w:rsidRPr="003668C9" w:rsidTr="007755C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57BD1" w:rsidRPr="003668C9" w:rsidRDefault="00757BD1" w:rsidP="007755C1">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757BD1" w:rsidRPr="003668C9" w:rsidRDefault="00757BD1" w:rsidP="007755C1">
            <w:pPr>
              <w:pStyle w:val="NormalWeb"/>
              <w:spacing w:before="0" w:beforeAutospacing="0" w:after="0" w:afterAutospacing="0"/>
              <w:rPr>
                <w:sz w:val="20"/>
                <w:szCs w:val="20"/>
              </w:rPr>
            </w:pPr>
            <w:r w:rsidRPr="003668C9">
              <w:rPr>
                <w:sz w:val="20"/>
                <w:szCs w:val="20"/>
              </w:rPr>
              <w:t>Devletin ve sağlık kuruluşlarının dezavantajlı gruplara yönelik pozitif yükümlülüklerini ve hukuki sorumluluklarını analiz eder.</w:t>
            </w:r>
          </w:p>
        </w:tc>
        <w:tc>
          <w:tcPr>
            <w:tcW w:w="1005" w:type="dxa"/>
            <w:tcBorders>
              <w:top w:val="single" w:sz="6" w:space="0" w:color="auto"/>
              <w:left w:val="single" w:sz="6" w:space="0" w:color="auto"/>
              <w:bottom w:val="single" w:sz="6" w:space="0" w:color="auto"/>
              <w:right w:val="single" w:sz="12" w:space="0" w:color="auto"/>
            </w:tcBorders>
            <w:vAlign w:val="center"/>
          </w:tcPr>
          <w:p w:rsidR="00757BD1" w:rsidRPr="003668C9" w:rsidRDefault="00757BD1" w:rsidP="007755C1">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5</w:t>
            </w:r>
          </w:p>
        </w:tc>
      </w:tr>
      <w:tr w:rsidR="00757BD1" w:rsidRPr="003668C9" w:rsidTr="007755C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57BD1" w:rsidRPr="003668C9" w:rsidRDefault="00757BD1" w:rsidP="007755C1">
            <w:pPr>
              <w:spacing w:after="0" w:line="240" w:lineRule="auto"/>
              <w:contextualSpacing/>
              <w:jc w:val="center"/>
              <w:rPr>
                <w:rFonts w:ascii="Times New Roman" w:eastAsia="Calibri" w:hAnsi="Times New Roman" w:cs="Times New Roman"/>
                <w:sz w:val="20"/>
                <w:szCs w:val="20"/>
              </w:rPr>
            </w:pPr>
            <w:r w:rsidRPr="003668C9">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757BD1" w:rsidRPr="003668C9" w:rsidRDefault="00757BD1" w:rsidP="007755C1">
            <w:pPr>
              <w:pStyle w:val="NormalWeb"/>
              <w:spacing w:before="0" w:beforeAutospacing="0" w:after="0" w:afterAutospacing="0"/>
              <w:rPr>
                <w:sz w:val="20"/>
                <w:szCs w:val="20"/>
              </w:rPr>
            </w:pPr>
            <w:r w:rsidRPr="003668C9">
              <w:rPr>
                <w:sz w:val="20"/>
                <w:szCs w:val="20"/>
              </w:rPr>
              <w:t>İncinilebilir bireylerin haklarını insan onuru temelinde savunur ve sağlık hizmeti sunumunda hakkaniyetli politikalar geliştirir.</w:t>
            </w:r>
          </w:p>
        </w:tc>
        <w:tc>
          <w:tcPr>
            <w:tcW w:w="1005" w:type="dxa"/>
            <w:tcBorders>
              <w:top w:val="single" w:sz="6" w:space="0" w:color="auto"/>
              <w:left w:val="single" w:sz="6" w:space="0" w:color="auto"/>
              <w:bottom w:val="single" w:sz="6" w:space="0" w:color="auto"/>
              <w:right w:val="single" w:sz="12" w:space="0" w:color="auto"/>
            </w:tcBorders>
            <w:vAlign w:val="center"/>
          </w:tcPr>
          <w:p w:rsidR="00757BD1" w:rsidRPr="003668C9" w:rsidRDefault="00757BD1" w:rsidP="007755C1">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4</w:t>
            </w:r>
          </w:p>
        </w:tc>
      </w:tr>
      <w:tr w:rsidR="001C11CE" w:rsidRPr="003668C9" w:rsidTr="007755C1">
        <w:trPr>
          <w:gridBefore w:val="2"/>
          <w:wBefore w:w="8745" w:type="dxa"/>
          <w:trHeight w:val="20"/>
        </w:trPr>
        <w:tc>
          <w:tcPr>
            <w:tcW w:w="1005" w:type="dxa"/>
            <w:tcBorders>
              <w:top w:val="nil"/>
              <w:left w:val="nil"/>
              <w:bottom w:val="nil"/>
              <w:right w:val="nil"/>
            </w:tcBorders>
            <w:tcMar>
              <w:top w:w="0" w:type="dxa"/>
              <w:left w:w="70" w:type="dxa"/>
              <w:bottom w:w="0" w:type="dxa"/>
              <w:right w:w="70" w:type="dxa"/>
            </w:tcMar>
          </w:tcPr>
          <w:p w:rsidR="001C11CE" w:rsidRPr="003668C9" w:rsidRDefault="001C11CE" w:rsidP="007755C1">
            <w:pPr>
              <w:spacing w:after="0" w:line="240" w:lineRule="auto"/>
              <w:rPr>
                <w:rFonts w:ascii="Times New Roman" w:eastAsia="Calibri" w:hAnsi="Times New Roman" w:cs="Times New Roman"/>
                <w:sz w:val="20"/>
                <w:szCs w:val="20"/>
              </w:rPr>
            </w:pPr>
          </w:p>
        </w:tc>
      </w:tr>
    </w:tbl>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1C11CE" w:rsidRPr="003668C9" w:rsidTr="001C11CE">
        <w:trPr>
          <w:trHeight w:val="449"/>
        </w:trPr>
        <w:tc>
          <w:tcPr>
            <w:tcW w:w="9624" w:type="dxa"/>
            <w:gridSpan w:val="5"/>
            <w:shd w:val="clear" w:color="auto" w:fill="FFF2CC" w:themeFill="accent4" w:themeFillTint="33"/>
            <w:vAlign w:val="center"/>
          </w:tcPr>
          <w:p w:rsidR="001C11CE" w:rsidRPr="003668C9" w:rsidRDefault="001C11CE" w:rsidP="001C11CE">
            <w:pPr>
              <w:jc w:val="center"/>
              <w:rPr>
                <w:rFonts w:ascii="Times New Roman" w:hAnsi="Times New Roman" w:cs="Times New Roman"/>
                <w:sz w:val="20"/>
                <w:szCs w:val="20"/>
              </w:rPr>
            </w:pPr>
            <w:r w:rsidRPr="003668C9">
              <w:rPr>
                <w:rFonts w:ascii="Times New Roman" w:hAnsi="Times New Roman" w:cs="Times New Roman"/>
                <w:b/>
                <w:sz w:val="20"/>
                <w:szCs w:val="20"/>
              </w:rPr>
              <w:t>DERSİN YÜRÜTÜCÜLERİ</w:t>
            </w:r>
          </w:p>
        </w:tc>
      </w:tr>
      <w:tr w:rsidR="001C11CE" w:rsidRPr="003668C9" w:rsidTr="001C11CE">
        <w:trPr>
          <w:trHeight w:val="567"/>
        </w:trPr>
        <w:tc>
          <w:tcPr>
            <w:tcW w:w="1403" w:type="dxa"/>
            <w:shd w:val="clear" w:color="auto" w:fill="FFF2CC" w:themeFill="accent4" w:themeFillTint="33"/>
            <w:vAlign w:val="center"/>
          </w:tcPr>
          <w:p w:rsidR="001C11CE" w:rsidRPr="003668C9" w:rsidRDefault="001C11CE" w:rsidP="001C11CE">
            <w:pPr>
              <w:rPr>
                <w:rFonts w:ascii="Times New Roman" w:hAnsi="Times New Roman" w:cs="Times New Roman"/>
                <w:b/>
                <w:sz w:val="20"/>
                <w:szCs w:val="20"/>
              </w:rPr>
            </w:pPr>
            <w:r w:rsidRPr="003668C9">
              <w:rPr>
                <w:rFonts w:ascii="Times New Roman" w:hAnsi="Times New Roman" w:cs="Times New Roman"/>
                <w:b/>
                <w:sz w:val="20"/>
                <w:szCs w:val="20"/>
              </w:rPr>
              <w:t xml:space="preserve">Yürütücü </w:t>
            </w:r>
          </w:p>
        </w:tc>
        <w:tc>
          <w:tcPr>
            <w:tcW w:w="2268" w:type="dxa"/>
            <w:shd w:val="clear" w:color="auto" w:fill="FFFFFF" w:themeFill="background1"/>
            <w:vAlign w:val="center"/>
          </w:tcPr>
          <w:p w:rsidR="001C11CE" w:rsidRPr="003668C9" w:rsidRDefault="00757BD1" w:rsidP="001C11CE">
            <w:pPr>
              <w:jc w:val="center"/>
              <w:rPr>
                <w:rFonts w:ascii="Times New Roman" w:hAnsi="Times New Roman" w:cs="Times New Roman"/>
                <w:sz w:val="20"/>
                <w:szCs w:val="20"/>
              </w:rPr>
            </w:pPr>
            <w:r w:rsidRPr="003668C9">
              <w:rPr>
                <w:rFonts w:ascii="Times New Roman" w:eastAsia="Calibri" w:hAnsi="Times New Roman" w:cs="Times New Roman"/>
                <w:sz w:val="20"/>
                <w:szCs w:val="20"/>
              </w:rPr>
              <w:t>Prof</w:t>
            </w:r>
            <w:r w:rsidR="00784C0B" w:rsidRPr="003668C9">
              <w:rPr>
                <w:rFonts w:ascii="Times New Roman" w:eastAsia="Calibri" w:hAnsi="Times New Roman" w:cs="Times New Roman"/>
                <w:sz w:val="20"/>
                <w:szCs w:val="20"/>
              </w:rPr>
              <w:t xml:space="preserve">.Dr.Nurdan </w:t>
            </w:r>
            <w:r w:rsidR="007755C1" w:rsidRPr="003668C9">
              <w:rPr>
                <w:rFonts w:ascii="Times New Roman" w:eastAsia="Calibri" w:hAnsi="Times New Roman" w:cs="Times New Roman"/>
                <w:sz w:val="20"/>
                <w:szCs w:val="20"/>
              </w:rPr>
              <w:t>KIRIMLIOĞLU</w:t>
            </w:r>
          </w:p>
        </w:tc>
        <w:tc>
          <w:tcPr>
            <w:tcW w:w="2268" w:type="dxa"/>
            <w:shd w:val="clear" w:color="auto" w:fill="FFFFFF" w:themeFill="background1"/>
            <w:vAlign w:val="center"/>
          </w:tcPr>
          <w:p w:rsidR="001C11CE" w:rsidRPr="003668C9" w:rsidRDefault="001C11CE" w:rsidP="001C11CE">
            <w:pPr>
              <w:jc w:val="center"/>
              <w:rPr>
                <w:rFonts w:ascii="Times New Roman" w:hAnsi="Times New Roman" w:cs="Times New Roman"/>
                <w:sz w:val="20"/>
                <w:szCs w:val="20"/>
              </w:rPr>
            </w:pPr>
          </w:p>
        </w:tc>
        <w:tc>
          <w:tcPr>
            <w:tcW w:w="1843" w:type="dxa"/>
            <w:shd w:val="clear" w:color="auto" w:fill="FFFFFF" w:themeFill="background1"/>
            <w:vAlign w:val="center"/>
          </w:tcPr>
          <w:p w:rsidR="001C11CE" w:rsidRPr="003668C9" w:rsidRDefault="001C11CE" w:rsidP="001C11CE">
            <w:pPr>
              <w:jc w:val="center"/>
              <w:rPr>
                <w:rFonts w:ascii="Times New Roman" w:hAnsi="Times New Roman" w:cs="Times New Roman"/>
                <w:sz w:val="20"/>
                <w:szCs w:val="20"/>
              </w:rPr>
            </w:pPr>
          </w:p>
        </w:tc>
        <w:tc>
          <w:tcPr>
            <w:tcW w:w="1842" w:type="dxa"/>
            <w:shd w:val="clear" w:color="auto" w:fill="FFFFFF" w:themeFill="background1"/>
            <w:vAlign w:val="center"/>
          </w:tcPr>
          <w:p w:rsidR="001C11CE" w:rsidRPr="003668C9" w:rsidRDefault="001C11CE" w:rsidP="001C11CE">
            <w:pPr>
              <w:jc w:val="center"/>
              <w:rPr>
                <w:rFonts w:ascii="Times New Roman" w:hAnsi="Times New Roman" w:cs="Times New Roman"/>
                <w:sz w:val="20"/>
                <w:szCs w:val="20"/>
              </w:rPr>
            </w:pPr>
          </w:p>
        </w:tc>
      </w:tr>
      <w:tr w:rsidR="001C11CE" w:rsidRPr="003668C9" w:rsidTr="001C11CE">
        <w:trPr>
          <w:trHeight w:val="794"/>
        </w:trPr>
        <w:tc>
          <w:tcPr>
            <w:tcW w:w="1403" w:type="dxa"/>
            <w:shd w:val="clear" w:color="auto" w:fill="FFF2CC" w:themeFill="accent4" w:themeFillTint="33"/>
            <w:vAlign w:val="center"/>
          </w:tcPr>
          <w:p w:rsidR="001C11CE" w:rsidRPr="003668C9" w:rsidRDefault="001C11CE" w:rsidP="001C11CE">
            <w:pPr>
              <w:rPr>
                <w:rFonts w:ascii="Times New Roman" w:hAnsi="Times New Roman" w:cs="Times New Roman"/>
                <w:b/>
                <w:sz w:val="20"/>
                <w:szCs w:val="20"/>
              </w:rPr>
            </w:pPr>
            <w:r w:rsidRPr="003668C9">
              <w:rPr>
                <w:rFonts w:ascii="Times New Roman" w:hAnsi="Times New Roman" w:cs="Times New Roman"/>
                <w:b/>
                <w:sz w:val="20"/>
                <w:szCs w:val="20"/>
              </w:rPr>
              <w:t>İmza</w:t>
            </w:r>
          </w:p>
        </w:tc>
        <w:tc>
          <w:tcPr>
            <w:tcW w:w="2268" w:type="dxa"/>
            <w:shd w:val="clear" w:color="auto" w:fill="FFFFFF" w:themeFill="background1"/>
            <w:vAlign w:val="center"/>
          </w:tcPr>
          <w:p w:rsidR="001C11CE" w:rsidRPr="003668C9" w:rsidRDefault="001C11CE" w:rsidP="001C11CE">
            <w:pPr>
              <w:jc w:val="center"/>
              <w:rPr>
                <w:rFonts w:ascii="Times New Roman" w:hAnsi="Times New Roman" w:cs="Times New Roman"/>
                <w:color w:val="FF0000"/>
                <w:sz w:val="20"/>
                <w:szCs w:val="20"/>
              </w:rPr>
            </w:pPr>
          </w:p>
        </w:tc>
        <w:tc>
          <w:tcPr>
            <w:tcW w:w="2268" w:type="dxa"/>
            <w:shd w:val="clear" w:color="auto" w:fill="FFFFFF" w:themeFill="background1"/>
            <w:vAlign w:val="center"/>
          </w:tcPr>
          <w:p w:rsidR="001C11CE" w:rsidRPr="003668C9" w:rsidRDefault="001C11CE" w:rsidP="001C11CE">
            <w:pPr>
              <w:jc w:val="center"/>
              <w:rPr>
                <w:rFonts w:ascii="Times New Roman" w:hAnsi="Times New Roman" w:cs="Times New Roman"/>
                <w:color w:val="FF0000"/>
                <w:sz w:val="20"/>
                <w:szCs w:val="20"/>
              </w:rPr>
            </w:pPr>
          </w:p>
        </w:tc>
        <w:tc>
          <w:tcPr>
            <w:tcW w:w="1843" w:type="dxa"/>
            <w:shd w:val="clear" w:color="auto" w:fill="FFFFFF" w:themeFill="background1"/>
            <w:vAlign w:val="center"/>
          </w:tcPr>
          <w:p w:rsidR="001C11CE" w:rsidRPr="003668C9" w:rsidRDefault="001C11CE" w:rsidP="001C11CE">
            <w:pPr>
              <w:jc w:val="center"/>
              <w:rPr>
                <w:rFonts w:ascii="Times New Roman" w:hAnsi="Times New Roman" w:cs="Times New Roman"/>
                <w:color w:val="FF0000"/>
                <w:sz w:val="20"/>
                <w:szCs w:val="20"/>
              </w:rPr>
            </w:pPr>
          </w:p>
        </w:tc>
        <w:tc>
          <w:tcPr>
            <w:tcW w:w="1842" w:type="dxa"/>
            <w:shd w:val="clear" w:color="auto" w:fill="FFFFFF" w:themeFill="background1"/>
            <w:vAlign w:val="center"/>
          </w:tcPr>
          <w:p w:rsidR="001C11CE" w:rsidRPr="003668C9" w:rsidRDefault="001C11CE" w:rsidP="001C11CE">
            <w:pPr>
              <w:jc w:val="center"/>
              <w:rPr>
                <w:rFonts w:ascii="Times New Roman" w:hAnsi="Times New Roman" w:cs="Times New Roman"/>
                <w:color w:val="FF0000"/>
                <w:sz w:val="20"/>
                <w:szCs w:val="20"/>
              </w:rPr>
            </w:pPr>
          </w:p>
        </w:tc>
      </w:tr>
    </w:tbl>
    <w:p w:rsidR="001C11CE" w:rsidRPr="003668C9" w:rsidRDefault="001C11CE" w:rsidP="001C11CE">
      <w:pPr>
        <w:spacing w:after="0" w:line="240" w:lineRule="auto"/>
        <w:jc w:val="right"/>
        <w:outlineLvl w:val="0"/>
        <w:rPr>
          <w:rFonts w:ascii="Times New Roman" w:hAnsi="Times New Roman" w:cs="Times New Roman"/>
          <w:sz w:val="20"/>
          <w:szCs w:val="20"/>
        </w:rPr>
      </w:pPr>
      <w:r w:rsidRPr="003668C9">
        <w:rPr>
          <w:rFonts w:ascii="Times New Roman" w:hAnsi="Times New Roman" w:cs="Times New Roman"/>
          <w:sz w:val="20"/>
          <w:szCs w:val="20"/>
        </w:rPr>
        <w:t xml:space="preserve">                                                                                                                                                             </w:t>
      </w:r>
      <w:r w:rsidR="007755C1">
        <w:rPr>
          <w:rFonts w:ascii="Times New Roman" w:hAnsi="Times New Roman" w:cs="Times New Roman"/>
          <w:sz w:val="20"/>
          <w:szCs w:val="20"/>
        </w:rPr>
        <w:t>Tarih:09.03.2026</w:t>
      </w:r>
    </w:p>
    <w:p w:rsidR="001C11CE" w:rsidRPr="003668C9" w:rsidRDefault="001C11CE" w:rsidP="00AA5CBD">
      <w:pPr>
        <w:spacing w:after="0" w:line="240" w:lineRule="auto"/>
        <w:outlineLvl w:val="0"/>
        <w:rPr>
          <w:rFonts w:ascii="Times New Roman" w:hAnsi="Times New Roman" w:cs="Times New Roman"/>
          <w:sz w:val="20"/>
          <w:szCs w:val="20"/>
        </w:rPr>
      </w:pPr>
    </w:p>
    <w:p w:rsidR="001C11CE" w:rsidRPr="003668C9" w:rsidRDefault="001C11CE">
      <w:pPr>
        <w:rPr>
          <w:rFonts w:ascii="Times New Roman" w:hAnsi="Times New Roman" w:cs="Times New Roman"/>
          <w:sz w:val="20"/>
          <w:szCs w:val="20"/>
        </w:rPr>
      </w:pPr>
      <w:r w:rsidRPr="003668C9">
        <w:rPr>
          <w:rFonts w:ascii="Times New Roman" w:hAnsi="Times New Roman" w:cs="Times New Roman"/>
          <w:sz w:val="20"/>
          <w:szCs w:val="20"/>
        </w:rPr>
        <w:br w:type="page"/>
      </w:r>
    </w:p>
    <w:p w:rsidR="001C11CE" w:rsidRPr="007755C1" w:rsidRDefault="001C11CE" w:rsidP="001C11CE">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7755C1">
        <w:rPr>
          <w:rFonts w:ascii="Times New Roman" w:eastAsia="Times New Roman" w:hAnsi="Times New Roman" w:cs="Times New Roman"/>
          <w:b/>
          <w:noProof/>
          <w:lang w:eastAsia="tr-TR"/>
        </w:rPr>
        <w:lastRenderedPageBreak/>
        <w:drawing>
          <wp:anchor distT="0" distB="0" distL="0" distR="0" simplePos="0" relativeHeight="251680768" behindDoc="0" locked="0" layoutInCell="1" allowOverlap="1" wp14:anchorId="490A89D5" wp14:editId="345691B6">
            <wp:simplePos x="0" y="0"/>
            <wp:positionH relativeFrom="page">
              <wp:posOffset>6124575</wp:posOffset>
            </wp:positionH>
            <wp:positionV relativeFrom="paragraph">
              <wp:posOffset>6985</wp:posOffset>
            </wp:positionV>
            <wp:extent cx="719455" cy="719455"/>
            <wp:effectExtent l="0" t="0" r="0" b="0"/>
            <wp:wrapNone/>
            <wp:docPr id="11"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19455" cy="719455"/>
                    </a:xfrm>
                    <a:prstGeom prst="rect">
                      <a:avLst/>
                    </a:prstGeom>
                  </pic:spPr>
                </pic:pic>
              </a:graphicData>
            </a:graphic>
          </wp:anchor>
        </w:drawing>
      </w:r>
      <w:r w:rsidR="007755C1" w:rsidRPr="007755C1">
        <w:rPr>
          <w:rFonts w:ascii="Times New Roman" w:eastAsia="Times New Roman" w:hAnsi="Times New Roman" w:cs="Times New Roman"/>
          <w:b/>
          <w:spacing w:val="-2"/>
        </w:rPr>
        <w:t>T.C.</w:t>
      </w:r>
    </w:p>
    <w:p w:rsidR="001C11CE" w:rsidRPr="007755C1" w:rsidRDefault="007755C1" w:rsidP="001C11CE">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7755C1">
        <w:rPr>
          <w:rFonts w:ascii="Times New Roman" w:eastAsia="Times New Roman" w:hAnsi="Times New Roman" w:cs="Times New Roman"/>
          <w:b/>
          <w:spacing w:val="-2"/>
        </w:rPr>
        <w:t>ESKİŞEHİR OSMANGAZİ ÜNİVERSİTESİ</w:t>
      </w:r>
    </w:p>
    <w:p w:rsidR="001C11CE" w:rsidRPr="007755C1" w:rsidRDefault="007755C1" w:rsidP="001C11CE">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7755C1">
        <w:rPr>
          <w:rFonts w:ascii="Times New Roman" w:eastAsia="Times New Roman" w:hAnsi="Times New Roman" w:cs="Times New Roman"/>
          <w:b/>
          <w:spacing w:val="-2"/>
        </w:rPr>
        <w:t>SAĞLIK BİLİMLERİ ENSTİTÜSÜ</w:t>
      </w:r>
    </w:p>
    <w:p w:rsidR="001C11CE" w:rsidRPr="007755C1" w:rsidRDefault="00CC39A1" w:rsidP="001C11CE">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DİSİPLİNLERARASI SAĞLIK HUKUKU  ANABİLİM DALI</w:t>
      </w:r>
    </w:p>
    <w:p w:rsidR="001C11CE" w:rsidRPr="007755C1" w:rsidRDefault="007755C1" w:rsidP="001C11CE">
      <w:pPr>
        <w:widowControl w:val="0"/>
        <w:autoSpaceDE w:val="0"/>
        <w:autoSpaceDN w:val="0"/>
        <w:spacing w:after="20" w:line="240" w:lineRule="auto"/>
        <w:ind w:right="1"/>
        <w:jc w:val="center"/>
        <w:rPr>
          <w:rFonts w:ascii="Times New Roman" w:hAnsi="Times New Roman" w:cs="Times New Roman"/>
          <w:b/>
        </w:rPr>
      </w:pPr>
      <w:r w:rsidRPr="007755C1">
        <w:rPr>
          <w:rFonts w:ascii="Times New Roman" w:eastAsia="Times New Roman" w:hAnsi="Times New Roman" w:cs="Times New Roman"/>
          <w:b/>
        </w:rPr>
        <w:t>DERS</w:t>
      </w:r>
      <w:r w:rsidRPr="007755C1">
        <w:rPr>
          <w:rFonts w:ascii="Times New Roman" w:eastAsia="Times New Roman" w:hAnsi="Times New Roman" w:cs="Times New Roman"/>
          <w:b/>
          <w:spacing w:val="-4"/>
        </w:rPr>
        <w:t xml:space="preserve"> </w:t>
      </w:r>
      <w:r w:rsidRPr="007755C1">
        <w:rPr>
          <w:rFonts w:ascii="Times New Roman" w:eastAsia="Times New Roman" w:hAnsi="Times New Roman" w:cs="Times New Roman"/>
          <w:b/>
        </w:rPr>
        <w:t>BİLGİ</w:t>
      </w:r>
      <w:r w:rsidRPr="007755C1">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1C11CE" w:rsidRPr="003668C9" w:rsidTr="001C11CE">
        <w:trPr>
          <w:trHeight w:val="312"/>
        </w:trPr>
        <w:tc>
          <w:tcPr>
            <w:tcW w:w="6506"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Adı</w:t>
            </w:r>
          </w:p>
        </w:tc>
        <w:tc>
          <w:tcPr>
            <w:tcW w:w="3118"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Kodu</w:t>
            </w:r>
          </w:p>
        </w:tc>
      </w:tr>
      <w:tr w:rsidR="00784C0B" w:rsidRPr="003668C9" w:rsidTr="007755C1">
        <w:trPr>
          <w:trHeight w:val="397"/>
        </w:trPr>
        <w:tc>
          <w:tcPr>
            <w:tcW w:w="6506" w:type="dxa"/>
            <w:shd w:val="clear" w:color="auto" w:fill="auto"/>
            <w:vAlign w:val="center"/>
          </w:tcPr>
          <w:p w:rsidR="00784C0B" w:rsidRPr="003668C9" w:rsidRDefault="007755C1" w:rsidP="007755C1">
            <w:pPr>
              <w:jc w:val="center"/>
              <w:outlineLvl w:val="0"/>
              <w:rPr>
                <w:rFonts w:ascii="Times New Roman" w:hAnsi="Times New Roman" w:cs="Times New Roman"/>
                <w:sz w:val="20"/>
                <w:szCs w:val="20"/>
              </w:rPr>
            </w:pPr>
            <w:r w:rsidRPr="003668C9">
              <w:rPr>
                <w:rFonts w:ascii="Times New Roman" w:hAnsi="Times New Roman" w:cs="Times New Roman"/>
                <w:sz w:val="20"/>
                <w:szCs w:val="20"/>
              </w:rPr>
              <w:t>HUKUK VE ETİK BOYUTU İLE MAHREMİYET</w:t>
            </w:r>
          </w:p>
        </w:tc>
        <w:tc>
          <w:tcPr>
            <w:tcW w:w="3118" w:type="dxa"/>
            <w:vAlign w:val="center"/>
          </w:tcPr>
          <w:p w:rsidR="00784C0B" w:rsidRPr="003668C9" w:rsidRDefault="007755C1" w:rsidP="007755C1">
            <w:pPr>
              <w:jc w:val="center"/>
              <w:rPr>
                <w:rFonts w:ascii="Times New Roman" w:hAnsi="Times New Roman" w:cs="Times New Roman"/>
                <w:sz w:val="20"/>
                <w:szCs w:val="20"/>
              </w:rPr>
            </w:pPr>
            <w:r w:rsidRPr="003668C9">
              <w:rPr>
                <w:rFonts w:ascii="Times New Roman" w:hAnsi="Times New Roman" w:cs="Times New Roman"/>
                <w:sz w:val="20"/>
                <w:szCs w:val="20"/>
              </w:rPr>
              <w:t>523703211</w:t>
            </w:r>
          </w:p>
        </w:tc>
      </w:tr>
    </w:tbl>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1C11CE" w:rsidRPr="003668C9" w:rsidTr="001C11CE">
        <w:trPr>
          <w:trHeight w:val="312"/>
        </w:trPr>
        <w:tc>
          <w:tcPr>
            <w:tcW w:w="1928" w:type="dxa"/>
            <w:vMerge w:val="restart"/>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AKTS</w:t>
            </w:r>
          </w:p>
        </w:tc>
      </w:tr>
      <w:tr w:rsidR="001C11CE" w:rsidRPr="003668C9" w:rsidTr="001C11CE">
        <w:trPr>
          <w:trHeight w:val="312"/>
        </w:trPr>
        <w:tc>
          <w:tcPr>
            <w:tcW w:w="1928" w:type="dxa"/>
            <w:vMerge/>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Teorik</w:t>
            </w:r>
          </w:p>
        </w:tc>
        <w:tc>
          <w:tcPr>
            <w:tcW w:w="1984"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p>
        </w:tc>
      </w:tr>
      <w:tr w:rsidR="001C11CE" w:rsidRPr="003668C9" w:rsidTr="001C11CE">
        <w:trPr>
          <w:trHeight w:val="397"/>
        </w:trPr>
        <w:tc>
          <w:tcPr>
            <w:tcW w:w="1928" w:type="dxa"/>
            <w:vAlign w:val="center"/>
          </w:tcPr>
          <w:p w:rsidR="001C11CE" w:rsidRPr="003668C9" w:rsidRDefault="00784C0B" w:rsidP="001C11CE">
            <w:pPr>
              <w:jc w:val="center"/>
              <w:rPr>
                <w:rFonts w:ascii="Times New Roman" w:hAnsi="Times New Roman" w:cs="Times New Roman"/>
                <w:sz w:val="20"/>
                <w:szCs w:val="20"/>
              </w:rPr>
            </w:pPr>
            <w:r w:rsidRPr="003668C9">
              <w:rPr>
                <w:rFonts w:ascii="Times New Roman" w:hAnsi="Times New Roman" w:cs="Times New Roman"/>
                <w:sz w:val="20"/>
                <w:szCs w:val="20"/>
              </w:rPr>
              <w:t>GÜZ</w:t>
            </w:r>
          </w:p>
        </w:tc>
        <w:tc>
          <w:tcPr>
            <w:tcW w:w="1885" w:type="dxa"/>
            <w:vAlign w:val="center"/>
          </w:tcPr>
          <w:p w:rsidR="001C11CE" w:rsidRPr="003668C9" w:rsidRDefault="00784C0B" w:rsidP="001C11CE">
            <w:pPr>
              <w:jc w:val="center"/>
              <w:rPr>
                <w:rFonts w:ascii="Times New Roman" w:hAnsi="Times New Roman" w:cs="Times New Roman"/>
                <w:sz w:val="20"/>
                <w:szCs w:val="20"/>
              </w:rPr>
            </w:pPr>
            <w:r w:rsidRPr="003668C9">
              <w:rPr>
                <w:rFonts w:ascii="Times New Roman" w:hAnsi="Times New Roman" w:cs="Times New Roman"/>
                <w:sz w:val="20"/>
                <w:szCs w:val="20"/>
              </w:rPr>
              <w:t>3</w:t>
            </w:r>
          </w:p>
        </w:tc>
        <w:tc>
          <w:tcPr>
            <w:tcW w:w="1984" w:type="dxa"/>
            <w:vAlign w:val="center"/>
          </w:tcPr>
          <w:p w:rsidR="001C11CE" w:rsidRPr="003668C9" w:rsidRDefault="00784C0B" w:rsidP="001C11CE">
            <w:pPr>
              <w:jc w:val="center"/>
              <w:rPr>
                <w:rFonts w:ascii="Times New Roman" w:hAnsi="Times New Roman" w:cs="Times New Roman"/>
                <w:sz w:val="20"/>
                <w:szCs w:val="20"/>
              </w:rPr>
            </w:pPr>
            <w:r w:rsidRPr="003668C9">
              <w:rPr>
                <w:rFonts w:ascii="Times New Roman" w:hAnsi="Times New Roman" w:cs="Times New Roman"/>
                <w:sz w:val="20"/>
                <w:szCs w:val="20"/>
              </w:rPr>
              <w:t>0</w:t>
            </w:r>
          </w:p>
        </w:tc>
        <w:tc>
          <w:tcPr>
            <w:tcW w:w="1913" w:type="dxa"/>
            <w:vAlign w:val="center"/>
          </w:tcPr>
          <w:p w:rsidR="001C11CE" w:rsidRPr="003668C9" w:rsidRDefault="00784C0B" w:rsidP="001C11CE">
            <w:pPr>
              <w:jc w:val="center"/>
              <w:rPr>
                <w:rFonts w:ascii="Times New Roman" w:hAnsi="Times New Roman" w:cs="Times New Roman"/>
                <w:sz w:val="20"/>
                <w:szCs w:val="20"/>
              </w:rPr>
            </w:pPr>
            <w:r w:rsidRPr="003668C9">
              <w:rPr>
                <w:rFonts w:ascii="Times New Roman" w:hAnsi="Times New Roman" w:cs="Times New Roman"/>
                <w:sz w:val="20"/>
                <w:szCs w:val="20"/>
              </w:rPr>
              <w:t>3</w:t>
            </w:r>
          </w:p>
        </w:tc>
        <w:tc>
          <w:tcPr>
            <w:tcW w:w="1914" w:type="dxa"/>
            <w:vAlign w:val="center"/>
          </w:tcPr>
          <w:p w:rsidR="001C11CE" w:rsidRPr="003668C9" w:rsidRDefault="00784C0B" w:rsidP="001C11CE">
            <w:pPr>
              <w:jc w:val="center"/>
              <w:rPr>
                <w:rFonts w:ascii="Times New Roman" w:hAnsi="Times New Roman" w:cs="Times New Roman"/>
                <w:sz w:val="20"/>
                <w:szCs w:val="20"/>
              </w:rPr>
            </w:pPr>
            <w:r w:rsidRPr="003668C9">
              <w:rPr>
                <w:rFonts w:ascii="Times New Roman" w:hAnsi="Times New Roman" w:cs="Times New Roman"/>
                <w:sz w:val="20"/>
                <w:szCs w:val="20"/>
              </w:rPr>
              <w:t>7,5</w:t>
            </w:r>
          </w:p>
        </w:tc>
      </w:tr>
    </w:tbl>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1C11CE" w:rsidRPr="003668C9" w:rsidTr="001C11CE">
        <w:trPr>
          <w:trHeight w:val="305"/>
        </w:trPr>
        <w:tc>
          <w:tcPr>
            <w:tcW w:w="9645" w:type="dxa"/>
            <w:gridSpan w:val="6"/>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Kategorisi (kredi dağılımı)</w:t>
            </w:r>
          </w:p>
        </w:tc>
      </w:tr>
      <w:tr w:rsidR="001C11CE" w:rsidRPr="003668C9" w:rsidTr="001C11CE">
        <w:trPr>
          <w:trHeight w:val="661"/>
        </w:trPr>
        <w:tc>
          <w:tcPr>
            <w:tcW w:w="1545"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Mühendislik Bilimleri</w:t>
            </w:r>
          </w:p>
        </w:tc>
        <w:tc>
          <w:tcPr>
            <w:tcW w:w="1417"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Tasarım</w:t>
            </w:r>
          </w:p>
        </w:tc>
        <w:tc>
          <w:tcPr>
            <w:tcW w:w="1559"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Genel Eğitim</w:t>
            </w:r>
          </w:p>
        </w:tc>
        <w:tc>
          <w:tcPr>
            <w:tcW w:w="1843"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Sosyal Bilimler</w:t>
            </w:r>
          </w:p>
        </w:tc>
        <w:tc>
          <w:tcPr>
            <w:tcW w:w="1580"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Sağlık Bilimleri</w:t>
            </w:r>
          </w:p>
        </w:tc>
      </w:tr>
      <w:tr w:rsidR="001C11CE" w:rsidRPr="003668C9" w:rsidTr="001C11CE">
        <w:trPr>
          <w:trHeight w:val="388"/>
        </w:trPr>
        <w:tc>
          <w:tcPr>
            <w:tcW w:w="1545" w:type="dxa"/>
            <w:vAlign w:val="center"/>
          </w:tcPr>
          <w:p w:rsidR="001C11CE" w:rsidRPr="003668C9" w:rsidRDefault="001C11CE" w:rsidP="001C11CE">
            <w:pPr>
              <w:jc w:val="center"/>
              <w:rPr>
                <w:rFonts w:ascii="Times New Roman" w:hAnsi="Times New Roman" w:cs="Times New Roman"/>
                <w:sz w:val="20"/>
                <w:szCs w:val="20"/>
              </w:rPr>
            </w:pPr>
          </w:p>
        </w:tc>
        <w:tc>
          <w:tcPr>
            <w:tcW w:w="1701" w:type="dxa"/>
            <w:vAlign w:val="center"/>
          </w:tcPr>
          <w:p w:rsidR="001C11CE" w:rsidRPr="003668C9" w:rsidRDefault="001C11CE" w:rsidP="001C11CE">
            <w:pPr>
              <w:jc w:val="center"/>
              <w:rPr>
                <w:rFonts w:ascii="Times New Roman" w:hAnsi="Times New Roman" w:cs="Times New Roman"/>
                <w:color w:val="FF0000"/>
                <w:sz w:val="20"/>
                <w:szCs w:val="20"/>
              </w:rPr>
            </w:pPr>
          </w:p>
        </w:tc>
        <w:tc>
          <w:tcPr>
            <w:tcW w:w="1417" w:type="dxa"/>
            <w:vAlign w:val="center"/>
          </w:tcPr>
          <w:p w:rsidR="001C11CE" w:rsidRPr="003668C9" w:rsidRDefault="001C11CE" w:rsidP="001C11CE">
            <w:pPr>
              <w:jc w:val="center"/>
              <w:rPr>
                <w:rFonts w:ascii="Times New Roman" w:hAnsi="Times New Roman" w:cs="Times New Roman"/>
                <w:sz w:val="20"/>
                <w:szCs w:val="20"/>
              </w:rPr>
            </w:pPr>
          </w:p>
        </w:tc>
        <w:tc>
          <w:tcPr>
            <w:tcW w:w="1559" w:type="dxa"/>
            <w:vAlign w:val="center"/>
          </w:tcPr>
          <w:p w:rsidR="001C11CE" w:rsidRPr="003668C9" w:rsidRDefault="001C11CE" w:rsidP="001C11CE">
            <w:pPr>
              <w:jc w:val="center"/>
              <w:rPr>
                <w:rFonts w:ascii="Times New Roman" w:hAnsi="Times New Roman" w:cs="Times New Roman"/>
                <w:sz w:val="20"/>
                <w:szCs w:val="20"/>
              </w:rPr>
            </w:pPr>
          </w:p>
        </w:tc>
        <w:tc>
          <w:tcPr>
            <w:tcW w:w="1843" w:type="dxa"/>
            <w:vAlign w:val="center"/>
          </w:tcPr>
          <w:p w:rsidR="001C11CE" w:rsidRPr="003668C9" w:rsidRDefault="001C11CE" w:rsidP="001C11CE">
            <w:pPr>
              <w:jc w:val="center"/>
              <w:rPr>
                <w:rFonts w:ascii="Times New Roman" w:hAnsi="Times New Roman" w:cs="Times New Roman"/>
                <w:sz w:val="20"/>
                <w:szCs w:val="20"/>
              </w:rPr>
            </w:pPr>
          </w:p>
        </w:tc>
        <w:tc>
          <w:tcPr>
            <w:tcW w:w="1580" w:type="dxa"/>
          </w:tcPr>
          <w:p w:rsidR="001C11CE" w:rsidRPr="003668C9" w:rsidRDefault="001C11CE" w:rsidP="001C11CE">
            <w:pPr>
              <w:jc w:val="center"/>
              <w:rPr>
                <w:rFonts w:ascii="Times New Roman" w:hAnsi="Times New Roman" w:cs="Times New Roman"/>
                <w:b/>
                <w:bCs/>
                <w:sz w:val="20"/>
                <w:szCs w:val="20"/>
              </w:rPr>
            </w:pPr>
            <w:r w:rsidRPr="003668C9">
              <w:rPr>
                <w:rFonts w:ascii="Times New Roman" w:hAnsi="Times New Roman" w:cs="Times New Roman"/>
                <w:b/>
                <w:bCs/>
                <w:sz w:val="20"/>
                <w:szCs w:val="20"/>
              </w:rPr>
              <w:t>X</w:t>
            </w:r>
          </w:p>
        </w:tc>
      </w:tr>
    </w:tbl>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1C11CE" w:rsidRPr="003668C9" w:rsidTr="001C11CE">
        <w:trPr>
          <w:trHeight w:val="312"/>
        </w:trPr>
        <w:tc>
          <w:tcPr>
            <w:tcW w:w="3208"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Dili</w:t>
            </w:r>
          </w:p>
        </w:tc>
        <w:tc>
          <w:tcPr>
            <w:tcW w:w="3208"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Seviyesi</w:t>
            </w:r>
          </w:p>
        </w:tc>
        <w:tc>
          <w:tcPr>
            <w:tcW w:w="3208"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Türü</w:t>
            </w:r>
          </w:p>
        </w:tc>
      </w:tr>
      <w:tr w:rsidR="001C11CE" w:rsidRPr="003668C9" w:rsidTr="001C11CE">
        <w:trPr>
          <w:trHeight w:val="397"/>
        </w:trPr>
        <w:tc>
          <w:tcPr>
            <w:tcW w:w="3208" w:type="dxa"/>
            <w:vAlign w:val="center"/>
          </w:tcPr>
          <w:p w:rsidR="001C11CE" w:rsidRPr="003668C9" w:rsidRDefault="001C11CE" w:rsidP="001C11CE">
            <w:pPr>
              <w:jc w:val="center"/>
              <w:rPr>
                <w:rFonts w:ascii="Times New Roman" w:hAnsi="Times New Roman" w:cs="Times New Roman"/>
                <w:sz w:val="20"/>
                <w:szCs w:val="20"/>
              </w:rPr>
            </w:pPr>
            <w:r w:rsidRPr="003668C9">
              <w:rPr>
                <w:rFonts w:ascii="Times New Roman" w:hAnsi="Times New Roman" w:cs="Times New Roman"/>
                <w:sz w:val="20"/>
                <w:szCs w:val="20"/>
              </w:rPr>
              <w:t>TÜRKÇE</w:t>
            </w:r>
          </w:p>
        </w:tc>
        <w:tc>
          <w:tcPr>
            <w:tcW w:w="3208" w:type="dxa"/>
            <w:vAlign w:val="center"/>
          </w:tcPr>
          <w:p w:rsidR="001C11CE" w:rsidRPr="003668C9" w:rsidRDefault="001C11CE" w:rsidP="001C11CE">
            <w:pPr>
              <w:jc w:val="center"/>
              <w:rPr>
                <w:rFonts w:ascii="Times New Roman" w:hAnsi="Times New Roman" w:cs="Times New Roman"/>
                <w:sz w:val="20"/>
                <w:szCs w:val="20"/>
              </w:rPr>
            </w:pPr>
            <w:r w:rsidRPr="003668C9">
              <w:rPr>
                <w:rFonts w:ascii="Times New Roman" w:hAnsi="Times New Roman" w:cs="Times New Roman"/>
                <w:sz w:val="20"/>
                <w:szCs w:val="20"/>
              </w:rPr>
              <w:t>YÜKSEK LİSANS</w:t>
            </w:r>
          </w:p>
        </w:tc>
        <w:tc>
          <w:tcPr>
            <w:tcW w:w="3208" w:type="dxa"/>
            <w:vAlign w:val="center"/>
          </w:tcPr>
          <w:p w:rsidR="001C11CE" w:rsidRPr="003668C9" w:rsidRDefault="00784C0B" w:rsidP="001C11CE">
            <w:pPr>
              <w:jc w:val="left"/>
              <w:rPr>
                <w:rFonts w:ascii="Times New Roman" w:hAnsi="Times New Roman" w:cs="Times New Roman"/>
                <w:sz w:val="20"/>
                <w:szCs w:val="20"/>
              </w:rPr>
            </w:pPr>
            <w:r w:rsidRPr="003668C9">
              <w:rPr>
                <w:rFonts w:ascii="Times New Roman" w:hAnsi="Times New Roman" w:cs="Times New Roman"/>
                <w:sz w:val="20"/>
                <w:szCs w:val="20"/>
              </w:rPr>
              <w:t xml:space="preserve">                     SEÇMELİ</w:t>
            </w:r>
          </w:p>
        </w:tc>
      </w:tr>
    </w:tbl>
    <w:p w:rsidR="001C11CE" w:rsidRPr="003668C9" w:rsidRDefault="001C11CE" w:rsidP="001C11CE">
      <w:pPr>
        <w:spacing w:after="0" w:line="240" w:lineRule="auto"/>
        <w:rPr>
          <w:rFonts w:ascii="Times New Roman" w:hAnsi="Times New Roman" w:cs="Times New Roman"/>
          <w:sz w:val="20"/>
          <w:szCs w:val="20"/>
        </w:rPr>
      </w:pPr>
    </w:p>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C11CE" w:rsidRPr="003668C9" w:rsidTr="001C11CE">
        <w:trPr>
          <w:trHeight w:val="421"/>
        </w:trPr>
        <w:tc>
          <w:tcPr>
            <w:tcW w:w="2112" w:type="dxa"/>
            <w:shd w:val="clear" w:color="auto" w:fill="FFF2CC" w:themeFill="accent4" w:themeFillTint="33"/>
            <w:vAlign w:val="center"/>
          </w:tcPr>
          <w:p w:rsidR="001C11CE" w:rsidRPr="003668C9" w:rsidRDefault="001C11CE" w:rsidP="001C11CE">
            <w:pPr>
              <w:rPr>
                <w:rFonts w:ascii="Times New Roman" w:hAnsi="Times New Roman" w:cs="Times New Roman"/>
                <w:b/>
                <w:sz w:val="20"/>
                <w:szCs w:val="20"/>
              </w:rPr>
            </w:pPr>
            <w:r w:rsidRPr="003668C9">
              <w:rPr>
                <w:rFonts w:ascii="Times New Roman" w:hAnsi="Times New Roman" w:cs="Times New Roman"/>
                <w:b/>
                <w:sz w:val="20"/>
                <w:szCs w:val="20"/>
              </w:rPr>
              <w:t>Önkoşul Dersleri</w:t>
            </w:r>
          </w:p>
        </w:tc>
        <w:tc>
          <w:tcPr>
            <w:tcW w:w="7512" w:type="dxa"/>
            <w:shd w:val="clear" w:color="auto" w:fill="FFFFFF" w:themeFill="background1"/>
            <w:vAlign w:val="center"/>
          </w:tcPr>
          <w:p w:rsidR="001C11CE" w:rsidRPr="003668C9" w:rsidRDefault="001C11CE" w:rsidP="001C11CE">
            <w:pPr>
              <w:rPr>
                <w:rFonts w:ascii="Times New Roman" w:hAnsi="Times New Roman" w:cs="Times New Roman"/>
                <w:sz w:val="20"/>
                <w:szCs w:val="20"/>
                <w:highlight w:val="yellow"/>
              </w:rPr>
            </w:pPr>
          </w:p>
        </w:tc>
      </w:tr>
      <w:tr w:rsidR="00784C0B" w:rsidRPr="003668C9" w:rsidTr="007755C1">
        <w:trPr>
          <w:trHeight w:val="360"/>
        </w:trPr>
        <w:tc>
          <w:tcPr>
            <w:tcW w:w="2112" w:type="dxa"/>
            <w:shd w:val="clear" w:color="auto" w:fill="FFF2CC" w:themeFill="accent4" w:themeFillTint="33"/>
            <w:vAlign w:val="center"/>
          </w:tcPr>
          <w:p w:rsidR="00784C0B" w:rsidRPr="003668C9" w:rsidRDefault="00784C0B" w:rsidP="00784C0B">
            <w:pPr>
              <w:rPr>
                <w:rFonts w:ascii="Times New Roman" w:hAnsi="Times New Roman" w:cs="Times New Roman"/>
                <w:b/>
                <w:sz w:val="20"/>
                <w:szCs w:val="20"/>
              </w:rPr>
            </w:pPr>
            <w:r w:rsidRPr="003668C9">
              <w:rPr>
                <w:rFonts w:ascii="Times New Roman" w:hAnsi="Times New Roman" w:cs="Times New Roman"/>
                <w:b/>
                <w:sz w:val="20"/>
                <w:szCs w:val="20"/>
              </w:rPr>
              <w:t>Dersin Amacı</w:t>
            </w:r>
          </w:p>
        </w:tc>
        <w:tc>
          <w:tcPr>
            <w:tcW w:w="7512" w:type="dxa"/>
            <w:tcBorders>
              <w:top w:val="single" w:sz="12" w:space="0" w:color="auto"/>
              <w:left w:val="single" w:sz="12" w:space="0" w:color="auto"/>
              <w:bottom w:val="single" w:sz="12" w:space="0" w:color="auto"/>
              <w:right w:val="single" w:sz="12" w:space="0" w:color="auto"/>
            </w:tcBorders>
          </w:tcPr>
          <w:p w:rsidR="00784C0B" w:rsidRPr="003668C9" w:rsidRDefault="00784C0B" w:rsidP="00784C0B">
            <w:pPr>
              <w:rPr>
                <w:rFonts w:ascii="Times New Roman" w:hAnsi="Times New Roman" w:cs="Times New Roman"/>
                <w:sz w:val="20"/>
                <w:szCs w:val="20"/>
              </w:rPr>
            </w:pPr>
            <w:r w:rsidRPr="003668C9">
              <w:rPr>
                <w:rFonts w:ascii="Times New Roman" w:hAnsi="Times New Roman" w:cs="Times New Roman"/>
                <w:sz w:val="20"/>
                <w:szCs w:val="20"/>
              </w:rPr>
              <w:t>Mahremiyet kavramına etik boyutuyla yaklaşım.</w:t>
            </w:r>
          </w:p>
        </w:tc>
      </w:tr>
      <w:tr w:rsidR="00784C0B" w:rsidRPr="003668C9" w:rsidTr="007755C1">
        <w:trPr>
          <w:trHeight w:val="550"/>
        </w:trPr>
        <w:tc>
          <w:tcPr>
            <w:tcW w:w="2112" w:type="dxa"/>
            <w:shd w:val="clear" w:color="auto" w:fill="FFF2CC" w:themeFill="accent4" w:themeFillTint="33"/>
            <w:vAlign w:val="center"/>
          </w:tcPr>
          <w:p w:rsidR="00784C0B" w:rsidRPr="003668C9" w:rsidRDefault="00784C0B" w:rsidP="00784C0B">
            <w:pPr>
              <w:rPr>
                <w:rFonts w:ascii="Times New Roman" w:hAnsi="Times New Roman" w:cs="Times New Roman"/>
                <w:b/>
                <w:sz w:val="20"/>
                <w:szCs w:val="20"/>
              </w:rPr>
            </w:pPr>
            <w:r w:rsidRPr="003668C9">
              <w:rPr>
                <w:rFonts w:ascii="Times New Roman" w:hAnsi="Times New Roman" w:cs="Times New Roman"/>
                <w:b/>
                <w:sz w:val="20"/>
                <w:szCs w:val="20"/>
              </w:rPr>
              <w:t>Dersin Kısa İçeriği</w:t>
            </w:r>
          </w:p>
        </w:tc>
        <w:tc>
          <w:tcPr>
            <w:tcW w:w="7512" w:type="dxa"/>
            <w:tcBorders>
              <w:top w:val="single" w:sz="12" w:space="0" w:color="auto"/>
              <w:left w:val="single" w:sz="12" w:space="0" w:color="auto"/>
              <w:bottom w:val="single" w:sz="12" w:space="0" w:color="auto"/>
              <w:right w:val="single" w:sz="12" w:space="0" w:color="auto"/>
            </w:tcBorders>
          </w:tcPr>
          <w:p w:rsidR="00784C0B" w:rsidRPr="003668C9" w:rsidRDefault="00784C0B" w:rsidP="00784C0B">
            <w:pPr>
              <w:rPr>
                <w:rFonts w:ascii="Times New Roman" w:hAnsi="Times New Roman" w:cs="Times New Roman"/>
                <w:sz w:val="20"/>
                <w:szCs w:val="20"/>
              </w:rPr>
            </w:pPr>
            <w:r w:rsidRPr="003668C9">
              <w:rPr>
                <w:rFonts w:ascii="Times New Roman" w:hAnsi="Times New Roman" w:cs="Times New Roman"/>
                <w:sz w:val="20"/>
                <w:szCs w:val="20"/>
              </w:rPr>
              <w:t>İnsan olmanın gereği niteliğinde olan, insan hayatının her alanında geçerliliğini koruyan ve korunması gerekli olan mahremiyetin kavramsal olarak gelişiminden başlayarak etik açıdan ele alınması.</w:t>
            </w:r>
          </w:p>
        </w:tc>
      </w:tr>
    </w:tbl>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3"/>
        <w:gridCol w:w="5974"/>
        <w:gridCol w:w="1003"/>
        <w:gridCol w:w="1132"/>
        <w:gridCol w:w="1132"/>
      </w:tblGrid>
      <w:tr w:rsidR="001C11CE" w:rsidRPr="003668C9" w:rsidTr="007755C1">
        <w:trPr>
          <w:trHeight w:val="312"/>
        </w:trPr>
        <w:tc>
          <w:tcPr>
            <w:tcW w:w="6506" w:type="dxa"/>
            <w:gridSpan w:val="2"/>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Öğrenim Çıktıları</w:t>
            </w:r>
          </w:p>
        </w:tc>
        <w:tc>
          <w:tcPr>
            <w:tcW w:w="850"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Katkı Sağladığı PÇ/PÇ’ler</w:t>
            </w:r>
          </w:p>
        </w:tc>
        <w:tc>
          <w:tcPr>
            <w:tcW w:w="1134"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Öğretim Yöntemleri *</w:t>
            </w:r>
          </w:p>
        </w:tc>
        <w:tc>
          <w:tcPr>
            <w:tcW w:w="1134"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Ölçme Yöntemleri **</w:t>
            </w:r>
          </w:p>
        </w:tc>
      </w:tr>
      <w:tr w:rsidR="00431904" w:rsidRPr="003668C9" w:rsidTr="007755C1">
        <w:trPr>
          <w:trHeight w:val="465"/>
        </w:trPr>
        <w:tc>
          <w:tcPr>
            <w:tcW w:w="384" w:type="dxa"/>
            <w:tcBorders>
              <w:top w:val="single" w:sz="4" w:space="0" w:color="auto"/>
              <w:bottom w:val="single" w:sz="4" w:space="0" w:color="auto"/>
              <w:right w:val="nil"/>
            </w:tcBorders>
            <w:shd w:val="clear" w:color="auto" w:fill="FFFFFF" w:themeFill="background1"/>
            <w:vAlign w:val="center"/>
          </w:tcPr>
          <w:p w:rsidR="00431904" w:rsidRPr="003668C9" w:rsidRDefault="00431904" w:rsidP="00431904">
            <w:pPr>
              <w:jc w:val="right"/>
              <w:rPr>
                <w:rFonts w:ascii="Times New Roman" w:hAnsi="Times New Roman" w:cs="Times New Roman"/>
                <w:b/>
                <w:sz w:val="20"/>
                <w:szCs w:val="20"/>
              </w:rPr>
            </w:pPr>
            <w:r w:rsidRPr="003668C9">
              <w:rPr>
                <w:rFonts w:ascii="Times New Roman" w:hAnsi="Times New Roman" w:cs="Times New Roman"/>
                <w:b/>
                <w:sz w:val="20"/>
                <w:szCs w:val="20"/>
              </w:rPr>
              <w:t>1</w:t>
            </w:r>
          </w:p>
        </w:tc>
        <w:tc>
          <w:tcPr>
            <w:tcW w:w="6122" w:type="dxa"/>
            <w:tcBorders>
              <w:left w:val="nil"/>
            </w:tcBorders>
            <w:shd w:val="clear" w:color="auto" w:fill="FFFFFF" w:themeFill="background1"/>
          </w:tcPr>
          <w:p w:rsidR="00431904" w:rsidRPr="003668C9" w:rsidRDefault="00431904" w:rsidP="00431904">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Mahremiyet kavramını tanımlar ve etik, kültürel ve tarihsel yönleriyle analiz eder.</w:t>
            </w:r>
          </w:p>
        </w:tc>
        <w:tc>
          <w:tcPr>
            <w:tcW w:w="850" w:type="dxa"/>
            <w:tcBorders>
              <w:left w:val="nil"/>
            </w:tcBorders>
            <w:shd w:val="clear" w:color="auto" w:fill="FFFFFF" w:themeFill="background1"/>
            <w:vAlign w:val="center"/>
          </w:tcPr>
          <w:p w:rsidR="00431904" w:rsidRPr="003668C9" w:rsidRDefault="00431904" w:rsidP="00431904">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1</w:t>
            </w:r>
          </w:p>
        </w:tc>
        <w:tc>
          <w:tcPr>
            <w:tcW w:w="1134" w:type="dxa"/>
            <w:shd w:val="clear" w:color="auto" w:fill="FFFFFF" w:themeFill="background1"/>
            <w:vAlign w:val="center"/>
          </w:tcPr>
          <w:p w:rsidR="00431904" w:rsidRPr="003668C9" w:rsidRDefault="00431904" w:rsidP="00431904">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1, 5</w:t>
            </w:r>
          </w:p>
        </w:tc>
        <w:tc>
          <w:tcPr>
            <w:tcW w:w="1134" w:type="dxa"/>
            <w:shd w:val="clear" w:color="auto" w:fill="FFFFFF" w:themeFill="background1"/>
            <w:vAlign w:val="center"/>
          </w:tcPr>
          <w:p w:rsidR="00431904" w:rsidRPr="003668C9" w:rsidRDefault="00431904" w:rsidP="00431904">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B</w:t>
            </w:r>
          </w:p>
        </w:tc>
      </w:tr>
      <w:tr w:rsidR="00431904" w:rsidRPr="003668C9" w:rsidTr="007755C1">
        <w:trPr>
          <w:trHeight w:val="465"/>
        </w:trPr>
        <w:tc>
          <w:tcPr>
            <w:tcW w:w="384" w:type="dxa"/>
            <w:tcBorders>
              <w:top w:val="single" w:sz="4" w:space="0" w:color="auto"/>
              <w:bottom w:val="single" w:sz="4" w:space="0" w:color="auto"/>
              <w:right w:val="nil"/>
            </w:tcBorders>
            <w:shd w:val="clear" w:color="auto" w:fill="FFFFFF" w:themeFill="background1"/>
            <w:vAlign w:val="center"/>
          </w:tcPr>
          <w:p w:rsidR="00431904" w:rsidRPr="003668C9" w:rsidRDefault="00431904" w:rsidP="00431904">
            <w:pPr>
              <w:jc w:val="right"/>
              <w:rPr>
                <w:rFonts w:ascii="Times New Roman" w:hAnsi="Times New Roman" w:cs="Times New Roman"/>
                <w:b/>
                <w:sz w:val="20"/>
                <w:szCs w:val="20"/>
              </w:rPr>
            </w:pPr>
            <w:r w:rsidRPr="003668C9">
              <w:rPr>
                <w:rFonts w:ascii="Times New Roman" w:hAnsi="Times New Roman" w:cs="Times New Roman"/>
                <w:b/>
                <w:sz w:val="20"/>
                <w:szCs w:val="20"/>
              </w:rPr>
              <w:t>2</w:t>
            </w:r>
          </w:p>
        </w:tc>
        <w:tc>
          <w:tcPr>
            <w:tcW w:w="6122" w:type="dxa"/>
            <w:tcBorders>
              <w:left w:val="nil"/>
            </w:tcBorders>
            <w:shd w:val="clear" w:color="auto" w:fill="FFFFFF" w:themeFill="background1"/>
          </w:tcPr>
          <w:p w:rsidR="00431904" w:rsidRPr="003668C9" w:rsidRDefault="00431904" w:rsidP="00431904">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Mahremiyetin insan hakları, kişilik hakları ve bireysel özerklikle ilişkisini açıklar.</w:t>
            </w:r>
          </w:p>
        </w:tc>
        <w:tc>
          <w:tcPr>
            <w:tcW w:w="850" w:type="dxa"/>
            <w:tcBorders>
              <w:left w:val="nil"/>
            </w:tcBorders>
            <w:shd w:val="clear" w:color="auto" w:fill="FFFFFF" w:themeFill="background1"/>
            <w:vAlign w:val="center"/>
          </w:tcPr>
          <w:p w:rsidR="00431904" w:rsidRPr="003668C9" w:rsidRDefault="00431904" w:rsidP="00431904">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2</w:t>
            </w:r>
          </w:p>
        </w:tc>
        <w:tc>
          <w:tcPr>
            <w:tcW w:w="1134" w:type="dxa"/>
            <w:shd w:val="clear" w:color="auto" w:fill="FFFFFF" w:themeFill="background1"/>
            <w:vAlign w:val="center"/>
          </w:tcPr>
          <w:p w:rsidR="00431904" w:rsidRPr="003668C9" w:rsidRDefault="00431904" w:rsidP="00431904">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1, 11</w:t>
            </w:r>
          </w:p>
        </w:tc>
        <w:tc>
          <w:tcPr>
            <w:tcW w:w="1134" w:type="dxa"/>
            <w:shd w:val="clear" w:color="auto" w:fill="FFFFFF" w:themeFill="background1"/>
            <w:vAlign w:val="center"/>
          </w:tcPr>
          <w:p w:rsidR="00431904" w:rsidRPr="003668C9" w:rsidRDefault="00431904" w:rsidP="00431904">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D</w:t>
            </w:r>
          </w:p>
        </w:tc>
      </w:tr>
      <w:tr w:rsidR="00431904" w:rsidRPr="003668C9" w:rsidTr="007755C1">
        <w:trPr>
          <w:trHeight w:val="465"/>
        </w:trPr>
        <w:tc>
          <w:tcPr>
            <w:tcW w:w="384" w:type="dxa"/>
            <w:tcBorders>
              <w:top w:val="single" w:sz="4" w:space="0" w:color="auto"/>
              <w:bottom w:val="single" w:sz="4" w:space="0" w:color="auto"/>
              <w:right w:val="nil"/>
            </w:tcBorders>
            <w:shd w:val="clear" w:color="auto" w:fill="FFFFFF" w:themeFill="background1"/>
            <w:vAlign w:val="center"/>
          </w:tcPr>
          <w:p w:rsidR="00431904" w:rsidRPr="003668C9" w:rsidRDefault="00431904" w:rsidP="00431904">
            <w:pPr>
              <w:jc w:val="right"/>
              <w:rPr>
                <w:rFonts w:ascii="Times New Roman" w:hAnsi="Times New Roman" w:cs="Times New Roman"/>
                <w:b/>
                <w:sz w:val="20"/>
                <w:szCs w:val="20"/>
              </w:rPr>
            </w:pPr>
            <w:r w:rsidRPr="003668C9">
              <w:rPr>
                <w:rFonts w:ascii="Times New Roman" w:hAnsi="Times New Roman" w:cs="Times New Roman"/>
                <w:b/>
                <w:sz w:val="20"/>
                <w:szCs w:val="20"/>
              </w:rPr>
              <w:t>3</w:t>
            </w:r>
          </w:p>
        </w:tc>
        <w:tc>
          <w:tcPr>
            <w:tcW w:w="6122" w:type="dxa"/>
            <w:tcBorders>
              <w:left w:val="nil"/>
            </w:tcBorders>
          </w:tcPr>
          <w:p w:rsidR="00431904" w:rsidRPr="003668C9" w:rsidRDefault="00431904" w:rsidP="00431904">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Tıbbi mahremiyetin kapsamını ve etik ilkelerle bağlantısını değerlendirir (gizlilik, sadakat, zarar vermeme).</w:t>
            </w:r>
          </w:p>
        </w:tc>
        <w:tc>
          <w:tcPr>
            <w:tcW w:w="850" w:type="dxa"/>
            <w:tcBorders>
              <w:left w:val="nil"/>
            </w:tcBorders>
            <w:vAlign w:val="center"/>
          </w:tcPr>
          <w:p w:rsidR="00431904" w:rsidRPr="003668C9" w:rsidRDefault="00431904" w:rsidP="00431904">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3</w:t>
            </w:r>
          </w:p>
        </w:tc>
        <w:tc>
          <w:tcPr>
            <w:tcW w:w="1134" w:type="dxa"/>
            <w:vAlign w:val="center"/>
          </w:tcPr>
          <w:p w:rsidR="00431904" w:rsidRPr="003668C9" w:rsidRDefault="00431904" w:rsidP="00431904">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1, 2</w:t>
            </w:r>
          </w:p>
        </w:tc>
        <w:tc>
          <w:tcPr>
            <w:tcW w:w="1134" w:type="dxa"/>
            <w:shd w:val="clear" w:color="auto" w:fill="FFFFFF" w:themeFill="background1"/>
            <w:vAlign w:val="center"/>
          </w:tcPr>
          <w:p w:rsidR="00431904" w:rsidRPr="003668C9" w:rsidRDefault="00431904" w:rsidP="00431904">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B</w:t>
            </w:r>
          </w:p>
        </w:tc>
      </w:tr>
      <w:tr w:rsidR="00431904" w:rsidRPr="003668C9" w:rsidTr="007755C1">
        <w:trPr>
          <w:trHeight w:val="465"/>
        </w:trPr>
        <w:tc>
          <w:tcPr>
            <w:tcW w:w="384" w:type="dxa"/>
            <w:tcBorders>
              <w:top w:val="single" w:sz="4" w:space="0" w:color="auto"/>
              <w:bottom w:val="single" w:sz="4" w:space="0" w:color="auto"/>
              <w:right w:val="nil"/>
            </w:tcBorders>
            <w:shd w:val="clear" w:color="auto" w:fill="FFFFFF" w:themeFill="background1"/>
            <w:vAlign w:val="center"/>
          </w:tcPr>
          <w:p w:rsidR="00431904" w:rsidRPr="003668C9" w:rsidRDefault="00431904" w:rsidP="00431904">
            <w:pPr>
              <w:jc w:val="right"/>
              <w:rPr>
                <w:rFonts w:ascii="Times New Roman" w:hAnsi="Times New Roman" w:cs="Times New Roman"/>
                <w:b/>
                <w:sz w:val="20"/>
                <w:szCs w:val="20"/>
              </w:rPr>
            </w:pPr>
            <w:r w:rsidRPr="003668C9">
              <w:rPr>
                <w:rFonts w:ascii="Times New Roman" w:hAnsi="Times New Roman" w:cs="Times New Roman"/>
                <w:b/>
                <w:sz w:val="20"/>
                <w:szCs w:val="20"/>
              </w:rPr>
              <w:t>4</w:t>
            </w:r>
          </w:p>
        </w:tc>
        <w:tc>
          <w:tcPr>
            <w:tcW w:w="6122" w:type="dxa"/>
            <w:tcBorders>
              <w:left w:val="nil"/>
            </w:tcBorders>
          </w:tcPr>
          <w:p w:rsidR="00431904" w:rsidRPr="003668C9" w:rsidRDefault="00431904" w:rsidP="00431904">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Hastanın mahremiyet hakkını bilgilendirme ve onam süreçleriyle ilişkilendirerek yorumlar.</w:t>
            </w:r>
          </w:p>
        </w:tc>
        <w:tc>
          <w:tcPr>
            <w:tcW w:w="850" w:type="dxa"/>
            <w:tcBorders>
              <w:left w:val="nil"/>
            </w:tcBorders>
            <w:vAlign w:val="center"/>
          </w:tcPr>
          <w:p w:rsidR="00431904" w:rsidRPr="003668C9" w:rsidRDefault="00431904" w:rsidP="00431904">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4</w:t>
            </w:r>
          </w:p>
        </w:tc>
        <w:tc>
          <w:tcPr>
            <w:tcW w:w="1134" w:type="dxa"/>
            <w:vAlign w:val="center"/>
          </w:tcPr>
          <w:p w:rsidR="00431904" w:rsidRPr="003668C9" w:rsidRDefault="00431904" w:rsidP="00431904">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1, 8</w:t>
            </w:r>
          </w:p>
        </w:tc>
        <w:tc>
          <w:tcPr>
            <w:tcW w:w="1134" w:type="dxa"/>
            <w:shd w:val="clear" w:color="auto" w:fill="FFFFFF" w:themeFill="background1"/>
            <w:vAlign w:val="center"/>
          </w:tcPr>
          <w:p w:rsidR="00431904" w:rsidRPr="003668C9" w:rsidRDefault="00431904" w:rsidP="00431904">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D</w:t>
            </w:r>
          </w:p>
        </w:tc>
      </w:tr>
      <w:tr w:rsidR="00431904" w:rsidRPr="003668C9" w:rsidTr="007755C1">
        <w:trPr>
          <w:trHeight w:val="465"/>
        </w:trPr>
        <w:tc>
          <w:tcPr>
            <w:tcW w:w="384" w:type="dxa"/>
            <w:tcBorders>
              <w:top w:val="single" w:sz="4" w:space="0" w:color="auto"/>
              <w:bottom w:val="single" w:sz="4" w:space="0" w:color="auto"/>
              <w:right w:val="nil"/>
            </w:tcBorders>
            <w:shd w:val="clear" w:color="auto" w:fill="FFFFFF" w:themeFill="background1"/>
            <w:vAlign w:val="center"/>
          </w:tcPr>
          <w:p w:rsidR="00431904" w:rsidRPr="003668C9" w:rsidRDefault="00431904" w:rsidP="00431904">
            <w:pPr>
              <w:jc w:val="right"/>
              <w:rPr>
                <w:rFonts w:ascii="Times New Roman" w:hAnsi="Times New Roman" w:cs="Times New Roman"/>
                <w:b/>
                <w:sz w:val="20"/>
                <w:szCs w:val="20"/>
              </w:rPr>
            </w:pPr>
            <w:r w:rsidRPr="003668C9">
              <w:rPr>
                <w:rFonts w:ascii="Times New Roman" w:hAnsi="Times New Roman" w:cs="Times New Roman"/>
                <w:b/>
                <w:sz w:val="20"/>
                <w:szCs w:val="20"/>
              </w:rPr>
              <w:t>5</w:t>
            </w:r>
          </w:p>
        </w:tc>
        <w:tc>
          <w:tcPr>
            <w:tcW w:w="6122" w:type="dxa"/>
            <w:tcBorders>
              <w:left w:val="nil"/>
            </w:tcBorders>
          </w:tcPr>
          <w:p w:rsidR="00431904" w:rsidRPr="003668C9" w:rsidRDefault="00431904" w:rsidP="00431904">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Sağlık çalışanlarının sır saklama yükümlülüğünü ve etik/cezai sonuçlarını tanımlar.</w:t>
            </w:r>
          </w:p>
        </w:tc>
        <w:tc>
          <w:tcPr>
            <w:tcW w:w="850" w:type="dxa"/>
            <w:tcBorders>
              <w:left w:val="nil"/>
            </w:tcBorders>
            <w:vAlign w:val="center"/>
          </w:tcPr>
          <w:p w:rsidR="00431904" w:rsidRPr="003668C9" w:rsidRDefault="00431904" w:rsidP="00431904">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5</w:t>
            </w:r>
          </w:p>
        </w:tc>
        <w:tc>
          <w:tcPr>
            <w:tcW w:w="1134" w:type="dxa"/>
            <w:vAlign w:val="center"/>
          </w:tcPr>
          <w:p w:rsidR="00431904" w:rsidRPr="003668C9" w:rsidRDefault="00431904" w:rsidP="00431904">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1, 5</w:t>
            </w:r>
          </w:p>
        </w:tc>
        <w:tc>
          <w:tcPr>
            <w:tcW w:w="1134" w:type="dxa"/>
            <w:shd w:val="clear" w:color="auto" w:fill="FFFFFF" w:themeFill="background1"/>
            <w:vAlign w:val="center"/>
          </w:tcPr>
          <w:p w:rsidR="00431904" w:rsidRPr="003668C9" w:rsidRDefault="00431904" w:rsidP="00431904">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B</w:t>
            </w:r>
          </w:p>
        </w:tc>
      </w:tr>
      <w:tr w:rsidR="00431904" w:rsidRPr="003668C9" w:rsidTr="007755C1">
        <w:trPr>
          <w:trHeight w:val="465"/>
        </w:trPr>
        <w:tc>
          <w:tcPr>
            <w:tcW w:w="384" w:type="dxa"/>
            <w:tcBorders>
              <w:top w:val="single" w:sz="4" w:space="0" w:color="auto"/>
              <w:bottom w:val="single" w:sz="4" w:space="0" w:color="auto"/>
              <w:right w:val="nil"/>
            </w:tcBorders>
            <w:shd w:val="clear" w:color="auto" w:fill="FFFFFF" w:themeFill="background1"/>
            <w:vAlign w:val="center"/>
          </w:tcPr>
          <w:p w:rsidR="00431904" w:rsidRPr="003668C9" w:rsidRDefault="00431904" w:rsidP="00431904">
            <w:pPr>
              <w:jc w:val="right"/>
              <w:rPr>
                <w:rFonts w:ascii="Times New Roman" w:hAnsi="Times New Roman" w:cs="Times New Roman"/>
                <w:b/>
                <w:sz w:val="20"/>
                <w:szCs w:val="20"/>
              </w:rPr>
            </w:pPr>
            <w:r w:rsidRPr="003668C9">
              <w:rPr>
                <w:rFonts w:ascii="Times New Roman" w:hAnsi="Times New Roman" w:cs="Times New Roman"/>
                <w:b/>
                <w:sz w:val="20"/>
                <w:szCs w:val="20"/>
              </w:rPr>
              <w:t>6</w:t>
            </w:r>
          </w:p>
        </w:tc>
        <w:tc>
          <w:tcPr>
            <w:tcW w:w="6122" w:type="dxa"/>
            <w:tcBorders>
              <w:left w:val="nil"/>
            </w:tcBorders>
          </w:tcPr>
          <w:p w:rsidR="00431904" w:rsidRPr="003668C9" w:rsidRDefault="00431904" w:rsidP="00431904">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Mahremiyetin ihlali halinde doğabilecek hukuki ve etik sorumlulukları analiz eder.</w:t>
            </w:r>
          </w:p>
        </w:tc>
        <w:tc>
          <w:tcPr>
            <w:tcW w:w="850" w:type="dxa"/>
            <w:tcBorders>
              <w:left w:val="nil"/>
            </w:tcBorders>
            <w:vAlign w:val="center"/>
          </w:tcPr>
          <w:p w:rsidR="00431904" w:rsidRPr="003668C9" w:rsidRDefault="00431904" w:rsidP="00431904">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5</w:t>
            </w:r>
          </w:p>
        </w:tc>
        <w:tc>
          <w:tcPr>
            <w:tcW w:w="1134" w:type="dxa"/>
            <w:vAlign w:val="center"/>
          </w:tcPr>
          <w:p w:rsidR="00431904" w:rsidRPr="003668C9" w:rsidRDefault="00431904" w:rsidP="00431904">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1, 10</w:t>
            </w:r>
          </w:p>
        </w:tc>
        <w:tc>
          <w:tcPr>
            <w:tcW w:w="1134" w:type="dxa"/>
            <w:shd w:val="clear" w:color="auto" w:fill="FFFFFF" w:themeFill="background1"/>
            <w:vAlign w:val="center"/>
          </w:tcPr>
          <w:p w:rsidR="00431904" w:rsidRPr="003668C9" w:rsidRDefault="00431904" w:rsidP="00431904">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E</w:t>
            </w:r>
          </w:p>
        </w:tc>
      </w:tr>
      <w:tr w:rsidR="00431904" w:rsidRPr="003668C9" w:rsidTr="007755C1">
        <w:trPr>
          <w:trHeight w:val="465"/>
        </w:trPr>
        <w:tc>
          <w:tcPr>
            <w:tcW w:w="384" w:type="dxa"/>
            <w:tcBorders>
              <w:top w:val="single" w:sz="4" w:space="0" w:color="auto"/>
              <w:bottom w:val="single" w:sz="4" w:space="0" w:color="auto"/>
              <w:right w:val="nil"/>
            </w:tcBorders>
            <w:shd w:val="clear" w:color="auto" w:fill="FFFFFF" w:themeFill="background1"/>
            <w:vAlign w:val="center"/>
          </w:tcPr>
          <w:p w:rsidR="00431904" w:rsidRPr="003668C9" w:rsidRDefault="00431904" w:rsidP="00431904">
            <w:pPr>
              <w:jc w:val="right"/>
              <w:rPr>
                <w:rFonts w:ascii="Times New Roman" w:hAnsi="Times New Roman" w:cs="Times New Roman"/>
                <w:b/>
                <w:sz w:val="20"/>
                <w:szCs w:val="20"/>
              </w:rPr>
            </w:pPr>
            <w:r w:rsidRPr="003668C9">
              <w:rPr>
                <w:rFonts w:ascii="Times New Roman" w:hAnsi="Times New Roman" w:cs="Times New Roman"/>
                <w:b/>
                <w:sz w:val="20"/>
                <w:szCs w:val="20"/>
              </w:rPr>
              <w:t>7</w:t>
            </w:r>
          </w:p>
        </w:tc>
        <w:tc>
          <w:tcPr>
            <w:tcW w:w="6122" w:type="dxa"/>
            <w:tcBorders>
              <w:left w:val="nil"/>
            </w:tcBorders>
          </w:tcPr>
          <w:p w:rsidR="00431904" w:rsidRPr="003668C9" w:rsidRDefault="00431904" w:rsidP="00431904">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Elektronik sağlık kayıtları ve dijital veri sistemlerinin mahremiyet üzerindeki etkilerini değerlendirir.</w:t>
            </w:r>
          </w:p>
        </w:tc>
        <w:tc>
          <w:tcPr>
            <w:tcW w:w="850" w:type="dxa"/>
            <w:tcBorders>
              <w:left w:val="nil"/>
            </w:tcBorders>
            <w:vAlign w:val="center"/>
          </w:tcPr>
          <w:p w:rsidR="00431904" w:rsidRPr="003668C9" w:rsidRDefault="00431904" w:rsidP="00431904">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6</w:t>
            </w:r>
          </w:p>
        </w:tc>
        <w:tc>
          <w:tcPr>
            <w:tcW w:w="1134" w:type="dxa"/>
            <w:vAlign w:val="center"/>
          </w:tcPr>
          <w:p w:rsidR="00431904" w:rsidRPr="003668C9" w:rsidRDefault="00431904" w:rsidP="00431904">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1, 4, 7</w:t>
            </w:r>
          </w:p>
        </w:tc>
        <w:tc>
          <w:tcPr>
            <w:tcW w:w="1134" w:type="dxa"/>
            <w:shd w:val="clear" w:color="auto" w:fill="FFFFFF" w:themeFill="background1"/>
            <w:vAlign w:val="center"/>
          </w:tcPr>
          <w:p w:rsidR="00431904" w:rsidRPr="003668C9" w:rsidRDefault="00431904" w:rsidP="00431904">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B</w:t>
            </w:r>
          </w:p>
        </w:tc>
      </w:tr>
      <w:tr w:rsidR="00431904" w:rsidRPr="003668C9" w:rsidTr="007755C1">
        <w:trPr>
          <w:trHeight w:val="465"/>
        </w:trPr>
        <w:tc>
          <w:tcPr>
            <w:tcW w:w="384" w:type="dxa"/>
            <w:tcBorders>
              <w:top w:val="single" w:sz="4" w:space="0" w:color="auto"/>
              <w:bottom w:val="single" w:sz="4" w:space="0" w:color="auto"/>
              <w:right w:val="nil"/>
            </w:tcBorders>
            <w:shd w:val="clear" w:color="auto" w:fill="FFFFFF" w:themeFill="background1"/>
            <w:vAlign w:val="center"/>
          </w:tcPr>
          <w:p w:rsidR="00431904" w:rsidRPr="003668C9" w:rsidRDefault="00431904" w:rsidP="00431904">
            <w:pPr>
              <w:jc w:val="right"/>
              <w:rPr>
                <w:rFonts w:ascii="Times New Roman" w:hAnsi="Times New Roman" w:cs="Times New Roman"/>
                <w:b/>
                <w:sz w:val="20"/>
                <w:szCs w:val="20"/>
              </w:rPr>
            </w:pPr>
            <w:r w:rsidRPr="003668C9">
              <w:rPr>
                <w:rFonts w:ascii="Times New Roman" w:hAnsi="Times New Roman" w:cs="Times New Roman"/>
                <w:b/>
                <w:sz w:val="20"/>
                <w:szCs w:val="20"/>
              </w:rPr>
              <w:t>8</w:t>
            </w:r>
          </w:p>
        </w:tc>
        <w:tc>
          <w:tcPr>
            <w:tcW w:w="6122" w:type="dxa"/>
            <w:tcBorders>
              <w:left w:val="nil"/>
            </w:tcBorders>
          </w:tcPr>
          <w:p w:rsidR="00431904" w:rsidRPr="003668C9" w:rsidRDefault="00431904" w:rsidP="00431904">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Kişisel Verilerin Korunması Kanunu (KVKK) ve GDPR çerçevesinde sağlık verisi işleme süreçlerini açıklar.</w:t>
            </w:r>
          </w:p>
        </w:tc>
        <w:tc>
          <w:tcPr>
            <w:tcW w:w="850" w:type="dxa"/>
            <w:tcBorders>
              <w:left w:val="nil"/>
            </w:tcBorders>
            <w:vAlign w:val="center"/>
          </w:tcPr>
          <w:p w:rsidR="00431904" w:rsidRPr="003668C9" w:rsidRDefault="00431904" w:rsidP="00431904">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7</w:t>
            </w:r>
          </w:p>
        </w:tc>
        <w:tc>
          <w:tcPr>
            <w:tcW w:w="1134" w:type="dxa"/>
            <w:vAlign w:val="center"/>
          </w:tcPr>
          <w:p w:rsidR="00431904" w:rsidRPr="003668C9" w:rsidRDefault="00431904" w:rsidP="00431904">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1, 6, 15</w:t>
            </w:r>
          </w:p>
        </w:tc>
        <w:tc>
          <w:tcPr>
            <w:tcW w:w="1134" w:type="dxa"/>
            <w:shd w:val="clear" w:color="auto" w:fill="FFFFFF" w:themeFill="background1"/>
            <w:vAlign w:val="center"/>
          </w:tcPr>
          <w:p w:rsidR="00431904" w:rsidRPr="003668C9" w:rsidRDefault="00431904" w:rsidP="00431904">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F</w:t>
            </w:r>
          </w:p>
        </w:tc>
      </w:tr>
      <w:tr w:rsidR="00431904" w:rsidRPr="003668C9" w:rsidTr="007755C1">
        <w:trPr>
          <w:trHeight w:val="465"/>
        </w:trPr>
        <w:tc>
          <w:tcPr>
            <w:tcW w:w="384" w:type="dxa"/>
            <w:tcBorders>
              <w:top w:val="single" w:sz="4" w:space="0" w:color="auto"/>
              <w:bottom w:val="single" w:sz="4" w:space="0" w:color="auto"/>
              <w:right w:val="nil"/>
            </w:tcBorders>
            <w:shd w:val="clear" w:color="auto" w:fill="FFFFFF" w:themeFill="background1"/>
            <w:vAlign w:val="center"/>
          </w:tcPr>
          <w:p w:rsidR="00431904" w:rsidRPr="003668C9" w:rsidRDefault="00431904" w:rsidP="00431904">
            <w:pPr>
              <w:jc w:val="right"/>
              <w:rPr>
                <w:rFonts w:ascii="Times New Roman" w:hAnsi="Times New Roman" w:cs="Times New Roman"/>
                <w:b/>
                <w:sz w:val="20"/>
                <w:szCs w:val="20"/>
              </w:rPr>
            </w:pPr>
            <w:r w:rsidRPr="003668C9">
              <w:rPr>
                <w:rFonts w:ascii="Times New Roman" w:hAnsi="Times New Roman" w:cs="Times New Roman"/>
                <w:b/>
                <w:sz w:val="20"/>
                <w:szCs w:val="20"/>
              </w:rPr>
              <w:t>9</w:t>
            </w:r>
          </w:p>
        </w:tc>
        <w:tc>
          <w:tcPr>
            <w:tcW w:w="6122" w:type="dxa"/>
            <w:tcBorders>
              <w:left w:val="nil"/>
            </w:tcBorders>
          </w:tcPr>
          <w:p w:rsidR="00431904" w:rsidRPr="003668C9" w:rsidRDefault="00431904" w:rsidP="00431904">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Hastane ve kurumlarda mahremiyetin korunmasına yönelik fiziksel ve yönetsel önlemleri açıklar.</w:t>
            </w:r>
          </w:p>
        </w:tc>
        <w:tc>
          <w:tcPr>
            <w:tcW w:w="850" w:type="dxa"/>
            <w:tcBorders>
              <w:left w:val="nil"/>
            </w:tcBorders>
            <w:vAlign w:val="center"/>
          </w:tcPr>
          <w:p w:rsidR="00431904" w:rsidRPr="003668C9" w:rsidRDefault="00431904" w:rsidP="00431904">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8</w:t>
            </w:r>
          </w:p>
        </w:tc>
        <w:tc>
          <w:tcPr>
            <w:tcW w:w="1134" w:type="dxa"/>
            <w:vAlign w:val="center"/>
          </w:tcPr>
          <w:p w:rsidR="00431904" w:rsidRPr="003668C9" w:rsidRDefault="00431904" w:rsidP="00431904">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1, 7, 9</w:t>
            </w:r>
          </w:p>
        </w:tc>
        <w:tc>
          <w:tcPr>
            <w:tcW w:w="1134" w:type="dxa"/>
            <w:shd w:val="clear" w:color="auto" w:fill="FFFFFF" w:themeFill="background1"/>
            <w:vAlign w:val="center"/>
          </w:tcPr>
          <w:p w:rsidR="00431904" w:rsidRPr="003668C9" w:rsidRDefault="00431904" w:rsidP="00431904">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D</w:t>
            </w:r>
          </w:p>
        </w:tc>
      </w:tr>
      <w:tr w:rsidR="00431904" w:rsidRPr="003668C9" w:rsidTr="007755C1">
        <w:trPr>
          <w:trHeight w:val="465"/>
        </w:trPr>
        <w:tc>
          <w:tcPr>
            <w:tcW w:w="384" w:type="dxa"/>
            <w:tcBorders>
              <w:top w:val="single" w:sz="4" w:space="0" w:color="auto"/>
              <w:bottom w:val="single" w:sz="4" w:space="0" w:color="auto"/>
              <w:right w:val="nil"/>
            </w:tcBorders>
            <w:shd w:val="clear" w:color="auto" w:fill="FFFFFF" w:themeFill="background1"/>
            <w:vAlign w:val="center"/>
          </w:tcPr>
          <w:p w:rsidR="00431904" w:rsidRPr="003668C9" w:rsidRDefault="00431904" w:rsidP="00431904">
            <w:pPr>
              <w:jc w:val="right"/>
              <w:rPr>
                <w:rFonts w:ascii="Times New Roman" w:hAnsi="Times New Roman" w:cs="Times New Roman"/>
                <w:b/>
                <w:sz w:val="20"/>
                <w:szCs w:val="20"/>
              </w:rPr>
            </w:pPr>
            <w:r w:rsidRPr="003668C9">
              <w:rPr>
                <w:rFonts w:ascii="Times New Roman" w:hAnsi="Times New Roman" w:cs="Times New Roman"/>
                <w:b/>
                <w:sz w:val="20"/>
                <w:szCs w:val="20"/>
              </w:rPr>
              <w:t>10</w:t>
            </w:r>
          </w:p>
        </w:tc>
        <w:tc>
          <w:tcPr>
            <w:tcW w:w="6122" w:type="dxa"/>
            <w:tcBorders>
              <w:left w:val="nil"/>
            </w:tcBorders>
          </w:tcPr>
          <w:p w:rsidR="00431904" w:rsidRPr="003668C9" w:rsidRDefault="00431904" w:rsidP="00431904">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Çocuk, yaşlı, engelli ve zihinsel engelli bireylerde mahremiyetin özel durumlarını analiz eder.</w:t>
            </w:r>
          </w:p>
        </w:tc>
        <w:tc>
          <w:tcPr>
            <w:tcW w:w="850" w:type="dxa"/>
            <w:tcBorders>
              <w:left w:val="nil"/>
            </w:tcBorders>
            <w:vAlign w:val="center"/>
          </w:tcPr>
          <w:p w:rsidR="00431904" w:rsidRPr="003668C9" w:rsidRDefault="00431904" w:rsidP="00431904">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9</w:t>
            </w:r>
          </w:p>
        </w:tc>
        <w:tc>
          <w:tcPr>
            <w:tcW w:w="1134" w:type="dxa"/>
            <w:vAlign w:val="center"/>
          </w:tcPr>
          <w:p w:rsidR="00431904" w:rsidRPr="003668C9" w:rsidRDefault="00431904" w:rsidP="00431904">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2, 8, 12</w:t>
            </w:r>
          </w:p>
        </w:tc>
        <w:tc>
          <w:tcPr>
            <w:tcW w:w="1134" w:type="dxa"/>
            <w:shd w:val="clear" w:color="auto" w:fill="FFFFFF" w:themeFill="background1"/>
            <w:vAlign w:val="center"/>
          </w:tcPr>
          <w:p w:rsidR="00431904" w:rsidRPr="003668C9" w:rsidRDefault="00431904" w:rsidP="00431904">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C, G</w:t>
            </w:r>
          </w:p>
        </w:tc>
      </w:tr>
      <w:tr w:rsidR="00431904" w:rsidRPr="003668C9" w:rsidTr="007755C1">
        <w:trPr>
          <w:trHeight w:val="465"/>
        </w:trPr>
        <w:tc>
          <w:tcPr>
            <w:tcW w:w="384" w:type="dxa"/>
            <w:tcBorders>
              <w:top w:val="single" w:sz="4" w:space="0" w:color="auto"/>
              <w:bottom w:val="single" w:sz="4" w:space="0" w:color="auto"/>
              <w:right w:val="nil"/>
            </w:tcBorders>
            <w:shd w:val="clear" w:color="auto" w:fill="FFFFFF" w:themeFill="background1"/>
            <w:vAlign w:val="center"/>
          </w:tcPr>
          <w:p w:rsidR="00431904" w:rsidRPr="003668C9" w:rsidRDefault="00431904" w:rsidP="00431904">
            <w:pPr>
              <w:jc w:val="right"/>
              <w:rPr>
                <w:rFonts w:ascii="Times New Roman" w:hAnsi="Times New Roman" w:cs="Times New Roman"/>
                <w:b/>
                <w:sz w:val="20"/>
                <w:szCs w:val="20"/>
              </w:rPr>
            </w:pPr>
            <w:r w:rsidRPr="003668C9">
              <w:rPr>
                <w:rFonts w:ascii="Times New Roman" w:hAnsi="Times New Roman" w:cs="Times New Roman"/>
                <w:b/>
                <w:sz w:val="20"/>
                <w:szCs w:val="20"/>
              </w:rPr>
              <w:t>11</w:t>
            </w:r>
          </w:p>
        </w:tc>
        <w:tc>
          <w:tcPr>
            <w:tcW w:w="6122" w:type="dxa"/>
            <w:tcBorders>
              <w:left w:val="nil"/>
            </w:tcBorders>
          </w:tcPr>
          <w:p w:rsidR="00431904" w:rsidRPr="003668C9" w:rsidRDefault="00431904" w:rsidP="00431904">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Bulaşıcı hastalıklar, kamu sağlığı krizleri gibi durumlarda bireysel mahremiyet ile kamusal yarar arasındaki dengeyi değerlendirir.</w:t>
            </w:r>
          </w:p>
        </w:tc>
        <w:tc>
          <w:tcPr>
            <w:tcW w:w="850" w:type="dxa"/>
            <w:tcBorders>
              <w:left w:val="nil"/>
            </w:tcBorders>
            <w:vAlign w:val="center"/>
          </w:tcPr>
          <w:p w:rsidR="00431904" w:rsidRPr="003668C9" w:rsidRDefault="00431904" w:rsidP="00431904">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9</w:t>
            </w:r>
          </w:p>
        </w:tc>
        <w:tc>
          <w:tcPr>
            <w:tcW w:w="1134" w:type="dxa"/>
            <w:vAlign w:val="center"/>
          </w:tcPr>
          <w:p w:rsidR="00431904" w:rsidRPr="003668C9" w:rsidRDefault="00431904" w:rsidP="00431904">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2, 10, 13</w:t>
            </w:r>
          </w:p>
        </w:tc>
        <w:tc>
          <w:tcPr>
            <w:tcW w:w="1134" w:type="dxa"/>
            <w:shd w:val="clear" w:color="auto" w:fill="FFFFFF" w:themeFill="background1"/>
            <w:vAlign w:val="center"/>
          </w:tcPr>
          <w:p w:rsidR="00431904" w:rsidRPr="003668C9" w:rsidRDefault="00431904" w:rsidP="00431904">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D, E</w:t>
            </w:r>
          </w:p>
        </w:tc>
      </w:tr>
      <w:tr w:rsidR="00431904" w:rsidRPr="003668C9" w:rsidTr="007755C1">
        <w:trPr>
          <w:trHeight w:val="465"/>
        </w:trPr>
        <w:tc>
          <w:tcPr>
            <w:tcW w:w="384" w:type="dxa"/>
            <w:tcBorders>
              <w:top w:val="single" w:sz="4" w:space="0" w:color="auto"/>
              <w:bottom w:val="single" w:sz="4" w:space="0" w:color="auto"/>
              <w:right w:val="nil"/>
            </w:tcBorders>
            <w:shd w:val="clear" w:color="auto" w:fill="FFFFFF" w:themeFill="background1"/>
            <w:vAlign w:val="center"/>
          </w:tcPr>
          <w:p w:rsidR="00431904" w:rsidRPr="003668C9" w:rsidRDefault="00431904" w:rsidP="00431904">
            <w:pPr>
              <w:jc w:val="right"/>
              <w:rPr>
                <w:rFonts w:ascii="Times New Roman" w:hAnsi="Times New Roman" w:cs="Times New Roman"/>
                <w:b/>
                <w:sz w:val="20"/>
                <w:szCs w:val="20"/>
              </w:rPr>
            </w:pPr>
            <w:r w:rsidRPr="003668C9">
              <w:rPr>
                <w:rFonts w:ascii="Times New Roman" w:hAnsi="Times New Roman" w:cs="Times New Roman"/>
                <w:b/>
                <w:sz w:val="20"/>
                <w:szCs w:val="20"/>
              </w:rPr>
              <w:t>12</w:t>
            </w:r>
          </w:p>
        </w:tc>
        <w:tc>
          <w:tcPr>
            <w:tcW w:w="6122" w:type="dxa"/>
            <w:tcBorders>
              <w:left w:val="nil"/>
            </w:tcBorders>
          </w:tcPr>
          <w:p w:rsidR="00431904" w:rsidRPr="003668C9" w:rsidRDefault="00431904" w:rsidP="00431904">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Mahremiyetin etik ihlallerle olan ilişkisini vaka örnekleri üzerinden açıklar.</w:t>
            </w:r>
          </w:p>
        </w:tc>
        <w:tc>
          <w:tcPr>
            <w:tcW w:w="850" w:type="dxa"/>
            <w:tcBorders>
              <w:left w:val="nil"/>
            </w:tcBorders>
            <w:vAlign w:val="center"/>
          </w:tcPr>
          <w:p w:rsidR="00431904" w:rsidRPr="003668C9" w:rsidRDefault="00431904" w:rsidP="00431904">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10</w:t>
            </w:r>
          </w:p>
        </w:tc>
        <w:tc>
          <w:tcPr>
            <w:tcW w:w="1134" w:type="dxa"/>
            <w:vAlign w:val="center"/>
          </w:tcPr>
          <w:p w:rsidR="00431904" w:rsidRPr="003668C9" w:rsidRDefault="00431904" w:rsidP="00431904">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8, 12</w:t>
            </w:r>
          </w:p>
        </w:tc>
        <w:tc>
          <w:tcPr>
            <w:tcW w:w="1134" w:type="dxa"/>
            <w:shd w:val="clear" w:color="auto" w:fill="FFFFFF" w:themeFill="background1"/>
            <w:vAlign w:val="center"/>
          </w:tcPr>
          <w:p w:rsidR="00431904" w:rsidRPr="003668C9" w:rsidRDefault="00431904" w:rsidP="00431904">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C, E</w:t>
            </w:r>
          </w:p>
        </w:tc>
      </w:tr>
      <w:tr w:rsidR="00431904" w:rsidRPr="003668C9" w:rsidTr="007755C1">
        <w:trPr>
          <w:trHeight w:val="465"/>
        </w:trPr>
        <w:tc>
          <w:tcPr>
            <w:tcW w:w="384" w:type="dxa"/>
            <w:tcBorders>
              <w:top w:val="single" w:sz="4" w:space="0" w:color="auto"/>
              <w:bottom w:val="single" w:sz="4" w:space="0" w:color="auto"/>
              <w:right w:val="nil"/>
            </w:tcBorders>
            <w:shd w:val="clear" w:color="auto" w:fill="FFFFFF" w:themeFill="background1"/>
            <w:vAlign w:val="center"/>
          </w:tcPr>
          <w:p w:rsidR="00431904" w:rsidRPr="003668C9" w:rsidRDefault="00431904" w:rsidP="00431904">
            <w:pPr>
              <w:jc w:val="right"/>
              <w:rPr>
                <w:rFonts w:ascii="Times New Roman" w:hAnsi="Times New Roman" w:cs="Times New Roman"/>
                <w:b/>
                <w:sz w:val="20"/>
                <w:szCs w:val="20"/>
              </w:rPr>
            </w:pPr>
            <w:r w:rsidRPr="003668C9">
              <w:rPr>
                <w:rFonts w:ascii="Times New Roman" w:hAnsi="Times New Roman" w:cs="Times New Roman"/>
                <w:b/>
                <w:sz w:val="20"/>
                <w:szCs w:val="20"/>
              </w:rPr>
              <w:t>13</w:t>
            </w:r>
          </w:p>
        </w:tc>
        <w:tc>
          <w:tcPr>
            <w:tcW w:w="6122" w:type="dxa"/>
            <w:tcBorders>
              <w:left w:val="nil"/>
            </w:tcBorders>
          </w:tcPr>
          <w:p w:rsidR="00431904" w:rsidRPr="003668C9" w:rsidRDefault="00431904" w:rsidP="00431904">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Ulusal ve uluslararası yargı kararlarını kullanarak mahremiyet ihlallerinin hukuki sonuçlarını yorumlar.</w:t>
            </w:r>
          </w:p>
        </w:tc>
        <w:tc>
          <w:tcPr>
            <w:tcW w:w="850" w:type="dxa"/>
            <w:tcBorders>
              <w:left w:val="nil"/>
            </w:tcBorders>
            <w:vAlign w:val="center"/>
          </w:tcPr>
          <w:p w:rsidR="00431904" w:rsidRPr="003668C9" w:rsidRDefault="00431904" w:rsidP="00431904">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10</w:t>
            </w:r>
          </w:p>
        </w:tc>
        <w:tc>
          <w:tcPr>
            <w:tcW w:w="1134" w:type="dxa"/>
            <w:vAlign w:val="center"/>
          </w:tcPr>
          <w:p w:rsidR="00431904" w:rsidRPr="003668C9" w:rsidRDefault="00431904" w:rsidP="00431904">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8, 10, 15</w:t>
            </w:r>
          </w:p>
        </w:tc>
        <w:tc>
          <w:tcPr>
            <w:tcW w:w="1134" w:type="dxa"/>
            <w:shd w:val="clear" w:color="auto" w:fill="FFFFFF" w:themeFill="background1"/>
            <w:vAlign w:val="center"/>
          </w:tcPr>
          <w:p w:rsidR="00431904" w:rsidRPr="003668C9" w:rsidRDefault="00431904" w:rsidP="00431904">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E, F</w:t>
            </w:r>
          </w:p>
        </w:tc>
      </w:tr>
    </w:tbl>
    <w:p w:rsidR="001C11CE" w:rsidRPr="003668C9" w:rsidRDefault="001C11CE" w:rsidP="001C11CE">
      <w:pPr>
        <w:pStyle w:val="AltBilgi"/>
        <w:ind w:left="284" w:hanging="284"/>
        <w:jc w:val="both"/>
        <w:rPr>
          <w:rFonts w:ascii="Times New Roman" w:hAnsi="Times New Roman" w:cs="Times New Roman"/>
          <w:sz w:val="20"/>
          <w:szCs w:val="20"/>
        </w:rPr>
      </w:pPr>
      <w:r w:rsidRPr="003668C9">
        <w:rPr>
          <w:rFonts w:ascii="Times New Roman" w:hAnsi="Times New Roman" w:cs="Times New Roman"/>
          <w:b/>
          <w:sz w:val="20"/>
          <w:szCs w:val="20"/>
        </w:rPr>
        <w:lastRenderedPageBreak/>
        <w:t>*Öğretim Yöntemleri 1:</w:t>
      </w:r>
      <w:r w:rsidRPr="003668C9">
        <w:rPr>
          <w:rFonts w:ascii="Times New Roman" w:hAnsi="Times New Roman" w:cs="Times New Roman"/>
          <w:sz w:val="20"/>
          <w:szCs w:val="20"/>
        </w:rPr>
        <w:t>Anlatım, 2</w:t>
      </w:r>
      <w:r w:rsidRPr="003668C9">
        <w:rPr>
          <w:rFonts w:ascii="Times New Roman" w:hAnsi="Times New Roman" w:cs="Times New Roman"/>
          <w:b/>
          <w:sz w:val="20"/>
          <w:szCs w:val="20"/>
        </w:rPr>
        <w:t>:</w:t>
      </w:r>
      <w:r w:rsidRPr="003668C9">
        <w:rPr>
          <w:rFonts w:ascii="Times New Roman" w:hAnsi="Times New Roman" w:cs="Times New Roman"/>
          <w:sz w:val="20"/>
          <w:szCs w:val="20"/>
        </w:rPr>
        <w:t xml:space="preserve">Tartışma, </w:t>
      </w:r>
      <w:r w:rsidRPr="003668C9">
        <w:rPr>
          <w:rFonts w:ascii="Times New Roman" w:hAnsi="Times New Roman" w:cs="Times New Roman"/>
          <w:b/>
          <w:sz w:val="20"/>
          <w:szCs w:val="20"/>
        </w:rPr>
        <w:t>3:</w:t>
      </w:r>
      <w:r w:rsidRPr="003668C9">
        <w:rPr>
          <w:rFonts w:ascii="Times New Roman" w:hAnsi="Times New Roman" w:cs="Times New Roman"/>
          <w:sz w:val="20"/>
          <w:szCs w:val="20"/>
        </w:rPr>
        <w:t xml:space="preserve">Deney,  </w:t>
      </w:r>
      <w:r w:rsidRPr="003668C9">
        <w:rPr>
          <w:rFonts w:ascii="Times New Roman" w:hAnsi="Times New Roman" w:cs="Times New Roman"/>
          <w:b/>
          <w:sz w:val="20"/>
          <w:szCs w:val="20"/>
        </w:rPr>
        <w:t>4:</w:t>
      </w:r>
      <w:r w:rsidRPr="003668C9">
        <w:rPr>
          <w:rFonts w:ascii="Times New Roman" w:hAnsi="Times New Roman" w:cs="Times New Roman"/>
          <w:sz w:val="20"/>
          <w:szCs w:val="20"/>
        </w:rPr>
        <w:t xml:space="preserve">Benzetim,  </w:t>
      </w:r>
      <w:r w:rsidRPr="003668C9">
        <w:rPr>
          <w:rFonts w:ascii="Times New Roman" w:hAnsi="Times New Roman" w:cs="Times New Roman"/>
          <w:b/>
          <w:sz w:val="20"/>
          <w:szCs w:val="20"/>
        </w:rPr>
        <w:t>5:</w:t>
      </w:r>
      <w:r w:rsidRPr="003668C9">
        <w:rPr>
          <w:rFonts w:ascii="Times New Roman" w:hAnsi="Times New Roman" w:cs="Times New Roman"/>
          <w:sz w:val="20"/>
          <w:szCs w:val="20"/>
        </w:rPr>
        <w:t>Soru‐Yanıt,</w:t>
      </w:r>
      <w:r w:rsidRPr="003668C9">
        <w:rPr>
          <w:rFonts w:ascii="Times New Roman" w:hAnsi="Times New Roman" w:cs="Times New Roman"/>
          <w:b/>
          <w:sz w:val="20"/>
          <w:szCs w:val="20"/>
        </w:rPr>
        <w:t xml:space="preserve"> 6:</w:t>
      </w:r>
      <w:r w:rsidRPr="003668C9">
        <w:rPr>
          <w:rFonts w:ascii="Times New Roman" w:hAnsi="Times New Roman" w:cs="Times New Roman"/>
          <w:sz w:val="20"/>
          <w:szCs w:val="20"/>
        </w:rPr>
        <w:t xml:space="preserve">Uygulama, </w:t>
      </w:r>
      <w:r w:rsidRPr="003668C9">
        <w:rPr>
          <w:rFonts w:ascii="Times New Roman" w:hAnsi="Times New Roman" w:cs="Times New Roman"/>
          <w:b/>
          <w:sz w:val="20"/>
          <w:szCs w:val="20"/>
        </w:rPr>
        <w:t>7</w:t>
      </w:r>
      <w:r w:rsidRPr="003668C9">
        <w:rPr>
          <w:rFonts w:ascii="Times New Roman" w:hAnsi="Times New Roman" w:cs="Times New Roman"/>
          <w:sz w:val="20"/>
          <w:szCs w:val="20"/>
        </w:rPr>
        <w:t xml:space="preserve">:Gözlem, </w:t>
      </w:r>
      <w:r w:rsidRPr="003668C9">
        <w:rPr>
          <w:rFonts w:ascii="Times New Roman" w:hAnsi="Times New Roman" w:cs="Times New Roman"/>
          <w:b/>
          <w:sz w:val="20"/>
          <w:szCs w:val="20"/>
        </w:rPr>
        <w:t>8</w:t>
      </w:r>
      <w:r w:rsidRPr="003668C9">
        <w:rPr>
          <w:rFonts w:ascii="Times New Roman" w:hAnsi="Times New Roman" w:cs="Times New Roman"/>
          <w:sz w:val="20"/>
          <w:szCs w:val="20"/>
        </w:rPr>
        <w:t xml:space="preserve">:Örnek Olay İncelemesi, </w:t>
      </w:r>
      <w:r w:rsidRPr="003668C9">
        <w:rPr>
          <w:rFonts w:ascii="Times New Roman" w:hAnsi="Times New Roman" w:cs="Times New Roman"/>
          <w:b/>
          <w:sz w:val="20"/>
          <w:szCs w:val="20"/>
        </w:rPr>
        <w:t>9:</w:t>
      </w:r>
      <w:r w:rsidRPr="003668C9">
        <w:rPr>
          <w:rFonts w:ascii="Times New Roman" w:hAnsi="Times New Roman" w:cs="Times New Roman"/>
          <w:sz w:val="20"/>
          <w:szCs w:val="20"/>
        </w:rPr>
        <w:t xml:space="preserve">Teknik Gezi, </w:t>
      </w:r>
      <w:r w:rsidRPr="003668C9">
        <w:rPr>
          <w:rFonts w:ascii="Times New Roman" w:hAnsi="Times New Roman" w:cs="Times New Roman"/>
          <w:b/>
          <w:sz w:val="20"/>
          <w:szCs w:val="20"/>
        </w:rPr>
        <w:t>10:</w:t>
      </w:r>
      <w:r w:rsidRPr="003668C9">
        <w:rPr>
          <w:rFonts w:ascii="Times New Roman" w:hAnsi="Times New Roman" w:cs="Times New Roman"/>
          <w:sz w:val="20"/>
          <w:szCs w:val="20"/>
        </w:rPr>
        <w:t xml:space="preserve">Sorun/Problem Çözme, </w:t>
      </w:r>
      <w:r w:rsidRPr="003668C9">
        <w:rPr>
          <w:rFonts w:ascii="Times New Roman" w:hAnsi="Times New Roman" w:cs="Times New Roman"/>
          <w:b/>
          <w:sz w:val="20"/>
          <w:szCs w:val="20"/>
        </w:rPr>
        <w:t>11:</w:t>
      </w:r>
      <w:r w:rsidRPr="003668C9">
        <w:rPr>
          <w:rFonts w:ascii="Times New Roman" w:hAnsi="Times New Roman" w:cs="Times New Roman"/>
          <w:sz w:val="20"/>
          <w:szCs w:val="20"/>
        </w:rPr>
        <w:t xml:space="preserve">Bireysel Çalışma, </w:t>
      </w:r>
      <w:r w:rsidRPr="003668C9">
        <w:rPr>
          <w:rFonts w:ascii="Times New Roman" w:hAnsi="Times New Roman" w:cs="Times New Roman"/>
          <w:b/>
          <w:sz w:val="20"/>
          <w:szCs w:val="20"/>
        </w:rPr>
        <w:t>12</w:t>
      </w:r>
      <w:r w:rsidRPr="003668C9">
        <w:rPr>
          <w:rFonts w:ascii="Times New Roman" w:hAnsi="Times New Roman" w:cs="Times New Roman"/>
          <w:sz w:val="20"/>
          <w:szCs w:val="20"/>
        </w:rPr>
        <w:t xml:space="preserve">:Takım/Grup Çalışması, </w:t>
      </w:r>
      <w:r w:rsidRPr="003668C9">
        <w:rPr>
          <w:rFonts w:ascii="Times New Roman" w:hAnsi="Times New Roman" w:cs="Times New Roman"/>
          <w:b/>
          <w:sz w:val="20"/>
          <w:szCs w:val="20"/>
        </w:rPr>
        <w:t>13</w:t>
      </w:r>
      <w:r w:rsidRPr="003668C9">
        <w:rPr>
          <w:rFonts w:ascii="Times New Roman" w:hAnsi="Times New Roman" w:cs="Times New Roman"/>
          <w:sz w:val="20"/>
          <w:szCs w:val="20"/>
        </w:rPr>
        <w:t xml:space="preserve">:Beyin Fırtınası, </w:t>
      </w:r>
      <w:r w:rsidRPr="003668C9">
        <w:rPr>
          <w:rFonts w:ascii="Times New Roman" w:hAnsi="Times New Roman" w:cs="Times New Roman"/>
          <w:b/>
          <w:sz w:val="20"/>
          <w:szCs w:val="20"/>
        </w:rPr>
        <w:t>14:</w:t>
      </w:r>
      <w:r w:rsidRPr="003668C9">
        <w:rPr>
          <w:rFonts w:ascii="Times New Roman" w:hAnsi="Times New Roman" w:cs="Times New Roman"/>
          <w:sz w:val="20"/>
          <w:szCs w:val="20"/>
        </w:rPr>
        <w:t xml:space="preserve">Proje Tasarımı / Yönetimi, </w:t>
      </w:r>
      <w:r w:rsidRPr="003668C9">
        <w:rPr>
          <w:rFonts w:ascii="Times New Roman" w:hAnsi="Times New Roman" w:cs="Times New Roman"/>
          <w:b/>
          <w:sz w:val="20"/>
          <w:szCs w:val="20"/>
        </w:rPr>
        <w:t>15:</w:t>
      </w:r>
      <w:r w:rsidRPr="003668C9">
        <w:rPr>
          <w:rFonts w:ascii="Times New Roman" w:hAnsi="Times New Roman" w:cs="Times New Roman"/>
          <w:sz w:val="20"/>
          <w:szCs w:val="20"/>
        </w:rPr>
        <w:t xml:space="preserve">Rapor Hazırlama ve/veya Sunma </w:t>
      </w:r>
    </w:p>
    <w:p w:rsidR="001C11CE" w:rsidRPr="003668C9" w:rsidRDefault="001C11CE" w:rsidP="001C11CE">
      <w:pPr>
        <w:shd w:val="clear" w:color="auto" w:fill="FFFFFF"/>
        <w:spacing w:after="0" w:line="240" w:lineRule="auto"/>
        <w:ind w:left="284" w:hanging="284"/>
        <w:jc w:val="both"/>
        <w:rPr>
          <w:rFonts w:ascii="Times New Roman" w:hAnsi="Times New Roman" w:cs="Times New Roman"/>
          <w:sz w:val="20"/>
          <w:szCs w:val="20"/>
        </w:rPr>
      </w:pPr>
      <w:r w:rsidRPr="003668C9">
        <w:rPr>
          <w:rFonts w:ascii="Times New Roman" w:hAnsi="Times New Roman" w:cs="Times New Roman"/>
          <w:b/>
          <w:sz w:val="20"/>
          <w:szCs w:val="20"/>
        </w:rPr>
        <w:t>**Ölçme Yöntemleri</w:t>
      </w:r>
      <w:r w:rsidRPr="003668C9">
        <w:rPr>
          <w:rFonts w:ascii="Times New Roman" w:hAnsi="Times New Roman" w:cs="Times New Roman"/>
          <w:sz w:val="20"/>
          <w:szCs w:val="20"/>
        </w:rPr>
        <w:t xml:space="preserve"> </w:t>
      </w:r>
      <w:r w:rsidRPr="003668C9">
        <w:rPr>
          <w:rFonts w:ascii="Times New Roman" w:hAnsi="Times New Roman" w:cs="Times New Roman"/>
          <w:b/>
          <w:sz w:val="20"/>
          <w:szCs w:val="20"/>
        </w:rPr>
        <w:t>A:</w:t>
      </w:r>
      <w:r w:rsidRPr="003668C9">
        <w:rPr>
          <w:rFonts w:ascii="Times New Roman" w:hAnsi="Times New Roman" w:cs="Times New Roman"/>
          <w:sz w:val="20"/>
          <w:szCs w:val="20"/>
        </w:rPr>
        <w:t xml:space="preserve">Sınav, </w:t>
      </w:r>
      <w:r w:rsidRPr="003668C9">
        <w:rPr>
          <w:rFonts w:ascii="Times New Roman" w:hAnsi="Times New Roman" w:cs="Times New Roman"/>
          <w:b/>
          <w:sz w:val="20"/>
          <w:szCs w:val="20"/>
        </w:rPr>
        <w:t>B:</w:t>
      </w:r>
      <w:r w:rsidRPr="003668C9">
        <w:rPr>
          <w:rFonts w:ascii="Times New Roman" w:hAnsi="Times New Roman" w:cs="Times New Roman"/>
          <w:sz w:val="20"/>
          <w:szCs w:val="20"/>
        </w:rPr>
        <w:t xml:space="preserve">Kısa Sınav, </w:t>
      </w:r>
      <w:r w:rsidRPr="003668C9">
        <w:rPr>
          <w:rFonts w:ascii="Times New Roman" w:hAnsi="Times New Roman" w:cs="Times New Roman"/>
          <w:b/>
          <w:sz w:val="20"/>
          <w:szCs w:val="20"/>
        </w:rPr>
        <w:t>C:</w:t>
      </w:r>
      <w:r w:rsidRPr="003668C9">
        <w:rPr>
          <w:rFonts w:ascii="Times New Roman" w:hAnsi="Times New Roman" w:cs="Times New Roman"/>
          <w:sz w:val="20"/>
          <w:szCs w:val="20"/>
        </w:rPr>
        <w:t xml:space="preserve">Sözlü Sınav, </w:t>
      </w:r>
      <w:r w:rsidRPr="003668C9">
        <w:rPr>
          <w:rFonts w:ascii="Times New Roman" w:hAnsi="Times New Roman" w:cs="Times New Roman"/>
          <w:b/>
          <w:sz w:val="20"/>
          <w:szCs w:val="20"/>
        </w:rPr>
        <w:t>D:</w:t>
      </w:r>
      <w:r w:rsidRPr="003668C9">
        <w:rPr>
          <w:rFonts w:ascii="Times New Roman" w:hAnsi="Times New Roman" w:cs="Times New Roman"/>
          <w:sz w:val="20"/>
          <w:szCs w:val="20"/>
        </w:rPr>
        <w:t xml:space="preserve">Ödev, </w:t>
      </w:r>
      <w:r w:rsidRPr="003668C9">
        <w:rPr>
          <w:rFonts w:ascii="Times New Roman" w:hAnsi="Times New Roman" w:cs="Times New Roman"/>
          <w:b/>
          <w:sz w:val="20"/>
          <w:szCs w:val="20"/>
        </w:rPr>
        <w:t>E:</w:t>
      </w:r>
      <w:r w:rsidRPr="003668C9">
        <w:rPr>
          <w:rFonts w:ascii="Times New Roman" w:hAnsi="Times New Roman" w:cs="Times New Roman"/>
          <w:sz w:val="20"/>
          <w:szCs w:val="20"/>
        </w:rPr>
        <w:t xml:space="preserve">Rapor, </w:t>
      </w:r>
      <w:r w:rsidRPr="003668C9">
        <w:rPr>
          <w:rFonts w:ascii="Times New Roman" w:hAnsi="Times New Roman" w:cs="Times New Roman"/>
          <w:b/>
          <w:sz w:val="20"/>
          <w:szCs w:val="20"/>
        </w:rPr>
        <w:t>F:</w:t>
      </w:r>
      <w:r w:rsidRPr="003668C9">
        <w:rPr>
          <w:rFonts w:ascii="Times New Roman" w:hAnsi="Times New Roman" w:cs="Times New Roman"/>
          <w:sz w:val="20"/>
          <w:szCs w:val="20"/>
        </w:rPr>
        <w:t xml:space="preserve">Makale İnceleme, </w:t>
      </w:r>
      <w:r w:rsidRPr="003668C9">
        <w:rPr>
          <w:rFonts w:ascii="Times New Roman" w:hAnsi="Times New Roman" w:cs="Times New Roman"/>
          <w:b/>
          <w:sz w:val="20"/>
          <w:szCs w:val="20"/>
        </w:rPr>
        <w:t>G:</w:t>
      </w:r>
      <w:r w:rsidRPr="003668C9">
        <w:rPr>
          <w:rFonts w:ascii="Times New Roman" w:hAnsi="Times New Roman" w:cs="Times New Roman"/>
          <w:sz w:val="20"/>
          <w:szCs w:val="20"/>
        </w:rPr>
        <w:t xml:space="preserve">Sunum, </w:t>
      </w:r>
      <w:r w:rsidRPr="003668C9">
        <w:rPr>
          <w:rFonts w:ascii="Times New Roman" w:hAnsi="Times New Roman" w:cs="Times New Roman"/>
          <w:b/>
          <w:sz w:val="20"/>
          <w:szCs w:val="20"/>
        </w:rPr>
        <w:t>I:</w:t>
      </w:r>
      <w:r w:rsidRPr="003668C9">
        <w:rPr>
          <w:rFonts w:ascii="Times New Roman" w:hAnsi="Times New Roman" w:cs="Times New Roman"/>
          <w:sz w:val="20"/>
          <w:szCs w:val="20"/>
        </w:rPr>
        <w:t xml:space="preserve">Deney Yapma Becerisi, </w:t>
      </w:r>
      <w:r w:rsidRPr="003668C9">
        <w:rPr>
          <w:rFonts w:ascii="Times New Roman" w:hAnsi="Times New Roman" w:cs="Times New Roman"/>
          <w:b/>
          <w:sz w:val="20"/>
          <w:szCs w:val="20"/>
        </w:rPr>
        <w:t>J:</w:t>
      </w:r>
      <w:r w:rsidRPr="003668C9">
        <w:rPr>
          <w:rFonts w:ascii="Times New Roman" w:hAnsi="Times New Roman" w:cs="Times New Roman"/>
          <w:sz w:val="20"/>
          <w:szCs w:val="20"/>
        </w:rPr>
        <w:t xml:space="preserve">Proje İzleme, </w:t>
      </w:r>
      <w:r w:rsidRPr="003668C9">
        <w:rPr>
          <w:rFonts w:ascii="Times New Roman" w:hAnsi="Times New Roman" w:cs="Times New Roman"/>
          <w:b/>
          <w:sz w:val="20"/>
          <w:szCs w:val="20"/>
        </w:rPr>
        <w:t>K</w:t>
      </w:r>
      <w:r w:rsidRPr="003668C9">
        <w:rPr>
          <w:rFonts w:ascii="Times New Roman" w:hAnsi="Times New Roman" w:cs="Times New Roman"/>
          <w:sz w:val="20"/>
          <w:szCs w:val="20"/>
        </w:rPr>
        <w:t xml:space="preserve">:Devam; </w:t>
      </w:r>
      <w:r w:rsidRPr="003668C9">
        <w:rPr>
          <w:rFonts w:ascii="Times New Roman" w:hAnsi="Times New Roman" w:cs="Times New Roman"/>
          <w:b/>
          <w:sz w:val="20"/>
          <w:szCs w:val="20"/>
        </w:rPr>
        <w:t>L</w:t>
      </w:r>
      <w:r w:rsidRPr="003668C9">
        <w:rPr>
          <w:rFonts w:ascii="Times New Roman" w:hAnsi="Times New Roman" w:cs="Times New Roman"/>
          <w:sz w:val="20"/>
          <w:szCs w:val="20"/>
        </w:rPr>
        <w:t>:Juri Sınavı</w:t>
      </w:r>
    </w:p>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84C0B" w:rsidRPr="003668C9" w:rsidTr="001C11CE">
        <w:trPr>
          <w:trHeight w:val="567"/>
        </w:trPr>
        <w:tc>
          <w:tcPr>
            <w:tcW w:w="2112" w:type="dxa"/>
            <w:shd w:val="clear" w:color="auto" w:fill="FFF2CC" w:themeFill="accent4" w:themeFillTint="33"/>
            <w:vAlign w:val="center"/>
          </w:tcPr>
          <w:p w:rsidR="00784C0B" w:rsidRPr="003668C9" w:rsidRDefault="00784C0B" w:rsidP="00784C0B">
            <w:pPr>
              <w:rPr>
                <w:rFonts w:ascii="Times New Roman" w:hAnsi="Times New Roman" w:cs="Times New Roman"/>
                <w:b/>
                <w:sz w:val="20"/>
                <w:szCs w:val="20"/>
              </w:rPr>
            </w:pPr>
            <w:r w:rsidRPr="003668C9">
              <w:rPr>
                <w:rFonts w:ascii="Times New Roman" w:hAnsi="Times New Roman" w:cs="Times New Roman"/>
                <w:b/>
                <w:sz w:val="20"/>
                <w:szCs w:val="20"/>
              </w:rPr>
              <w:t>Temel Ders Kitabı</w:t>
            </w:r>
          </w:p>
        </w:tc>
        <w:tc>
          <w:tcPr>
            <w:tcW w:w="7512" w:type="dxa"/>
            <w:tcBorders>
              <w:top w:val="single" w:sz="12" w:space="0" w:color="auto"/>
              <w:left w:val="single" w:sz="12" w:space="0" w:color="auto"/>
              <w:bottom w:val="single" w:sz="12" w:space="0" w:color="auto"/>
              <w:right w:val="single" w:sz="12" w:space="0" w:color="auto"/>
            </w:tcBorders>
          </w:tcPr>
          <w:p w:rsidR="00784C0B" w:rsidRPr="003668C9" w:rsidRDefault="00784C0B" w:rsidP="00784C0B">
            <w:pPr>
              <w:rPr>
                <w:rFonts w:ascii="Times New Roman" w:hAnsi="Times New Roman" w:cs="Times New Roman"/>
                <w:sz w:val="20"/>
                <w:szCs w:val="20"/>
              </w:rPr>
            </w:pPr>
            <w:r w:rsidRPr="003668C9">
              <w:rPr>
                <w:rFonts w:ascii="Times New Roman" w:hAnsi="Times New Roman" w:cs="Times New Roman"/>
                <w:sz w:val="20"/>
                <w:szCs w:val="20"/>
              </w:rPr>
              <w:t>Gürkan Sert.Tıp Etiği ve Mahremiyet Hakkı. Babil Yayınları,İstanbul, 2008.</w:t>
            </w:r>
          </w:p>
        </w:tc>
      </w:tr>
      <w:tr w:rsidR="00784C0B" w:rsidRPr="003668C9" w:rsidTr="001C11CE">
        <w:trPr>
          <w:trHeight w:val="843"/>
        </w:trPr>
        <w:tc>
          <w:tcPr>
            <w:tcW w:w="2112" w:type="dxa"/>
            <w:shd w:val="clear" w:color="auto" w:fill="FFF2CC" w:themeFill="accent4" w:themeFillTint="33"/>
            <w:vAlign w:val="center"/>
          </w:tcPr>
          <w:p w:rsidR="00784C0B" w:rsidRPr="003668C9" w:rsidRDefault="00784C0B" w:rsidP="00784C0B">
            <w:pPr>
              <w:rPr>
                <w:rFonts w:ascii="Times New Roman" w:hAnsi="Times New Roman" w:cs="Times New Roman"/>
                <w:b/>
                <w:sz w:val="20"/>
                <w:szCs w:val="20"/>
              </w:rPr>
            </w:pPr>
            <w:r w:rsidRPr="003668C9">
              <w:rPr>
                <w:rFonts w:ascii="Times New Roman" w:hAnsi="Times New Roman" w:cs="Times New Roman"/>
                <w:b/>
                <w:sz w:val="20"/>
                <w:szCs w:val="20"/>
              </w:rPr>
              <w:t>Yardımcı Kaynaklar</w:t>
            </w:r>
          </w:p>
        </w:tc>
        <w:tc>
          <w:tcPr>
            <w:tcW w:w="7512" w:type="dxa"/>
            <w:tcBorders>
              <w:top w:val="single" w:sz="12" w:space="0" w:color="auto"/>
              <w:left w:val="single" w:sz="12" w:space="0" w:color="auto"/>
              <w:bottom w:val="single" w:sz="12" w:space="0" w:color="auto"/>
              <w:right w:val="single" w:sz="12" w:space="0" w:color="auto"/>
            </w:tcBorders>
          </w:tcPr>
          <w:p w:rsidR="00784C0B" w:rsidRPr="003668C9" w:rsidRDefault="009D3D0A" w:rsidP="00784C0B">
            <w:pPr>
              <w:pStyle w:val="Balk1"/>
              <w:shd w:val="clear" w:color="auto" w:fill="FFFFFF"/>
              <w:spacing w:before="0"/>
              <w:jc w:val="both"/>
              <w:outlineLvl w:val="0"/>
              <w:rPr>
                <w:rFonts w:ascii="Times New Roman" w:hAnsi="Times New Roman"/>
                <w:b w:val="0"/>
                <w:bCs w:val="0"/>
                <w:color w:val="1E242B"/>
                <w:sz w:val="20"/>
                <w:szCs w:val="20"/>
                <w:lang w:val="tr-TR" w:eastAsia="tr-TR"/>
              </w:rPr>
            </w:pPr>
            <w:hyperlink r:id="rId65" w:history="1">
              <w:r w:rsidR="00784C0B" w:rsidRPr="003668C9">
                <w:rPr>
                  <w:rStyle w:val="Kpr"/>
                  <w:rFonts w:ascii="Times New Roman" w:hAnsi="Times New Roman"/>
                  <w:b w:val="0"/>
                  <w:color w:val="auto"/>
                  <w:sz w:val="20"/>
                  <w:szCs w:val="20"/>
                  <w:shd w:val="clear" w:color="auto" w:fill="FFFFFF"/>
                  <w:lang w:val="tr-TR" w:eastAsia="tr-TR"/>
                </w:rPr>
                <w:t>Tom L. Beauchamp</w:t>
              </w:r>
            </w:hyperlink>
            <w:r w:rsidR="00784C0B" w:rsidRPr="003668C9">
              <w:rPr>
                <w:rFonts w:ascii="Times New Roman" w:hAnsi="Times New Roman"/>
                <w:b w:val="0"/>
                <w:sz w:val="20"/>
                <w:szCs w:val="20"/>
                <w:shd w:val="clear" w:color="auto" w:fill="FFFFFF"/>
                <w:lang w:val="tr-TR" w:eastAsia="tr-TR"/>
              </w:rPr>
              <w:t> and </w:t>
            </w:r>
            <w:hyperlink r:id="rId66" w:history="1">
              <w:r w:rsidR="00784C0B" w:rsidRPr="003668C9">
                <w:rPr>
                  <w:rStyle w:val="Kpr"/>
                  <w:rFonts w:ascii="Times New Roman" w:hAnsi="Times New Roman"/>
                  <w:b w:val="0"/>
                  <w:color w:val="auto"/>
                  <w:sz w:val="20"/>
                  <w:szCs w:val="20"/>
                  <w:shd w:val="clear" w:color="auto" w:fill="FFFFFF"/>
                  <w:lang w:val="tr-TR" w:eastAsia="tr-TR"/>
                </w:rPr>
                <w:t>James F. Childress</w:t>
              </w:r>
            </w:hyperlink>
            <w:r w:rsidR="00784C0B" w:rsidRPr="003668C9">
              <w:rPr>
                <w:rFonts w:ascii="Times New Roman" w:hAnsi="Times New Roman"/>
                <w:b w:val="0"/>
                <w:sz w:val="20"/>
                <w:szCs w:val="20"/>
                <w:lang w:val="tr-TR" w:eastAsia="tr-TR"/>
              </w:rPr>
              <w:t xml:space="preserve">. </w:t>
            </w:r>
            <w:r w:rsidR="00784C0B" w:rsidRPr="003668C9">
              <w:rPr>
                <w:rFonts w:ascii="Times New Roman" w:hAnsi="Times New Roman"/>
                <w:b w:val="0"/>
                <w:bCs w:val="0"/>
                <w:color w:val="1E242B"/>
                <w:sz w:val="20"/>
                <w:szCs w:val="20"/>
                <w:lang w:val="tr-TR" w:eastAsia="tr-TR"/>
              </w:rPr>
              <w:t>Principles of Biomedical Ethics - 8th edition.</w:t>
            </w:r>
            <w:r w:rsidR="00784C0B" w:rsidRPr="003668C9">
              <w:rPr>
                <w:rFonts w:ascii="Times New Roman" w:hAnsi="Times New Roman"/>
                <w:color w:val="1E242B"/>
                <w:sz w:val="20"/>
                <w:szCs w:val="20"/>
                <w:shd w:val="clear" w:color="auto" w:fill="FFFFFF"/>
                <w:lang w:val="tr-TR" w:eastAsia="tr-TR"/>
              </w:rPr>
              <w:t xml:space="preserve"> </w:t>
            </w:r>
            <w:r w:rsidR="00784C0B" w:rsidRPr="003668C9">
              <w:rPr>
                <w:rFonts w:ascii="Times New Roman" w:hAnsi="Times New Roman"/>
                <w:b w:val="0"/>
                <w:color w:val="1E242B"/>
                <w:sz w:val="20"/>
                <w:szCs w:val="20"/>
                <w:shd w:val="clear" w:color="auto" w:fill="FFFFFF"/>
                <w:lang w:val="tr-TR" w:eastAsia="tr-TR"/>
              </w:rPr>
              <w:t>Oxford University Press, 2019.</w:t>
            </w:r>
          </w:p>
          <w:p w:rsidR="00784C0B" w:rsidRPr="003668C9" w:rsidRDefault="00784C0B" w:rsidP="00784C0B">
            <w:pPr>
              <w:rPr>
                <w:rFonts w:ascii="Times New Roman" w:hAnsi="Times New Roman" w:cs="Times New Roman"/>
                <w:sz w:val="20"/>
                <w:szCs w:val="20"/>
              </w:rPr>
            </w:pPr>
          </w:p>
          <w:p w:rsidR="00784C0B" w:rsidRPr="003668C9" w:rsidRDefault="00784C0B" w:rsidP="00784C0B">
            <w:pPr>
              <w:rPr>
                <w:rFonts w:ascii="Times New Roman" w:hAnsi="Times New Roman" w:cs="Times New Roman"/>
                <w:sz w:val="20"/>
                <w:szCs w:val="20"/>
              </w:rPr>
            </w:pPr>
            <w:r w:rsidRPr="003668C9">
              <w:rPr>
                <w:rFonts w:ascii="Times New Roman" w:hAnsi="Times New Roman" w:cs="Times New Roman"/>
                <w:bCs/>
                <w:sz w:val="20"/>
                <w:szCs w:val="20"/>
              </w:rPr>
              <w:t>James M. Humber, Robert F. Almeder, Eds.</w:t>
            </w:r>
            <w:r w:rsidRPr="003668C9">
              <w:rPr>
                <w:rFonts w:ascii="Times New Roman" w:hAnsi="Times New Roman" w:cs="Times New Roman"/>
                <w:b/>
                <w:bCs/>
                <w:sz w:val="20"/>
                <w:szCs w:val="20"/>
              </w:rPr>
              <w:t xml:space="preserve"> </w:t>
            </w:r>
            <w:r w:rsidRPr="003668C9">
              <w:rPr>
                <w:rFonts w:ascii="Times New Roman" w:hAnsi="Times New Roman" w:cs="Times New Roman"/>
                <w:sz w:val="20"/>
                <w:szCs w:val="20"/>
              </w:rPr>
              <w:t>Privacy and Healthcare. Springer, 2001.</w:t>
            </w:r>
          </w:p>
          <w:p w:rsidR="00784C0B" w:rsidRPr="003668C9" w:rsidRDefault="00784C0B" w:rsidP="00784C0B">
            <w:pPr>
              <w:rPr>
                <w:rFonts w:ascii="Times New Roman" w:hAnsi="Times New Roman" w:cs="Times New Roman"/>
                <w:sz w:val="20"/>
                <w:szCs w:val="20"/>
              </w:rPr>
            </w:pPr>
            <w:r w:rsidRPr="003668C9">
              <w:rPr>
                <w:rFonts w:ascii="Times New Roman" w:hAnsi="Times New Roman" w:cs="Times New Roman"/>
                <w:sz w:val="20"/>
                <w:szCs w:val="20"/>
              </w:rPr>
              <w:t>David B.Resnic. The Ethics of Research with Human Subjects. Protecting People, Advancing Science, Promoting Trust.Springer, 2018.</w:t>
            </w:r>
          </w:p>
          <w:p w:rsidR="00784C0B" w:rsidRPr="003668C9" w:rsidRDefault="00784C0B" w:rsidP="00784C0B">
            <w:pPr>
              <w:rPr>
                <w:rFonts w:ascii="Times New Roman" w:hAnsi="Times New Roman" w:cs="Times New Roman"/>
                <w:sz w:val="20"/>
                <w:szCs w:val="20"/>
              </w:rPr>
            </w:pPr>
            <w:r w:rsidRPr="003668C9">
              <w:rPr>
                <w:rFonts w:ascii="Times New Roman" w:hAnsi="Times New Roman" w:cs="Times New Roman"/>
                <w:sz w:val="20"/>
                <w:szCs w:val="20"/>
              </w:rPr>
              <w:t>Peter A. Singer, A.M. Viens, Eds. The Cambridge Textbook of Bioethics. Cambridge University Press, 2008.</w:t>
            </w:r>
          </w:p>
        </w:tc>
      </w:tr>
      <w:tr w:rsidR="00784C0B" w:rsidRPr="003668C9" w:rsidTr="001C11CE">
        <w:trPr>
          <w:trHeight w:val="567"/>
        </w:trPr>
        <w:tc>
          <w:tcPr>
            <w:tcW w:w="2112" w:type="dxa"/>
            <w:shd w:val="clear" w:color="auto" w:fill="FFF2CC" w:themeFill="accent4" w:themeFillTint="33"/>
            <w:vAlign w:val="center"/>
          </w:tcPr>
          <w:p w:rsidR="00784C0B" w:rsidRPr="003668C9" w:rsidRDefault="00784C0B" w:rsidP="00784C0B">
            <w:pPr>
              <w:rPr>
                <w:rFonts w:ascii="Times New Roman" w:hAnsi="Times New Roman" w:cs="Times New Roman"/>
                <w:b/>
                <w:sz w:val="20"/>
                <w:szCs w:val="20"/>
              </w:rPr>
            </w:pPr>
            <w:r w:rsidRPr="003668C9">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784C0B" w:rsidRPr="003668C9" w:rsidRDefault="00784C0B" w:rsidP="00784C0B">
            <w:pPr>
              <w:rPr>
                <w:rFonts w:ascii="Times New Roman" w:hAnsi="Times New Roman" w:cs="Times New Roman"/>
                <w:sz w:val="20"/>
                <w:szCs w:val="20"/>
              </w:rPr>
            </w:pPr>
            <w:r w:rsidRPr="003668C9">
              <w:rPr>
                <w:rFonts w:ascii="Times New Roman" w:hAnsi="Times New Roman" w:cs="Times New Roman"/>
                <w:sz w:val="20"/>
                <w:szCs w:val="20"/>
              </w:rPr>
              <w:t>Bilgisayar, projeksiyon</w:t>
            </w:r>
          </w:p>
        </w:tc>
      </w:tr>
    </w:tbl>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C11CE" w:rsidRPr="003668C9" w:rsidTr="001C11CE">
        <w:trPr>
          <w:trHeight w:val="312"/>
        </w:trPr>
        <w:tc>
          <w:tcPr>
            <w:tcW w:w="9624" w:type="dxa"/>
            <w:gridSpan w:val="2"/>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Haftalık Planı</w:t>
            </w:r>
          </w:p>
        </w:tc>
      </w:tr>
      <w:tr w:rsidR="00784C0B"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784C0B" w:rsidRPr="003668C9" w:rsidRDefault="00784C0B" w:rsidP="00784C0B">
            <w:pPr>
              <w:jc w:val="center"/>
              <w:rPr>
                <w:rFonts w:ascii="Times New Roman" w:hAnsi="Times New Roman" w:cs="Times New Roman"/>
                <w:b/>
                <w:sz w:val="20"/>
                <w:szCs w:val="20"/>
              </w:rPr>
            </w:pPr>
            <w:r w:rsidRPr="003668C9">
              <w:rPr>
                <w:rFonts w:ascii="Times New Roman" w:hAnsi="Times New Roman" w:cs="Times New Roman"/>
                <w:b/>
                <w:sz w:val="20"/>
                <w:szCs w:val="20"/>
              </w:rPr>
              <w:t>1</w:t>
            </w:r>
          </w:p>
        </w:tc>
        <w:tc>
          <w:tcPr>
            <w:tcW w:w="8957" w:type="dxa"/>
            <w:tcBorders>
              <w:top w:val="single" w:sz="4" w:space="0" w:color="auto"/>
              <w:left w:val="single" w:sz="12" w:space="0" w:color="auto"/>
              <w:bottom w:val="single" w:sz="4" w:space="0" w:color="auto"/>
              <w:right w:val="single" w:sz="12" w:space="0" w:color="auto"/>
            </w:tcBorders>
          </w:tcPr>
          <w:p w:rsidR="00784C0B" w:rsidRPr="003668C9" w:rsidRDefault="00784C0B" w:rsidP="00784C0B">
            <w:pPr>
              <w:jc w:val="left"/>
              <w:rPr>
                <w:rFonts w:ascii="Times New Roman" w:hAnsi="Times New Roman" w:cs="Times New Roman"/>
                <w:sz w:val="20"/>
                <w:szCs w:val="20"/>
              </w:rPr>
            </w:pPr>
            <w:r w:rsidRPr="003668C9">
              <w:rPr>
                <w:rFonts w:ascii="Times New Roman" w:hAnsi="Times New Roman" w:cs="Times New Roman"/>
                <w:sz w:val="20"/>
                <w:szCs w:val="20"/>
              </w:rPr>
              <w:t>Mahremiyet ve özel hayat kavramları</w:t>
            </w:r>
          </w:p>
        </w:tc>
      </w:tr>
      <w:tr w:rsidR="00784C0B"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784C0B" w:rsidRPr="003668C9" w:rsidRDefault="00784C0B" w:rsidP="00784C0B">
            <w:pPr>
              <w:jc w:val="center"/>
              <w:rPr>
                <w:rFonts w:ascii="Times New Roman" w:hAnsi="Times New Roman" w:cs="Times New Roman"/>
                <w:b/>
                <w:sz w:val="20"/>
                <w:szCs w:val="20"/>
              </w:rPr>
            </w:pPr>
            <w:r w:rsidRPr="003668C9">
              <w:rPr>
                <w:rFonts w:ascii="Times New Roman" w:hAnsi="Times New Roman" w:cs="Times New Roman"/>
                <w:b/>
                <w:sz w:val="20"/>
                <w:szCs w:val="20"/>
              </w:rPr>
              <w:t>2</w:t>
            </w:r>
          </w:p>
        </w:tc>
        <w:tc>
          <w:tcPr>
            <w:tcW w:w="8957" w:type="dxa"/>
            <w:tcBorders>
              <w:top w:val="single" w:sz="4" w:space="0" w:color="auto"/>
              <w:left w:val="single" w:sz="12" w:space="0" w:color="auto"/>
              <w:bottom w:val="single" w:sz="4" w:space="0" w:color="auto"/>
              <w:right w:val="single" w:sz="12" w:space="0" w:color="auto"/>
            </w:tcBorders>
          </w:tcPr>
          <w:p w:rsidR="00784C0B" w:rsidRPr="003668C9" w:rsidRDefault="00784C0B" w:rsidP="00784C0B">
            <w:pPr>
              <w:jc w:val="left"/>
              <w:rPr>
                <w:rFonts w:ascii="Times New Roman" w:hAnsi="Times New Roman" w:cs="Times New Roman"/>
                <w:sz w:val="20"/>
                <w:szCs w:val="20"/>
              </w:rPr>
            </w:pPr>
            <w:r w:rsidRPr="003668C9">
              <w:rPr>
                <w:rFonts w:ascii="Times New Roman" w:hAnsi="Times New Roman" w:cs="Times New Roman"/>
                <w:sz w:val="20"/>
                <w:szCs w:val="20"/>
              </w:rPr>
              <w:t>Mahremiyet kavramının evrimsel gelişimi</w:t>
            </w:r>
          </w:p>
        </w:tc>
      </w:tr>
      <w:tr w:rsidR="00784C0B" w:rsidRPr="003668C9" w:rsidTr="001C11CE">
        <w:trPr>
          <w:trHeight w:val="70"/>
        </w:trPr>
        <w:tc>
          <w:tcPr>
            <w:tcW w:w="667" w:type="dxa"/>
            <w:tcBorders>
              <w:top w:val="single" w:sz="4" w:space="0" w:color="auto"/>
              <w:bottom w:val="single" w:sz="4" w:space="0" w:color="auto"/>
              <w:right w:val="nil"/>
            </w:tcBorders>
            <w:shd w:val="clear" w:color="auto" w:fill="FFFFFF" w:themeFill="background1"/>
            <w:vAlign w:val="center"/>
          </w:tcPr>
          <w:p w:rsidR="00784C0B" w:rsidRPr="003668C9" w:rsidRDefault="00784C0B" w:rsidP="00784C0B">
            <w:pPr>
              <w:jc w:val="center"/>
              <w:rPr>
                <w:rFonts w:ascii="Times New Roman" w:hAnsi="Times New Roman" w:cs="Times New Roman"/>
                <w:b/>
                <w:sz w:val="20"/>
                <w:szCs w:val="20"/>
              </w:rPr>
            </w:pPr>
            <w:r w:rsidRPr="003668C9">
              <w:rPr>
                <w:rFonts w:ascii="Times New Roman" w:hAnsi="Times New Roman" w:cs="Times New Roman"/>
                <w:b/>
                <w:sz w:val="20"/>
                <w:szCs w:val="20"/>
              </w:rPr>
              <w:t>3</w:t>
            </w:r>
          </w:p>
        </w:tc>
        <w:tc>
          <w:tcPr>
            <w:tcW w:w="8957" w:type="dxa"/>
            <w:tcBorders>
              <w:top w:val="single" w:sz="4" w:space="0" w:color="auto"/>
              <w:left w:val="single" w:sz="12" w:space="0" w:color="auto"/>
              <w:bottom w:val="single" w:sz="4" w:space="0" w:color="auto"/>
              <w:right w:val="single" w:sz="12" w:space="0" w:color="auto"/>
            </w:tcBorders>
          </w:tcPr>
          <w:p w:rsidR="00784C0B" w:rsidRPr="003668C9" w:rsidRDefault="00784C0B" w:rsidP="00784C0B">
            <w:pPr>
              <w:jc w:val="left"/>
              <w:rPr>
                <w:rFonts w:ascii="Times New Roman" w:hAnsi="Times New Roman" w:cs="Times New Roman"/>
                <w:sz w:val="20"/>
                <w:szCs w:val="20"/>
              </w:rPr>
            </w:pPr>
            <w:r w:rsidRPr="003668C9">
              <w:rPr>
                <w:rFonts w:ascii="Times New Roman" w:hAnsi="Times New Roman" w:cs="Times New Roman"/>
                <w:sz w:val="20"/>
                <w:szCs w:val="20"/>
              </w:rPr>
              <w:t xml:space="preserve">Mahremiyet : Bedensel </w:t>
            </w:r>
          </w:p>
        </w:tc>
      </w:tr>
      <w:tr w:rsidR="00784C0B"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784C0B" w:rsidRPr="003668C9" w:rsidRDefault="00784C0B" w:rsidP="00784C0B">
            <w:pPr>
              <w:jc w:val="center"/>
              <w:rPr>
                <w:rFonts w:ascii="Times New Roman" w:hAnsi="Times New Roman" w:cs="Times New Roman"/>
                <w:b/>
                <w:sz w:val="20"/>
                <w:szCs w:val="20"/>
              </w:rPr>
            </w:pPr>
            <w:r w:rsidRPr="003668C9">
              <w:rPr>
                <w:rFonts w:ascii="Times New Roman" w:hAnsi="Times New Roman" w:cs="Times New Roman"/>
                <w:b/>
                <w:sz w:val="20"/>
                <w:szCs w:val="20"/>
              </w:rPr>
              <w:t>4</w:t>
            </w:r>
          </w:p>
        </w:tc>
        <w:tc>
          <w:tcPr>
            <w:tcW w:w="8957" w:type="dxa"/>
            <w:tcBorders>
              <w:top w:val="single" w:sz="4" w:space="0" w:color="auto"/>
              <w:left w:val="single" w:sz="12" w:space="0" w:color="auto"/>
              <w:bottom w:val="single" w:sz="4" w:space="0" w:color="auto"/>
              <w:right w:val="single" w:sz="12" w:space="0" w:color="auto"/>
            </w:tcBorders>
          </w:tcPr>
          <w:p w:rsidR="00784C0B" w:rsidRPr="003668C9" w:rsidRDefault="00784C0B" w:rsidP="00784C0B">
            <w:pPr>
              <w:jc w:val="left"/>
              <w:rPr>
                <w:rFonts w:ascii="Times New Roman" w:hAnsi="Times New Roman" w:cs="Times New Roman"/>
                <w:sz w:val="20"/>
                <w:szCs w:val="20"/>
              </w:rPr>
            </w:pPr>
            <w:r w:rsidRPr="003668C9">
              <w:rPr>
                <w:rFonts w:ascii="Times New Roman" w:hAnsi="Times New Roman" w:cs="Times New Roman"/>
                <w:sz w:val="20"/>
                <w:szCs w:val="20"/>
              </w:rPr>
              <w:t>Etik yaklaşımlar bağlamında mahremiyet</w:t>
            </w:r>
          </w:p>
        </w:tc>
      </w:tr>
      <w:tr w:rsidR="00784C0B"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784C0B" w:rsidRPr="003668C9" w:rsidRDefault="00784C0B" w:rsidP="00784C0B">
            <w:pPr>
              <w:jc w:val="center"/>
              <w:rPr>
                <w:rFonts w:ascii="Times New Roman" w:hAnsi="Times New Roman" w:cs="Times New Roman"/>
                <w:b/>
                <w:sz w:val="20"/>
                <w:szCs w:val="20"/>
              </w:rPr>
            </w:pPr>
            <w:r w:rsidRPr="003668C9">
              <w:rPr>
                <w:rFonts w:ascii="Times New Roman" w:hAnsi="Times New Roman" w:cs="Times New Roman"/>
                <w:b/>
                <w:sz w:val="20"/>
                <w:szCs w:val="20"/>
              </w:rPr>
              <w:t>5</w:t>
            </w:r>
          </w:p>
        </w:tc>
        <w:tc>
          <w:tcPr>
            <w:tcW w:w="8957" w:type="dxa"/>
            <w:tcBorders>
              <w:top w:val="single" w:sz="4" w:space="0" w:color="auto"/>
              <w:left w:val="single" w:sz="12" w:space="0" w:color="auto"/>
              <w:bottom w:val="single" w:sz="4" w:space="0" w:color="auto"/>
              <w:right w:val="single" w:sz="12" w:space="0" w:color="auto"/>
            </w:tcBorders>
          </w:tcPr>
          <w:p w:rsidR="00784C0B" w:rsidRPr="003668C9" w:rsidRDefault="00784C0B" w:rsidP="00784C0B">
            <w:pPr>
              <w:jc w:val="left"/>
              <w:rPr>
                <w:rFonts w:ascii="Times New Roman" w:hAnsi="Times New Roman" w:cs="Times New Roman"/>
                <w:sz w:val="20"/>
                <w:szCs w:val="20"/>
              </w:rPr>
            </w:pPr>
            <w:r w:rsidRPr="003668C9">
              <w:rPr>
                <w:rFonts w:ascii="Times New Roman" w:hAnsi="Times New Roman" w:cs="Times New Roman"/>
                <w:sz w:val="20"/>
                <w:szCs w:val="20"/>
              </w:rPr>
              <w:t>Mahremiyet, korunması gereken bir etik ilke</w:t>
            </w:r>
          </w:p>
        </w:tc>
      </w:tr>
      <w:tr w:rsidR="00784C0B"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784C0B" w:rsidRPr="003668C9" w:rsidRDefault="00784C0B" w:rsidP="00784C0B">
            <w:pPr>
              <w:jc w:val="center"/>
              <w:rPr>
                <w:rFonts w:ascii="Times New Roman" w:hAnsi="Times New Roman" w:cs="Times New Roman"/>
                <w:b/>
                <w:sz w:val="20"/>
                <w:szCs w:val="20"/>
              </w:rPr>
            </w:pPr>
            <w:r w:rsidRPr="003668C9">
              <w:rPr>
                <w:rFonts w:ascii="Times New Roman" w:hAnsi="Times New Roman" w:cs="Times New Roman"/>
                <w:b/>
                <w:sz w:val="20"/>
                <w:szCs w:val="20"/>
              </w:rPr>
              <w:t>6</w:t>
            </w:r>
          </w:p>
        </w:tc>
        <w:tc>
          <w:tcPr>
            <w:tcW w:w="8957" w:type="dxa"/>
            <w:tcBorders>
              <w:top w:val="single" w:sz="4" w:space="0" w:color="auto"/>
              <w:left w:val="single" w:sz="12" w:space="0" w:color="auto"/>
              <w:bottom w:val="single" w:sz="4" w:space="0" w:color="auto"/>
              <w:right w:val="single" w:sz="12" w:space="0" w:color="auto"/>
            </w:tcBorders>
          </w:tcPr>
          <w:p w:rsidR="00784C0B" w:rsidRPr="003668C9" w:rsidRDefault="00784C0B" w:rsidP="00784C0B">
            <w:pPr>
              <w:jc w:val="left"/>
              <w:rPr>
                <w:rFonts w:ascii="Times New Roman" w:hAnsi="Times New Roman" w:cs="Times New Roman"/>
                <w:sz w:val="20"/>
                <w:szCs w:val="20"/>
              </w:rPr>
            </w:pPr>
            <w:r w:rsidRPr="003668C9">
              <w:rPr>
                <w:rFonts w:ascii="Times New Roman" w:hAnsi="Times New Roman" w:cs="Times New Roman"/>
                <w:sz w:val="20"/>
                <w:szCs w:val="20"/>
              </w:rPr>
              <w:t>Tıp etiği açısından sağlık hizmetlerinin sunumunda hasta mahremiyeti önemi ve yaşanan sorunlar</w:t>
            </w:r>
          </w:p>
        </w:tc>
      </w:tr>
      <w:tr w:rsidR="00784C0B"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784C0B" w:rsidRPr="003668C9" w:rsidRDefault="00784C0B" w:rsidP="00784C0B">
            <w:pPr>
              <w:jc w:val="center"/>
              <w:rPr>
                <w:rFonts w:ascii="Times New Roman" w:hAnsi="Times New Roman" w:cs="Times New Roman"/>
                <w:b/>
                <w:sz w:val="20"/>
                <w:szCs w:val="20"/>
              </w:rPr>
            </w:pPr>
            <w:r w:rsidRPr="003668C9">
              <w:rPr>
                <w:rFonts w:ascii="Times New Roman" w:hAnsi="Times New Roman" w:cs="Times New Roman"/>
                <w:b/>
                <w:sz w:val="20"/>
                <w:szCs w:val="20"/>
              </w:rPr>
              <w:t>7</w:t>
            </w:r>
          </w:p>
        </w:tc>
        <w:tc>
          <w:tcPr>
            <w:tcW w:w="8957" w:type="dxa"/>
            <w:tcBorders>
              <w:top w:val="single" w:sz="4" w:space="0" w:color="auto"/>
              <w:left w:val="single" w:sz="12" w:space="0" w:color="auto"/>
              <w:bottom w:val="single" w:sz="4" w:space="0" w:color="auto"/>
              <w:right w:val="single" w:sz="12" w:space="0" w:color="auto"/>
            </w:tcBorders>
          </w:tcPr>
          <w:p w:rsidR="00784C0B" w:rsidRPr="003668C9" w:rsidRDefault="00784C0B" w:rsidP="00784C0B">
            <w:pPr>
              <w:jc w:val="left"/>
              <w:rPr>
                <w:rFonts w:ascii="Times New Roman" w:hAnsi="Times New Roman" w:cs="Times New Roman"/>
                <w:sz w:val="20"/>
                <w:szCs w:val="20"/>
              </w:rPr>
            </w:pPr>
            <w:r w:rsidRPr="003668C9">
              <w:rPr>
                <w:rFonts w:ascii="Times New Roman" w:hAnsi="Times New Roman" w:cs="Times New Roman"/>
                <w:sz w:val="20"/>
                <w:szCs w:val="20"/>
              </w:rPr>
              <w:t>Biyotıp araştırmaları ve mahremiyet</w:t>
            </w:r>
          </w:p>
        </w:tc>
      </w:tr>
      <w:tr w:rsidR="00784C0B" w:rsidRPr="003668C9" w:rsidTr="001C11C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784C0B" w:rsidRPr="003668C9" w:rsidRDefault="00784C0B" w:rsidP="00784C0B">
            <w:pPr>
              <w:jc w:val="center"/>
              <w:rPr>
                <w:rFonts w:ascii="Times New Roman" w:hAnsi="Times New Roman" w:cs="Times New Roman"/>
                <w:b/>
                <w:sz w:val="20"/>
                <w:szCs w:val="20"/>
              </w:rPr>
            </w:pPr>
            <w:r w:rsidRPr="003668C9">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784C0B" w:rsidRPr="003668C9" w:rsidRDefault="00784C0B" w:rsidP="00784C0B">
            <w:pPr>
              <w:rPr>
                <w:rFonts w:ascii="Times New Roman" w:hAnsi="Times New Roman" w:cs="Times New Roman"/>
                <w:sz w:val="20"/>
                <w:szCs w:val="20"/>
              </w:rPr>
            </w:pPr>
            <w:r w:rsidRPr="003668C9">
              <w:rPr>
                <w:rFonts w:ascii="Times New Roman" w:hAnsi="Times New Roman" w:cs="Times New Roman"/>
                <w:sz w:val="20"/>
                <w:szCs w:val="20"/>
              </w:rPr>
              <w:t>Ara Sınavlar</w:t>
            </w:r>
          </w:p>
        </w:tc>
      </w:tr>
      <w:tr w:rsidR="00784C0B" w:rsidRPr="003668C9" w:rsidTr="001C11CE">
        <w:trPr>
          <w:trHeight w:val="275"/>
        </w:trPr>
        <w:tc>
          <w:tcPr>
            <w:tcW w:w="667" w:type="dxa"/>
            <w:tcBorders>
              <w:top w:val="single" w:sz="4" w:space="0" w:color="auto"/>
              <w:bottom w:val="single" w:sz="4" w:space="0" w:color="auto"/>
              <w:right w:val="nil"/>
            </w:tcBorders>
            <w:shd w:val="clear" w:color="auto" w:fill="FFFFFF" w:themeFill="background1"/>
            <w:vAlign w:val="center"/>
          </w:tcPr>
          <w:p w:rsidR="00784C0B" w:rsidRPr="003668C9" w:rsidRDefault="00784C0B" w:rsidP="00784C0B">
            <w:pPr>
              <w:jc w:val="center"/>
              <w:rPr>
                <w:rFonts w:ascii="Times New Roman" w:hAnsi="Times New Roman" w:cs="Times New Roman"/>
                <w:b/>
                <w:sz w:val="20"/>
                <w:szCs w:val="20"/>
              </w:rPr>
            </w:pPr>
            <w:r w:rsidRPr="003668C9">
              <w:rPr>
                <w:rFonts w:ascii="Times New Roman" w:hAnsi="Times New Roman" w:cs="Times New Roman"/>
                <w:b/>
                <w:sz w:val="20"/>
                <w:szCs w:val="20"/>
              </w:rPr>
              <w:t>9</w:t>
            </w:r>
          </w:p>
        </w:tc>
        <w:tc>
          <w:tcPr>
            <w:tcW w:w="8957" w:type="dxa"/>
            <w:tcBorders>
              <w:top w:val="single" w:sz="4" w:space="0" w:color="auto"/>
              <w:left w:val="single" w:sz="12" w:space="0" w:color="auto"/>
              <w:bottom w:val="single" w:sz="4" w:space="0" w:color="auto"/>
              <w:right w:val="single" w:sz="12" w:space="0" w:color="auto"/>
            </w:tcBorders>
          </w:tcPr>
          <w:p w:rsidR="00784C0B" w:rsidRPr="003668C9" w:rsidRDefault="00784C0B" w:rsidP="00784C0B">
            <w:pPr>
              <w:jc w:val="left"/>
              <w:rPr>
                <w:rFonts w:ascii="Times New Roman" w:hAnsi="Times New Roman" w:cs="Times New Roman"/>
                <w:sz w:val="20"/>
                <w:szCs w:val="20"/>
              </w:rPr>
            </w:pPr>
            <w:r w:rsidRPr="003668C9">
              <w:rPr>
                <w:rFonts w:ascii="Times New Roman" w:hAnsi="Times New Roman" w:cs="Times New Roman"/>
                <w:sz w:val="20"/>
                <w:szCs w:val="20"/>
              </w:rPr>
              <w:t>Hukuk Fakültesi tarafından belirlenecek</w:t>
            </w:r>
          </w:p>
        </w:tc>
      </w:tr>
      <w:tr w:rsidR="00784C0B"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784C0B" w:rsidRPr="003668C9" w:rsidRDefault="00784C0B" w:rsidP="00784C0B">
            <w:pPr>
              <w:jc w:val="center"/>
              <w:rPr>
                <w:rFonts w:ascii="Times New Roman" w:hAnsi="Times New Roman" w:cs="Times New Roman"/>
                <w:b/>
                <w:sz w:val="20"/>
                <w:szCs w:val="20"/>
              </w:rPr>
            </w:pPr>
            <w:r w:rsidRPr="003668C9">
              <w:rPr>
                <w:rFonts w:ascii="Times New Roman" w:hAnsi="Times New Roman" w:cs="Times New Roman"/>
                <w:b/>
                <w:sz w:val="20"/>
                <w:szCs w:val="20"/>
              </w:rPr>
              <w:t>10</w:t>
            </w:r>
          </w:p>
        </w:tc>
        <w:tc>
          <w:tcPr>
            <w:tcW w:w="8957" w:type="dxa"/>
            <w:tcBorders>
              <w:top w:val="single" w:sz="4" w:space="0" w:color="auto"/>
              <w:left w:val="single" w:sz="12" w:space="0" w:color="auto"/>
              <w:bottom w:val="single" w:sz="4" w:space="0" w:color="auto"/>
              <w:right w:val="single" w:sz="12" w:space="0" w:color="auto"/>
            </w:tcBorders>
          </w:tcPr>
          <w:p w:rsidR="00784C0B" w:rsidRPr="003668C9" w:rsidRDefault="00784C0B" w:rsidP="00784C0B">
            <w:pPr>
              <w:jc w:val="left"/>
              <w:rPr>
                <w:rFonts w:ascii="Times New Roman" w:hAnsi="Times New Roman" w:cs="Times New Roman"/>
                <w:sz w:val="20"/>
                <w:szCs w:val="20"/>
              </w:rPr>
            </w:pPr>
            <w:r w:rsidRPr="003668C9">
              <w:rPr>
                <w:rFonts w:ascii="Times New Roman" w:hAnsi="Times New Roman" w:cs="Times New Roman"/>
                <w:sz w:val="20"/>
                <w:szCs w:val="20"/>
              </w:rPr>
              <w:t>Hukuk Fakültesi tarafından belirlenecek</w:t>
            </w:r>
          </w:p>
        </w:tc>
      </w:tr>
      <w:tr w:rsidR="00784C0B"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784C0B" w:rsidRPr="003668C9" w:rsidRDefault="00784C0B" w:rsidP="00784C0B">
            <w:pPr>
              <w:jc w:val="center"/>
              <w:rPr>
                <w:rFonts w:ascii="Times New Roman" w:hAnsi="Times New Roman" w:cs="Times New Roman"/>
                <w:b/>
                <w:sz w:val="20"/>
                <w:szCs w:val="20"/>
              </w:rPr>
            </w:pPr>
            <w:r w:rsidRPr="003668C9">
              <w:rPr>
                <w:rFonts w:ascii="Times New Roman" w:hAnsi="Times New Roman" w:cs="Times New Roman"/>
                <w:b/>
                <w:sz w:val="20"/>
                <w:szCs w:val="20"/>
              </w:rPr>
              <w:t>11</w:t>
            </w:r>
          </w:p>
        </w:tc>
        <w:tc>
          <w:tcPr>
            <w:tcW w:w="8957" w:type="dxa"/>
            <w:tcBorders>
              <w:top w:val="single" w:sz="4" w:space="0" w:color="auto"/>
              <w:left w:val="single" w:sz="12" w:space="0" w:color="auto"/>
              <w:bottom w:val="single" w:sz="4" w:space="0" w:color="auto"/>
              <w:right w:val="single" w:sz="12" w:space="0" w:color="auto"/>
            </w:tcBorders>
          </w:tcPr>
          <w:p w:rsidR="00784C0B" w:rsidRPr="003668C9" w:rsidRDefault="00784C0B" w:rsidP="00784C0B">
            <w:pPr>
              <w:jc w:val="left"/>
              <w:rPr>
                <w:rFonts w:ascii="Times New Roman" w:hAnsi="Times New Roman" w:cs="Times New Roman"/>
                <w:sz w:val="20"/>
                <w:szCs w:val="20"/>
              </w:rPr>
            </w:pPr>
            <w:r w:rsidRPr="003668C9">
              <w:rPr>
                <w:rFonts w:ascii="Times New Roman" w:hAnsi="Times New Roman" w:cs="Times New Roman"/>
                <w:sz w:val="20"/>
                <w:szCs w:val="20"/>
              </w:rPr>
              <w:t>Hukuk Fakültesi tarafından belirlenecek</w:t>
            </w:r>
          </w:p>
        </w:tc>
      </w:tr>
      <w:tr w:rsidR="00784C0B"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784C0B" w:rsidRPr="003668C9" w:rsidRDefault="00784C0B" w:rsidP="00784C0B">
            <w:pPr>
              <w:jc w:val="center"/>
              <w:rPr>
                <w:rFonts w:ascii="Times New Roman" w:hAnsi="Times New Roman" w:cs="Times New Roman"/>
                <w:b/>
                <w:sz w:val="20"/>
                <w:szCs w:val="20"/>
              </w:rPr>
            </w:pPr>
            <w:r w:rsidRPr="003668C9">
              <w:rPr>
                <w:rFonts w:ascii="Times New Roman" w:hAnsi="Times New Roman" w:cs="Times New Roman"/>
                <w:b/>
                <w:sz w:val="20"/>
                <w:szCs w:val="20"/>
              </w:rPr>
              <w:t>12</w:t>
            </w:r>
          </w:p>
        </w:tc>
        <w:tc>
          <w:tcPr>
            <w:tcW w:w="8957" w:type="dxa"/>
            <w:tcBorders>
              <w:top w:val="single" w:sz="4" w:space="0" w:color="auto"/>
              <w:left w:val="single" w:sz="12" w:space="0" w:color="auto"/>
              <w:bottom w:val="single" w:sz="4" w:space="0" w:color="auto"/>
              <w:right w:val="single" w:sz="12" w:space="0" w:color="auto"/>
            </w:tcBorders>
          </w:tcPr>
          <w:p w:rsidR="00784C0B" w:rsidRPr="003668C9" w:rsidRDefault="00784C0B" w:rsidP="00784C0B">
            <w:pPr>
              <w:jc w:val="left"/>
              <w:rPr>
                <w:rFonts w:ascii="Times New Roman" w:hAnsi="Times New Roman" w:cs="Times New Roman"/>
                <w:sz w:val="20"/>
                <w:szCs w:val="20"/>
              </w:rPr>
            </w:pPr>
            <w:r w:rsidRPr="003668C9">
              <w:rPr>
                <w:rFonts w:ascii="Times New Roman" w:hAnsi="Times New Roman" w:cs="Times New Roman"/>
                <w:sz w:val="20"/>
                <w:szCs w:val="20"/>
              </w:rPr>
              <w:t>Hukuk Fakültesi tarafından belirlenecek</w:t>
            </w:r>
          </w:p>
        </w:tc>
      </w:tr>
      <w:tr w:rsidR="00784C0B"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784C0B" w:rsidRPr="003668C9" w:rsidRDefault="00784C0B" w:rsidP="00784C0B">
            <w:pPr>
              <w:jc w:val="center"/>
              <w:rPr>
                <w:rFonts w:ascii="Times New Roman" w:hAnsi="Times New Roman" w:cs="Times New Roman"/>
                <w:b/>
                <w:sz w:val="20"/>
                <w:szCs w:val="20"/>
              </w:rPr>
            </w:pPr>
            <w:r w:rsidRPr="003668C9">
              <w:rPr>
                <w:rFonts w:ascii="Times New Roman" w:hAnsi="Times New Roman" w:cs="Times New Roman"/>
                <w:b/>
                <w:sz w:val="20"/>
                <w:szCs w:val="20"/>
              </w:rPr>
              <w:t>13</w:t>
            </w:r>
          </w:p>
        </w:tc>
        <w:tc>
          <w:tcPr>
            <w:tcW w:w="8957" w:type="dxa"/>
            <w:tcBorders>
              <w:top w:val="single" w:sz="4" w:space="0" w:color="auto"/>
              <w:left w:val="single" w:sz="12" w:space="0" w:color="auto"/>
              <w:bottom w:val="single" w:sz="4" w:space="0" w:color="auto"/>
              <w:right w:val="single" w:sz="12" w:space="0" w:color="auto"/>
            </w:tcBorders>
          </w:tcPr>
          <w:p w:rsidR="00784C0B" w:rsidRPr="003668C9" w:rsidRDefault="00784C0B" w:rsidP="00784C0B">
            <w:pPr>
              <w:jc w:val="left"/>
              <w:rPr>
                <w:rFonts w:ascii="Times New Roman" w:hAnsi="Times New Roman" w:cs="Times New Roman"/>
                <w:sz w:val="20"/>
                <w:szCs w:val="20"/>
              </w:rPr>
            </w:pPr>
            <w:r w:rsidRPr="003668C9">
              <w:rPr>
                <w:rFonts w:ascii="Times New Roman" w:hAnsi="Times New Roman" w:cs="Times New Roman"/>
                <w:sz w:val="20"/>
                <w:szCs w:val="20"/>
              </w:rPr>
              <w:t>Hukuk Fakültesi tarafından belirlenecek</w:t>
            </w:r>
          </w:p>
        </w:tc>
      </w:tr>
      <w:tr w:rsidR="00784C0B"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784C0B" w:rsidRPr="003668C9" w:rsidRDefault="00784C0B" w:rsidP="00784C0B">
            <w:pPr>
              <w:jc w:val="center"/>
              <w:rPr>
                <w:rFonts w:ascii="Times New Roman" w:hAnsi="Times New Roman" w:cs="Times New Roman"/>
                <w:b/>
                <w:sz w:val="20"/>
                <w:szCs w:val="20"/>
              </w:rPr>
            </w:pPr>
            <w:r w:rsidRPr="003668C9">
              <w:rPr>
                <w:rFonts w:ascii="Times New Roman" w:hAnsi="Times New Roman" w:cs="Times New Roman"/>
                <w:b/>
                <w:sz w:val="20"/>
                <w:szCs w:val="20"/>
              </w:rPr>
              <w:t>14</w:t>
            </w:r>
          </w:p>
        </w:tc>
        <w:tc>
          <w:tcPr>
            <w:tcW w:w="8957" w:type="dxa"/>
            <w:tcBorders>
              <w:top w:val="single" w:sz="4" w:space="0" w:color="auto"/>
              <w:left w:val="single" w:sz="12" w:space="0" w:color="auto"/>
              <w:bottom w:val="single" w:sz="4" w:space="0" w:color="auto"/>
              <w:right w:val="single" w:sz="12" w:space="0" w:color="auto"/>
            </w:tcBorders>
          </w:tcPr>
          <w:p w:rsidR="00784C0B" w:rsidRPr="003668C9" w:rsidRDefault="00784C0B" w:rsidP="00784C0B">
            <w:pPr>
              <w:jc w:val="left"/>
              <w:rPr>
                <w:rFonts w:ascii="Times New Roman" w:hAnsi="Times New Roman" w:cs="Times New Roman"/>
                <w:sz w:val="20"/>
                <w:szCs w:val="20"/>
              </w:rPr>
            </w:pPr>
            <w:r w:rsidRPr="003668C9">
              <w:rPr>
                <w:rFonts w:ascii="Times New Roman" w:hAnsi="Times New Roman" w:cs="Times New Roman"/>
                <w:sz w:val="20"/>
                <w:szCs w:val="20"/>
              </w:rPr>
              <w:t>Hukuk Fakültesi tarafından belirlenecek</w:t>
            </w:r>
          </w:p>
        </w:tc>
      </w:tr>
      <w:tr w:rsidR="00784C0B"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784C0B" w:rsidRPr="003668C9" w:rsidRDefault="00784C0B" w:rsidP="00784C0B">
            <w:pPr>
              <w:jc w:val="center"/>
              <w:rPr>
                <w:rFonts w:ascii="Times New Roman" w:hAnsi="Times New Roman" w:cs="Times New Roman"/>
                <w:b/>
                <w:sz w:val="20"/>
                <w:szCs w:val="20"/>
              </w:rPr>
            </w:pPr>
            <w:r w:rsidRPr="003668C9">
              <w:rPr>
                <w:rFonts w:ascii="Times New Roman" w:hAnsi="Times New Roman" w:cs="Times New Roman"/>
                <w:b/>
                <w:sz w:val="20"/>
                <w:szCs w:val="20"/>
              </w:rPr>
              <w:t>15</w:t>
            </w:r>
          </w:p>
        </w:tc>
        <w:tc>
          <w:tcPr>
            <w:tcW w:w="8957" w:type="dxa"/>
            <w:tcBorders>
              <w:left w:val="nil"/>
            </w:tcBorders>
            <w:shd w:val="clear" w:color="auto" w:fill="FFFFFF" w:themeFill="background1"/>
            <w:vAlign w:val="center"/>
          </w:tcPr>
          <w:p w:rsidR="00784C0B" w:rsidRPr="003668C9" w:rsidRDefault="00784C0B" w:rsidP="00784C0B">
            <w:pPr>
              <w:rPr>
                <w:rFonts w:ascii="Times New Roman" w:hAnsi="Times New Roman" w:cs="Times New Roman"/>
                <w:sz w:val="20"/>
                <w:szCs w:val="20"/>
              </w:rPr>
            </w:pPr>
          </w:p>
        </w:tc>
      </w:tr>
      <w:tr w:rsidR="00784C0B" w:rsidRPr="003668C9" w:rsidTr="001C11C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784C0B" w:rsidRPr="003668C9" w:rsidRDefault="00784C0B" w:rsidP="00784C0B">
            <w:pPr>
              <w:jc w:val="center"/>
              <w:rPr>
                <w:rFonts w:ascii="Times New Roman" w:hAnsi="Times New Roman" w:cs="Times New Roman"/>
                <w:b/>
                <w:sz w:val="20"/>
                <w:szCs w:val="20"/>
              </w:rPr>
            </w:pPr>
            <w:r w:rsidRPr="003668C9">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784C0B" w:rsidRPr="003668C9" w:rsidRDefault="00784C0B" w:rsidP="00784C0B">
            <w:pPr>
              <w:rPr>
                <w:rFonts w:ascii="Times New Roman" w:hAnsi="Times New Roman" w:cs="Times New Roman"/>
                <w:sz w:val="20"/>
                <w:szCs w:val="20"/>
              </w:rPr>
            </w:pPr>
            <w:r w:rsidRPr="003668C9">
              <w:rPr>
                <w:rFonts w:ascii="Times New Roman" w:hAnsi="Times New Roman" w:cs="Times New Roman"/>
                <w:sz w:val="20"/>
                <w:szCs w:val="20"/>
              </w:rPr>
              <w:t>Yarıyıl sonu sınavları</w:t>
            </w:r>
          </w:p>
        </w:tc>
      </w:tr>
    </w:tbl>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1C11CE" w:rsidRPr="003668C9" w:rsidTr="001C11CE">
        <w:trPr>
          <w:trHeight w:val="312"/>
        </w:trPr>
        <w:tc>
          <w:tcPr>
            <w:tcW w:w="9624" w:type="dxa"/>
            <w:gridSpan w:val="4"/>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İş Yükünün Hesaplanması</w:t>
            </w:r>
          </w:p>
        </w:tc>
      </w:tr>
      <w:tr w:rsidR="001C11CE" w:rsidRPr="003668C9" w:rsidTr="001C11CE">
        <w:trPr>
          <w:trHeight w:val="312"/>
        </w:trPr>
        <w:tc>
          <w:tcPr>
            <w:tcW w:w="5797"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Etkinlikler</w:t>
            </w:r>
          </w:p>
        </w:tc>
        <w:tc>
          <w:tcPr>
            <w:tcW w:w="1275"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Sayısı</w:t>
            </w:r>
          </w:p>
        </w:tc>
        <w:tc>
          <w:tcPr>
            <w:tcW w:w="1276"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Süresi (Saat)</w:t>
            </w:r>
          </w:p>
        </w:tc>
        <w:tc>
          <w:tcPr>
            <w:tcW w:w="1276"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Toplam İş Yükü (saat)</w:t>
            </w:r>
          </w:p>
        </w:tc>
      </w:tr>
      <w:tr w:rsidR="008F39AD" w:rsidRPr="003668C9" w:rsidTr="001C11CE">
        <w:trPr>
          <w:trHeight w:val="312"/>
        </w:trPr>
        <w:tc>
          <w:tcPr>
            <w:tcW w:w="5797" w:type="dxa"/>
            <w:shd w:val="clear" w:color="auto" w:fill="FFFFFF" w:themeFill="background1"/>
            <w:vAlign w:val="center"/>
          </w:tcPr>
          <w:p w:rsidR="008F39AD" w:rsidRPr="003668C9" w:rsidRDefault="008F39AD" w:rsidP="008F39AD">
            <w:pPr>
              <w:rPr>
                <w:rFonts w:ascii="Times New Roman" w:hAnsi="Times New Roman" w:cs="Times New Roman"/>
                <w:sz w:val="20"/>
                <w:szCs w:val="20"/>
              </w:rPr>
            </w:pPr>
            <w:r w:rsidRPr="003668C9">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rPr>
            </w:pPr>
            <w:r w:rsidRPr="003668C9">
              <w:rPr>
                <w:rFonts w:ascii="Times New Roman" w:hAnsi="Times New Roman" w:cs="Times New Roman"/>
                <w:sz w:val="20"/>
                <w:szCs w:val="20"/>
              </w:rPr>
              <w:t>14</w:t>
            </w:r>
          </w:p>
        </w:tc>
        <w:tc>
          <w:tcPr>
            <w:tcW w:w="1276"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rPr>
            </w:pPr>
            <w:r w:rsidRPr="003668C9">
              <w:rPr>
                <w:rFonts w:ascii="Times New Roman" w:hAnsi="Times New Roman" w:cs="Times New Roman"/>
                <w:sz w:val="20"/>
                <w:szCs w:val="20"/>
              </w:rPr>
              <w:t>3</w:t>
            </w:r>
          </w:p>
        </w:tc>
        <w:tc>
          <w:tcPr>
            <w:tcW w:w="1276"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rPr>
            </w:pPr>
            <w:r w:rsidRPr="003668C9">
              <w:rPr>
                <w:rFonts w:ascii="Times New Roman" w:hAnsi="Times New Roman" w:cs="Times New Roman"/>
                <w:sz w:val="20"/>
                <w:szCs w:val="20"/>
              </w:rPr>
              <w:t>42</w:t>
            </w:r>
          </w:p>
        </w:tc>
      </w:tr>
      <w:tr w:rsidR="008F39AD" w:rsidRPr="003668C9" w:rsidTr="001C11CE">
        <w:trPr>
          <w:trHeight w:val="312"/>
        </w:trPr>
        <w:tc>
          <w:tcPr>
            <w:tcW w:w="5797" w:type="dxa"/>
            <w:shd w:val="clear" w:color="auto" w:fill="FFFFFF" w:themeFill="background1"/>
            <w:vAlign w:val="center"/>
          </w:tcPr>
          <w:p w:rsidR="008F39AD" w:rsidRPr="003668C9" w:rsidRDefault="008F39AD" w:rsidP="008F39AD">
            <w:pPr>
              <w:rPr>
                <w:rFonts w:ascii="Times New Roman" w:hAnsi="Times New Roman" w:cs="Times New Roman"/>
                <w:sz w:val="20"/>
                <w:szCs w:val="20"/>
              </w:rPr>
            </w:pPr>
            <w:r w:rsidRPr="003668C9">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rPr>
            </w:pPr>
            <w:r w:rsidRPr="003668C9">
              <w:rPr>
                <w:rFonts w:ascii="Times New Roman" w:hAnsi="Times New Roman" w:cs="Times New Roman"/>
                <w:sz w:val="20"/>
                <w:szCs w:val="20"/>
              </w:rPr>
              <w:t>14</w:t>
            </w:r>
          </w:p>
        </w:tc>
        <w:tc>
          <w:tcPr>
            <w:tcW w:w="1276"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rPr>
            </w:pPr>
            <w:r w:rsidRPr="003668C9">
              <w:rPr>
                <w:rFonts w:ascii="Times New Roman" w:hAnsi="Times New Roman" w:cs="Times New Roman"/>
                <w:sz w:val="20"/>
                <w:szCs w:val="20"/>
              </w:rPr>
              <w:t>3</w:t>
            </w:r>
          </w:p>
        </w:tc>
        <w:tc>
          <w:tcPr>
            <w:tcW w:w="1276"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rPr>
            </w:pPr>
            <w:r w:rsidRPr="003668C9">
              <w:rPr>
                <w:rFonts w:ascii="Times New Roman" w:hAnsi="Times New Roman" w:cs="Times New Roman"/>
                <w:sz w:val="20"/>
                <w:szCs w:val="20"/>
              </w:rPr>
              <w:t>42</w:t>
            </w:r>
          </w:p>
        </w:tc>
      </w:tr>
      <w:tr w:rsidR="008F39AD" w:rsidRPr="003668C9" w:rsidTr="001C11CE">
        <w:trPr>
          <w:trHeight w:val="312"/>
        </w:trPr>
        <w:tc>
          <w:tcPr>
            <w:tcW w:w="5797" w:type="dxa"/>
            <w:shd w:val="clear" w:color="auto" w:fill="FFFFFF" w:themeFill="background1"/>
            <w:vAlign w:val="center"/>
          </w:tcPr>
          <w:p w:rsidR="008F39AD" w:rsidRPr="003668C9" w:rsidRDefault="008F39AD" w:rsidP="008F39AD">
            <w:pPr>
              <w:rPr>
                <w:rFonts w:ascii="Times New Roman" w:hAnsi="Times New Roman" w:cs="Times New Roman"/>
                <w:sz w:val="20"/>
                <w:szCs w:val="20"/>
              </w:rPr>
            </w:pPr>
            <w:r w:rsidRPr="003668C9">
              <w:rPr>
                <w:rFonts w:ascii="Times New Roman" w:hAnsi="Times New Roman" w:cs="Times New Roman"/>
                <w:sz w:val="20"/>
                <w:szCs w:val="20"/>
              </w:rPr>
              <w:t>Ödev</w:t>
            </w:r>
          </w:p>
        </w:tc>
        <w:tc>
          <w:tcPr>
            <w:tcW w:w="1275"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rPr>
            </w:pPr>
            <w:r w:rsidRPr="003668C9">
              <w:rPr>
                <w:rFonts w:ascii="Times New Roman" w:hAnsi="Times New Roman" w:cs="Times New Roman"/>
                <w:sz w:val="20"/>
                <w:szCs w:val="20"/>
              </w:rPr>
              <w:t>10</w:t>
            </w:r>
          </w:p>
        </w:tc>
        <w:tc>
          <w:tcPr>
            <w:tcW w:w="1276"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rPr>
            </w:pPr>
            <w:r w:rsidRPr="003668C9">
              <w:rPr>
                <w:rFonts w:ascii="Times New Roman" w:hAnsi="Times New Roman" w:cs="Times New Roman"/>
                <w:sz w:val="20"/>
                <w:szCs w:val="20"/>
              </w:rPr>
              <w:t>4</w:t>
            </w:r>
          </w:p>
        </w:tc>
        <w:tc>
          <w:tcPr>
            <w:tcW w:w="1276"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rPr>
            </w:pPr>
            <w:r w:rsidRPr="003668C9">
              <w:rPr>
                <w:rFonts w:ascii="Times New Roman" w:hAnsi="Times New Roman" w:cs="Times New Roman"/>
                <w:sz w:val="20"/>
                <w:szCs w:val="20"/>
              </w:rPr>
              <w:t>40</w:t>
            </w:r>
          </w:p>
        </w:tc>
      </w:tr>
      <w:tr w:rsidR="008F39AD" w:rsidRPr="003668C9" w:rsidTr="001C11CE">
        <w:trPr>
          <w:trHeight w:val="312"/>
        </w:trPr>
        <w:tc>
          <w:tcPr>
            <w:tcW w:w="5797" w:type="dxa"/>
            <w:shd w:val="clear" w:color="auto" w:fill="FFFFFF" w:themeFill="background1"/>
            <w:vAlign w:val="center"/>
          </w:tcPr>
          <w:p w:rsidR="008F39AD" w:rsidRPr="003668C9" w:rsidRDefault="008F39AD" w:rsidP="008F39AD">
            <w:pPr>
              <w:rPr>
                <w:rFonts w:ascii="Times New Roman" w:hAnsi="Times New Roman" w:cs="Times New Roman"/>
                <w:sz w:val="20"/>
                <w:szCs w:val="20"/>
              </w:rPr>
            </w:pPr>
            <w:r w:rsidRPr="003668C9">
              <w:rPr>
                <w:rFonts w:ascii="Times New Roman" w:hAnsi="Times New Roman" w:cs="Times New Roman"/>
                <w:sz w:val="20"/>
                <w:szCs w:val="20"/>
              </w:rPr>
              <w:t xml:space="preserve">Kısa Sınav </w:t>
            </w:r>
          </w:p>
        </w:tc>
        <w:tc>
          <w:tcPr>
            <w:tcW w:w="1275"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rPr>
            </w:pPr>
            <w:r w:rsidRPr="003668C9">
              <w:rPr>
                <w:rFonts w:ascii="Times New Roman" w:hAnsi="Times New Roman" w:cs="Times New Roman"/>
                <w:sz w:val="20"/>
                <w:szCs w:val="20"/>
              </w:rPr>
              <w:t>-</w:t>
            </w:r>
          </w:p>
        </w:tc>
      </w:tr>
      <w:tr w:rsidR="008F39AD" w:rsidRPr="003668C9" w:rsidTr="001C11CE">
        <w:trPr>
          <w:trHeight w:val="312"/>
        </w:trPr>
        <w:tc>
          <w:tcPr>
            <w:tcW w:w="5797" w:type="dxa"/>
            <w:shd w:val="clear" w:color="auto" w:fill="FFFFFF" w:themeFill="background1"/>
            <w:vAlign w:val="center"/>
          </w:tcPr>
          <w:p w:rsidR="008F39AD" w:rsidRPr="003668C9" w:rsidRDefault="008F39AD" w:rsidP="008F39AD">
            <w:pPr>
              <w:rPr>
                <w:rFonts w:ascii="Times New Roman" w:hAnsi="Times New Roman" w:cs="Times New Roman"/>
                <w:sz w:val="20"/>
                <w:szCs w:val="20"/>
              </w:rPr>
            </w:pPr>
            <w:r w:rsidRPr="003668C9">
              <w:rPr>
                <w:rFonts w:ascii="Times New Roman" w:hAnsi="Times New Roman" w:cs="Times New Roman"/>
                <w:sz w:val="20"/>
                <w:szCs w:val="20"/>
              </w:rPr>
              <w:t>Kısa Sınav hazırlık</w:t>
            </w:r>
          </w:p>
        </w:tc>
        <w:tc>
          <w:tcPr>
            <w:tcW w:w="1275"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rPr>
            </w:pPr>
            <w:r w:rsidRPr="003668C9">
              <w:rPr>
                <w:rFonts w:ascii="Times New Roman" w:hAnsi="Times New Roman" w:cs="Times New Roman"/>
                <w:sz w:val="20"/>
                <w:szCs w:val="20"/>
              </w:rPr>
              <w:t>-</w:t>
            </w:r>
          </w:p>
        </w:tc>
      </w:tr>
      <w:tr w:rsidR="008F39AD" w:rsidRPr="003668C9" w:rsidTr="001C11CE">
        <w:trPr>
          <w:trHeight w:val="312"/>
        </w:trPr>
        <w:tc>
          <w:tcPr>
            <w:tcW w:w="5797" w:type="dxa"/>
            <w:shd w:val="clear" w:color="auto" w:fill="FFFFFF" w:themeFill="background1"/>
            <w:vAlign w:val="center"/>
          </w:tcPr>
          <w:p w:rsidR="008F39AD" w:rsidRPr="003668C9" w:rsidRDefault="008F39AD" w:rsidP="008F39AD">
            <w:pPr>
              <w:rPr>
                <w:rFonts w:ascii="Times New Roman" w:hAnsi="Times New Roman" w:cs="Times New Roman"/>
                <w:sz w:val="20"/>
                <w:szCs w:val="20"/>
              </w:rPr>
            </w:pPr>
            <w:r w:rsidRPr="003668C9">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r>
      <w:tr w:rsidR="008F39AD" w:rsidRPr="003668C9" w:rsidTr="001C11CE">
        <w:trPr>
          <w:trHeight w:val="312"/>
        </w:trPr>
        <w:tc>
          <w:tcPr>
            <w:tcW w:w="5797" w:type="dxa"/>
            <w:shd w:val="clear" w:color="auto" w:fill="FFFFFF" w:themeFill="background1"/>
            <w:vAlign w:val="center"/>
          </w:tcPr>
          <w:p w:rsidR="008F39AD" w:rsidRPr="003668C9" w:rsidRDefault="008F39AD" w:rsidP="008F39AD">
            <w:pPr>
              <w:rPr>
                <w:rFonts w:ascii="Times New Roman" w:hAnsi="Times New Roman" w:cs="Times New Roman"/>
                <w:sz w:val="20"/>
                <w:szCs w:val="20"/>
              </w:rPr>
            </w:pPr>
            <w:r w:rsidRPr="003668C9">
              <w:rPr>
                <w:rFonts w:ascii="Times New Roman" w:hAnsi="Times New Roman" w:cs="Times New Roman"/>
                <w:sz w:val="20"/>
                <w:szCs w:val="20"/>
              </w:rPr>
              <w:t>Sözlü Sınav hazırlık</w:t>
            </w:r>
          </w:p>
        </w:tc>
        <w:tc>
          <w:tcPr>
            <w:tcW w:w="1275"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r>
      <w:tr w:rsidR="008F39AD" w:rsidRPr="003668C9" w:rsidTr="001C11CE">
        <w:trPr>
          <w:trHeight w:val="312"/>
        </w:trPr>
        <w:tc>
          <w:tcPr>
            <w:tcW w:w="5797" w:type="dxa"/>
            <w:shd w:val="clear" w:color="auto" w:fill="FFFFFF" w:themeFill="background1"/>
            <w:vAlign w:val="center"/>
          </w:tcPr>
          <w:p w:rsidR="008F39AD" w:rsidRPr="003668C9" w:rsidRDefault="008F39AD" w:rsidP="008F39AD">
            <w:pPr>
              <w:rPr>
                <w:rFonts w:ascii="Times New Roman" w:hAnsi="Times New Roman" w:cs="Times New Roman"/>
                <w:sz w:val="20"/>
                <w:szCs w:val="20"/>
              </w:rPr>
            </w:pPr>
            <w:r w:rsidRPr="003668C9">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lang w:val="en-US"/>
              </w:rPr>
            </w:pPr>
            <w:r w:rsidRPr="003668C9">
              <w:rPr>
                <w:rFonts w:ascii="Times New Roman" w:hAnsi="Times New Roman" w:cs="Times New Roman"/>
                <w:sz w:val="20"/>
                <w:szCs w:val="20"/>
              </w:rPr>
              <w:t>14</w:t>
            </w:r>
          </w:p>
        </w:tc>
        <w:tc>
          <w:tcPr>
            <w:tcW w:w="1276"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lang w:val="en-US"/>
              </w:rPr>
            </w:pPr>
            <w:r w:rsidRPr="003668C9">
              <w:rPr>
                <w:rFonts w:ascii="Times New Roman" w:hAnsi="Times New Roman" w:cs="Times New Roman"/>
                <w:sz w:val="20"/>
                <w:szCs w:val="20"/>
              </w:rPr>
              <w:t>3</w:t>
            </w:r>
          </w:p>
        </w:tc>
        <w:tc>
          <w:tcPr>
            <w:tcW w:w="1276"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lang w:val="en-US"/>
              </w:rPr>
            </w:pPr>
            <w:r w:rsidRPr="003668C9">
              <w:rPr>
                <w:rFonts w:ascii="Times New Roman" w:hAnsi="Times New Roman" w:cs="Times New Roman"/>
                <w:sz w:val="20"/>
                <w:szCs w:val="20"/>
              </w:rPr>
              <w:t>42</w:t>
            </w:r>
          </w:p>
        </w:tc>
      </w:tr>
      <w:tr w:rsidR="008F39AD" w:rsidRPr="003668C9" w:rsidTr="001C11CE">
        <w:trPr>
          <w:trHeight w:val="312"/>
        </w:trPr>
        <w:tc>
          <w:tcPr>
            <w:tcW w:w="5797" w:type="dxa"/>
            <w:shd w:val="clear" w:color="auto" w:fill="FFFFFF" w:themeFill="background1"/>
            <w:vAlign w:val="center"/>
          </w:tcPr>
          <w:p w:rsidR="008F39AD" w:rsidRPr="003668C9" w:rsidRDefault="008F39AD" w:rsidP="008F39AD">
            <w:pPr>
              <w:rPr>
                <w:rFonts w:ascii="Times New Roman" w:hAnsi="Times New Roman" w:cs="Times New Roman"/>
                <w:sz w:val="20"/>
                <w:szCs w:val="20"/>
              </w:rPr>
            </w:pPr>
            <w:r w:rsidRPr="003668C9">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r>
      <w:tr w:rsidR="008F39AD" w:rsidRPr="003668C9" w:rsidTr="001C11CE">
        <w:trPr>
          <w:trHeight w:val="312"/>
        </w:trPr>
        <w:tc>
          <w:tcPr>
            <w:tcW w:w="5797" w:type="dxa"/>
            <w:shd w:val="clear" w:color="auto" w:fill="FFFFFF" w:themeFill="background1"/>
            <w:vAlign w:val="center"/>
          </w:tcPr>
          <w:p w:rsidR="008F39AD" w:rsidRPr="003668C9" w:rsidRDefault="008F39AD" w:rsidP="008F39AD">
            <w:pPr>
              <w:rPr>
                <w:rFonts w:ascii="Times New Roman" w:hAnsi="Times New Roman" w:cs="Times New Roman"/>
                <w:sz w:val="20"/>
                <w:szCs w:val="20"/>
              </w:rPr>
            </w:pPr>
            <w:r w:rsidRPr="003668C9">
              <w:rPr>
                <w:rFonts w:ascii="Times New Roman" w:hAnsi="Times New Roman" w:cs="Times New Roman"/>
                <w:sz w:val="20"/>
                <w:szCs w:val="20"/>
              </w:rPr>
              <w:t>Sunum (hazırlık süresi dahil)</w:t>
            </w:r>
          </w:p>
        </w:tc>
        <w:tc>
          <w:tcPr>
            <w:tcW w:w="1275"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r>
      <w:tr w:rsidR="008F39AD" w:rsidRPr="003668C9" w:rsidTr="001C11CE">
        <w:trPr>
          <w:trHeight w:val="312"/>
        </w:trPr>
        <w:tc>
          <w:tcPr>
            <w:tcW w:w="5797" w:type="dxa"/>
            <w:shd w:val="clear" w:color="auto" w:fill="FFFFFF" w:themeFill="background1"/>
            <w:vAlign w:val="center"/>
          </w:tcPr>
          <w:p w:rsidR="008F39AD" w:rsidRPr="003668C9" w:rsidRDefault="008F39AD" w:rsidP="008F39AD">
            <w:pPr>
              <w:rPr>
                <w:rFonts w:ascii="Times New Roman" w:hAnsi="Times New Roman" w:cs="Times New Roman"/>
                <w:sz w:val="20"/>
                <w:szCs w:val="20"/>
              </w:rPr>
            </w:pPr>
            <w:r w:rsidRPr="003668C9">
              <w:rPr>
                <w:rFonts w:ascii="Times New Roman" w:hAnsi="Times New Roman" w:cs="Times New Roman"/>
                <w:sz w:val="20"/>
                <w:szCs w:val="20"/>
              </w:rPr>
              <w:t xml:space="preserve">Uygulama </w:t>
            </w:r>
          </w:p>
        </w:tc>
        <w:tc>
          <w:tcPr>
            <w:tcW w:w="1275"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r>
      <w:tr w:rsidR="008F39AD" w:rsidRPr="003668C9" w:rsidTr="001C11CE">
        <w:trPr>
          <w:trHeight w:val="312"/>
        </w:trPr>
        <w:tc>
          <w:tcPr>
            <w:tcW w:w="5797" w:type="dxa"/>
            <w:shd w:val="clear" w:color="auto" w:fill="FFFFFF" w:themeFill="background1"/>
            <w:vAlign w:val="center"/>
          </w:tcPr>
          <w:p w:rsidR="008F39AD" w:rsidRPr="003668C9" w:rsidRDefault="008F39AD" w:rsidP="008F39AD">
            <w:pPr>
              <w:rPr>
                <w:rFonts w:ascii="Times New Roman" w:hAnsi="Times New Roman" w:cs="Times New Roman"/>
                <w:sz w:val="20"/>
                <w:szCs w:val="20"/>
              </w:rPr>
            </w:pPr>
            <w:r w:rsidRPr="003668C9">
              <w:rPr>
                <w:rFonts w:ascii="Times New Roman" w:hAnsi="Times New Roman" w:cs="Times New Roman"/>
                <w:sz w:val="20"/>
                <w:szCs w:val="20"/>
              </w:rPr>
              <w:t>Ara sınav</w:t>
            </w:r>
          </w:p>
        </w:tc>
        <w:tc>
          <w:tcPr>
            <w:tcW w:w="1275"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rPr>
            </w:pPr>
            <w:r w:rsidRPr="003668C9">
              <w:rPr>
                <w:rFonts w:ascii="Times New Roman" w:hAnsi="Times New Roman" w:cs="Times New Roman"/>
                <w:sz w:val="20"/>
                <w:szCs w:val="20"/>
              </w:rPr>
              <w:t>-</w:t>
            </w:r>
          </w:p>
        </w:tc>
      </w:tr>
      <w:tr w:rsidR="008F39AD" w:rsidRPr="003668C9" w:rsidTr="001C11CE">
        <w:trPr>
          <w:trHeight w:val="312"/>
        </w:trPr>
        <w:tc>
          <w:tcPr>
            <w:tcW w:w="5797" w:type="dxa"/>
            <w:shd w:val="clear" w:color="auto" w:fill="FFFFFF" w:themeFill="background1"/>
            <w:vAlign w:val="center"/>
          </w:tcPr>
          <w:p w:rsidR="008F39AD" w:rsidRPr="003668C9" w:rsidRDefault="008F39AD" w:rsidP="008F39AD">
            <w:pPr>
              <w:rPr>
                <w:rFonts w:ascii="Times New Roman" w:hAnsi="Times New Roman" w:cs="Times New Roman"/>
                <w:sz w:val="20"/>
                <w:szCs w:val="20"/>
              </w:rPr>
            </w:pPr>
            <w:r w:rsidRPr="003668C9">
              <w:rPr>
                <w:rFonts w:ascii="Times New Roman" w:hAnsi="Times New Roman" w:cs="Times New Roman"/>
                <w:sz w:val="20"/>
                <w:szCs w:val="20"/>
              </w:rPr>
              <w:t>Ara Sınav hazırlık</w:t>
            </w:r>
          </w:p>
        </w:tc>
        <w:tc>
          <w:tcPr>
            <w:tcW w:w="1275"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rPr>
            </w:pPr>
            <w:r w:rsidRPr="003668C9">
              <w:rPr>
                <w:rFonts w:ascii="Times New Roman" w:hAnsi="Times New Roman" w:cs="Times New Roman"/>
                <w:sz w:val="20"/>
                <w:szCs w:val="20"/>
              </w:rPr>
              <w:t>-</w:t>
            </w:r>
          </w:p>
        </w:tc>
      </w:tr>
      <w:tr w:rsidR="008F39AD" w:rsidRPr="003668C9" w:rsidTr="001C11CE">
        <w:trPr>
          <w:trHeight w:val="312"/>
        </w:trPr>
        <w:tc>
          <w:tcPr>
            <w:tcW w:w="5797" w:type="dxa"/>
            <w:shd w:val="clear" w:color="auto" w:fill="FFFFFF" w:themeFill="background1"/>
            <w:vAlign w:val="center"/>
          </w:tcPr>
          <w:p w:rsidR="008F39AD" w:rsidRPr="003668C9" w:rsidRDefault="008F39AD" w:rsidP="008F39AD">
            <w:pPr>
              <w:rPr>
                <w:rFonts w:ascii="Times New Roman" w:hAnsi="Times New Roman" w:cs="Times New Roman"/>
                <w:sz w:val="20"/>
                <w:szCs w:val="20"/>
              </w:rPr>
            </w:pPr>
            <w:r w:rsidRPr="003668C9">
              <w:rPr>
                <w:rFonts w:ascii="Times New Roman" w:hAnsi="Times New Roman" w:cs="Times New Roman"/>
                <w:sz w:val="20"/>
                <w:szCs w:val="20"/>
              </w:rPr>
              <w:t>Yarıyıl sonu sınavı</w:t>
            </w:r>
          </w:p>
        </w:tc>
        <w:tc>
          <w:tcPr>
            <w:tcW w:w="1275"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rPr>
            </w:pPr>
            <w:r w:rsidRPr="003668C9">
              <w:rPr>
                <w:rFonts w:ascii="Times New Roman" w:hAnsi="Times New Roman" w:cs="Times New Roman"/>
                <w:sz w:val="20"/>
                <w:szCs w:val="20"/>
              </w:rPr>
              <w:t>1</w:t>
            </w:r>
          </w:p>
        </w:tc>
        <w:tc>
          <w:tcPr>
            <w:tcW w:w="1276"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rPr>
            </w:pPr>
            <w:r w:rsidRPr="003668C9">
              <w:rPr>
                <w:rFonts w:ascii="Times New Roman" w:hAnsi="Times New Roman" w:cs="Times New Roman"/>
                <w:sz w:val="20"/>
                <w:szCs w:val="20"/>
              </w:rPr>
              <w:t>2</w:t>
            </w:r>
          </w:p>
        </w:tc>
        <w:tc>
          <w:tcPr>
            <w:tcW w:w="1276"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rPr>
            </w:pPr>
            <w:r w:rsidRPr="003668C9">
              <w:rPr>
                <w:rFonts w:ascii="Times New Roman" w:hAnsi="Times New Roman" w:cs="Times New Roman"/>
                <w:sz w:val="20"/>
                <w:szCs w:val="20"/>
              </w:rPr>
              <w:t>2</w:t>
            </w:r>
          </w:p>
        </w:tc>
      </w:tr>
      <w:tr w:rsidR="008F39AD" w:rsidRPr="003668C9" w:rsidTr="001C11CE">
        <w:trPr>
          <w:trHeight w:val="312"/>
        </w:trPr>
        <w:tc>
          <w:tcPr>
            <w:tcW w:w="5797" w:type="dxa"/>
            <w:tcBorders>
              <w:bottom w:val="single" w:sz="12" w:space="0" w:color="auto"/>
            </w:tcBorders>
            <w:shd w:val="clear" w:color="auto" w:fill="FFFFFF" w:themeFill="background1"/>
            <w:vAlign w:val="center"/>
          </w:tcPr>
          <w:p w:rsidR="008F39AD" w:rsidRPr="003668C9" w:rsidRDefault="008F39AD" w:rsidP="008F39AD">
            <w:pPr>
              <w:rPr>
                <w:rFonts w:ascii="Times New Roman" w:hAnsi="Times New Roman" w:cs="Times New Roman"/>
                <w:sz w:val="20"/>
                <w:szCs w:val="20"/>
              </w:rPr>
            </w:pPr>
            <w:r w:rsidRPr="003668C9">
              <w:rPr>
                <w:rFonts w:ascii="Times New Roman" w:hAnsi="Times New Roman" w:cs="Times New Roman"/>
                <w:sz w:val="20"/>
                <w:szCs w:val="20"/>
              </w:rPr>
              <w:lastRenderedPageBreak/>
              <w:t>Yarıyıl sonu sınavı hazırlık</w:t>
            </w:r>
          </w:p>
        </w:tc>
        <w:tc>
          <w:tcPr>
            <w:tcW w:w="1275"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rPr>
            </w:pPr>
            <w:r w:rsidRPr="003668C9">
              <w:rPr>
                <w:rFonts w:ascii="Times New Roman" w:hAnsi="Times New Roman" w:cs="Times New Roman"/>
                <w:sz w:val="20"/>
                <w:szCs w:val="20"/>
              </w:rPr>
              <w:t>14</w:t>
            </w:r>
          </w:p>
        </w:tc>
        <w:tc>
          <w:tcPr>
            <w:tcW w:w="1276"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rPr>
            </w:pPr>
            <w:r w:rsidRPr="003668C9">
              <w:rPr>
                <w:rFonts w:ascii="Times New Roman" w:hAnsi="Times New Roman" w:cs="Times New Roman"/>
                <w:sz w:val="20"/>
                <w:szCs w:val="20"/>
              </w:rPr>
              <w:t>4</w:t>
            </w:r>
          </w:p>
        </w:tc>
        <w:tc>
          <w:tcPr>
            <w:tcW w:w="1276"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rPr>
            </w:pPr>
            <w:r w:rsidRPr="003668C9">
              <w:rPr>
                <w:rFonts w:ascii="Times New Roman" w:hAnsi="Times New Roman" w:cs="Times New Roman"/>
                <w:sz w:val="20"/>
                <w:szCs w:val="20"/>
              </w:rPr>
              <w:t>56</w:t>
            </w:r>
          </w:p>
        </w:tc>
      </w:tr>
      <w:tr w:rsidR="008F39AD" w:rsidRPr="003668C9" w:rsidTr="001C11CE">
        <w:trPr>
          <w:trHeight w:val="312"/>
        </w:trPr>
        <w:tc>
          <w:tcPr>
            <w:tcW w:w="5797" w:type="dxa"/>
            <w:tcBorders>
              <w:bottom w:val="single" w:sz="12" w:space="0" w:color="auto"/>
            </w:tcBorders>
            <w:shd w:val="clear" w:color="auto" w:fill="FFFFFF" w:themeFill="background1"/>
            <w:vAlign w:val="center"/>
          </w:tcPr>
          <w:p w:rsidR="008F39AD" w:rsidRPr="003668C9" w:rsidRDefault="008F39AD" w:rsidP="008F39AD">
            <w:pPr>
              <w:rPr>
                <w:rFonts w:ascii="Times New Roman" w:hAnsi="Times New Roman" w:cs="Times New Roman"/>
                <w:sz w:val="20"/>
                <w:szCs w:val="20"/>
              </w:rPr>
            </w:pPr>
            <w:r w:rsidRPr="003668C9">
              <w:rPr>
                <w:rFonts w:ascii="Times New Roman" w:hAnsi="Times New Roman" w:cs="Times New Roman"/>
                <w:sz w:val="20"/>
                <w:szCs w:val="20"/>
              </w:rPr>
              <w:t>Bütünleme Sınav</w:t>
            </w:r>
          </w:p>
        </w:tc>
        <w:tc>
          <w:tcPr>
            <w:tcW w:w="1275"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rPr>
            </w:pPr>
            <w:r w:rsidRPr="003668C9">
              <w:rPr>
                <w:rFonts w:ascii="Times New Roman" w:hAnsi="Times New Roman" w:cs="Times New Roman"/>
                <w:sz w:val="20"/>
                <w:szCs w:val="20"/>
              </w:rPr>
              <w:t>1</w:t>
            </w:r>
          </w:p>
        </w:tc>
        <w:tc>
          <w:tcPr>
            <w:tcW w:w="1276"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rPr>
            </w:pPr>
            <w:r w:rsidRPr="003668C9">
              <w:rPr>
                <w:rFonts w:ascii="Times New Roman" w:hAnsi="Times New Roman" w:cs="Times New Roman"/>
                <w:sz w:val="20"/>
                <w:szCs w:val="20"/>
              </w:rPr>
              <w:t>1</w:t>
            </w:r>
          </w:p>
        </w:tc>
        <w:tc>
          <w:tcPr>
            <w:tcW w:w="1276"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rPr>
            </w:pPr>
            <w:r w:rsidRPr="003668C9">
              <w:rPr>
                <w:rFonts w:ascii="Times New Roman" w:hAnsi="Times New Roman" w:cs="Times New Roman"/>
                <w:sz w:val="20"/>
                <w:szCs w:val="20"/>
              </w:rPr>
              <w:t>1</w:t>
            </w:r>
          </w:p>
        </w:tc>
      </w:tr>
      <w:tr w:rsidR="008F39AD" w:rsidRPr="003668C9" w:rsidTr="001C11CE">
        <w:trPr>
          <w:trHeight w:val="312"/>
        </w:trPr>
        <w:tc>
          <w:tcPr>
            <w:tcW w:w="5797" w:type="dxa"/>
            <w:tcBorders>
              <w:bottom w:val="single" w:sz="12" w:space="0" w:color="auto"/>
            </w:tcBorders>
            <w:shd w:val="clear" w:color="auto" w:fill="FFFFFF" w:themeFill="background1"/>
            <w:vAlign w:val="center"/>
          </w:tcPr>
          <w:p w:rsidR="008F39AD" w:rsidRPr="003668C9" w:rsidRDefault="008F39AD" w:rsidP="008F39AD">
            <w:pPr>
              <w:rPr>
                <w:rFonts w:ascii="Times New Roman" w:hAnsi="Times New Roman" w:cs="Times New Roman"/>
                <w:sz w:val="20"/>
                <w:szCs w:val="20"/>
              </w:rPr>
            </w:pPr>
            <w:r w:rsidRPr="003668C9">
              <w:rPr>
                <w:rFonts w:ascii="Times New Roman" w:hAnsi="Times New Roman" w:cs="Times New Roman"/>
                <w:sz w:val="20"/>
                <w:szCs w:val="20"/>
              </w:rPr>
              <w:t>Bütünleme Sınav Hazırlık</w:t>
            </w:r>
          </w:p>
        </w:tc>
        <w:tc>
          <w:tcPr>
            <w:tcW w:w="1275"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rPr>
            </w:pPr>
            <w:r w:rsidRPr="003668C9">
              <w:rPr>
                <w:rFonts w:ascii="Times New Roman" w:hAnsi="Times New Roman" w:cs="Times New Roman"/>
                <w:sz w:val="20"/>
                <w:szCs w:val="20"/>
              </w:rPr>
              <w:t>-</w:t>
            </w:r>
          </w:p>
        </w:tc>
      </w:tr>
      <w:tr w:rsidR="001C11CE" w:rsidRPr="003668C9" w:rsidTr="001C11CE">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1C11CE" w:rsidRPr="003668C9" w:rsidRDefault="001C11CE" w:rsidP="001C11CE">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1C11CE" w:rsidRPr="003668C9" w:rsidRDefault="001C11CE" w:rsidP="001C11CE">
            <w:pPr>
              <w:jc w:val="right"/>
              <w:rPr>
                <w:rFonts w:ascii="Times New Roman" w:hAnsi="Times New Roman" w:cs="Times New Roman"/>
                <w:sz w:val="20"/>
                <w:szCs w:val="20"/>
              </w:rPr>
            </w:pPr>
            <w:r w:rsidRPr="003668C9">
              <w:rPr>
                <w:rFonts w:ascii="Times New Roman" w:hAnsi="Times New Roman" w:cs="Times New Roman"/>
                <w:b/>
                <w:sz w:val="20"/>
                <w:szCs w:val="20"/>
              </w:rPr>
              <w:t>Toplam iş yükü</w:t>
            </w:r>
          </w:p>
        </w:tc>
        <w:tc>
          <w:tcPr>
            <w:tcW w:w="1276" w:type="dxa"/>
            <w:shd w:val="clear" w:color="auto" w:fill="FFFFFF" w:themeFill="background1"/>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Cs/>
                <w:sz w:val="20"/>
                <w:szCs w:val="20"/>
              </w:rPr>
              <w:t>225</w:t>
            </w:r>
          </w:p>
        </w:tc>
      </w:tr>
      <w:tr w:rsidR="001C11CE" w:rsidRPr="003668C9" w:rsidTr="001C11CE">
        <w:trPr>
          <w:trHeight w:val="347"/>
        </w:trPr>
        <w:tc>
          <w:tcPr>
            <w:tcW w:w="5797" w:type="dxa"/>
            <w:tcBorders>
              <w:top w:val="nil"/>
              <w:left w:val="nil"/>
              <w:bottom w:val="nil"/>
              <w:right w:val="single" w:sz="12" w:space="0" w:color="auto"/>
            </w:tcBorders>
            <w:shd w:val="clear" w:color="auto" w:fill="FFFFFF" w:themeFill="background1"/>
            <w:vAlign w:val="center"/>
          </w:tcPr>
          <w:p w:rsidR="001C11CE" w:rsidRPr="003668C9" w:rsidRDefault="001C11CE" w:rsidP="001C11CE">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1C11CE" w:rsidRPr="003668C9" w:rsidRDefault="001C11CE" w:rsidP="001C11CE">
            <w:pPr>
              <w:jc w:val="right"/>
              <w:rPr>
                <w:rFonts w:ascii="Times New Roman" w:hAnsi="Times New Roman" w:cs="Times New Roman"/>
                <w:sz w:val="20"/>
                <w:szCs w:val="20"/>
              </w:rPr>
            </w:pPr>
            <w:r w:rsidRPr="003668C9">
              <w:rPr>
                <w:rFonts w:ascii="Times New Roman" w:hAnsi="Times New Roman" w:cs="Times New Roman"/>
                <w:b/>
                <w:sz w:val="20"/>
                <w:szCs w:val="20"/>
              </w:rPr>
              <w:t>Toplam iş yükü / 30</w:t>
            </w:r>
          </w:p>
        </w:tc>
        <w:tc>
          <w:tcPr>
            <w:tcW w:w="1276" w:type="dxa"/>
            <w:shd w:val="clear" w:color="auto" w:fill="FFFFFF" w:themeFill="background1"/>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Cs/>
                <w:sz w:val="20"/>
                <w:szCs w:val="20"/>
              </w:rPr>
              <w:t>225/30</w:t>
            </w:r>
          </w:p>
        </w:tc>
      </w:tr>
      <w:tr w:rsidR="001C11CE" w:rsidRPr="003668C9" w:rsidTr="001C11CE">
        <w:trPr>
          <w:trHeight w:val="312"/>
        </w:trPr>
        <w:tc>
          <w:tcPr>
            <w:tcW w:w="5797" w:type="dxa"/>
            <w:tcBorders>
              <w:top w:val="nil"/>
              <w:left w:val="nil"/>
              <w:bottom w:val="nil"/>
              <w:right w:val="single" w:sz="12" w:space="0" w:color="auto"/>
            </w:tcBorders>
            <w:vAlign w:val="center"/>
          </w:tcPr>
          <w:p w:rsidR="001C11CE" w:rsidRPr="003668C9" w:rsidRDefault="001C11CE" w:rsidP="001C11CE">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1C11CE" w:rsidRPr="003668C9" w:rsidRDefault="001C11CE" w:rsidP="001C11CE">
            <w:pPr>
              <w:jc w:val="right"/>
              <w:rPr>
                <w:rFonts w:ascii="Times New Roman" w:hAnsi="Times New Roman" w:cs="Times New Roman"/>
                <w:sz w:val="20"/>
                <w:szCs w:val="20"/>
              </w:rPr>
            </w:pPr>
            <w:r w:rsidRPr="003668C9">
              <w:rPr>
                <w:rFonts w:ascii="Times New Roman" w:hAnsi="Times New Roman" w:cs="Times New Roman"/>
                <w:b/>
                <w:sz w:val="20"/>
                <w:szCs w:val="20"/>
              </w:rPr>
              <w:t>Dersin AKTS Kredisi</w:t>
            </w:r>
          </w:p>
        </w:tc>
        <w:tc>
          <w:tcPr>
            <w:tcW w:w="1276" w:type="dxa"/>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Cs/>
                <w:sz w:val="20"/>
                <w:szCs w:val="20"/>
              </w:rPr>
              <w:t>7,5</w:t>
            </w:r>
          </w:p>
        </w:tc>
      </w:tr>
    </w:tbl>
    <w:p w:rsidR="001C11CE" w:rsidRPr="003668C9" w:rsidRDefault="001C11CE" w:rsidP="001C11CE">
      <w:pPr>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1C11CE" w:rsidRPr="003668C9" w:rsidTr="001C11CE">
        <w:trPr>
          <w:trHeight w:val="312"/>
        </w:trPr>
        <w:tc>
          <w:tcPr>
            <w:tcW w:w="9624" w:type="dxa"/>
            <w:gridSpan w:val="2"/>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sz w:val="20"/>
                <w:szCs w:val="20"/>
              </w:rPr>
              <w:tab/>
            </w:r>
            <w:r w:rsidRPr="003668C9">
              <w:rPr>
                <w:rFonts w:ascii="Times New Roman" w:hAnsi="Times New Roman" w:cs="Times New Roman"/>
                <w:b/>
                <w:sz w:val="20"/>
                <w:szCs w:val="20"/>
              </w:rPr>
              <w:t>Değerlendirme</w:t>
            </w:r>
          </w:p>
        </w:tc>
      </w:tr>
      <w:tr w:rsidR="001C11CE" w:rsidRPr="003668C9" w:rsidTr="001C11CE">
        <w:trPr>
          <w:trHeight w:val="369"/>
        </w:trPr>
        <w:tc>
          <w:tcPr>
            <w:tcW w:w="5797" w:type="dxa"/>
            <w:vAlign w:val="center"/>
          </w:tcPr>
          <w:p w:rsidR="001C11CE" w:rsidRPr="003668C9" w:rsidRDefault="001C11CE" w:rsidP="001C11CE">
            <w:pPr>
              <w:rPr>
                <w:rFonts w:ascii="Times New Roman" w:hAnsi="Times New Roman" w:cs="Times New Roman"/>
                <w:b/>
                <w:sz w:val="20"/>
                <w:szCs w:val="20"/>
              </w:rPr>
            </w:pPr>
            <w:r w:rsidRPr="003668C9">
              <w:rPr>
                <w:rFonts w:ascii="Times New Roman" w:hAnsi="Times New Roman" w:cs="Times New Roman"/>
                <w:b/>
                <w:sz w:val="20"/>
                <w:szCs w:val="20"/>
              </w:rPr>
              <w:t>Yarıyıl içi Etkinlikleri</w:t>
            </w:r>
          </w:p>
        </w:tc>
        <w:tc>
          <w:tcPr>
            <w:tcW w:w="3827" w:type="dxa"/>
            <w:vAlign w:val="center"/>
          </w:tcPr>
          <w:p w:rsidR="001C11CE" w:rsidRPr="003668C9" w:rsidRDefault="00784C0B" w:rsidP="001C11CE">
            <w:pPr>
              <w:jc w:val="center"/>
              <w:rPr>
                <w:rFonts w:ascii="Times New Roman" w:hAnsi="Times New Roman" w:cs="Times New Roman"/>
                <w:b/>
                <w:sz w:val="20"/>
                <w:szCs w:val="20"/>
              </w:rPr>
            </w:pPr>
            <w:r w:rsidRPr="003668C9">
              <w:rPr>
                <w:rFonts w:ascii="Times New Roman" w:hAnsi="Times New Roman" w:cs="Times New Roman"/>
                <w:b/>
                <w:sz w:val="20"/>
                <w:szCs w:val="20"/>
              </w:rPr>
              <w:t>%50</w:t>
            </w:r>
          </w:p>
        </w:tc>
      </w:tr>
      <w:tr w:rsidR="001C11CE" w:rsidRPr="003668C9" w:rsidTr="001C11CE">
        <w:trPr>
          <w:trHeight w:val="369"/>
        </w:trPr>
        <w:sdt>
          <w:sdtPr>
            <w:rPr>
              <w:rFonts w:ascii="Times New Roman" w:hAnsi="Times New Roman" w:cs="Times New Roman"/>
              <w:sz w:val="20"/>
              <w:szCs w:val="20"/>
            </w:rPr>
            <w:id w:val="-825975231"/>
            <w:placeholder>
              <w:docPart w:val="91768F977C8043DB89BE851C2E8BE361"/>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1C11CE" w:rsidRPr="003668C9" w:rsidRDefault="001C11CE" w:rsidP="001C11CE">
                <w:pPr>
                  <w:ind w:left="303"/>
                  <w:rPr>
                    <w:rFonts w:ascii="Times New Roman" w:hAnsi="Times New Roman" w:cs="Times New Roman"/>
                    <w:sz w:val="20"/>
                    <w:szCs w:val="20"/>
                  </w:rPr>
                </w:pPr>
                <w:r w:rsidRPr="003668C9">
                  <w:rPr>
                    <w:rFonts w:ascii="Times New Roman" w:hAnsi="Times New Roman" w:cs="Times New Roman"/>
                    <w:sz w:val="20"/>
                    <w:szCs w:val="20"/>
                  </w:rPr>
                  <w:t>Ödev</w:t>
                </w:r>
              </w:p>
            </w:tc>
          </w:sdtContent>
        </w:sdt>
        <w:tc>
          <w:tcPr>
            <w:tcW w:w="3827" w:type="dxa"/>
            <w:vAlign w:val="center"/>
          </w:tcPr>
          <w:p w:rsidR="001C11CE" w:rsidRPr="003668C9" w:rsidRDefault="001C11CE" w:rsidP="001C11CE">
            <w:pPr>
              <w:jc w:val="center"/>
              <w:rPr>
                <w:rFonts w:ascii="Times New Roman" w:hAnsi="Times New Roman" w:cs="Times New Roman"/>
                <w:sz w:val="20"/>
                <w:szCs w:val="20"/>
              </w:rPr>
            </w:pPr>
          </w:p>
        </w:tc>
      </w:tr>
      <w:tr w:rsidR="001C11CE" w:rsidRPr="003668C9" w:rsidTr="001C11CE">
        <w:trPr>
          <w:trHeight w:val="369"/>
        </w:trPr>
        <w:tc>
          <w:tcPr>
            <w:tcW w:w="5797" w:type="dxa"/>
            <w:vAlign w:val="center"/>
          </w:tcPr>
          <w:p w:rsidR="001C11CE" w:rsidRPr="003668C9" w:rsidRDefault="001C11CE" w:rsidP="001C11CE">
            <w:pPr>
              <w:rPr>
                <w:rFonts w:ascii="Times New Roman" w:hAnsi="Times New Roman" w:cs="Times New Roman"/>
                <w:b/>
                <w:sz w:val="20"/>
                <w:szCs w:val="20"/>
              </w:rPr>
            </w:pPr>
            <w:r w:rsidRPr="003668C9">
              <w:rPr>
                <w:rFonts w:ascii="Times New Roman" w:hAnsi="Times New Roman" w:cs="Times New Roman"/>
                <w:b/>
                <w:sz w:val="20"/>
                <w:szCs w:val="20"/>
              </w:rPr>
              <w:t xml:space="preserve">Yarıyıl Sonu Sınavı  </w:t>
            </w:r>
          </w:p>
        </w:tc>
        <w:tc>
          <w:tcPr>
            <w:tcW w:w="3827" w:type="dxa"/>
            <w:vAlign w:val="center"/>
          </w:tcPr>
          <w:p w:rsidR="001C11CE" w:rsidRPr="003668C9" w:rsidRDefault="00784C0B" w:rsidP="001C11CE">
            <w:pPr>
              <w:jc w:val="center"/>
              <w:rPr>
                <w:rFonts w:ascii="Times New Roman" w:hAnsi="Times New Roman" w:cs="Times New Roman"/>
                <w:sz w:val="20"/>
                <w:szCs w:val="20"/>
              </w:rPr>
            </w:pPr>
            <w:r w:rsidRPr="003668C9">
              <w:rPr>
                <w:rFonts w:ascii="Times New Roman" w:hAnsi="Times New Roman" w:cs="Times New Roman"/>
                <w:sz w:val="20"/>
                <w:szCs w:val="20"/>
              </w:rPr>
              <w:t>%50</w:t>
            </w:r>
          </w:p>
        </w:tc>
      </w:tr>
      <w:tr w:rsidR="001C11CE" w:rsidRPr="003668C9" w:rsidTr="001C11CE">
        <w:trPr>
          <w:trHeight w:val="369"/>
        </w:trPr>
        <w:tc>
          <w:tcPr>
            <w:tcW w:w="5797" w:type="dxa"/>
            <w:vAlign w:val="center"/>
          </w:tcPr>
          <w:p w:rsidR="001C11CE" w:rsidRPr="003668C9" w:rsidRDefault="001C11CE" w:rsidP="001C11CE">
            <w:pPr>
              <w:jc w:val="right"/>
              <w:rPr>
                <w:rFonts w:ascii="Times New Roman" w:hAnsi="Times New Roman" w:cs="Times New Roman"/>
                <w:b/>
                <w:sz w:val="20"/>
                <w:szCs w:val="20"/>
              </w:rPr>
            </w:pPr>
            <w:r w:rsidRPr="003668C9">
              <w:rPr>
                <w:rFonts w:ascii="Times New Roman" w:hAnsi="Times New Roman" w:cs="Times New Roman"/>
                <w:b/>
                <w:sz w:val="20"/>
                <w:szCs w:val="20"/>
              </w:rPr>
              <w:t>Toplam</w:t>
            </w:r>
          </w:p>
        </w:tc>
        <w:tc>
          <w:tcPr>
            <w:tcW w:w="3827" w:type="dxa"/>
            <w:vAlign w:val="center"/>
          </w:tcPr>
          <w:p w:rsidR="001C11CE" w:rsidRPr="003668C9" w:rsidRDefault="00784C0B" w:rsidP="001C11CE">
            <w:pPr>
              <w:jc w:val="center"/>
              <w:rPr>
                <w:rFonts w:ascii="Times New Roman" w:hAnsi="Times New Roman" w:cs="Times New Roman"/>
                <w:sz w:val="20"/>
                <w:szCs w:val="20"/>
              </w:rPr>
            </w:pPr>
            <w:r w:rsidRPr="003668C9">
              <w:rPr>
                <w:rFonts w:ascii="Times New Roman" w:hAnsi="Times New Roman" w:cs="Times New Roman"/>
                <w:sz w:val="20"/>
                <w:szCs w:val="20"/>
              </w:rPr>
              <w:t>%100</w:t>
            </w:r>
          </w:p>
        </w:tc>
      </w:tr>
    </w:tbl>
    <w:p w:rsidR="001C11CE" w:rsidRPr="003668C9" w:rsidRDefault="001C11CE" w:rsidP="001C11CE">
      <w:pPr>
        <w:spacing w:after="0" w:line="240" w:lineRule="auto"/>
        <w:rPr>
          <w:rFonts w:ascii="Times New Roman" w:hAnsi="Times New Roman" w:cs="Times New Roman"/>
          <w:sz w:val="20"/>
          <w:szCs w:val="20"/>
        </w:rPr>
      </w:pPr>
    </w:p>
    <w:tbl>
      <w:tblPr>
        <w:tblW w:w="97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1C11CE" w:rsidRPr="003668C9" w:rsidTr="007755C1">
        <w:trPr>
          <w:trHeight w:val="20"/>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1C11CE" w:rsidRPr="003668C9" w:rsidRDefault="001C11CE" w:rsidP="007755C1">
            <w:pPr>
              <w:spacing w:after="0" w:line="240" w:lineRule="auto"/>
              <w:jc w:val="center"/>
              <w:rPr>
                <w:rFonts w:ascii="Times New Roman" w:eastAsia="Calibri" w:hAnsi="Times New Roman" w:cs="Times New Roman"/>
                <w:b/>
                <w:sz w:val="20"/>
                <w:szCs w:val="20"/>
              </w:rPr>
            </w:pPr>
            <w:r w:rsidRPr="003668C9">
              <w:rPr>
                <w:rFonts w:ascii="Times New Roman" w:eastAsia="Calibri" w:hAnsi="Times New Roman" w:cs="Times New Roman"/>
                <w:b/>
                <w:sz w:val="20"/>
                <w:szCs w:val="20"/>
              </w:rPr>
              <w:t>DERSİN ÖĞRENİM ÇIKTILARININ PROGRAM ÇIKTILARI (PÇ) İLE OLAN İLİŞKİSİ</w:t>
            </w:r>
          </w:p>
          <w:p w:rsidR="001C11CE" w:rsidRPr="003668C9" w:rsidRDefault="001C11CE" w:rsidP="007755C1">
            <w:pPr>
              <w:spacing w:after="0" w:line="240" w:lineRule="auto"/>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(5: Çok yüksek, 4:</w:t>
            </w:r>
            <w:r w:rsidRPr="003668C9">
              <w:rPr>
                <w:rFonts w:ascii="Times New Roman" w:eastAsia="Calibri" w:hAnsi="Times New Roman" w:cs="Times New Roman"/>
                <w:b/>
                <w:sz w:val="20"/>
                <w:szCs w:val="20"/>
              </w:rPr>
              <w:t xml:space="preserve"> </w:t>
            </w:r>
            <w:r w:rsidRPr="003668C9">
              <w:rPr>
                <w:rFonts w:ascii="Times New Roman" w:eastAsia="Calibri" w:hAnsi="Times New Roman" w:cs="Times New Roman"/>
                <w:sz w:val="20"/>
                <w:szCs w:val="20"/>
              </w:rPr>
              <w:t>Yüksek,</w:t>
            </w:r>
            <w:r w:rsidRPr="003668C9">
              <w:rPr>
                <w:rFonts w:ascii="Times New Roman" w:eastAsia="Calibri" w:hAnsi="Times New Roman" w:cs="Times New Roman"/>
                <w:b/>
                <w:sz w:val="20"/>
                <w:szCs w:val="20"/>
              </w:rPr>
              <w:t xml:space="preserve"> </w:t>
            </w:r>
            <w:r w:rsidRPr="003668C9">
              <w:rPr>
                <w:rFonts w:ascii="Times New Roman" w:eastAsia="Calibri" w:hAnsi="Times New Roman" w:cs="Times New Roman"/>
                <w:sz w:val="20"/>
                <w:szCs w:val="20"/>
              </w:rPr>
              <w:t>3: Orta, 2: Düşük, 1: Çok düşük,)</w:t>
            </w:r>
          </w:p>
        </w:tc>
      </w:tr>
      <w:tr w:rsidR="001C11CE" w:rsidRPr="003668C9" w:rsidTr="007755C1">
        <w:trPr>
          <w:trHeight w:val="20"/>
        </w:trPr>
        <w:tc>
          <w:tcPr>
            <w:tcW w:w="558" w:type="dxa"/>
            <w:tcBorders>
              <w:top w:val="single" w:sz="6" w:space="0" w:color="auto"/>
              <w:left w:val="single" w:sz="12" w:space="0" w:color="auto"/>
              <w:bottom w:val="single" w:sz="6" w:space="0" w:color="auto"/>
              <w:right w:val="single" w:sz="6" w:space="0" w:color="auto"/>
            </w:tcBorders>
            <w:vAlign w:val="center"/>
            <w:hideMark/>
          </w:tcPr>
          <w:p w:rsidR="001C11CE" w:rsidRPr="003668C9" w:rsidRDefault="001C11CE" w:rsidP="007755C1">
            <w:pPr>
              <w:spacing w:after="0" w:line="240" w:lineRule="auto"/>
              <w:jc w:val="center"/>
              <w:rPr>
                <w:rFonts w:ascii="Times New Roman" w:eastAsia="Calibri" w:hAnsi="Times New Roman" w:cs="Times New Roman"/>
                <w:b/>
                <w:sz w:val="20"/>
                <w:szCs w:val="20"/>
              </w:rPr>
            </w:pPr>
            <w:r w:rsidRPr="003668C9">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1C11CE" w:rsidRPr="003668C9" w:rsidRDefault="001C11CE" w:rsidP="007755C1">
            <w:pPr>
              <w:spacing w:after="0" w:line="240" w:lineRule="auto"/>
              <w:jc w:val="center"/>
              <w:rPr>
                <w:rFonts w:ascii="Times New Roman" w:eastAsia="Calibri" w:hAnsi="Times New Roman" w:cs="Times New Roman"/>
                <w:b/>
                <w:sz w:val="20"/>
                <w:szCs w:val="20"/>
              </w:rPr>
            </w:pPr>
            <w:r w:rsidRPr="003668C9">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1C11CE" w:rsidRPr="003668C9" w:rsidRDefault="001C11CE" w:rsidP="007755C1">
            <w:pPr>
              <w:spacing w:after="0" w:line="240" w:lineRule="auto"/>
              <w:jc w:val="center"/>
              <w:rPr>
                <w:rFonts w:ascii="Times New Roman" w:eastAsia="Calibri" w:hAnsi="Times New Roman" w:cs="Times New Roman"/>
                <w:b/>
                <w:sz w:val="20"/>
                <w:szCs w:val="20"/>
              </w:rPr>
            </w:pPr>
            <w:r w:rsidRPr="003668C9">
              <w:rPr>
                <w:rFonts w:ascii="Times New Roman" w:eastAsia="Calibri" w:hAnsi="Times New Roman" w:cs="Times New Roman"/>
                <w:b/>
                <w:sz w:val="20"/>
                <w:szCs w:val="20"/>
              </w:rPr>
              <w:t>Katkı</w:t>
            </w:r>
          </w:p>
        </w:tc>
      </w:tr>
      <w:tr w:rsidR="00431904" w:rsidRPr="003668C9" w:rsidTr="007755C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431904" w:rsidRPr="003668C9" w:rsidRDefault="00431904" w:rsidP="007755C1">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431904" w:rsidRPr="003668C9" w:rsidRDefault="00431904" w:rsidP="007755C1">
            <w:pPr>
              <w:pStyle w:val="NormalWeb"/>
              <w:spacing w:before="0" w:beforeAutospacing="0" w:after="0" w:afterAutospacing="0"/>
              <w:rPr>
                <w:sz w:val="20"/>
                <w:szCs w:val="20"/>
              </w:rPr>
            </w:pPr>
            <w:r w:rsidRPr="003668C9">
              <w:rPr>
                <w:sz w:val="20"/>
                <w:szCs w:val="20"/>
              </w:rPr>
              <w:t>Mahremiyet kavramını etik, kültürel ve tarihsel boyutlarıyla analiz ederek temel teorik çerçeveyi kurar.</w:t>
            </w:r>
          </w:p>
        </w:tc>
        <w:tc>
          <w:tcPr>
            <w:tcW w:w="1005" w:type="dxa"/>
            <w:tcBorders>
              <w:top w:val="single" w:sz="6" w:space="0" w:color="auto"/>
              <w:left w:val="single" w:sz="6" w:space="0" w:color="auto"/>
              <w:bottom w:val="single" w:sz="6" w:space="0" w:color="auto"/>
              <w:right w:val="single" w:sz="12" w:space="0" w:color="auto"/>
            </w:tcBorders>
            <w:vAlign w:val="center"/>
          </w:tcPr>
          <w:p w:rsidR="00431904" w:rsidRPr="003668C9" w:rsidRDefault="00431904" w:rsidP="007755C1">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5</w:t>
            </w:r>
          </w:p>
        </w:tc>
      </w:tr>
      <w:tr w:rsidR="00431904" w:rsidRPr="003668C9" w:rsidTr="007755C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431904" w:rsidRPr="003668C9" w:rsidRDefault="00431904" w:rsidP="007755C1">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431904" w:rsidRPr="003668C9" w:rsidRDefault="00431904" w:rsidP="007755C1">
            <w:pPr>
              <w:pStyle w:val="NormalWeb"/>
              <w:spacing w:before="0" w:beforeAutospacing="0" w:after="0" w:afterAutospacing="0"/>
              <w:rPr>
                <w:sz w:val="20"/>
                <w:szCs w:val="20"/>
              </w:rPr>
            </w:pPr>
            <w:r w:rsidRPr="003668C9">
              <w:rPr>
                <w:sz w:val="20"/>
                <w:szCs w:val="20"/>
              </w:rPr>
              <w:t>Mahremiyeti insan hakları, kişilik hakları ve bireysel özerklik bağlamında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431904" w:rsidRPr="003668C9" w:rsidRDefault="00431904" w:rsidP="007755C1">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5</w:t>
            </w:r>
          </w:p>
        </w:tc>
      </w:tr>
      <w:tr w:rsidR="00431904" w:rsidRPr="003668C9" w:rsidTr="007755C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431904" w:rsidRPr="003668C9" w:rsidRDefault="00431904" w:rsidP="007755C1">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431904" w:rsidRPr="003668C9" w:rsidRDefault="00431904" w:rsidP="007755C1">
            <w:pPr>
              <w:pStyle w:val="NormalWeb"/>
              <w:spacing w:before="0" w:beforeAutospacing="0" w:after="0" w:afterAutospacing="0"/>
              <w:rPr>
                <w:sz w:val="20"/>
                <w:szCs w:val="20"/>
              </w:rPr>
            </w:pPr>
            <w:r w:rsidRPr="003668C9">
              <w:rPr>
                <w:sz w:val="20"/>
                <w:szCs w:val="20"/>
              </w:rPr>
              <w:t>Tıbbi mahremiyetin kapsamını gizlilik, sadakat ve zarar vermeme gibi temel etik ilkelerle ilişkilendirir.</w:t>
            </w:r>
          </w:p>
        </w:tc>
        <w:tc>
          <w:tcPr>
            <w:tcW w:w="1005" w:type="dxa"/>
            <w:tcBorders>
              <w:top w:val="single" w:sz="6" w:space="0" w:color="auto"/>
              <w:left w:val="single" w:sz="6" w:space="0" w:color="auto"/>
              <w:bottom w:val="single" w:sz="6" w:space="0" w:color="auto"/>
              <w:right w:val="single" w:sz="12" w:space="0" w:color="auto"/>
            </w:tcBorders>
            <w:vAlign w:val="center"/>
          </w:tcPr>
          <w:p w:rsidR="00431904" w:rsidRPr="003668C9" w:rsidRDefault="00431904" w:rsidP="007755C1">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5</w:t>
            </w:r>
          </w:p>
        </w:tc>
      </w:tr>
      <w:tr w:rsidR="00431904" w:rsidRPr="003668C9" w:rsidTr="007755C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431904" w:rsidRPr="003668C9" w:rsidRDefault="00431904" w:rsidP="007755C1">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431904" w:rsidRPr="003668C9" w:rsidRDefault="00431904" w:rsidP="007755C1">
            <w:pPr>
              <w:pStyle w:val="NormalWeb"/>
              <w:spacing w:before="0" w:beforeAutospacing="0" w:after="0" w:afterAutospacing="0"/>
              <w:rPr>
                <w:sz w:val="20"/>
                <w:szCs w:val="20"/>
              </w:rPr>
            </w:pPr>
            <w:r w:rsidRPr="003668C9">
              <w:rPr>
                <w:sz w:val="20"/>
                <w:szCs w:val="20"/>
              </w:rPr>
              <w:t>Hastanın mahremiyet hakkını bilgilendirme ve aydınlatılmış onam süreçleriyle entegre şekilde yönetir.</w:t>
            </w:r>
          </w:p>
        </w:tc>
        <w:tc>
          <w:tcPr>
            <w:tcW w:w="1005" w:type="dxa"/>
            <w:tcBorders>
              <w:top w:val="single" w:sz="6" w:space="0" w:color="auto"/>
              <w:left w:val="single" w:sz="6" w:space="0" w:color="auto"/>
              <w:bottom w:val="single" w:sz="6" w:space="0" w:color="auto"/>
              <w:right w:val="single" w:sz="12" w:space="0" w:color="auto"/>
            </w:tcBorders>
            <w:vAlign w:val="center"/>
          </w:tcPr>
          <w:p w:rsidR="00431904" w:rsidRPr="003668C9" w:rsidRDefault="00431904" w:rsidP="007755C1">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5</w:t>
            </w:r>
          </w:p>
        </w:tc>
      </w:tr>
      <w:tr w:rsidR="00431904" w:rsidRPr="003668C9" w:rsidTr="007755C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431904" w:rsidRPr="003668C9" w:rsidRDefault="00431904" w:rsidP="007755C1">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431904" w:rsidRPr="003668C9" w:rsidRDefault="00431904" w:rsidP="007755C1">
            <w:pPr>
              <w:pStyle w:val="NormalWeb"/>
              <w:spacing w:before="0" w:beforeAutospacing="0" w:after="0" w:afterAutospacing="0"/>
              <w:rPr>
                <w:sz w:val="20"/>
                <w:szCs w:val="20"/>
              </w:rPr>
            </w:pPr>
            <w:r w:rsidRPr="003668C9">
              <w:rPr>
                <w:sz w:val="20"/>
                <w:szCs w:val="20"/>
              </w:rPr>
              <w:t>Sağlık çalışanlarının sır saklama yükümlülüğünü ve ihlal durumunda doğacak hukuki/cezai sorumlulukları analiz eder.</w:t>
            </w:r>
          </w:p>
        </w:tc>
        <w:tc>
          <w:tcPr>
            <w:tcW w:w="1005" w:type="dxa"/>
            <w:tcBorders>
              <w:top w:val="single" w:sz="6" w:space="0" w:color="auto"/>
              <w:left w:val="single" w:sz="6" w:space="0" w:color="auto"/>
              <w:bottom w:val="single" w:sz="6" w:space="0" w:color="auto"/>
              <w:right w:val="single" w:sz="12" w:space="0" w:color="auto"/>
            </w:tcBorders>
            <w:vAlign w:val="center"/>
          </w:tcPr>
          <w:p w:rsidR="00431904" w:rsidRPr="003668C9" w:rsidRDefault="00431904" w:rsidP="007755C1">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5</w:t>
            </w:r>
          </w:p>
        </w:tc>
      </w:tr>
      <w:tr w:rsidR="00431904" w:rsidRPr="003668C9" w:rsidTr="007755C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431904" w:rsidRPr="003668C9" w:rsidRDefault="00431904" w:rsidP="007755C1">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431904" w:rsidRPr="003668C9" w:rsidRDefault="00431904" w:rsidP="007755C1">
            <w:pPr>
              <w:pStyle w:val="NormalWeb"/>
              <w:spacing w:before="0" w:beforeAutospacing="0" w:after="0" w:afterAutospacing="0"/>
              <w:rPr>
                <w:sz w:val="20"/>
                <w:szCs w:val="20"/>
              </w:rPr>
            </w:pPr>
            <w:r w:rsidRPr="003668C9">
              <w:rPr>
                <w:sz w:val="20"/>
                <w:szCs w:val="20"/>
              </w:rPr>
              <w:t>Elektronik sağlık kayıtları ve dijital veri sistemlerinde mahremiyetin korunmasına yönelik riskleri ve çözümleri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431904" w:rsidRPr="003668C9" w:rsidRDefault="00431904" w:rsidP="007755C1">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4</w:t>
            </w:r>
          </w:p>
        </w:tc>
      </w:tr>
      <w:tr w:rsidR="00431904" w:rsidRPr="003668C9" w:rsidTr="007755C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431904" w:rsidRPr="003668C9" w:rsidRDefault="00431904" w:rsidP="007755C1">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431904" w:rsidRPr="003668C9" w:rsidRDefault="00431904" w:rsidP="007755C1">
            <w:pPr>
              <w:pStyle w:val="NormalWeb"/>
              <w:spacing w:before="0" w:beforeAutospacing="0" w:after="0" w:afterAutospacing="0"/>
              <w:rPr>
                <w:sz w:val="20"/>
                <w:szCs w:val="20"/>
              </w:rPr>
            </w:pPr>
            <w:r w:rsidRPr="003668C9">
              <w:rPr>
                <w:sz w:val="20"/>
                <w:szCs w:val="20"/>
              </w:rPr>
              <w:t>KVKK ve GDPR gibi ulusal/uluslararası veri koruma mevzuatını sağlık verileri özelinde uygular.</w:t>
            </w:r>
          </w:p>
        </w:tc>
        <w:tc>
          <w:tcPr>
            <w:tcW w:w="1005" w:type="dxa"/>
            <w:tcBorders>
              <w:top w:val="single" w:sz="6" w:space="0" w:color="auto"/>
              <w:left w:val="single" w:sz="6" w:space="0" w:color="auto"/>
              <w:bottom w:val="single" w:sz="6" w:space="0" w:color="auto"/>
              <w:right w:val="single" w:sz="12" w:space="0" w:color="auto"/>
            </w:tcBorders>
            <w:vAlign w:val="center"/>
          </w:tcPr>
          <w:p w:rsidR="00431904" w:rsidRPr="003668C9" w:rsidRDefault="00431904" w:rsidP="007755C1">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5</w:t>
            </w:r>
          </w:p>
        </w:tc>
      </w:tr>
      <w:tr w:rsidR="00431904" w:rsidRPr="003668C9" w:rsidTr="007755C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431904" w:rsidRPr="003668C9" w:rsidRDefault="00431904" w:rsidP="007755C1">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431904" w:rsidRPr="003668C9" w:rsidRDefault="00431904" w:rsidP="007755C1">
            <w:pPr>
              <w:pStyle w:val="NormalWeb"/>
              <w:spacing w:before="0" w:beforeAutospacing="0" w:after="0" w:afterAutospacing="0"/>
              <w:rPr>
                <w:sz w:val="20"/>
                <w:szCs w:val="20"/>
              </w:rPr>
            </w:pPr>
            <w:r w:rsidRPr="003668C9">
              <w:rPr>
                <w:sz w:val="20"/>
                <w:szCs w:val="20"/>
              </w:rPr>
              <w:t>Sağlık kurumlarında mahremiyeti korumaya yönelik fiziksel, teknik ve yönetsel önlemleri planlar.</w:t>
            </w:r>
          </w:p>
        </w:tc>
        <w:tc>
          <w:tcPr>
            <w:tcW w:w="1005" w:type="dxa"/>
            <w:tcBorders>
              <w:top w:val="single" w:sz="6" w:space="0" w:color="auto"/>
              <w:left w:val="single" w:sz="6" w:space="0" w:color="auto"/>
              <w:bottom w:val="single" w:sz="6" w:space="0" w:color="auto"/>
              <w:right w:val="single" w:sz="12" w:space="0" w:color="auto"/>
            </w:tcBorders>
            <w:vAlign w:val="center"/>
          </w:tcPr>
          <w:p w:rsidR="00431904" w:rsidRPr="003668C9" w:rsidRDefault="00431904" w:rsidP="007755C1">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4</w:t>
            </w:r>
          </w:p>
        </w:tc>
      </w:tr>
      <w:tr w:rsidR="00431904" w:rsidRPr="003668C9" w:rsidTr="007755C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431904" w:rsidRPr="003668C9" w:rsidRDefault="00431904" w:rsidP="007755C1">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431904" w:rsidRPr="003668C9" w:rsidRDefault="00431904" w:rsidP="007755C1">
            <w:pPr>
              <w:pStyle w:val="NormalWeb"/>
              <w:spacing w:before="0" w:beforeAutospacing="0" w:after="0" w:afterAutospacing="0"/>
              <w:rPr>
                <w:sz w:val="20"/>
                <w:szCs w:val="20"/>
              </w:rPr>
            </w:pPr>
            <w:r w:rsidRPr="003668C9">
              <w:rPr>
                <w:sz w:val="20"/>
                <w:szCs w:val="20"/>
              </w:rPr>
              <w:t>Çocuklar, engelliler ve kamu sağlığı krizleri gibi özel durumlarda mahremiyet ile kamusal yarar dengesini kurar.</w:t>
            </w:r>
          </w:p>
        </w:tc>
        <w:tc>
          <w:tcPr>
            <w:tcW w:w="1005" w:type="dxa"/>
            <w:tcBorders>
              <w:top w:val="single" w:sz="6" w:space="0" w:color="auto"/>
              <w:left w:val="single" w:sz="6" w:space="0" w:color="auto"/>
              <w:bottom w:val="single" w:sz="6" w:space="0" w:color="auto"/>
              <w:right w:val="single" w:sz="12" w:space="0" w:color="auto"/>
            </w:tcBorders>
            <w:vAlign w:val="center"/>
          </w:tcPr>
          <w:p w:rsidR="00431904" w:rsidRPr="003668C9" w:rsidRDefault="00431904" w:rsidP="007755C1">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5</w:t>
            </w:r>
          </w:p>
        </w:tc>
      </w:tr>
      <w:tr w:rsidR="00431904" w:rsidRPr="003668C9" w:rsidTr="007755C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431904" w:rsidRPr="003668C9" w:rsidRDefault="00431904" w:rsidP="007755C1">
            <w:pPr>
              <w:spacing w:after="0" w:line="240" w:lineRule="auto"/>
              <w:contextualSpacing/>
              <w:jc w:val="center"/>
              <w:rPr>
                <w:rFonts w:ascii="Times New Roman" w:eastAsia="Calibri" w:hAnsi="Times New Roman" w:cs="Times New Roman"/>
                <w:sz w:val="20"/>
                <w:szCs w:val="20"/>
              </w:rPr>
            </w:pPr>
            <w:r w:rsidRPr="003668C9">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431904" w:rsidRPr="003668C9" w:rsidRDefault="00431904" w:rsidP="007755C1">
            <w:pPr>
              <w:pStyle w:val="NormalWeb"/>
              <w:spacing w:before="0" w:beforeAutospacing="0" w:after="0" w:afterAutospacing="0"/>
              <w:rPr>
                <w:sz w:val="20"/>
                <w:szCs w:val="20"/>
              </w:rPr>
            </w:pPr>
            <w:r w:rsidRPr="003668C9">
              <w:rPr>
                <w:sz w:val="20"/>
                <w:szCs w:val="20"/>
              </w:rPr>
              <w:t>Güncel yargı kararları ve etik vaka örnekleri üzerinden mahremiyet ihlallerini yorumlama becerisi kazanır.</w:t>
            </w:r>
          </w:p>
        </w:tc>
        <w:tc>
          <w:tcPr>
            <w:tcW w:w="1005" w:type="dxa"/>
            <w:tcBorders>
              <w:top w:val="single" w:sz="6" w:space="0" w:color="auto"/>
              <w:left w:val="single" w:sz="6" w:space="0" w:color="auto"/>
              <w:bottom w:val="single" w:sz="6" w:space="0" w:color="auto"/>
              <w:right w:val="single" w:sz="12" w:space="0" w:color="auto"/>
            </w:tcBorders>
            <w:vAlign w:val="center"/>
          </w:tcPr>
          <w:p w:rsidR="00431904" w:rsidRPr="003668C9" w:rsidRDefault="00431904" w:rsidP="007755C1">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4</w:t>
            </w:r>
          </w:p>
        </w:tc>
      </w:tr>
      <w:tr w:rsidR="001C11CE" w:rsidRPr="003668C9" w:rsidTr="007755C1">
        <w:trPr>
          <w:gridBefore w:val="2"/>
          <w:wBefore w:w="8745" w:type="dxa"/>
          <w:trHeight w:val="20"/>
        </w:trPr>
        <w:tc>
          <w:tcPr>
            <w:tcW w:w="1005" w:type="dxa"/>
            <w:tcBorders>
              <w:top w:val="nil"/>
              <w:left w:val="nil"/>
              <w:bottom w:val="nil"/>
              <w:right w:val="nil"/>
            </w:tcBorders>
            <w:tcMar>
              <w:top w:w="0" w:type="dxa"/>
              <w:left w:w="70" w:type="dxa"/>
              <w:bottom w:w="0" w:type="dxa"/>
              <w:right w:w="70" w:type="dxa"/>
            </w:tcMar>
          </w:tcPr>
          <w:p w:rsidR="001C11CE" w:rsidRPr="003668C9" w:rsidRDefault="001C11CE" w:rsidP="007755C1">
            <w:pPr>
              <w:spacing w:after="0" w:line="240" w:lineRule="auto"/>
              <w:rPr>
                <w:rFonts w:ascii="Times New Roman" w:eastAsia="Calibri" w:hAnsi="Times New Roman" w:cs="Times New Roman"/>
                <w:sz w:val="20"/>
                <w:szCs w:val="20"/>
              </w:rPr>
            </w:pPr>
          </w:p>
        </w:tc>
      </w:tr>
    </w:tbl>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1C11CE" w:rsidRPr="003668C9" w:rsidTr="00431904">
        <w:trPr>
          <w:trHeight w:val="508"/>
        </w:trPr>
        <w:tc>
          <w:tcPr>
            <w:tcW w:w="9624" w:type="dxa"/>
            <w:gridSpan w:val="5"/>
            <w:shd w:val="clear" w:color="auto" w:fill="FFF2CC" w:themeFill="accent4" w:themeFillTint="33"/>
            <w:vAlign w:val="center"/>
          </w:tcPr>
          <w:p w:rsidR="001C11CE" w:rsidRPr="003668C9" w:rsidRDefault="001C11CE" w:rsidP="001C11CE">
            <w:pPr>
              <w:jc w:val="center"/>
              <w:rPr>
                <w:rFonts w:ascii="Times New Roman" w:hAnsi="Times New Roman" w:cs="Times New Roman"/>
                <w:sz w:val="20"/>
                <w:szCs w:val="20"/>
              </w:rPr>
            </w:pPr>
            <w:r w:rsidRPr="003668C9">
              <w:rPr>
                <w:rFonts w:ascii="Times New Roman" w:hAnsi="Times New Roman" w:cs="Times New Roman"/>
                <w:b/>
                <w:sz w:val="20"/>
                <w:szCs w:val="20"/>
              </w:rPr>
              <w:t>DERSİN YÜRÜTÜCÜLERİ</w:t>
            </w:r>
          </w:p>
        </w:tc>
      </w:tr>
      <w:tr w:rsidR="001C11CE" w:rsidRPr="003668C9" w:rsidTr="001C11CE">
        <w:trPr>
          <w:trHeight w:val="567"/>
        </w:trPr>
        <w:tc>
          <w:tcPr>
            <w:tcW w:w="1403" w:type="dxa"/>
            <w:shd w:val="clear" w:color="auto" w:fill="FFF2CC" w:themeFill="accent4" w:themeFillTint="33"/>
            <w:vAlign w:val="center"/>
          </w:tcPr>
          <w:p w:rsidR="001C11CE" w:rsidRPr="003668C9" w:rsidRDefault="001C11CE" w:rsidP="001C11CE">
            <w:pPr>
              <w:rPr>
                <w:rFonts w:ascii="Times New Roman" w:hAnsi="Times New Roman" w:cs="Times New Roman"/>
                <w:b/>
                <w:sz w:val="20"/>
                <w:szCs w:val="20"/>
              </w:rPr>
            </w:pPr>
            <w:r w:rsidRPr="003668C9">
              <w:rPr>
                <w:rFonts w:ascii="Times New Roman" w:hAnsi="Times New Roman" w:cs="Times New Roman"/>
                <w:b/>
                <w:sz w:val="20"/>
                <w:szCs w:val="20"/>
              </w:rPr>
              <w:t xml:space="preserve">Yürütücü </w:t>
            </w:r>
          </w:p>
        </w:tc>
        <w:tc>
          <w:tcPr>
            <w:tcW w:w="2268" w:type="dxa"/>
            <w:shd w:val="clear" w:color="auto" w:fill="FFFFFF" w:themeFill="background1"/>
            <w:vAlign w:val="center"/>
          </w:tcPr>
          <w:p w:rsidR="00784C0B" w:rsidRPr="003668C9" w:rsidRDefault="00431904" w:rsidP="00784C0B">
            <w:pPr>
              <w:jc w:val="center"/>
              <w:rPr>
                <w:rFonts w:ascii="Times New Roman" w:eastAsia="Calibri" w:hAnsi="Times New Roman" w:cs="Times New Roman"/>
                <w:sz w:val="20"/>
                <w:szCs w:val="20"/>
              </w:rPr>
            </w:pPr>
            <w:r w:rsidRPr="003668C9">
              <w:rPr>
                <w:rFonts w:ascii="Times New Roman" w:eastAsia="Calibri" w:hAnsi="Times New Roman" w:cs="Times New Roman"/>
                <w:sz w:val="20"/>
                <w:szCs w:val="20"/>
              </w:rPr>
              <w:t>Prof</w:t>
            </w:r>
            <w:r w:rsidR="00784C0B" w:rsidRPr="003668C9">
              <w:rPr>
                <w:rFonts w:ascii="Times New Roman" w:eastAsia="Calibri" w:hAnsi="Times New Roman" w:cs="Times New Roman"/>
                <w:sz w:val="20"/>
                <w:szCs w:val="20"/>
              </w:rPr>
              <w:t>.Dr.Nurdan KIIRMLIOĞLU</w:t>
            </w:r>
          </w:p>
          <w:p w:rsidR="001C11CE" w:rsidRPr="003668C9" w:rsidRDefault="001C11CE" w:rsidP="001C11CE">
            <w:pPr>
              <w:jc w:val="center"/>
              <w:rPr>
                <w:rFonts w:ascii="Times New Roman" w:hAnsi="Times New Roman" w:cs="Times New Roman"/>
                <w:sz w:val="20"/>
                <w:szCs w:val="20"/>
              </w:rPr>
            </w:pPr>
          </w:p>
        </w:tc>
        <w:tc>
          <w:tcPr>
            <w:tcW w:w="2268" w:type="dxa"/>
            <w:shd w:val="clear" w:color="auto" w:fill="FFFFFF" w:themeFill="background1"/>
            <w:vAlign w:val="center"/>
          </w:tcPr>
          <w:p w:rsidR="001C11CE" w:rsidRPr="003668C9" w:rsidRDefault="001C11CE" w:rsidP="001C11CE">
            <w:pPr>
              <w:jc w:val="center"/>
              <w:rPr>
                <w:rFonts w:ascii="Times New Roman" w:hAnsi="Times New Roman" w:cs="Times New Roman"/>
                <w:sz w:val="20"/>
                <w:szCs w:val="20"/>
              </w:rPr>
            </w:pPr>
          </w:p>
        </w:tc>
        <w:tc>
          <w:tcPr>
            <w:tcW w:w="1843" w:type="dxa"/>
            <w:shd w:val="clear" w:color="auto" w:fill="FFFFFF" w:themeFill="background1"/>
            <w:vAlign w:val="center"/>
          </w:tcPr>
          <w:p w:rsidR="001C11CE" w:rsidRPr="003668C9" w:rsidRDefault="001C11CE" w:rsidP="001C11CE">
            <w:pPr>
              <w:jc w:val="center"/>
              <w:rPr>
                <w:rFonts w:ascii="Times New Roman" w:hAnsi="Times New Roman" w:cs="Times New Roman"/>
                <w:sz w:val="20"/>
                <w:szCs w:val="20"/>
              </w:rPr>
            </w:pPr>
          </w:p>
        </w:tc>
        <w:tc>
          <w:tcPr>
            <w:tcW w:w="1842" w:type="dxa"/>
            <w:shd w:val="clear" w:color="auto" w:fill="FFFFFF" w:themeFill="background1"/>
            <w:vAlign w:val="center"/>
          </w:tcPr>
          <w:p w:rsidR="001C11CE" w:rsidRPr="003668C9" w:rsidRDefault="001C11CE" w:rsidP="001C11CE">
            <w:pPr>
              <w:jc w:val="center"/>
              <w:rPr>
                <w:rFonts w:ascii="Times New Roman" w:hAnsi="Times New Roman" w:cs="Times New Roman"/>
                <w:sz w:val="20"/>
                <w:szCs w:val="20"/>
              </w:rPr>
            </w:pPr>
          </w:p>
        </w:tc>
      </w:tr>
      <w:tr w:rsidR="001C11CE" w:rsidRPr="003668C9" w:rsidTr="001C11CE">
        <w:trPr>
          <w:trHeight w:val="794"/>
        </w:trPr>
        <w:tc>
          <w:tcPr>
            <w:tcW w:w="1403" w:type="dxa"/>
            <w:shd w:val="clear" w:color="auto" w:fill="FFF2CC" w:themeFill="accent4" w:themeFillTint="33"/>
            <w:vAlign w:val="center"/>
          </w:tcPr>
          <w:p w:rsidR="001C11CE" w:rsidRPr="003668C9" w:rsidRDefault="001C11CE" w:rsidP="001C11CE">
            <w:pPr>
              <w:rPr>
                <w:rFonts w:ascii="Times New Roman" w:hAnsi="Times New Roman" w:cs="Times New Roman"/>
                <w:b/>
                <w:sz w:val="20"/>
                <w:szCs w:val="20"/>
              </w:rPr>
            </w:pPr>
            <w:r w:rsidRPr="003668C9">
              <w:rPr>
                <w:rFonts w:ascii="Times New Roman" w:hAnsi="Times New Roman" w:cs="Times New Roman"/>
                <w:b/>
                <w:sz w:val="20"/>
                <w:szCs w:val="20"/>
              </w:rPr>
              <w:t>İmza</w:t>
            </w:r>
          </w:p>
        </w:tc>
        <w:tc>
          <w:tcPr>
            <w:tcW w:w="2268" w:type="dxa"/>
            <w:shd w:val="clear" w:color="auto" w:fill="FFFFFF" w:themeFill="background1"/>
            <w:vAlign w:val="center"/>
          </w:tcPr>
          <w:p w:rsidR="001C11CE" w:rsidRPr="003668C9" w:rsidRDefault="001C11CE" w:rsidP="001C11CE">
            <w:pPr>
              <w:jc w:val="center"/>
              <w:rPr>
                <w:rFonts w:ascii="Times New Roman" w:hAnsi="Times New Roman" w:cs="Times New Roman"/>
                <w:color w:val="FF0000"/>
                <w:sz w:val="20"/>
                <w:szCs w:val="20"/>
              </w:rPr>
            </w:pPr>
          </w:p>
        </w:tc>
        <w:tc>
          <w:tcPr>
            <w:tcW w:w="2268" w:type="dxa"/>
            <w:shd w:val="clear" w:color="auto" w:fill="FFFFFF" w:themeFill="background1"/>
            <w:vAlign w:val="center"/>
          </w:tcPr>
          <w:p w:rsidR="001C11CE" w:rsidRPr="003668C9" w:rsidRDefault="001C11CE" w:rsidP="001C11CE">
            <w:pPr>
              <w:jc w:val="center"/>
              <w:rPr>
                <w:rFonts w:ascii="Times New Roman" w:hAnsi="Times New Roman" w:cs="Times New Roman"/>
                <w:color w:val="FF0000"/>
                <w:sz w:val="20"/>
                <w:szCs w:val="20"/>
              </w:rPr>
            </w:pPr>
          </w:p>
        </w:tc>
        <w:tc>
          <w:tcPr>
            <w:tcW w:w="1843" w:type="dxa"/>
            <w:shd w:val="clear" w:color="auto" w:fill="FFFFFF" w:themeFill="background1"/>
            <w:vAlign w:val="center"/>
          </w:tcPr>
          <w:p w:rsidR="001C11CE" w:rsidRPr="003668C9" w:rsidRDefault="001C11CE" w:rsidP="001C11CE">
            <w:pPr>
              <w:jc w:val="center"/>
              <w:rPr>
                <w:rFonts w:ascii="Times New Roman" w:hAnsi="Times New Roman" w:cs="Times New Roman"/>
                <w:color w:val="FF0000"/>
                <w:sz w:val="20"/>
                <w:szCs w:val="20"/>
              </w:rPr>
            </w:pPr>
          </w:p>
        </w:tc>
        <w:tc>
          <w:tcPr>
            <w:tcW w:w="1842" w:type="dxa"/>
            <w:shd w:val="clear" w:color="auto" w:fill="FFFFFF" w:themeFill="background1"/>
            <w:vAlign w:val="center"/>
          </w:tcPr>
          <w:p w:rsidR="001C11CE" w:rsidRPr="003668C9" w:rsidRDefault="001C11CE" w:rsidP="001C11CE">
            <w:pPr>
              <w:jc w:val="center"/>
              <w:rPr>
                <w:rFonts w:ascii="Times New Roman" w:hAnsi="Times New Roman" w:cs="Times New Roman"/>
                <w:color w:val="FF0000"/>
                <w:sz w:val="20"/>
                <w:szCs w:val="20"/>
              </w:rPr>
            </w:pPr>
          </w:p>
        </w:tc>
      </w:tr>
    </w:tbl>
    <w:p w:rsidR="001C11CE" w:rsidRPr="003668C9" w:rsidRDefault="001C11CE" w:rsidP="001C11CE">
      <w:pPr>
        <w:spacing w:after="0" w:line="240" w:lineRule="auto"/>
        <w:jc w:val="right"/>
        <w:outlineLvl w:val="0"/>
        <w:rPr>
          <w:rFonts w:ascii="Times New Roman" w:hAnsi="Times New Roman" w:cs="Times New Roman"/>
          <w:sz w:val="20"/>
          <w:szCs w:val="20"/>
        </w:rPr>
      </w:pPr>
      <w:r w:rsidRPr="003668C9">
        <w:rPr>
          <w:rFonts w:ascii="Times New Roman" w:hAnsi="Times New Roman" w:cs="Times New Roman"/>
          <w:sz w:val="20"/>
          <w:szCs w:val="20"/>
        </w:rPr>
        <w:t xml:space="preserve">                                                                                                                                                             </w:t>
      </w:r>
      <w:r w:rsidR="007755C1">
        <w:rPr>
          <w:rFonts w:ascii="Times New Roman" w:hAnsi="Times New Roman" w:cs="Times New Roman"/>
          <w:sz w:val="20"/>
          <w:szCs w:val="20"/>
        </w:rPr>
        <w:t>Tarih:09.03.2026</w:t>
      </w:r>
    </w:p>
    <w:p w:rsidR="001C11CE" w:rsidRPr="003668C9" w:rsidRDefault="001C11CE" w:rsidP="00AA5CBD">
      <w:pPr>
        <w:spacing w:after="0" w:line="240" w:lineRule="auto"/>
        <w:outlineLvl w:val="0"/>
        <w:rPr>
          <w:rFonts w:ascii="Times New Roman" w:hAnsi="Times New Roman" w:cs="Times New Roman"/>
          <w:sz w:val="20"/>
          <w:szCs w:val="20"/>
        </w:rPr>
      </w:pPr>
    </w:p>
    <w:p w:rsidR="001C11CE" w:rsidRPr="003668C9" w:rsidRDefault="001C11CE">
      <w:pPr>
        <w:rPr>
          <w:rFonts w:ascii="Times New Roman" w:hAnsi="Times New Roman" w:cs="Times New Roman"/>
          <w:sz w:val="20"/>
          <w:szCs w:val="20"/>
        </w:rPr>
      </w:pPr>
      <w:r w:rsidRPr="003668C9">
        <w:rPr>
          <w:rFonts w:ascii="Times New Roman" w:hAnsi="Times New Roman" w:cs="Times New Roman"/>
          <w:sz w:val="20"/>
          <w:szCs w:val="20"/>
        </w:rPr>
        <w:br w:type="page"/>
      </w:r>
    </w:p>
    <w:p w:rsidR="001C11CE" w:rsidRPr="007755C1" w:rsidRDefault="001C11CE" w:rsidP="001C11CE">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7755C1">
        <w:rPr>
          <w:rFonts w:ascii="Times New Roman" w:eastAsia="Times New Roman" w:hAnsi="Times New Roman" w:cs="Times New Roman"/>
          <w:b/>
          <w:noProof/>
          <w:lang w:eastAsia="tr-TR"/>
        </w:rPr>
        <w:lastRenderedPageBreak/>
        <w:drawing>
          <wp:anchor distT="0" distB="0" distL="0" distR="0" simplePos="0" relativeHeight="251682816" behindDoc="0" locked="0" layoutInCell="1" allowOverlap="1" wp14:anchorId="490A89D5" wp14:editId="345691B6">
            <wp:simplePos x="0" y="0"/>
            <wp:positionH relativeFrom="page">
              <wp:posOffset>6124575</wp:posOffset>
            </wp:positionH>
            <wp:positionV relativeFrom="paragraph">
              <wp:posOffset>6985</wp:posOffset>
            </wp:positionV>
            <wp:extent cx="719455" cy="719455"/>
            <wp:effectExtent l="0" t="0" r="0" b="0"/>
            <wp:wrapNone/>
            <wp:docPr id="1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19455" cy="719455"/>
                    </a:xfrm>
                    <a:prstGeom prst="rect">
                      <a:avLst/>
                    </a:prstGeom>
                  </pic:spPr>
                </pic:pic>
              </a:graphicData>
            </a:graphic>
          </wp:anchor>
        </w:drawing>
      </w:r>
      <w:r w:rsidRPr="007755C1">
        <w:rPr>
          <w:rFonts w:ascii="Times New Roman" w:eastAsia="Times New Roman" w:hAnsi="Times New Roman" w:cs="Times New Roman"/>
          <w:b/>
          <w:spacing w:val="-2"/>
        </w:rPr>
        <w:t>T.C.</w:t>
      </w:r>
    </w:p>
    <w:p w:rsidR="001C11CE" w:rsidRPr="007755C1" w:rsidRDefault="001C11CE" w:rsidP="001C11CE">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7755C1">
        <w:rPr>
          <w:rFonts w:ascii="Times New Roman" w:eastAsia="Times New Roman" w:hAnsi="Times New Roman" w:cs="Times New Roman"/>
          <w:b/>
          <w:spacing w:val="-2"/>
        </w:rPr>
        <w:t>ESKİŞEHİR OSMANGAZİ ÜNİVERSİTESİ</w:t>
      </w:r>
    </w:p>
    <w:p w:rsidR="001C11CE" w:rsidRPr="007755C1" w:rsidRDefault="001C11CE" w:rsidP="001C11CE">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7755C1">
        <w:rPr>
          <w:rFonts w:ascii="Times New Roman" w:eastAsia="Times New Roman" w:hAnsi="Times New Roman" w:cs="Times New Roman"/>
          <w:b/>
          <w:spacing w:val="-2"/>
        </w:rPr>
        <w:t>SAĞLIK BİLİMLERİ ENSTİTÜSÜ</w:t>
      </w:r>
    </w:p>
    <w:p w:rsidR="001C11CE" w:rsidRPr="007755C1" w:rsidRDefault="00CC39A1" w:rsidP="001C11CE">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DİSİPLİNLERARASI SAĞLIK HUKUKU  ANABİLİM DALI</w:t>
      </w:r>
    </w:p>
    <w:p w:rsidR="001C11CE" w:rsidRPr="007755C1" w:rsidRDefault="001C11CE" w:rsidP="001C11CE">
      <w:pPr>
        <w:widowControl w:val="0"/>
        <w:autoSpaceDE w:val="0"/>
        <w:autoSpaceDN w:val="0"/>
        <w:spacing w:after="20" w:line="240" w:lineRule="auto"/>
        <w:ind w:right="1"/>
        <w:jc w:val="center"/>
        <w:rPr>
          <w:rFonts w:ascii="Times New Roman" w:hAnsi="Times New Roman" w:cs="Times New Roman"/>
          <w:b/>
        </w:rPr>
      </w:pPr>
      <w:r w:rsidRPr="007755C1">
        <w:rPr>
          <w:rFonts w:ascii="Times New Roman" w:eastAsia="Times New Roman" w:hAnsi="Times New Roman" w:cs="Times New Roman"/>
          <w:b/>
        </w:rPr>
        <w:t>DERS</w:t>
      </w:r>
      <w:r w:rsidRPr="007755C1">
        <w:rPr>
          <w:rFonts w:ascii="Times New Roman" w:eastAsia="Times New Roman" w:hAnsi="Times New Roman" w:cs="Times New Roman"/>
          <w:b/>
          <w:spacing w:val="-4"/>
        </w:rPr>
        <w:t xml:space="preserve"> </w:t>
      </w:r>
      <w:r w:rsidRPr="007755C1">
        <w:rPr>
          <w:rFonts w:ascii="Times New Roman" w:eastAsia="Times New Roman" w:hAnsi="Times New Roman" w:cs="Times New Roman"/>
          <w:b/>
        </w:rPr>
        <w:t>BİLGİ</w:t>
      </w:r>
      <w:r w:rsidRPr="007755C1">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1C11CE" w:rsidRPr="003668C9" w:rsidTr="001C11CE">
        <w:trPr>
          <w:trHeight w:val="312"/>
        </w:trPr>
        <w:tc>
          <w:tcPr>
            <w:tcW w:w="6506"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Adı</w:t>
            </w:r>
          </w:p>
        </w:tc>
        <w:tc>
          <w:tcPr>
            <w:tcW w:w="3118"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Kodu</w:t>
            </w:r>
          </w:p>
        </w:tc>
      </w:tr>
      <w:tr w:rsidR="00784C0B" w:rsidRPr="003668C9" w:rsidTr="007755C1">
        <w:trPr>
          <w:trHeight w:val="397"/>
        </w:trPr>
        <w:tc>
          <w:tcPr>
            <w:tcW w:w="6506" w:type="dxa"/>
            <w:shd w:val="clear" w:color="auto" w:fill="auto"/>
            <w:vAlign w:val="center"/>
          </w:tcPr>
          <w:p w:rsidR="00784C0B" w:rsidRPr="007755C1" w:rsidRDefault="007755C1" w:rsidP="007755C1">
            <w:pPr>
              <w:jc w:val="center"/>
              <w:outlineLvl w:val="0"/>
              <w:rPr>
                <w:rFonts w:ascii="Times New Roman" w:hAnsi="Times New Roman" w:cs="Times New Roman"/>
                <w:sz w:val="20"/>
                <w:szCs w:val="20"/>
              </w:rPr>
            </w:pPr>
            <w:r w:rsidRPr="007755C1">
              <w:rPr>
                <w:rFonts w:ascii="Times New Roman" w:hAnsi="Times New Roman" w:cs="Times New Roman"/>
                <w:sz w:val="20"/>
                <w:szCs w:val="20"/>
                <w:lang w:val="en-US"/>
              </w:rPr>
              <w:t>HUKUK VE ETIK BOYUTUYLA SAĞLIK TURIZMI</w:t>
            </w:r>
          </w:p>
        </w:tc>
        <w:tc>
          <w:tcPr>
            <w:tcW w:w="3118" w:type="dxa"/>
            <w:vAlign w:val="center"/>
          </w:tcPr>
          <w:p w:rsidR="00784C0B" w:rsidRPr="007755C1" w:rsidRDefault="007755C1" w:rsidP="007755C1">
            <w:pPr>
              <w:jc w:val="center"/>
              <w:rPr>
                <w:rFonts w:ascii="Times New Roman" w:hAnsi="Times New Roman" w:cs="Times New Roman"/>
                <w:sz w:val="20"/>
                <w:szCs w:val="20"/>
              </w:rPr>
            </w:pPr>
            <w:r w:rsidRPr="007755C1">
              <w:rPr>
                <w:rFonts w:ascii="Times New Roman" w:hAnsi="Times New Roman" w:cs="Times New Roman"/>
                <w:sz w:val="20"/>
                <w:szCs w:val="20"/>
              </w:rPr>
              <w:t>523703212</w:t>
            </w:r>
          </w:p>
        </w:tc>
      </w:tr>
    </w:tbl>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1C11CE" w:rsidRPr="003668C9" w:rsidTr="001C11CE">
        <w:trPr>
          <w:trHeight w:val="312"/>
        </w:trPr>
        <w:tc>
          <w:tcPr>
            <w:tcW w:w="1928" w:type="dxa"/>
            <w:vMerge w:val="restart"/>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AKTS</w:t>
            </w:r>
          </w:p>
        </w:tc>
      </w:tr>
      <w:tr w:rsidR="001C11CE" w:rsidRPr="003668C9" w:rsidTr="001C11CE">
        <w:trPr>
          <w:trHeight w:val="312"/>
        </w:trPr>
        <w:tc>
          <w:tcPr>
            <w:tcW w:w="1928" w:type="dxa"/>
            <w:vMerge/>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Teorik</w:t>
            </w:r>
          </w:p>
        </w:tc>
        <w:tc>
          <w:tcPr>
            <w:tcW w:w="1984"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p>
        </w:tc>
      </w:tr>
      <w:tr w:rsidR="001C11CE" w:rsidRPr="003668C9" w:rsidTr="001C11CE">
        <w:trPr>
          <w:trHeight w:val="397"/>
        </w:trPr>
        <w:tc>
          <w:tcPr>
            <w:tcW w:w="1928" w:type="dxa"/>
            <w:vAlign w:val="center"/>
          </w:tcPr>
          <w:p w:rsidR="001C11CE" w:rsidRPr="003668C9" w:rsidRDefault="00784C0B" w:rsidP="001C11CE">
            <w:pPr>
              <w:jc w:val="center"/>
              <w:rPr>
                <w:rFonts w:ascii="Times New Roman" w:hAnsi="Times New Roman" w:cs="Times New Roman"/>
                <w:sz w:val="20"/>
                <w:szCs w:val="20"/>
              </w:rPr>
            </w:pPr>
            <w:r w:rsidRPr="003668C9">
              <w:rPr>
                <w:rFonts w:ascii="Times New Roman" w:hAnsi="Times New Roman" w:cs="Times New Roman"/>
                <w:sz w:val="20"/>
                <w:szCs w:val="20"/>
              </w:rPr>
              <w:t>GÜZ</w:t>
            </w:r>
          </w:p>
        </w:tc>
        <w:tc>
          <w:tcPr>
            <w:tcW w:w="1885" w:type="dxa"/>
            <w:vAlign w:val="center"/>
          </w:tcPr>
          <w:p w:rsidR="001C11CE" w:rsidRPr="003668C9" w:rsidRDefault="00784C0B" w:rsidP="001C11CE">
            <w:pPr>
              <w:jc w:val="center"/>
              <w:rPr>
                <w:rFonts w:ascii="Times New Roman" w:hAnsi="Times New Roman" w:cs="Times New Roman"/>
                <w:sz w:val="20"/>
                <w:szCs w:val="20"/>
              </w:rPr>
            </w:pPr>
            <w:r w:rsidRPr="003668C9">
              <w:rPr>
                <w:rFonts w:ascii="Times New Roman" w:hAnsi="Times New Roman" w:cs="Times New Roman"/>
                <w:sz w:val="20"/>
                <w:szCs w:val="20"/>
              </w:rPr>
              <w:t>3</w:t>
            </w:r>
          </w:p>
        </w:tc>
        <w:tc>
          <w:tcPr>
            <w:tcW w:w="1984" w:type="dxa"/>
            <w:vAlign w:val="center"/>
          </w:tcPr>
          <w:p w:rsidR="001C11CE" w:rsidRPr="003668C9" w:rsidRDefault="00784C0B" w:rsidP="001C11CE">
            <w:pPr>
              <w:jc w:val="center"/>
              <w:rPr>
                <w:rFonts w:ascii="Times New Roman" w:hAnsi="Times New Roman" w:cs="Times New Roman"/>
                <w:sz w:val="20"/>
                <w:szCs w:val="20"/>
              </w:rPr>
            </w:pPr>
            <w:r w:rsidRPr="003668C9">
              <w:rPr>
                <w:rFonts w:ascii="Times New Roman" w:hAnsi="Times New Roman" w:cs="Times New Roman"/>
                <w:sz w:val="20"/>
                <w:szCs w:val="20"/>
              </w:rPr>
              <w:t>0</w:t>
            </w:r>
          </w:p>
        </w:tc>
        <w:tc>
          <w:tcPr>
            <w:tcW w:w="1913" w:type="dxa"/>
            <w:vAlign w:val="center"/>
          </w:tcPr>
          <w:p w:rsidR="001C11CE" w:rsidRPr="003668C9" w:rsidRDefault="00784C0B" w:rsidP="001C11CE">
            <w:pPr>
              <w:jc w:val="center"/>
              <w:rPr>
                <w:rFonts w:ascii="Times New Roman" w:hAnsi="Times New Roman" w:cs="Times New Roman"/>
                <w:sz w:val="20"/>
                <w:szCs w:val="20"/>
              </w:rPr>
            </w:pPr>
            <w:r w:rsidRPr="003668C9">
              <w:rPr>
                <w:rFonts w:ascii="Times New Roman" w:hAnsi="Times New Roman" w:cs="Times New Roman"/>
                <w:sz w:val="20"/>
                <w:szCs w:val="20"/>
              </w:rPr>
              <w:t>3</w:t>
            </w:r>
          </w:p>
        </w:tc>
        <w:tc>
          <w:tcPr>
            <w:tcW w:w="1914" w:type="dxa"/>
            <w:vAlign w:val="center"/>
          </w:tcPr>
          <w:p w:rsidR="001C11CE" w:rsidRPr="003668C9" w:rsidRDefault="00784C0B" w:rsidP="001C11CE">
            <w:pPr>
              <w:jc w:val="center"/>
              <w:rPr>
                <w:rFonts w:ascii="Times New Roman" w:hAnsi="Times New Roman" w:cs="Times New Roman"/>
                <w:sz w:val="20"/>
                <w:szCs w:val="20"/>
              </w:rPr>
            </w:pPr>
            <w:r w:rsidRPr="003668C9">
              <w:rPr>
                <w:rFonts w:ascii="Times New Roman" w:hAnsi="Times New Roman" w:cs="Times New Roman"/>
                <w:sz w:val="20"/>
                <w:szCs w:val="20"/>
              </w:rPr>
              <w:t>7,5</w:t>
            </w:r>
          </w:p>
        </w:tc>
      </w:tr>
    </w:tbl>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1C11CE" w:rsidRPr="003668C9" w:rsidTr="001C11CE">
        <w:trPr>
          <w:trHeight w:val="305"/>
        </w:trPr>
        <w:tc>
          <w:tcPr>
            <w:tcW w:w="9645" w:type="dxa"/>
            <w:gridSpan w:val="6"/>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Kategorisi (kredi dağılımı)</w:t>
            </w:r>
          </w:p>
        </w:tc>
      </w:tr>
      <w:tr w:rsidR="001C11CE" w:rsidRPr="003668C9" w:rsidTr="001C11CE">
        <w:trPr>
          <w:trHeight w:val="661"/>
        </w:trPr>
        <w:tc>
          <w:tcPr>
            <w:tcW w:w="1545"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Mühendislik Bilimleri</w:t>
            </w:r>
          </w:p>
        </w:tc>
        <w:tc>
          <w:tcPr>
            <w:tcW w:w="1417"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Tasarım</w:t>
            </w:r>
          </w:p>
        </w:tc>
        <w:tc>
          <w:tcPr>
            <w:tcW w:w="1559"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Genel Eğitim</w:t>
            </w:r>
          </w:p>
        </w:tc>
        <w:tc>
          <w:tcPr>
            <w:tcW w:w="1843"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Sosyal Bilimler</w:t>
            </w:r>
          </w:p>
        </w:tc>
        <w:tc>
          <w:tcPr>
            <w:tcW w:w="1580"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Sağlık Bilimleri</w:t>
            </w:r>
          </w:p>
        </w:tc>
      </w:tr>
      <w:tr w:rsidR="001C11CE" w:rsidRPr="003668C9" w:rsidTr="001C11CE">
        <w:trPr>
          <w:trHeight w:val="388"/>
        </w:trPr>
        <w:tc>
          <w:tcPr>
            <w:tcW w:w="1545" w:type="dxa"/>
            <w:vAlign w:val="center"/>
          </w:tcPr>
          <w:p w:rsidR="001C11CE" w:rsidRPr="003668C9" w:rsidRDefault="001C11CE" w:rsidP="001C11CE">
            <w:pPr>
              <w:jc w:val="center"/>
              <w:rPr>
                <w:rFonts w:ascii="Times New Roman" w:hAnsi="Times New Roman" w:cs="Times New Roman"/>
                <w:sz w:val="20"/>
                <w:szCs w:val="20"/>
              </w:rPr>
            </w:pPr>
          </w:p>
        </w:tc>
        <w:tc>
          <w:tcPr>
            <w:tcW w:w="1701" w:type="dxa"/>
            <w:vAlign w:val="center"/>
          </w:tcPr>
          <w:p w:rsidR="001C11CE" w:rsidRPr="003668C9" w:rsidRDefault="001C11CE" w:rsidP="001C11CE">
            <w:pPr>
              <w:jc w:val="center"/>
              <w:rPr>
                <w:rFonts w:ascii="Times New Roman" w:hAnsi="Times New Roman" w:cs="Times New Roman"/>
                <w:color w:val="FF0000"/>
                <w:sz w:val="20"/>
                <w:szCs w:val="20"/>
              </w:rPr>
            </w:pPr>
          </w:p>
        </w:tc>
        <w:tc>
          <w:tcPr>
            <w:tcW w:w="1417" w:type="dxa"/>
            <w:vAlign w:val="center"/>
          </w:tcPr>
          <w:p w:rsidR="001C11CE" w:rsidRPr="003668C9" w:rsidRDefault="001C11CE" w:rsidP="001C11CE">
            <w:pPr>
              <w:jc w:val="center"/>
              <w:rPr>
                <w:rFonts w:ascii="Times New Roman" w:hAnsi="Times New Roman" w:cs="Times New Roman"/>
                <w:sz w:val="20"/>
                <w:szCs w:val="20"/>
              </w:rPr>
            </w:pPr>
          </w:p>
        </w:tc>
        <w:tc>
          <w:tcPr>
            <w:tcW w:w="1559" w:type="dxa"/>
            <w:vAlign w:val="center"/>
          </w:tcPr>
          <w:p w:rsidR="001C11CE" w:rsidRPr="003668C9" w:rsidRDefault="001C11CE" w:rsidP="001C11CE">
            <w:pPr>
              <w:jc w:val="center"/>
              <w:rPr>
                <w:rFonts w:ascii="Times New Roman" w:hAnsi="Times New Roman" w:cs="Times New Roman"/>
                <w:sz w:val="20"/>
                <w:szCs w:val="20"/>
              </w:rPr>
            </w:pPr>
          </w:p>
        </w:tc>
        <w:tc>
          <w:tcPr>
            <w:tcW w:w="1843" w:type="dxa"/>
            <w:vAlign w:val="center"/>
          </w:tcPr>
          <w:p w:rsidR="001C11CE" w:rsidRPr="003668C9" w:rsidRDefault="001C11CE" w:rsidP="001C11CE">
            <w:pPr>
              <w:jc w:val="center"/>
              <w:rPr>
                <w:rFonts w:ascii="Times New Roman" w:hAnsi="Times New Roman" w:cs="Times New Roman"/>
                <w:sz w:val="20"/>
                <w:szCs w:val="20"/>
              </w:rPr>
            </w:pPr>
          </w:p>
        </w:tc>
        <w:tc>
          <w:tcPr>
            <w:tcW w:w="1580" w:type="dxa"/>
          </w:tcPr>
          <w:p w:rsidR="001C11CE" w:rsidRPr="003668C9" w:rsidRDefault="001C11CE" w:rsidP="001C11CE">
            <w:pPr>
              <w:jc w:val="center"/>
              <w:rPr>
                <w:rFonts w:ascii="Times New Roman" w:hAnsi="Times New Roman" w:cs="Times New Roman"/>
                <w:b/>
                <w:bCs/>
                <w:sz w:val="20"/>
                <w:szCs w:val="20"/>
              </w:rPr>
            </w:pPr>
            <w:r w:rsidRPr="003668C9">
              <w:rPr>
                <w:rFonts w:ascii="Times New Roman" w:hAnsi="Times New Roman" w:cs="Times New Roman"/>
                <w:b/>
                <w:bCs/>
                <w:sz w:val="20"/>
                <w:szCs w:val="20"/>
              </w:rPr>
              <w:t>X</w:t>
            </w:r>
          </w:p>
        </w:tc>
      </w:tr>
    </w:tbl>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1C11CE" w:rsidRPr="003668C9" w:rsidTr="001C11CE">
        <w:trPr>
          <w:trHeight w:val="312"/>
        </w:trPr>
        <w:tc>
          <w:tcPr>
            <w:tcW w:w="3208"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Dili</w:t>
            </w:r>
          </w:p>
        </w:tc>
        <w:tc>
          <w:tcPr>
            <w:tcW w:w="3208"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Seviyesi</w:t>
            </w:r>
          </w:p>
        </w:tc>
        <w:tc>
          <w:tcPr>
            <w:tcW w:w="3208"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Türü</w:t>
            </w:r>
          </w:p>
        </w:tc>
      </w:tr>
      <w:tr w:rsidR="001C11CE" w:rsidRPr="003668C9" w:rsidTr="001C11CE">
        <w:trPr>
          <w:trHeight w:val="397"/>
        </w:trPr>
        <w:tc>
          <w:tcPr>
            <w:tcW w:w="3208" w:type="dxa"/>
            <w:vAlign w:val="center"/>
          </w:tcPr>
          <w:p w:rsidR="001C11CE" w:rsidRPr="003668C9" w:rsidRDefault="001C11CE" w:rsidP="001C11CE">
            <w:pPr>
              <w:jc w:val="center"/>
              <w:rPr>
                <w:rFonts w:ascii="Times New Roman" w:hAnsi="Times New Roman" w:cs="Times New Roman"/>
                <w:sz w:val="20"/>
                <w:szCs w:val="20"/>
              </w:rPr>
            </w:pPr>
            <w:r w:rsidRPr="003668C9">
              <w:rPr>
                <w:rFonts w:ascii="Times New Roman" w:hAnsi="Times New Roman" w:cs="Times New Roman"/>
                <w:sz w:val="20"/>
                <w:szCs w:val="20"/>
              </w:rPr>
              <w:t>TÜRKÇE</w:t>
            </w:r>
          </w:p>
        </w:tc>
        <w:tc>
          <w:tcPr>
            <w:tcW w:w="3208" w:type="dxa"/>
            <w:vAlign w:val="center"/>
          </w:tcPr>
          <w:p w:rsidR="001C11CE" w:rsidRPr="003668C9" w:rsidRDefault="001C11CE" w:rsidP="001C11CE">
            <w:pPr>
              <w:jc w:val="center"/>
              <w:rPr>
                <w:rFonts w:ascii="Times New Roman" w:hAnsi="Times New Roman" w:cs="Times New Roman"/>
                <w:sz w:val="20"/>
                <w:szCs w:val="20"/>
              </w:rPr>
            </w:pPr>
            <w:r w:rsidRPr="003668C9">
              <w:rPr>
                <w:rFonts w:ascii="Times New Roman" w:hAnsi="Times New Roman" w:cs="Times New Roman"/>
                <w:sz w:val="20"/>
                <w:szCs w:val="20"/>
              </w:rPr>
              <w:t>YÜKSEK LİSANS</w:t>
            </w:r>
          </w:p>
        </w:tc>
        <w:tc>
          <w:tcPr>
            <w:tcW w:w="3208" w:type="dxa"/>
            <w:vAlign w:val="center"/>
          </w:tcPr>
          <w:p w:rsidR="001C11CE" w:rsidRPr="003668C9" w:rsidRDefault="00784C0B" w:rsidP="001C11CE">
            <w:pPr>
              <w:jc w:val="left"/>
              <w:rPr>
                <w:rFonts w:ascii="Times New Roman" w:hAnsi="Times New Roman" w:cs="Times New Roman"/>
                <w:sz w:val="20"/>
                <w:szCs w:val="20"/>
              </w:rPr>
            </w:pPr>
            <w:r w:rsidRPr="003668C9">
              <w:rPr>
                <w:rFonts w:ascii="Times New Roman" w:hAnsi="Times New Roman" w:cs="Times New Roman"/>
                <w:sz w:val="20"/>
                <w:szCs w:val="20"/>
              </w:rPr>
              <w:t xml:space="preserve">                        SEÇMELİ</w:t>
            </w:r>
          </w:p>
        </w:tc>
      </w:tr>
    </w:tbl>
    <w:p w:rsidR="001C11CE" w:rsidRPr="003668C9" w:rsidRDefault="001C11CE" w:rsidP="001C11CE">
      <w:pPr>
        <w:spacing w:after="0" w:line="240" w:lineRule="auto"/>
        <w:rPr>
          <w:rFonts w:ascii="Times New Roman" w:hAnsi="Times New Roman" w:cs="Times New Roman"/>
          <w:sz w:val="20"/>
          <w:szCs w:val="20"/>
        </w:rPr>
      </w:pPr>
    </w:p>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C11CE" w:rsidRPr="003668C9" w:rsidTr="001C11CE">
        <w:trPr>
          <w:trHeight w:val="421"/>
        </w:trPr>
        <w:tc>
          <w:tcPr>
            <w:tcW w:w="2112" w:type="dxa"/>
            <w:shd w:val="clear" w:color="auto" w:fill="FFF2CC" w:themeFill="accent4" w:themeFillTint="33"/>
            <w:vAlign w:val="center"/>
          </w:tcPr>
          <w:p w:rsidR="001C11CE" w:rsidRPr="003668C9" w:rsidRDefault="001C11CE" w:rsidP="001C11CE">
            <w:pPr>
              <w:rPr>
                <w:rFonts w:ascii="Times New Roman" w:hAnsi="Times New Roman" w:cs="Times New Roman"/>
                <w:b/>
                <w:sz w:val="20"/>
                <w:szCs w:val="20"/>
              </w:rPr>
            </w:pPr>
            <w:r w:rsidRPr="003668C9">
              <w:rPr>
                <w:rFonts w:ascii="Times New Roman" w:hAnsi="Times New Roman" w:cs="Times New Roman"/>
                <w:b/>
                <w:sz w:val="20"/>
                <w:szCs w:val="20"/>
              </w:rPr>
              <w:t>Önkoşul Dersleri</w:t>
            </w:r>
          </w:p>
        </w:tc>
        <w:tc>
          <w:tcPr>
            <w:tcW w:w="7512" w:type="dxa"/>
            <w:shd w:val="clear" w:color="auto" w:fill="FFFFFF" w:themeFill="background1"/>
            <w:vAlign w:val="center"/>
          </w:tcPr>
          <w:p w:rsidR="001C11CE" w:rsidRPr="003668C9" w:rsidRDefault="001C11CE" w:rsidP="001C11CE">
            <w:pPr>
              <w:rPr>
                <w:rFonts w:ascii="Times New Roman" w:hAnsi="Times New Roman" w:cs="Times New Roman"/>
                <w:sz w:val="20"/>
                <w:szCs w:val="20"/>
                <w:highlight w:val="yellow"/>
              </w:rPr>
            </w:pPr>
          </w:p>
        </w:tc>
      </w:tr>
      <w:tr w:rsidR="00784C0B" w:rsidRPr="003668C9" w:rsidTr="007755C1">
        <w:trPr>
          <w:trHeight w:val="361"/>
        </w:trPr>
        <w:tc>
          <w:tcPr>
            <w:tcW w:w="2112" w:type="dxa"/>
            <w:shd w:val="clear" w:color="auto" w:fill="FFF2CC" w:themeFill="accent4" w:themeFillTint="33"/>
            <w:vAlign w:val="center"/>
          </w:tcPr>
          <w:p w:rsidR="00784C0B" w:rsidRPr="003668C9" w:rsidRDefault="00784C0B" w:rsidP="00784C0B">
            <w:pPr>
              <w:rPr>
                <w:rFonts w:ascii="Times New Roman" w:hAnsi="Times New Roman" w:cs="Times New Roman"/>
                <w:b/>
                <w:sz w:val="20"/>
                <w:szCs w:val="20"/>
              </w:rPr>
            </w:pPr>
            <w:r w:rsidRPr="003668C9">
              <w:rPr>
                <w:rFonts w:ascii="Times New Roman" w:hAnsi="Times New Roman" w:cs="Times New Roman"/>
                <w:b/>
                <w:sz w:val="20"/>
                <w:szCs w:val="20"/>
              </w:rPr>
              <w:t>Dersin Amacı</w:t>
            </w:r>
          </w:p>
        </w:tc>
        <w:tc>
          <w:tcPr>
            <w:tcW w:w="7512" w:type="dxa"/>
            <w:tcBorders>
              <w:top w:val="single" w:sz="12" w:space="0" w:color="auto"/>
              <w:left w:val="single" w:sz="12" w:space="0" w:color="auto"/>
              <w:bottom w:val="single" w:sz="12" w:space="0" w:color="auto"/>
              <w:right w:val="single" w:sz="12" w:space="0" w:color="auto"/>
            </w:tcBorders>
          </w:tcPr>
          <w:p w:rsidR="00784C0B" w:rsidRPr="003668C9" w:rsidRDefault="00784C0B" w:rsidP="00784C0B">
            <w:pPr>
              <w:rPr>
                <w:rFonts w:ascii="Times New Roman" w:hAnsi="Times New Roman" w:cs="Times New Roman"/>
                <w:sz w:val="20"/>
                <w:szCs w:val="20"/>
                <w:lang w:val="en-US"/>
              </w:rPr>
            </w:pPr>
            <w:r w:rsidRPr="003668C9">
              <w:rPr>
                <w:rFonts w:ascii="Times New Roman" w:hAnsi="Times New Roman" w:cs="Times New Roman"/>
                <w:sz w:val="20"/>
                <w:szCs w:val="20"/>
              </w:rPr>
              <w:t>Dersin amacı, hukuki ve etik b</w:t>
            </w:r>
            <w:r w:rsidRPr="003668C9">
              <w:rPr>
                <w:rFonts w:ascii="Times New Roman" w:hAnsi="Times New Roman" w:cs="Times New Roman"/>
                <w:sz w:val="20"/>
                <w:szCs w:val="20"/>
                <w:lang w:val="en-US"/>
              </w:rPr>
              <w:t>oyutuyla sağlık turizminin incelenmesidir.</w:t>
            </w:r>
          </w:p>
        </w:tc>
      </w:tr>
      <w:tr w:rsidR="00784C0B" w:rsidRPr="003668C9" w:rsidTr="007755C1">
        <w:trPr>
          <w:trHeight w:val="833"/>
        </w:trPr>
        <w:tc>
          <w:tcPr>
            <w:tcW w:w="2112" w:type="dxa"/>
            <w:shd w:val="clear" w:color="auto" w:fill="FFF2CC" w:themeFill="accent4" w:themeFillTint="33"/>
            <w:vAlign w:val="center"/>
          </w:tcPr>
          <w:p w:rsidR="00784C0B" w:rsidRPr="003668C9" w:rsidRDefault="00784C0B" w:rsidP="00784C0B">
            <w:pPr>
              <w:rPr>
                <w:rFonts w:ascii="Times New Roman" w:hAnsi="Times New Roman" w:cs="Times New Roman"/>
                <w:b/>
                <w:sz w:val="20"/>
                <w:szCs w:val="20"/>
              </w:rPr>
            </w:pPr>
            <w:r w:rsidRPr="003668C9">
              <w:rPr>
                <w:rFonts w:ascii="Times New Roman" w:hAnsi="Times New Roman" w:cs="Times New Roman"/>
                <w:b/>
                <w:sz w:val="20"/>
                <w:szCs w:val="20"/>
              </w:rPr>
              <w:t>Dersin Kısa İçeriği</w:t>
            </w:r>
          </w:p>
        </w:tc>
        <w:tc>
          <w:tcPr>
            <w:tcW w:w="7512" w:type="dxa"/>
            <w:tcBorders>
              <w:top w:val="single" w:sz="12" w:space="0" w:color="auto"/>
              <w:left w:val="single" w:sz="12" w:space="0" w:color="auto"/>
              <w:bottom w:val="single" w:sz="12" w:space="0" w:color="auto"/>
              <w:right w:val="single" w:sz="12" w:space="0" w:color="auto"/>
            </w:tcBorders>
          </w:tcPr>
          <w:p w:rsidR="00784C0B" w:rsidRPr="003668C9" w:rsidRDefault="00784C0B" w:rsidP="00784C0B">
            <w:pPr>
              <w:rPr>
                <w:rFonts w:ascii="Times New Roman" w:hAnsi="Times New Roman" w:cs="Times New Roman"/>
                <w:sz w:val="20"/>
                <w:szCs w:val="20"/>
                <w:lang w:val="en-US"/>
              </w:rPr>
            </w:pPr>
            <w:r w:rsidRPr="003668C9">
              <w:rPr>
                <w:rFonts w:ascii="Times New Roman" w:hAnsi="Times New Roman" w:cs="Times New Roman"/>
                <w:sz w:val="20"/>
                <w:szCs w:val="20"/>
              </w:rPr>
              <w:t>Ders, sa</w:t>
            </w:r>
            <w:r w:rsidRPr="003668C9">
              <w:rPr>
                <w:rFonts w:ascii="Times New Roman" w:hAnsi="Times New Roman" w:cs="Times New Roman"/>
                <w:sz w:val="20"/>
                <w:szCs w:val="20"/>
                <w:lang w:val="en-US"/>
              </w:rPr>
              <w:t>ğlık turizmi endüstrisine giriş, sağlık turizmi türleri, sağlık turizmin işleyişi ve ana aktörler, sağlık turizminde sigortanın fonksiyonu, sağlık turizminde etik ve  etik dışı durumlar ve pek çok veçhesi ile sağlık turizminde sorumluluk konularını içermektedir.</w:t>
            </w:r>
          </w:p>
        </w:tc>
      </w:tr>
    </w:tbl>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5555"/>
        <w:gridCol w:w="1417"/>
        <w:gridCol w:w="1134"/>
        <w:gridCol w:w="1134"/>
      </w:tblGrid>
      <w:tr w:rsidR="001C11CE" w:rsidRPr="003668C9" w:rsidTr="007755C1">
        <w:trPr>
          <w:trHeight w:val="312"/>
        </w:trPr>
        <w:tc>
          <w:tcPr>
            <w:tcW w:w="5939" w:type="dxa"/>
            <w:gridSpan w:val="2"/>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Öğrenim Çıktıları</w:t>
            </w:r>
          </w:p>
        </w:tc>
        <w:tc>
          <w:tcPr>
            <w:tcW w:w="1417"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Katkı Sağladığı PÇ/PÇ’ler</w:t>
            </w:r>
          </w:p>
        </w:tc>
        <w:tc>
          <w:tcPr>
            <w:tcW w:w="1134"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Öğretim Yöntemleri *</w:t>
            </w:r>
          </w:p>
        </w:tc>
        <w:tc>
          <w:tcPr>
            <w:tcW w:w="1134"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Ölçme Yöntemleri **</w:t>
            </w:r>
          </w:p>
        </w:tc>
      </w:tr>
      <w:tr w:rsidR="00F2509B" w:rsidRPr="003668C9" w:rsidTr="007755C1">
        <w:trPr>
          <w:trHeight w:val="465"/>
        </w:trPr>
        <w:tc>
          <w:tcPr>
            <w:tcW w:w="384" w:type="dxa"/>
            <w:tcBorders>
              <w:top w:val="single" w:sz="4" w:space="0" w:color="auto"/>
              <w:bottom w:val="single" w:sz="4" w:space="0" w:color="auto"/>
              <w:right w:val="nil"/>
            </w:tcBorders>
            <w:shd w:val="clear" w:color="auto" w:fill="FFFFFF" w:themeFill="background1"/>
            <w:vAlign w:val="center"/>
          </w:tcPr>
          <w:p w:rsidR="00F2509B" w:rsidRPr="003668C9" w:rsidRDefault="00F2509B" w:rsidP="00F2509B">
            <w:pPr>
              <w:jc w:val="right"/>
              <w:rPr>
                <w:rFonts w:ascii="Times New Roman" w:hAnsi="Times New Roman" w:cs="Times New Roman"/>
                <w:b/>
                <w:sz w:val="20"/>
                <w:szCs w:val="20"/>
              </w:rPr>
            </w:pPr>
            <w:r w:rsidRPr="003668C9">
              <w:rPr>
                <w:rFonts w:ascii="Times New Roman" w:hAnsi="Times New Roman" w:cs="Times New Roman"/>
                <w:b/>
                <w:sz w:val="20"/>
                <w:szCs w:val="20"/>
              </w:rPr>
              <w:t>1</w:t>
            </w:r>
          </w:p>
        </w:tc>
        <w:tc>
          <w:tcPr>
            <w:tcW w:w="5555" w:type="dxa"/>
            <w:tcBorders>
              <w:left w:val="nil"/>
            </w:tcBorders>
            <w:shd w:val="clear" w:color="auto" w:fill="FFFFFF" w:themeFill="background1"/>
          </w:tcPr>
          <w:p w:rsidR="00F2509B" w:rsidRPr="003668C9" w:rsidRDefault="00F2509B" w:rsidP="00F2509B">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Sağlık turizmi kavramını, tarihsel gelişimini ve sağlık sektöründeki yerini açıklar.</w:t>
            </w:r>
          </w:p>
        </w:tc>
        <w:tc>
          <w:tcPr>
            <w:tcW w:w="1417" w:type="dxa"/>
            <w:tcBorders>
              <w:left w:val="nil"/>
            </w:tcBorders>
            <w:shd w:val="clear" w:color="auto" w:fill="FFFFFF" w:themeFill="background1"/>
            <w:vAlign w:val="center"/>
          </w:tcPr>
          <w:p w:rsidR="00F2509B" w:rsidRPr="003668C9" w:rsidRDefault="00F2509B" w:rsidP="00F2509B">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1</w:t>
            </w:r>
          </w:p>
        </w:tc>
        <w:tc>
          <w:tcPr>
            <w:tcW w:w="1134" w:type="dxa"/>
            <w:shd w:val="clear" w:color="auto" w:fill="FFFFFF" w:themeFill="background1"/>
            <w:vAlign w:val="center"/>
          </w:tcPr>
          <w:p w:rsidR="00F2509B" w:rsidRPr="003668C9" w:rsidRDefault="00F2509B" w:rsidP="00F2509B">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1, 5</w:t>
            </w:r>
          </w:p>
        </w:tc>
        <w:tc>
          <w:tcPr>
            <w:tcW w:w="1134" w:type="dxa"/>
            <w:shd w:val="clear" w:color="auto" w:fill="FFFFFF" w:themeFill="background1"/>
            <w:vAlign w:val="center"/>
          </w:tcPr>
          <w:p w:rsidR="00F2509B" w:rsidRPr="003668C9" w:rsidRDefault="00F2509B" w:rsidP="00F2509B">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B</w:t>
            </w:r>
          </w:p>
        </w:tc>
      </w:tr>
      <w:tr w:rsidR="00F2509B" w:rsidRPr="003668C9" w:rsidTr="007755C1">
        <w:trPr>
          <w:trHeight w:val="465"/>
        </w:trPr>
        <w:tc>
          <w:tcPr>
            <w:tcW w:w="384" w:type="dxa"/>
            <w:tcBorders>
              <w:top w:val="single" w:sz="4" w:space="0" w:color="auto"/>
              <w:bottom w:val="single" w:sz="4" w:space="0" w:color="auto"/>
              <w:right w:val="nil"/>
            </w:tcBorders>
            <w:shd w:val="clear" w:color="auto" w:fill="FFFFFF" w:themeFill="background1"/>
            <w:vAlign w:val="center"/>
          </w:tcPr>
          <w:p w:rsidR="00F2509B" w:rsidRPr="003668C9" w:rsidRDefault="00F2509B" w:rsidP="00F2509B">
            <w:pPr>
              <w:jc w:val="right"/>
              <w:rPr>
                <w:rFonts w:ascii="Times New Roman" w:hAnsi="Times New Roman" w:cs="Times New Roman"/>
                <w:b/>
                <w:sz w:val="20"/>
                <w:szCs w:val="20"/>
              </w:rPr>
            </w:pPr>
            <w:r w:rsidRPr="003668C9">
              <w:rPr>
                <w:rFonts w:ascii="Times New Roman" w:hAnsi="Times New Roman" w:cs="Times New Roman"/>
                <w:b/>
                <w:sz w:val="20"/>
                <w:szCs w:val="20"/>
              </w:rPr>
              <w:t>2</w:t>
            </w:r>
          </w:p>
        </w:tc>
        <w:tc>
          <w:tcPr>
            <w:tcW w:w="5555" w:type="dxa"/>
            <w:tcBorders>
              <w:left w:val="nil"/>
            </w:tcBorders>
            <w:shd w:val="clear" w:color="auto" w:fill="FFFFFF" w:themeFill="background1"/>
          </w:tcPr>
          <w:p w:rsidR="00F2509B" w:rsidRPr="003668C9" w:rsidRDefault="00F2509B" w:rsidP="00F2509B">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Sağlık turizmi türlerini (termal, medikal, yaşlı, engelli, estetik vb.) sınıflandırır ve örneklerle açıklar.</w:t>
            </w:r>
          </w:p>
        </w:tc>
        <w:tc>
          <w:tcPr>
            <w:tcW w:w="1417" w:type="dxa"/>
            <w:tcBorders>
              <w:left w:val="nil"/>
            </w:tcBorders>
            <w:shd w:val="clear" w:color="auto" w:fill="FFFFFF" w:themeFill="background1"/>
            <w:vAlign w:val="center"/>
          </w:tcPr>
          <w:p w:rsidR="00F2509B" w:rsidRPr="003668C9" w:rsidRDefault="00F2509B" w:rsidP="00F2509B">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2</w:t>
            </w:r>
          </w:p>
        </w:tc>
        <w:tc>
          <w:tcPr>
            <w:tcW w:w="1134" w:type="dxa"/>
            <w:shd w:val="clear" w:color="auto" w:fill="FFFFFF" w:themeFill="background1"/>
            <w:vAlign w:val="center"/>
          </w:tcPr>
          <w:p w:rsidR="00F2509B" w:rsidRPr="003668C9" w:rsidRDefault="00F2509B" w:rsidP="00F2509B">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1, 8</w:t>
            </w:r>
          </w:p>
        </w:tc>
        <w:tc>
          <w:tcPr>
            <w:tcW w:w="1134" w:type="dxa"/>
            <w:shd w:val="clear" w:color="auto" w:fill="FFFFFF" w:themeFill="background1"/>
            <w:vAlign w:val="center"/>
          </w:tcPr>
          <w:p w:rsidR="00F2509B" w:rsidRPr="003668C9" w:rsidRDefault="00F2509B" w:rsidP="00F2509B">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D</w:t>
            </w:r>
          </w:p>
        </w:tc>
      </w:tr>
      <w:tr w:rsidR="00F2509B" w:rsidRPr="003668C9" w:rsidTr="007755C1">
        <w:trPr>
          <w:trHeight w:val="465"/>
        </w:trPr>
        <w:tc>
          <w:tcPr>
            <w:tcW w:w="384" w:type="dxa"/>
            <w:tcBorders>
              <w:top w:val="single" w:sz="4" w:space="0" w:color="auto"/>
              <w:bottom w:val="single" w:sz="4" w:space="0" w:color="auto"/>
              <w:right w:val="nil"/>
            </w:tcBorders>
            <w:shd w:val="clear" w:color="auto" w:fill="FFFFFF" w:themeFill="background1"/>
            <w:vAlign w:val="center"/>
          </w:tcPr>
          <w:p w:rsidR="00F2509B" w:rsidRPr="003668C9" w:rsidRDefault="00F2509B" w:rsidP="00F2509B">
            <w:pPr>
              <w:jc w:val="right"/>
              <w:rPr>
                <w:rFonts w:ascii="Times New Roman" w:hAnsi="Times New Roman" w:cs="Times New Roman"/>
                <w:b/>
                <w:sz w:val="20"/>
                <w:szCs w:val="20"/>
              </w:rPr>
            </w:pPr>
            <w:r w:rsidRPr="003668C9">
              <w:rPr>
                <w:rFonts w:ascii="Times New Roman" w:hAnsi="Times New Roman" w:cs="Times New Roman"/>
                <w:b/>
                <w:sz w:val="20"/>
                <w:szCs w:val="20"/>
              </w:rPr>
              <w:t>3</w:t>
            </w:r>
          </w:p>
        </w:tc>
        <w:tc>
          <w:tcPr>
            <w:tcW w:w="5555" w:type="dxa"/>
            <w:tcBorders>
              <w:left w:val="nil"/>
            </w:tcBorders>
          </w:tcPr>
          <w:p w:rsidR="00F2509B" w:rsidRPr="003668C9" w:rsidRDefault="00F2509B" w:rsidP="00F2509B">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Sağlık turizminin işleyiş sürecini ve bu süreçte yer alan temel aktörleri (aracı kuruluşlar, hastane, doktor, sigorta şirketi vb.) analiz eder.</w:t>
            </w:r>
          </w:p>
        </w:tc>
        <w:tc>
          <w:tcPr>
            <w:tcW w:w="1417" w:type="dxa"/>
            <w:tcBorders>
              <w:left w:val="nil"/>
            </w:tcBorders>
            <w:vAlign w:val="center"/>
          </w:tcPr>
          <w:p w:rsidR="00F2509B" w:rsidRPr="003668C9" w:rsidRDefault="00F2509B" w:rsidP="00F2509B">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2</w:t>
            </w:r>
          </w:p>
        </w:tc>
        <w:tc>
          <w:tcPr>
            <w:tcW w:w="1134" w:type="dxa"/>
            <w:vAlign w:val="center"/>
          </w:tcPr>
          <w:p w:rsidR="00F2509B" w:rsidRPr="003668C9" w:rsidRDefault="00F2509B" w:rsidP="00F2509B">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1, 10</w:t>
            </w:r>
          </w:p>
        </w:tc>
        <w:tc>
          <w:tcPr>
            <w:tcW w:w="1134" w:type="dxa"/>
            <w:shd w:val="clear" w:color="auto" w:fill="FFFFFF" w:themeFill="background1"/>
            <w:vAlign w:val="center"/>
          </w:tcPr>
          <w:p w:rsidR="00F2509B" w:rsidRPr="003668C9" w:rsidRDefault="00F2509B" w:rsidP="00F2509B">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E</w:t>
            </w:r>
          </w:p>
        </w:tc>
      </w:tr>
      <w:tr w:rsidR="00F2509B" w:rsidRPr="003668C9" w:rsidTr="007755C1">
        <w:trPr>
          <w:trHeight w:val="465"/>
        </w:trPr>
        <w:tc>
          <w:tcPr>
            <w:tcW w:w="384" w:type="dxa"/>
            <w:tcBorders>
              <w:top w:val="single" w:sz="4" w:space="0" w:color="auto"/>
              <w:bottom w:val="single" w:sz="4" w:space="0" w:color="auto"/>
              <w:right w:val="nil"/>
            </w:tcBorders>
            <w:shd w:val="clear" w:color="auto" w:fill="FFFFFF" w:themeFill="background1"/>
            <w:vAlign w:val="center"/>
          </w:tcPr>
          <w:p w:rsidR="00F2509B" w:rsidRPr="003668C9" w:rsidRDefault="00F2509B" w:rsidP="00F2509B">
            <w:pPr>
              <w:jc w:val="right"/>
              <w:rPr>
                <w:rFonts w:ascii="Times New Roman" w:hAnsi="Times New Roman" w:cs="Times New Roman"/>
                <w:b/>
                <w:sz w:val="20"/>
                <w:szCs w:val="20"/>
              </w:rPr>
            </w:pPr>
            <w:r w:rsidRPr="003668C9">
              <w:rPr>
                <w:rFonts w:ascii="Times New Roman" w:hAnsi="Times New Roman" w:cs="Times New Roman"/>
                <w:b/>
                <w:sz w:val="20"/>
                <w:szCs w:val="20"/>
              </w:rPr>
              <w:t>4</w:t>
            </w:r>
          </w:p>
        </w:tc>
        <w:tc>
          <w:tcPr>
            <w:tcW w:w="5555" w:type="dxa"/>
            <w:tcBorders>
              <w:left w:val="nil"/>
            </w:tcBorders>
          </w:tcPr>
          <w:p w:rsidR="00F2509B" w:rsidRPr="003668C9" w:rsidRDefault="00F2509B" w:rsidP="00F2509B">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Sağlık turizminden yararlanan hastaların haklarını ve korunma mekanizmalarını değerlendirir.</w:t>
            </w:r>
          </w:p>
        </w:tc>
        <w:tc>
          <w:tcPr>
            <w:tcW w:w="1417" w:type="dxa"/>
            <w:tcBorders>
              <w:left w:val="nil"/>
            </w:tcBorders>
            <w:vAlign w:val="center"/>
          </w:tcPr>
          <w:p w:rsidR="00F2509B" w:rsidRPr="003668C9" w:rsidRDefault="00F2509B" w:rsidP="00F2509B">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3</w:t>
            </w:r>
          </w:p>
        </w:tc>
        <w:tc>
          <w:tcPr>
            <w:tcW w:w="1134" w:type="dxa"/>
            <w:vAlign w:val="center"/>
          </w:tcPr>
          <w:p w:rsidR="00F2509B" w:rsidRPr="003668C9" w:rsidRDefault="00F2509B" w:rsidP="00F2509B">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1, 2, 8</w:t>
            </w:r>
          </w:p>
        </w:tc>
        <w:tc>
          <w:tcPr>
            <w:tcW w:w="1134" w:type="dxa"/>
            <w:shd w:val="clear" w:color="auto" w:fill="FFFFFF" w:themeFill="background1"/>
            <w:vAlign w:val="center"/>
          </w:tcPr>
          <w:p w:rsidR="00F2509B" w:rsidRPr="003668C9" w:rsidRDefault="00F2509B" w:rsidP="00F2509B">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D</w:t>
            </w:r>
          </w:p>
        </w:tc>
      </w:tr>
      <w:tr w:rsidR="00F2509B" w:rsidRPr="003668C9" w:rsidTr="007755C1">
        <w:trPr>
          <w:trHeight w:val="465"/>
        </w:trPr>
        <w:tc>
          <w:tcPr>
            <w:tcW w:w="384" w:type="dxa"/>
            <w:tcBorders>
              <w:top w:val="single" w:sz="4" w:space="0" w:color="auto"/>
              <w:bottom w:val="single" w:sz="4" w:space="0" w:color="auto"/>
              <w:right w:val="nil"/>
            </w:tcBorders>
            <w:shd w:val="clear" w:color="auto" w:fill="FFFFFF" w:themeFill="background1"/>
            <w:vAlign w:val="center"/>
          </w:tcPr>
          <w:p w:rsidR="00F2509B" w:rsidRPr="003668C9" w:rsidRDefault="00F2509B" w:rsidP="00F2509B">
            <w:pPr>
              <w:jc w:val="right"/>
              <w:rPr>
                <w:rFonts w:ascii="Times New Roman" w:hAnsi="Times New Roman" w:cs="Times New Roman"/>
                <w:b/>
                <w:sz w:val="20"/>
                <w:szCs w:val="20"/>
              </w:rPr>
            </w:pPr>
            <w:r w:rsidRPr="003668C9">
              <w:rPr>
                <w:rFonts w:ascii="Times New Roman" w:hAnsi="Times New Roman" w:cs="Times New Roman"/>
                <w:b/>
                <w:sz w:val="20"/>
                <w:szCs w:val="20"/>
              </w:rPr>
              <w:t>5</w:t>
            </w:r>
          </w:p>
        </w:tc>
        <w:tc>
          <w:tcPr>
            <w:tcW w:w="5555" w:type="dxa"/>
            <w:tcBorders>
              <w:left w:val="nil"/>
            </w:tcBorders>
          </w:tcPr>
          <w:p w:rsidR="00F2509B" w:rsidRPr="003668C9" w:rsidRDefault="00F2509B" w:rsidP="00F2509B">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Yabancı hastaların zarar görmesi hâlinde doğabilecek hukuki sorumluluk türlerini (idari, ceza, özel hukuk) açıklar.</w:t>
            </w:r>
          </w:p>
        </w:tc>
        <w:tc>
          <w:tcPr>
            <w:tcW w:w="1417" w:type="dxa"/>
            <w:tcBorders>
              <w:left w:val="nil"/>
            </w:tcBorders>
            <w:vAlign w:val="center"/>
          </w:tcPr>
          <w:p w:rsidR="00F2509B" w:rsidRPr="003668C9" w:rsidRDefault="00F2509B" w:rsidP="00F2509B">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4</w:t>
            </w:r>
          </w:p>
        </w:tc>
        <w:tc>
          <w:tcPr>
            <w:tcW w:w="1134" w:type="dxa"/>
            <w:vAlign w:val="center"/>
          </w:tcPr>
          <w:p w:rsidR="00F2509B" w:rsidRPr="003668C9" w:rsidRDefault="00F2509B" w:rsidP="00F2509B">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1, 5, 8</w:t>
            </w:r>
          </w:p>
        </w:tc>
        <w:tc>
          <w:tcPr>
            <w:tcW w:w="1134" w:type="dxa"/>
            <w:shd w:val="clear" w:color="auto" w:fill="FFFFFF" w:themeFill="background1"/>
            <w:vAlign w:val="center"/>
          </w:tcPr>
          <w:p w:rsidR="00F2509B" w:rsidRPr="003668C9" w:rsidRDefault="00F2509B" w:rsidP="00F2509B">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B</w:t>
            </w:r>
          </w:p>
        </w:tc>
      </w:tr>
      <w:tr w:rsidR="00F2509B" w:rsidRPr="003668C9" w:rsidTr="007755C1">
        <w:trPr>
          <w:trHeight w:val="465"/>
        </w:trPr>
        <w:tc>
          <w:tcPr>
            <w:tcW w:w="384" w:type="dxa"/>
            <w:tcBorders>
              <w:top w:val="single" w:sz="4" w:space="0" w:color="auto"/>
              <w:bottom w:val="single" w:sz="4" w:space="0" w:color="auto"/>
              <w:right w:val="nil"/>
            </w:tcBorders>
            <w:shd w:val="clear" w:color="auto" w:fill="FFFFFF" w:themeFill="background1"/>
            <w:vAlign w:val="center"/>
          </w:tcPr>
          <w:p w:rsidR="00F2509B" w:rsidRPr="003668C9" w:rsidRDefault="00F2509B" w:rsidP="00F2509B">
            <w:pPr>
              <w:jc w:val="right"/>
              <w:rPr>
                <w:rFonts w:ascii="Times New Roman" w:hAnsi="Times New Roman" w:cs="Times New Roman"/>
                <w:b/>
                <w:sz w:val="20"/>
                <w:szCs w:val="20"/>
              </w:rPr>
            </w:pPr>
            <w:r w:rsidRPr="003668C9">
              <w:rPr>
                <w:rFonts w:ascii="Times New Roman" w:hAnsi="Times New Roman" w:cs="Times New Roman"/>
                <w:b/>
                <w:sz w:val="20"/>
                <w:szCs w:val="20"/>
              </w:rPr>
              <w:t>6</w:t>
            </w:r>
          </w:p>
        </w:tc>
        <w:tc>
          <w:tcPr>
            <w:tcW w:w="5555" w:type="dxa"/>
            <w:tcBorders>
              <w:left w:val="nil"/>
            </w:tcBorders>
          </w:tcPr>
          <w:p w:rsidR="00F2509B" w:rsidRPr="003668C9" w:rsidRDefault="00F2509B" w:rsidP="00F2509B">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Sağlık turizmi kapsamında özel sağlık sigortalarının kapsamı, sorumlulukları ve işleyişini yorumlar.</w:t>
            </w:r>
          </w:p>
        </w:tc>
        <w:tc>
          <w:tcPr>
            <w:tcW w:w="1417" w:type="dxa"/>
            <w:tcBorders>
              <w:left w:val="nil"/>
            </w:tcBorders>
            <w:vAlign w:val="center"/>
          </w:tcPr>
          <w:p w:rsidR="00F2509B" w:rsidRPr="003668C9" w:rsidRDefault="00F2509B" w:rsidP="00F2509B">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5</w:t>
            </w:r>
          </w:p>
        </w:tc>
        <w:tc>
          <w:tcPr>
            <w:tcW w:w="1134" w:type="dxa"/>
            <w:vAlign w:val="center"/>
          </w:tcPr>
          <w:p w:rsidR="00F2509B" w:rsidRPr="003668C9" w:rsidRDefault="00F2509B" w:rsidP="00F2509B">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1, 12</w:t>
            </w:r>
          </w:p>
        </w:tc>
        <w:tc>
          <w:tcPr>
            <w:tcW w:w="1134" w:type="dxa"/>
            <w:shd w:val="clear" w:color="auto" w:fill="FFFFFF" w:themeFill="background1"/>
            <w:vAlign w:val="center"/>
          </w:tcPr>
          <w:p w:rsidR="00F2509B" w:rsidRPr="003668C9" w:rsidRDefault="00F2509B" w:rsidP="00F2509B">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D</w:t>
            </w:r>
          </w:p>
        </w:tc>
      </w:tr>
      <w:tr w:rsidR="00F2509B" w:rsidRPr="003668C9" w:rsidTr="007755C1">
        <w:trPr>
          <w:trHeight w:val="465"/>
        </w:trPr>
        <w:tc>
          <w:tcPr>
            <w:tcW w:w="384" w:type="dxa"/>
            <w:tcBorders>
              <w:top w:val="single" w:sz="4" w:space="0" w:color="auto"/>
              <w:bottom w:val="single" w:sz="4" w:space="0" w:color="auto"/>
              <w:right w:val="nil"/>
            </w:tcBorders>
            <w:shd w:val="clear" w:color="auto" w:fill="FFFFFF" w:themeFill="background1"/>
            <w:vAlign w:val="center"/>
          </w:tcPr>
          <w:p w:rsidR="00F2509B" w:rsidRPr="003668C9" w:rsidRDefault="00F2509B" w:rsidP="00F2509B">
            <w:pPr>
              <w:jc w:val="right"/>
              <w:rPr>
                <w:rFonts w:ascii="Times New Roman" w:hAnsi="Times New Roman" w:cs="Times New Roman"/>
                <w:b/>
                <w:sz w:val="20"/>
                <w:szCs w:val="20"/>
              </w:rPr>
            </w:pPr>
            <w:r w:rsidRPr="003668C9">
              <w:rPr>
                <w:rFonts w:ascii="Times New Roman" w:hAnsi="Times New Roman" w:cs="Times New Roman"/>
                <w:b/>
                <w:sz w:val="20"/>
                <w:szCs w:val="20"/>
              </w:rPr>
              <w:t>7</w:t>
            </w:r>
          </w:p>
        </w:tc>
        <w:tc>
          <w:tcPr>
            <w:tcW w:w="5555" w:type="dxa"/>
            <w:tcBorders>
              <w:left w:val="nil"/>
            </w:tcBorders>
          </w:tcPr>
          <w:p w:rsidR="00F2509B" w:rsidRPr="003668C9" w:rsidRDefault="00F2509B" w:rsidP="00F2509B">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Sosyal güvenlik sistemlerinin (SGK, E-sosyal güvenlik sözleşmeleri) sağlık turizmiyle ilişkisini değerlendirir.</w:t>
            </w:r>
          </w:p>
        </w:tc>
        <w:tc>
          <w:tcPr>
            <w:tcW w:w="1417" w:type="dxa"/>
            <w:tcBorders>
              <w:left w:val="nil"/>
            </w:tcBorders>
            <w:vAlign w:val="center"/>
          </w:tcPr>
          <w:p w:rsidR="00F2509B" w:rsidRPr="003668C9" w:rsidRDefault="00F2509B" w:rsidP="00F2509B">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5</w:t>
            </w:r>
          </w:p>
        </w:tc>
        <w:tc>
          <w:tcPr>
            <w:tcW w:w="1134" w:type="dxa"/>
            <w:vAlign w:val="center"/>
          </w:tcPr>
          <w:p w:rsidR="00F2509B" w:rsidRPr="003668C9" w:rsidRDefault="00F2509B" w:rsidP="00F2509B">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1, 6</w:t>
            </w:r>
          </w:p>
        </w:tc>
        <w:tc>
          <w:tcPr>
            <w:tcW w:w="1134" w:type="dxa"/>
            <w:shd w:val="clear" w:color="auto" w:fill="FFFFFF" w:themeFill="background1"/>
            <w:vAlign w:val="center"/>
          </w:tcPr>
          <w:p w:rsidR="00F2509B" w:rsidRPr="003668C9" w:rsidRDefault="00F2509B" w:rsidP="00F2509B">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B</w:t>
            </w:r>
          </w:p>
        </w:tc>
      </w:tr>
      <w:tr w:rsidR="00F2509B" w:rsidRPr="003668C9" w:rsidTr="007755C1">
        <w:trPr>
          <w:trHeight w:val="465"/>
        </w:trPr>
        <w:tc>
          <w:tcPr>
            <w:tcW w:w="384" w:type="dxa"/>
            <w:tcBorders>
              <w:top w:val="single" w:sz="4" w:space="0" w:color="auto"/>
              <w:bottom w:val="single" w:sz="4" w:space="0" w:color="auto"/>
              <w:right w:val="nil"/>
            </w:tcBorders>
            <w:shd w:val="clear" w:color="auto" w:fill="FFFFFF" w:themeFill="background1"/>
            <w:vAlign w:val="center"/>
          </w:tcPr>
          <w:p w:rsidR="00F2509B" w:rsidRPr="003668C9" w:rsidRDefault="00F2509B" w:rsidP="00F2509B">
            <w:pPr>
              <w:jc w:val="right"/>
              <w:rPr>
                <w:rFonts w:ascii="Times New Roman" w:hAnsi="Times New Roman" w:cs="Times New Roman"/>
                <w:b/>
                <w:sz w:val="20"/>
                <w:szCs w:val="20"/>
              </w:rPr>
            </w:pPr>
            <w:r w:rsidRPr="003668C9">
              <w:rPr>
                <w:rFonts w:ascii="Times New Roman" w:hAnsi="Times New Roman" w:cs="Times New Roman"/>
                <w:b/>
                <w:sz w:val="20"/>
                <w:szCs w:val="20"/>
              </w:rPr>
              <w:t>8</w:t>
            </w:r>
          </w:p>
        </w:tc>
        <w:tc>
          <w:tcPr>
            <w:tcW w:w="5555" w:type="dxa"/>
            <w:tcBorders>
              <w:left w:val="nil"/>
            </w:tcBorders>
          </w:tcPr>
          <w:p w:rsidR="00F2509B" w:rsidRPr="003668C9" w:rsidRDefault="00F2509B" w:rsidP="00F2509B">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Sağlık turizminin ev sahibi  ülkenin sağlık sistemine ekonomik, yapısal ve hizmet sunumu açısından etkilerini analiz eder.</w:t>
            </w:r>
          </w:p>
        </w:tc>
        <w:tc>
          <w:tcPr>
            <w:tcW w:w="1417" w:type="dxa"/>
            <w:tcBorders>
              <w:left w:val="nil"/>
            </w:tcBorders>
            <w:vAlign w:val="center"/>
          </w:tcPr>
          <w:p w:rsidR="00F2509B" w:rsidRPr="003668C9" w:rsidRDefault="00F2509B" w:rsidP="00F2509B">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6</w:t>
            </w:r>
          </w:p>
        </w:tc>
        <w:tc>
          <w:tcPr>
            <w:tcW w:w="1134" w:type="dxa"/>
            <w:vAlign w:val="center"/>
          </w:tcPr>
          <w:p w:rsidR="00F2509B" w:rsidRPr="003668C9" w:rsidRDefault="00F2509B" w:rsidP="00F2509B">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1, 10, 15</w:t>
            </w:r>
          </w:p>
        </w:tc>
        <w:tc>
          <w:tcPr>
            <w:tcW w:w="1134" w:type="dxa"/>
            <w:shd w:val="clear" w:color="auto" w:fill="FFFFFF" w:themeFill="background1"/>
            <w:vAlign w:val="center"/>
          </w:tcPr>
          <w:p w:rsidR="00F2509B" w:rsidRPr="003668C9" w:rsidRDefault="00F2509B" w:rsidP="00F2509B">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E</w:t>
            </w:r>
          </w:p>
        </w:tc>
      </w:tr>
      <w:tr w:rsidR="00F2509B" w:rsidRPr="003668C9" w:rsidTr="007755C1">
        <w:trPr>
          <w:trHeight w:val="465"/>
        </w:trPr>
        <w:tc>
          <w:tcPr>
            <w:tcW w:w="384" w:type="dxa"/>
            <w:tcBorders>
              <w:top w:val="single" w:sz="4" w:space="0" w:color="auto"/>
              <w:bottom w:val="single" w:sz="4" w:space="0" w:color="auto"/>
              <w:right w:val="nil"/>
            </w:tcBorders>
            <w:shd w:val="clear" w:color="auto" w:fill="FFFFFF" w:themeFill="background1"/>
            <w:vAlign w:val="center"/>
          </w:tcPr>
          <w:p w:rsidR="00F2509B" w:rsidRPr="003668C9" w:rsidRDefault="00F2509B" w:rsidP="00F2509B">
            <w:pPr>
              <w:jc w:val="right"/>
              <w:rPr>
                <w:rFonts w:ascii="Times New Roman" w:hAnsi="Times New Roman" w:cs="Times New Roman"/>
                <w:b/>
                <w:sz w:val="20"/>
                <w:szCs w:val="20"/>
              </w:rPr>
            </w:pPr>
            <w:r w:rsidRPr="003668C9">
              <w:rPr>
                <w:rFonts w:ascii="Times New Roman" w:hAnsi="Times New Roman" w:cs="Times New Roman"/>
                <w:b/>
                <w:sz w:val="20"/>
                <w:szCs w:val="20"/>
              </w:rPr>
              <w:t>9</w:t>
            </w:r>
          </w:p>
        </w:tc>
        <w:tc>
          <w:tcPr>
            <w:tcW w:w="5555" w:type="dxa"/>
            <w:tcBorders>
              <w:left w:val="nil"/>
            </w:tcBorders>
          </w:tcPr>
          <w:p w:rsidR="00F2509B" w:rsidRPr="003668C9" w:rsidRDefault="00F2509B" w:rsidP="00F2509B">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Hastanın kendi ülkesinin sağlık hukuku çerçevesinde doğabilecek hak taleplerini ve sorumluluk ilişkilerini tartışır.</w:t>
            </w:r>
          </w:p>
        </w:tc>
        <w:tc>
          <w:tcPr>
            <w:tcW w:w="1417" w:type="dxa"/>
            <w:tcBorders>
              <w:left w:val="nil"/>
            </w:tcBorders>
            <w:vAlign w:val="center"/>
          </w:tcPr>
          <w:p w:rsidR="00F2509B" w:rsidRPr="003668C9" w:rsidRDefault="00F2509B" w:rsidP="00F2509B">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10</w:t>
            </w:r>
          </w:p>
        </w:tc>
        <w:tc>
          <w:tcPr>
            <w:tcW w:w="1134" w:type="dxa"/>
            <w:vAlign w:val="center"/>
          </w:tcPr>
          <w:p w:rsidR="00F2509B" w:rsidRPr="003668C9" w:rsidRDefault="00F2509B" w:rsidP="00F2509B">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2, 8, 13</w:t>
            </w:r>
          </w:p>
        </w:tc>
        <w:tc>
          <w:tcPr>
            <w:tcW w:w="1134" w:type="dxa"/>
            <w:shd w:val="clear" w:color="auto" w:fill="FFFFFF" w:themeFill="background1"/>
            <w:vAlign w:val="center"/>
          </w:tcPr>
          <w:p w:rsidR="00F2509B" w:rsidRPr="003668C9" w:rsidRDefault="00F2509B" w:rsidP="00F2509B">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C, F</w:t>
            </w:r>
          </w:p>
        </w:tc>
      </w:tr>
      <w:tr w:rsidR="00F2509B" w:rsidRPr="003668C9" w:rsidTr="007755C1">
        <w:trPr>
          <w:trHeight w:val="465"/>
        </w:trPr>
        <w:tc>
          <w:tcPr>
            <w:tcW w:w="384" w:type="dxa"/>
            <w:tcBorders>
              <w:top w:val="single" w:sz="4" w:space="0" w:color="auto"/>
              <w:bottom w:val="single" w:sz="4" w:space="0" w:color="auto"/>
              <w:right w:val="nil"/>
            </w:tcBorders>
            <w:shd w:val="clear" w:color="auto" w:fill="FFFFFF" w:themeFill="background1"/>
            <w:vAlign w:val="center"/>
          </w:tcPr>
          <w:p w:rsidR="00F2509B" w:rsidRPr="003668C9" w:rsidRDefault="00F2509B" w:rsidP="00F2509B">
            <w:pPr>
              <w:jc w:val="right"/>
              <w:rPr>
                <w:rFonts w:ascii="Times New Roman" w:hAnsi="Times New Roman" w:cs="Times New Roman"/>
                <w:b/>
                <w:sz w:val="20"/>
                <w:szCs w:val="20"/>
              </w:rPr>
            </w:pPr>
            <w:r w:rsidRPr="003668C9">
              <w:rPr>
                <w:rFonts w:ascii="Times New Roman" w:hAnsi="Times New Roman" w:cs="Times New Roman"/>
                <w:b/>
                <w:sz w:val="20"/>
                <w:szCs w:val="20"/>
              </w:rPr>
              <w:t>10</w:t>
            </w:r>
          </w:p>
        </w:tc>
        <w:tc>
          <w:tcPr>
            <w:tcW w:w="5555" w:type="dxa"/>
            <w:tcBorders>
              <w:left w:val="nil"/>
            </w:tcBorders>
          </w:tcPr>
          <w:p w:rsidR="00F2509B" w:rsidRPr="003668C9" w:rsidRDefault="00F2509B" w:rsidP="00F2509B">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Dünya Sağlık Örgütü (DSÖ), Avrupa Konseyi, OECD gibi uluslararası kuruluşların sağlık turizmine dair rolünü açıklar.</w:t>
            </w:r>
          </w:p>
        </w:tc>
        <w:tc>
          <w:tcPr>
            <w:tcW w:w="1417" w:type="dxa"/>
            <w:tcBorders>
              <w:left w:val="nil"/>
            </w:tcBorders>
            <w:vAlign w:val="center"/>
          </w:tcPr>
          <w:p w:rsidR="00F2509B" w:rsidRPr="003668C9" w:rsidRDefault="00F2509B" w:rsidP="00F2509B">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7</w:t>
            </w:r>
          </w:p>
        </w:tc>
        <w:tc>
          <w:tcPr>
            <w:tcW w:w="1134" w:type="dxa"/>
            <w:vAlign w:val="center"/>
          </w:tcPr>
          <w:p w:rsidR="00F2509B" w:rsidRPr="003668C9" w:rsidRDefault="00F2509B" w:rsidP="00F2509B">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1, 11</w:t>
            </w:r>
          </w:p>
        </w:tc>
        <w:tc>
          <w:tcPr>
            <w:tcW w:w="1134" w:type="dxa"/>
            <w:shd w:val="clear" w:color="auto" w:fill="FFFFFF" w:themeFill="background1"/>
            <w:vAlign w:val="center"/>
          </w:tcPr>
          <w:p w:rsidR="00F2509B" w:rsidRPr="003668C9" w:rsidRDefault="00F2509B" w:rsidP="00F2509B">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D</w:t>
            </w:r>
          </w:p>
        </w:tc>
      </w:tr>
      <w:tr w:rsidR="00F2509B" w:rsidRPr="003668C9" w:rsidTr="007755C1">
        <w:trPr>
          <w:trHeight w:val="465"/>
        </w:trPr>
        <w:tc>
          <w:tcPr>
            <w:tcW w:w="384" w:type="dxa"/>
            <w:tcBorders>
              <w:top w:val="single" w:sz="4" w:space="0" w:color="auto"/>
              <w:bottom w:val="single" w:sz="4" w:space="0" w:color="auto"/>
              <w:right w:val="nil"/>
            </w:tcBorders>
            <w:shd w:val="clear" w:color="auto" w:fill="FFFFFF" w:themeFill="background1"/>
            <w:vAlign w:val="center"/>
          </w:tcPr>
          <w:p w:rsidR="00F2509B" w:rsidRPr="003668C9" w:rsidRDefault="00F2509B" w:rsidP="00F2509B">
            <w:pPr>
              <w:jc w:val="right"/>
              <w:rPr>
                <w:rFonts w:ascii="Times New Roman" w:hAnsi="Times New Roman" w:cs="Times New Roman"/>
                <w:b/>
                <w:sz w:val="20"/>
                <w:szCs w:val="20"/>
              </w:rPr>
            </w:pPr>
            <w:r w:rsidRPr="003668C9">
              <w:rPr>
                <w:rFonts w:ascii="Times New Roman" w:hAnsi="Times New Roman" w:cs="Times New Roman"/>
                <w:b/>
                <w:sz w:val="20"/>
                <w:szCs w:val="20"/>
              </w:rPr>
              <w:t>11</w:t>
            </w:r>
          </w:p>
        </w:tc>
        <w:tc>
          <w:tcPr>
            <w:tcW w:w="5555" w:type="dxa"/>
            <w:tcBorders>
              <w:left w:val="nil"/>
            </w:tcBorders>
          </w:tcPr>
          <w:p w:rsidR="00F2509B" w:rsidRPr="003668C9" w:rsidRDefault="00F2509B" w:rsidP="00F2509B">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Ev sahibi ülkenin sağlık hizmeti sunucularının etik, mesleki ve hukuki sorumluluklarını analiz eder.</w:t>
            </w:r>
          </w:p>
        </w:tc>
        <w:tc>
          <w:tcPr>
            <w:tcW w:w="1417" w:type="dxa"/>
            <w:tcBorders>
              <w:left w:val="nil"/>
            </w:tcBorders>
            <w:vAlign w:val="center"/>
          </w:tcPr>
          <w:p w:rsidR="00F2509B" w:rsidRPr="003668C9" w:rsidRDefault="00F2509B" w:rsidP="00F2509B">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8</w:t>
            </w:r>
          </w:p>
        </w:tc>
        <w:tc>
          <w:tcPr>
            <w:tcW w:w="1134" w:type="dxa"/>
            <w:vAlign w:val="center"/>
          </w:tcPr>
          <w:p w:rsidR="00F2509B" w:rsidRPr="003668C9" w:rsidRDefault="00F2509B" w:rsidP="00F2509B">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1, 8, 12</w:t>
            </w:r>
          </w:p>
        </w:tc>
        <w:tc>
          <w:tcPr>
            <w:tcW w:w="1134" w:type="dxa"/>
            <w:shd w:val="clear" w:color="auto" w:fill="FFFFFF" w:themeFill="background1"/>
            <w:vAlign w:val="center"/>
          </w:tcPr>
          <w:p w:rsidR="00F2509B" w:rsidRPr="003668C9" w:rsidRDefault="00F2509B" w:rsidP="00F2509B">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C, G</w:t>
            </w:r>
          </w:p>
        </w:tc>
      </w:tr>
      <w:tr w:rsidR="00F2509B" w:rsidRPr="003668C9" w:rsidTr="007755C1">
        <w:trPr>
          <w:trHeight w:val="465"/>
        </w:trPr>
        <w:tc>
          <w:tcPr>
            <w:tcW w:w="384" w:type="dxa"/>
            <w:tcBorders>
              <w:top w:val="single" w:sz="4" w:space="0" w:color="auto"/>
              <w:bottom w:val="single" w:sz="4" w:space="0" w:color="auto"/>
              <w:right w:val="nil"/>
            </w:tcBorders>
            <w:shd w:val="clear" w:color="auto" w:fill="FFFFFF" w:themeFill="background1"/>
            <w:vAlign w:val="center"/>
          </w:tcPr>
          <w:p w:rsidR="00F2509B" w:rsidRPr="003668C9" w:rsidRDefault="00F2509B" w:rsidP="00F2509B">
            <w:pPr>
              <w:jc w:val="right"/>
              <w:rPr>
                <w:rFonts w:ascii="Times New Roman" w:hAnsi="Times New Roman" w:cs="Times New Roman"/>
                <w:b/>
                <w:sz w:val="20"/>
                <w:szCs w:val="20"/>
              </w:rPr>
            </w:pPr>
            <w:r w:rsidRPr="003668C9">
              <w:rPr>
                <w:rFonts w:ascii="Times New Roman" w:hAnsi="Times New Roman" w:cs="Times New Roman"/>
                <w:b/>
                <w:sz w:val="20"/>
                <w:szCs w:val="20"/>
              </w:rPr>
              <w:t>12</w:t>
            </w:r>
          </w:p>
        </w:tc>
        <w:tc>
          <w:tcPr>
            <w:tcW w:w="5555" w:type="dxa"/>
            <w:tcBorders>
              <w:left w:val="nil"/>
            </w:tcBorders>
          </w:tcPr>
          <w:p w:rsidR="00F2509B" w:rsidRPr="003668C9" w:rsidRDefault="00F2509B" w:rsidP="00F2509B">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Transplantasyon, taşıyıcı annelik, kürtaj gibi etik açıdan tartışmalı uygulamalarda sağlık turizminin sınırlarını değerlendirir.</w:t>
            </w:r>
          </w:p>
        </w:tc>
        <w:tc>
          <w:tcPr>
            <w:tcW w:w="1417" w:type="dxa"/>
            <w:tcBorders>
              <w:left w:val="nil"/>
            </w:tcBorders>
            <w:vAlign w:val="center"/>
          </w:tcPr>
          <w:p w:rsidR="00F2509B" w:rsidRPr="003668C9" w:rsidRDefault="00F2509B" w:rsidP="00F2509B">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9</w:t>
            </w:r>
          </w:p>
        </w:tc>
        <w:tc>
          <w:tcPr>
            <w:tcW w:w="1134" w:type="dxa"/>
            <w:vAlign w:val="center"/>
          </w:tcPr>
          <w:p w:rsidR="00F2509B" w:rsidRPr="003668C9" w:rsidRDefault="00F2509B" w:rsidP="00F2509B">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2, 8, 13</w:t>
            </w:r>
          </w:p>
        </w:tc>
        <w:tc>
          <w:tcPr>
            <w:tcW w:w="1134" w:type="dxa"/>
            <w:shd w:val="clear" w:color="auto" w:fill="FFFFFF" w:themeFill="background1"/>
            <w:vAlign w:val="center"/>
          </w:tcPr>
          <w:p w:rsidR="00F2509B" w:rsidRPr="003668C9" w:rsidRDefault="00F2509B" w:rsidP="00F2509B">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D, E</w:t>
            </w:r>
          </w:p>
        </w:tc>
      </w:tr>
      <w:tr w:rsidR="00F2509B" w:rsidRPr="003668C9" w:rsidTr="007755C1">
        <w:trPr>
          <w:trHeight w:val="465"/>
        </w:trPr>
        <w:tc>
          <w:tcPr>
            <w:tcW w:w="384" w:type="dxa"/>
            <w:tcBorders>
              <w:top w:val="single" w:sz="4" w:space="0" w:color="auto"/>
              <w:bottom w:val="single" w:sz="4" w:space="0" w:color="auto"/>
              <w:right w:val="nil"/>
            </w:tcBorders>
            <w:shd w:val="clear" w:color="auto" w:fill="FFFFFF" w:themeFill="background1"/>
            <w:vAlign w:val="center"/>
          </w:tcPr>
          <w:p w:rsidR="00F2509B" w:rsidRPr="003668C9" w:rsidRDefault="00F2509B" w:rsidP="00F2509B">
            <w:pPr>
              <w:jc w:val="right"/>
              <w:rPr>
                <w:rFonts w:ascii="Times New Roman" w:hAnsi="Times New Roman" w:cs="Times New Roman"/>
                <w:b/>
                <w:sz w:val="20"/>
                <w:szCs w:val="20"/>
              </w:rPr>
            </w:pPr>
            <w:r w:rsidRPr="003668C9">
              <w:rPr>
                <w:rFonts w:ascii="Times New Roman" w:hAnsi="Times New Roman" w:cs="Times New Roman"/>
                <w:b/>
                <w:sz w:val="20"/>
                <w:szCs w:val="20"/>
              </w:rPr>
              <w:lastRenderedPageBreak/>
              <w:t>13</w:t>
            </w:r>
          </w:p>
        </w:tc>
        <w:tc>
          <w:tcPr>
            <w:tcW w:w="5555" w:type="dxa"/>
            <w:tcBorders>
              <w:left w:val="nil"/>
            </w:tcBorders>
          </w:tcPr>
          <w:p w:rsidR="00F2509B" w:rsidRPr="003668C9" w:rsidRDefault="00F2509B" w:rsidP="00F2509B">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Kök hücre turizminin etik, bilimsel ve yasal boyutlarını sorgular.</w:t>
            </w:r>
          </w:p>
        </w:tc>
        <w:tc>
          <w:tcPr>
            <w:tcW w:w="1417" w:type="dxa"/>
            <w:tcBorders>
              <w:left w:val="nil"/>
            </w:tcBorders>
            <w:vAlign w:val="center"/>
          </w:tcPr>
          <w:p w:rsidR="00F2509B" w:rsidRPr="003668C9" w:rsidRDefault="00F2509B" w:rsidP="00F2509B">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9</w:t>
            </w:r>
          </w:p>
        </w:tc>
        <w:tc>
          <w:tcPr>
            <w:tcW w:w="1134" w:type="dxa"/>
            <w:vAlign w:val="center"/>
          </w:tcPr>
          <w:p w:rsidR="00F2509B" w:rsidRPr="003668C9" w:rsidRDefault="00F2509B" w:rsidP="00F2509B">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2, 10, 15</w:t>
            </w:r>
          </w:p>
        </w:tc>
        <w:tc>
          <w:tcPr>
            <w:tcW w:w="1134" w:type="dxa"/>
            <w:shd w:val="clear" w:color="auto" w:fill="FFFFFF" w:themeFill="background1"/>
            <w:vAlign w:val="center"/>
          </w:tcPr>
          <w:p w:rsidR="00F2509B" w:rsidRPr="003668C9" w:rsidRDefault="00F2509B" w:rsidP="00F2509B">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E, F</w:t>
            </w:r>
          </w:p>
        </w:tc>
      </w:tr>
    </w:tbl>
    <w:p w:rsidR="001C11CE" w:rsidRPr="003668C9" w:rsidRDefault="001C11CE" w:rsidP="001C11CE">
      <w:pPr>
        <w:pStyle w:val="AltBilgi"/>
        <w:ind w:left="284" w:hanging="284"/>
        <w:jc w:val="both"/>
        <w:rPr>
          <w:rFonts w:ascii="Times New Roman" w:hAnsi="Times New Roman" w:cs="Times New Roman"/>
          <w:sz w:val="20"/>
          <w:szCs w:val="20"/>
        </w:rPr>
      </w:pPr>
      <w:r w:rsidRPr="003668C9">
        <w:rPr>
          <w:rFonts w:ascii="Times New Roman" w:hAnsi="Times New Roman" w:cs="Times New Roman"/>
          <w:b/>
          <w:sz w:val="20"/>
          <w:szCs w:val="20"/>
        </w:rPr>
        <w:t>*Öğretim Yöntemleri 1:</w:t>
      </w:r>
      <w:r w:rsidRPr="003668C9">
        <w:rPr>
          <w:rFonts w:ascii="Times New Roman" w:hAnsi="Times New Roman" w:cs="Times New Roman"/>
          <w:sz w:val="20"/>
          <w:szCs w:val="20"/>
        </w:rPr>
        <w:t>Anlatım, 2</w:t>
      </w:r>
      <w:r w:rsidRPr="003668C9">
        <w:rPr>
          <w:rFonts w:ascii="Times New Roman" w:hAnsi="Times New Roman" w:cs="Times New Roman"/>
          <w:b/>
          <w:sz w:val="20"/>
          <w:szCs w:val="20"/>
        </w:rPr>
        <w:t>:</w:t>
      </w:r>
      <w:r w:rsidRPr="003668C9">
        <w:rPr>
          <w:rFonts w:ascii="Times New Roman" w:hAnsi="Times New Roman" w:cs="Times New Roman"/>
          <w:sz w:val="20"/>
          <w:szCs w:val="20"/>
        </w:rPr>
        <w:t xml:space="preserve">Tartışma, </w:t>
      </w:r>
      <w:r w:rsidRPr="003668C9">
        <w:rPr>
          <w:rFonts w:ascii="Times New Roman" w:hAnsi="Times New Roman" w:cs="Times New Roman"/>
          <w:b/>
          <w:sz w:val="20"/>
          <w:szCs w:val="20"/>
        </w:rPr>
        <w:t>3:</w:t>
      </w:r>
      <w:r w:rsidRPr="003668C9">
        <w:rPr>
          <w:rFonts w:ascii="Times New Roman" w:hAnsi="Times New Roman" w:cs="Times New Roman"/>
          <w:sz w:val="20"/>
          <w:szCs w:val="20"/>
        </w:rPr>
        <w:t xml:space="preserve">Deney,  </w:t>
      </w:r>
      <w:r w:rsidRPr="003668C9">
        <w:rPr>
          <w:rFonts w:ascii="Times New Roman" w:hAnsi="Times New Roman" w:cs="Times New Roman"/>
          <w:b/>
          <w:sz w:val="20"/>
          <w:szCs w:val="20"/>
        </w:rPr>
        <w:t>4:</w:t>
      </w:r>
      <w:r w:rsidRPr="003668C9">
        <w:rPr>
          <w:rFonts w:ascii="Times New Roman" w:hAnsi="Times New Roman" w:cs="Times New Roman"/>
          <w:sz w:val="20"/>
          <w:szCs w:val="20"/>
        </w:rPr>
        <w:t xml:space="preserve">Benzetim,  </w:t>
      </w:r>
      <w:r w:rsidRPr="003668C9">
        <w:rPr>
          <w:rFonts w:ascii="Times New Roman" w:hAnsi="Times New Roman" w:cs="Times New Roman"/>
          <w:b/>
          <w:sz w:val="20"/>
          <w:szCs w:val="20"/>
        </w:rPr>
        <w:t>5:</w:t>
      </w:r>
      <w:r w:rsidRPr="003668C9">
        <w:rPr>
          <w:rFonts w:ascii="Times New Roman" w:hAnsi="Times New Roman" w:cs="Times New Roman"/>
          <w:sz w:val="20"/>
          <w:szCs w:val="20"/>
        </w:rPr>
        <w:t>Soru‐Yanıt,</w:t>
      </w:r>
      <w:r w:rsidRPr="003668C9">
        <w:rPr>
          <w:rFonts w:ascii="Times New Roman" w:hAnsi="Times New Roman" w:cs="Times New Roman"/>
          <w:b/>
          <w:sz w:val="20"/>
          <w:szCs w:val="20"/>
        </w:rPr>
        <w:t xml:space="preserve"> 6:</w:t>
      </w:r>
      <w:r w:rsidRPr="003668C9">
        <w:rPr>
          <w:rFonts w:ascii="Times New Roman" w:hAnsi="Times New Roman" w:cs="Times New Roman"/>
          <w:sz w:val="20"/>
          <w:szCs w:val="20"/>
        </w:rPr>
        <w:t xml:space="preserve">Uygulama, </w:t>
      </w:r>
      <w:r w:rsidRPr="003668C9">
        <w:rPr>
          <w:rFonts w:ascii="Times New Roman" w:hAnsi="Times New Roman" w:cs="Times New Roman"/>
          <w:b/>
          <w:sz w:val="20"/>
          <w:szCs w:val="20"/>
        </w:rPr>
        <w:t>7</w:t>
      </w:r>
      <w:r w:rsidRPr="003668C9">
        <w:rPr>
          <w:rFonts w:ascii="Times New Roman" w:hAnsi="Times New Roman" w:cs="Times New Roman"/>
          <w:sz w:val="20"/>
          <w:szCs w:val="20"/>
        </w:rPr>
        <w:t xml:space="preserve">:Gözlem, </w:t>
      </w:r>
      <w:r w:rsidRPr="003668C9">
        <w:rPr>
          <w:rFonts w:ascii="Times New Roman" w:hAnsi="Times New Roman" w:cs="Times New Roman"/>
          <w:b/>
          <w:sz w:val="20"/>
          <w:szCs w:val="20"/>
        </w:rPr>
        <w:t>8</w:t>
      </w:r>
      <w:r w:rsidRPr="003668C9">
        <w:rPr>
          <w:rFonts w:ascii="Times New Roman" w:hAnsi="Times New Roman" w:cs="Times New Roman"/>
          <w:sz w:val="20"/>
          <w:szCs w:val="20"/>
        </w:rPr>
        <w:t xml:space="preserve">:Örnek Olay İncelemesi, </w:t>
      </w:r>
      <w:r w:rsidRPr="003668C9">
        <w:rPr>
          <w:rFonts w:ascii="Times New Roman" w:hAnsi="Times New Roman" w:cs="Times New Roman"/>
          <w:b/>
          <w:sz w:val="20"/>
          <w:szCs w:val="20"/>
        </w:rPr>
        <w:t>9:</w:t>
      </w:r>
      <w:r w:rsidRPr="003668C9">
        <w:rPr>
          <w:rFonts w:ascii="Times New Roman" w:hAnsi="Times New Roman" w:cs="Times New Roman"/>
          <w:sz w:val="20"/>
          <w:szCs w:val="20"/>
        </w:rPr>
        <w:t xml:space="preserve">Teknik Gezi, </w:t>
      </w:r>
      <w:r w:rsidRPr="003668C9">
        <w:rPr>
          <w:rFonts w:ascii="Times New Roman" w:hAnsi="Times New Roman" w:cs="Times New Roman"/>
          <w:b/>
          <w:sz w:val="20"/>
          <w:szCs w:val="20"/>
        </w:rPr>
        <w:t>10:</w:t>
      </w:r>
      <w:r w:rsidRPr="003668C9">
        <w:rPr>
          <w:rFonts w:ascii="Times New Roman" w:hAnsi="Times New Roman" w:cs="Times New Roman"/>
          <w:sz w:val="20"/>
          <w:szCs w:val="20"/>
        </w:rPr>
        <w:t xml:space="preserve">Sorun/Problem Çözme, </w:t>
      </w:r>
      <w:r w:rsidRPr="003668C9">
        <w:rPr>
          <w:rFonts w:ascii="Times New Roman" w:hAnsi="Times New Roman" w:cs="Times New Roman"/>
          <w:b/>
          <w:sz w:val="20"/>
          <w:szCs w:val="20"/>
        </w:rPr>
        <w:t>11:</w:t>
      </w:r>
      <w:r w:rsidRPr="003668C9">
        <w:rPr>
          <w:rFonts w:ascii="Times New Roman" w:hAnsi="Times New Roman" w:cs="Times New Roman"/>
          <w:sz w:val="20"/>
          <w:szCs w:val="20"/>
        </w:rPr>
        <w:t xml:space="preserve">Bireysel Çalışma, </w:t>
      </w:r>
      <w:r w:rsidRPr="003668C9">
        <w:rPr>
          <w:rFonts w:ascii="Times New Roman" w:hAnsi="Times New Roman" w:cs="Times New Roman"/>
          <w:b/>
          <w:sz w:val="20"/>
          <w:szCs w:val="20"/>
        </w:rPr>
        <w:t>12</w:t>
      </w:r>
      <w:r w:rsidRPr="003668C9">
        <w:rPr>
          <w:rFonts w:ascii="Times New Roman" w:hAnsi="Times New Roman" w:cs="Times New Roman"/>
          <w:sz w:val="20"/>
          <w:szCs w:val="20"/>
        </w:rPr>
        <w:t xml:space="preserve">:Takım/Grup Çalışması, </w:t>
      </w:r>
      <w:r w:rsidRPr="003668C9">
        <w:rPr>
          <w:rFonts w:ascii="Times New Roman" w:hAnsi="Times New Roman" w:cs="Times New Roman"/>
          <w:b/>
          <w:sz w:val="20"/>
          <w:szCs w:val="20"/>
        </w:rPr>
        <w:t>13</w:t>
      </w:r>
      <w:r w:rsidRPr="003668C9">
        <w:rPr>
          <w:rFonts w:ascii="Times New Roman" w:hAnsi="Times New Roman" w:cs="Times New Roman"/>
          <w:sz w:val="20"/>
          <w:szCs w:val="20"/>
        </w:rPr>
        <w:t xml:space="preserve">:Beyin Fırtınası, </w:t>
      </w:r>
      <w:r w:rsidRPr="003668C9">
        <w:rPr>
          <w:rFonts w:ascii="Times New Roman" w:hAnsi="Times New Roman" w:cs="Times New Roman"/>
          <w:b/>
          <w:sz w:val="20"/>
          <w:szCs w:val="20"/>
        </w:rPr>
        <w:t>14:</w:t>
      </w:r>
      <w:r w:rsidRPr="003668C9">
        <w:rPr>
          <w:rFonts w:ascii="Times New Roman" w:hAnsi="Times New Roman" w:cs="Times New Roman"/>
          <w:sz w:val="20"/>
          <w:szCs w:val="20"/>
        </w:rPr>
        <w:t xml:space="preserve">Proje Tasarımı / Yönetimi, </w:t>
      </w:r>
      <w:r w:rsidRPr="003668C9">
        <w:rPr>
          <w:rFonts w:ascii="Times New Roman" w:hAnsi="Times New Roman" w:cs="Times New Roman"/>
          <w:b/>
          <w:sz w:val="20"/>
          <w:szCs w:val="20"/>
        </w:rPr>
        <w:t>15:</w:t>
      </w:r>
      <w:r w:rsidRPr="003668C9">
        <w:rPr>
          <w:rFonts w:ascii="Times New Roman" w:hAnsi="Times New Roman" w:cs="Times New Roman"/>
          <w:sz w:val="20"/>
          <w:szCs w:val="20"/>
        </w:rPr>
        <w:t xml:space="preserve">Rapor Hazırlama ve/veya Sunma </w:t>
      </w:r>
    </w:p>
    <w:p w:rsidR="001C11CE" w:rsidRPr="003668C9" w:rsidRDefault="001C11CE" w:rsidP="001C11CE">
      <w:pPr>
        <w:shd w:val="clear" w:color="auto" w:fill="FFFFFF"/>
        <w:spacing w:after="0" w:line="240" w:lineRule="auto"/>
        <w:ind w:left="284" w:hanging="284"/>
        <w:jc w:val="both"/>
        <w:rPr>
          <w:rFonts w:ascii="Times New Roman" w:hAnsi="Times New Roman" w:cs="Times New Roman"/>
          <w:sz w:val="20"/>
          <w:szCs w:val="20"/>
        </w:rPr>
      </w:pPr>
      <w:r w:rsidRPr="003668C9">
        <w:rPr>
          <w:rFonts w:ascii="Times New Roman" w:hAnsi="Times New Roman" w:cs="Times New Roman"/>
          <w:b/>
          <w:sz w:val="20"/>
          <w:szCs w:val="20"/>
        </w:rPr>
        <w:t>**Ölçme Yöntemleri</w:t>
      </w:r>
      <w:r w:rsidRPr="003668C9">
        <w:rPr>
          <w:rFonts w:ascii="Times New Roman" w:hAnsi="Times New Roman" w:cs="Times New Roman"/>
          <w:sz w:val="20"/>
          <w:szCs w:val="20"/>
        </w:rPr>
        <w:t xml:space="preserve"> </w:t>
      </w:r>
      <w:r w:rsidRPr="003668C9">
        <w:rPr>
          <w:rFonts w:ascii="Times New Roman" w:hAnsi="Times New Roman" w:cs="Times New Roman"/>
          <w:b/>
          <w:sz w:val="20"/>
          <w:szCs w:val="20"/>
        </w:rPr>
        <w:t>A:</w:t>
      </w:r>
      <w:r w:rsidRPr="003668C9">
        <w:rPr>
          <w:rFonts w:ascii="Times New Roman" w:hAnsi="Times New Roman" w:cs="Times New Roman"/>
          <w:sz w:val="20"/>
          <w:szCs w:val="20"/>
        </w:rPr>
        <w:t xml:space="preserve">Sınav, </w:t>
      </w:r>
      <w:r w:rsidRPr="003668C9">
        <w:rPr>
          <w:rFonts w:ascii="Times New Roman" w:hAnsi="Times New Roman" w:cs="Times New Roman"/>
          <w:b/>
          <w:sz w:val="20"/>
          <w:szCs w:val="20"/>
        </w:rPr>
        <w:t>B:</w:t>
      </w:r>
      <w:r w:rsidRPr="003668C9">
        <w:rPr>
          <w:rFonts w:ascii="Times New Roman" w:hAnsi="Times New Roman" w:cs="Times New Roman"/>
          <w:sz w:val="20"/>
          <w:szCs w:val="20"/>
        </w:rPr>
        <w:t xml:space="preserve">Kısa Sınav, </w:t>
      </w:r>
      <w:r w:rsidRPr="003668C9">
        <w:rPr>
          <w:rFonts w:ascii="Times New Roman" w:hAnsi="Times New Roman" w:cs="Times New Roman"/>
          <w:b/>
          <w:sz w:val="20"/>
          <w:szCs w:val="20"/>
        </w:rPr>
        <w:t>C:</w:t>
      </w:r>
      <w:r w:rsidRPr="003668C9">
        <w:rPr>
          <w:rFonts w:ascii="Times New Roman" w:hAnsi="Times New Roman" w:cs="Times New Roman"/>
          <w:sz w:val="20"/>
          <w:szCs w:val="20"/>
        </w:rPr>
        <w:t xml:space="preserve">Sözlü Sınav, </w:t>
      </w:r>
      <w:r w:rsidRPr="003668C9">
        <w:rPr>
          <w:rFonts w:ascii="Times New Roman" w:hAnsi="Times New Roman" w:cs="Times New Roman"/>
          <w:b/>
          <w:sz w:val="20"/>
          <w:szCs w:val="20"/>
        </w:rPr>
        <w:t>D:</w:t>
      </w:r>
      <w:r w:rsidRPr="003668C9">
        <w:rPr>
          <w:rFonts w:ascii="Times New Roman" w:hAnsi="Times New Roman" w:cs="Times New Roman"/>
          <w:sz w:val="20"/>
          <w:szCs w:val="20"/>
        </w:rPr>
        <w:t xml:space="preserve">Ödev, </w:t>
      </w:r>
      <w:r w:rsidRPr="003668C9">
        <w:rPr>
          <w:rFonts w:ascii="Times New Roman" w:hAnsi="Times New Roman" w:cs="Times New Roman"/>
          <w:b/>
          <w:sz w:val="20"/>
          <w:szCs w:val="20"/>
        </w:rPr>
        <w:t>E:</w:t>
      </w:r>
      <w:r w:rsidRPr="003668C9">
        <w:rPr>
          <w:rFonts w:ascii="Times New Roman" w:hAnsi="Times New Roman" w:cs="Times New Roman"/>
          <w:sz w:val="20"/>
          <w:szCs w:val="20"/>
        </w:rPr>
        <w:t xml:space="preserve">Rapor, </w:t>
      </w:r>
      <w:r w:rsidRPr="003668C9">
        <w:rPr>
          <w:rFonts w:ascii="Times New Roman" w:hAnsi="Times New Roman" w:cs="Times New Roman"/>
          <w:b/>
          <w:sz w:val="20"/>
          <w:szCs w:val="20"/>
        </w:rPr>
        <w:t>F:</w:t>
      </w:r>
      <w:r w:rsidRPr="003668C9">
        <w:rPr>
          <w:rFonts w:ascii="Times New Roman" w:hAnsi="Times New Roman" w:cs="Times New Roman"/>
          <w:sz w:val="20"/>
          <w:szCs w:val="20"/>
        </w:rPr>
        <w:t xml:space="preserve">Makale İnceleme, </w:t>
      </w:r>
      <w:r w:rsidRPr="003668C9">
        <w:rPr>
          <w:rFonts w:ascii="Times New Roman" w:hAnsi="Times New Roman" w:cs="Times New Roman"/>
          <w:b/>
          <w:sz w:val="20"/>
          <w:szCs w:val="20"/>
        </w:rPr>
        <w:t>G:</w:t>
      </w:r>
      <w:r w:rsidRPr="003668C9">
        <w:rPr>
          <w:rFonts w:ascii="Times New Roman" w:hAnsi="Times New Roman" w:cs="Times New Roman"/>
          <w:sz w:val="20"/>
          <w:szCs w:val="20"/>
        </w:rPr>
        <w:t xml:space="preserve">Sunum, </w:t>
      </w:r>
      <w:r w:rsidRPr="003668C9">
        <w:rPr>
          <w:rFonts w:ascii="Times New Roman" w:hAnsi="Times New Roman" w:cs="Times New Roman"/>
          <w:b/>
          <w:sz w:val="20"/>
          <w:szCs w:val="20"/>
        </w:rPr>
        <w:t>I:</w:t>
      </w:r>
      <w:r w:rsidRPr="003668C9">
        <w:rPr>
          <w:rFonts w:ascii="Times New Roman" w:hAnsi="Times New Roman" w:cs="Times New Roman"/>
          <w:sz w:val="20"/>
          <w:szCs w:val="20"/>
        </w:rPr>
        <w:t xml:space="preserve">Deney Yapma Becerisi, </w:t>
      </w:r>
      <w:r w:rsidRPr="003668C9">
        <w:rPr>
          <w:rFonts w:ascii="Times New Roman" w:hAnsi="Times New Roman" w:cs="Times New Roman"/>
          <w:b/>
          <w:sz w:val="20"/>
          <w:szCs w:val="20"/>
        </w:rPr>
        <w:t>J:</w:t>
      </w:r>
      <w:r w:rsidRPr="003668C9">
        <w:rPr>
          <w:rFonts w:ascii="Times New Roman" w:hAnsi="Times New Roman" w:cs="Times New Roman"/>
          <w:sz w:val="20"/>
          <w:szCs w:val="20"/>
        </w:rPr>
        <w:t xml:space="preserve">Proje İzleme, </w:t>
      </w:r>
      <w:r w:rsidRPr="003668C9">
        <w:rPr>
          <w:rFonts w:ascii="Times New Roman" w:hAnsi="Times New Roman" w:cs="Times New Roman"/>
          <w:b/>
          <w:sz w:val="20"/>
          <w:szCs w:val="20"/>
        </w:rPr>
        <w:t>K</w:t>
      </w:r>
      <w:r w:rsidRPr="003668C9">
        <w:rPr>
          <w:rFonts w:ascii="Times New Roman" w:hAnsi="Times New Roman" w:cs="Times New Roman"/>
          <w:sz w:val="20"/>
          <w:szCs w:val="20"/>
        </w:rPr>
        <w:t xml:space="preserve">:Devam; </w:t>
      </w:r>
      <w:r w:rsidRPr="003668C9">
        <w:rPr>
          <w:rFonts w:ascii="Times New Roman" w:hAnsi="Times New Roman" w:cs="Times New Roman"/>
          <w:b/>
          <w:sz w:val="20"/>
          <w:szCs w:val="20"/>
        </w:rPr>
        <w:t>L</w:t>
      </w:r>
      <w:r w:rsidRPr="003668C9">
        <w:rPr>
          <w:rFonts w:ascii="Times New Roman" w:hAnsi="Times New Roman" w:cs="Times New Roman"/>
          <w:sz w:val="20"/>
          <w:szCs w:val="20"/>
        </w:rPr>
        <w:t>:Juri Sınavı</w:t>
      </w:r>
    </w:p>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84C0B" w:rsidRPr="003668C9" w:rsidTr="001C11CE">
        <w:trPr>
          <w:trHeight w:val="567"/>
        </w:trPr>
        <w:tc>
          <w:tcPr>
            <w:tcW w:w="2112" w:type="dxa"/>
            <w:shd w:val="clear" w:color="auto" w:fill="FFF2CC" w:themeFill="accent4" w:themeFillTint="33"/>
            <w:vAlign w:val="center"/>
          </w:tcPr>
          <w:p w:rsidR="00784C0B" w:rsidRPr="003668C9" w:rsidRDefault="00784C0B" w:rsidP="00784C0B">
            <w:pPr>
              <w:rPr>
                <w:rFonts w:ascii="Times New Roman" w:hAnsi="Times New Roman" w:cs="Times New Roman"/>
                <w:b/>
                <w:sz w:val="20"/>
                <w:szCs w:val="20"/>
              </w:rPr>
            </w:pPr>
            <w:r w:rsidRPr="003668C9">
              <w:rPr>
                <w:rFonts w:ascii="Times New Roman" w:hAnsi="Times New Roman" w:cs="Times New Roman"/>
                <w:b/>
                <w:sz w:val="20"/>
                <w:szCs w:val="20"/>
              </w:rPr>
              <w:t>Temel Ders Kitabı</w:t>
            </w:r>
          </w:p>
        </w:tc>
        <w:tc>
          <w:tcPr>
            <w:tcW w:w="7512" w:type="dxa"/>
            <w:tcBorders>
              <w:top w:val="single" w:sz="12" w:space="0" w:color="auto"/>
              <w:left w:val="single" w:sz="12" w:space="0" w:color="auto"/>
              <w:bottom w:val="single" w:sz="12" w:space="0" w:color="auto"/>
              <w:right w:val="single" w:sz="12" w:space="0" w:color="auto"/>
            </w:tcBorders>
          </w:tcPr>
          <w:p w:rsidR="00784C0B" w:rsidRPr="003668C9" w:rsidRDefault="00784C0B" w:rsidP="00784C0B">
            <w:pPr>
              <w:pStyle w:val="Balk4"/>
              <w:spacing w:before="0" w:after="0"/>
              <w:jc w:val="both"/>
              <w:outlineLvl w:val="3"/>
              <w:rPr>
                <w:rFonts w:ascii="Times New Roman" w:hAnsi="Times New Roman"/>
                <w:b w:val="0"/>
                <w:sz w:val="20"/>
                <w:szCs w:val="20"/>
              </w:rPr>
            </w:pPr>
            <w:r w:rsidRPr="003668C9">
              <w:rPr>
                <w:rFonts w:ascii="Times New Roman" w:hAnsi="Times New Roman"/>
                <w:b w:val="0"/>
                <w:sz w:val="20"/>
                <w:szCs w:val="20"/>
              </w:rPr>
              <w:t xml:space="preserve">Glenn, Cohen: Patients with Passports, Medical Tourism, Law and Ethics, Oxford University Press:New York 2015, </w:t>
            </w:r>
          </w:p>
        </w:tc>
      </w:tr>
      <w:tr w:rsidR="00784C0B" w:rsidRPr="003668C9" w:rsidTr="001C11CE">
        <w:trPr>
          <w:trHeight w:val="843"/>
        </w:trPr>
        <w:tc>
          <w:tcPr>
            <w:tcW w:w="2112" w:type="dxa"/>
            <w:shd w:val="clear" w:color="auto" w:fill="FFF2CC" w:themeFill="accent4" w:themeFillTint="33"/>
            <w:vAlign w:val="center"/>
          </w:tcPr>
          <w:p w:rsidR="00784C0B" w:rsidRPr="003668C9" w:rsidRDefault="00784C0B" w:rsidP="00784C0B">
            <w:pPr>
              <w:rPr>
                <w:rFonts w:ascii="Times New Roman" w:hAnsi="Times New Roman" w:cs="Times New Roman"/>
                <w:b/>
                <w:sz w:val="20"/>
                <w:szCs w:val="20"/>
              </w:rPr>
            </w:pPr>
            <w:r w:rsidRPr="003668C9">
              <w:rPr>
                <w:rFonts w:ascii="Times New Roman" w:hAnsi="Times New Roman" w:cs="Times New Roman"/>
                <w:b/>
                <w:sz w:val="20"/>
                <w:szCs w:val="20"/>
              </w:rPr>
              <w:t>Yardımcı Kaynaklar</w:t>
            </w:r>
          </w:p>
        </w:tc>
        <w:tc>
          <w:tcPr>
            <w:tcW w:w="7512" w:type="dxa"/>
            <w:tcBorders>
              <w:top w:val="single" w:sz="12" w:space="0" w:color="auto"/>
              <w:left w:val="single" w:sz="12" w:space="0" w:color="auto"/>
              <w:bottom w:val="single" w:sz="12" w:space="0" w:color="auto"/>
              <w:right w:val="single" w:sz="12" w:space="0" w:color="auto"/>
            </w:tcBorders>
          </w:tcPr>
          <w:p w:rsidR="00784C0B" w:rsidRPr="003668C9" w:rsidRDefault="00784C0B" w:rsidP="00784C0B">
            <w:pPr>
              <w:rPr>
                <w:rFonts w:ascii="Times New Roman" w:hAnsi="Times New Roman" w:cs="Times New Roman"/>
                <w:sz w:val="20"/>
                <w:szCs w:val="20"/>
                <w:lang w:val="en-US"/>
              </w:rPr>
            </w:pPr>
            <w:r w:rsidRPr="003668C9">
              <w:rPr>
                <w:rFonts w:ascii="Times New Roman" w:hAnsi="Times New Roman" w:cs="Times New Roman"/>
                <w:sz w:val="20"/>
                <w:szCs w:val="20"/>
                <w:lang w:val="en-US"/>
              </w:rPr>
              <w:t>Ünal Er: Sağlık Hukuku, 2. Baskı, Savaş Yayınevi:Ankara 2019.</w:t>
            </w:r>
          </w:p>
          <w:p w:rsidR="00784C0B" w:rsidRPr="003668C9" w:rsidRDefault="00784C0B" w:rsidP="00784C0B">
            <w:pPr>
              <w:rPr>
                <w:rFonts w:ascii="Times New Roman" w:hAnsi="Times New Roman" w:cs="Times New Roman"/>
                <w:sz w:val="20"/>
                <w:szCs w:val="20"/>
                <w:lang w:val="en-US"/>
              </w:rPr>
            </w:pPr>
            <w:r w:rsidRPr="003668C9">
              <w:rPr>
                <w:rFonts w:ascii="Times New Roman" w:hAnsi="Times New Roman" w:cs="Times New Roman"/>
                <w:sz w:val="20"/>
                <w:szCs w:val="20"/>
                <w:lang w:val="en-US"/>
              </w:rPr>
              <w:t>Fehim Üçışık: Sağlık Hukuku, 4. Baskı, Ötüken Yayınevi: İstanbul 2017.</w:t>
            </w:r>
          </w:p>
          <w:p w:rsidR="00784C0B" w:rsidRPr="003668C9" w:rsidRDefault="00784C0B" w:rsidP="00784C0B">
            <w:pPr>
              <w:rPr>
                <w:rFonts w:ascii="Times New Roman" w:hAnsi="Times New Roman" w:cs="Times New Roman"/>
                <w:sz w:val="20"/>
                <w:szCs w:val="20"/>
                <w:lang w:val="en-US"/>
              </w:rPr>
            </w:pPr>
            <w:r w:rsidRPr="003668C9">
              <w:rPr>
                <w:rFonts w:ascii="Times New Roman" w:hAnsi="Times New Roman" w:cs="Times New Roman"/>
                <w:sz w:val="20"/>
                <w:szCs w:val="20"/>
                <w:lang w:val="en-US"/>
              </w:rPr>
              <w:t>Polat Tuncer: Sağlık Hukuku Temel Bilgileri, 5. Baskı, Adalet: Ankara 2020.</w:t>
            </w:r>
          </w:p>
          <w:p w:rsidR="00784C0B" w:rsidRPr="003668C9" w:rsidRDefault="00784C0B" w:rsidP="00784C0B">
            <w:pPr>
              <w:rPr>
                <w:rFonts w:ascii="Times New Roman" w:hAnsi="Times New Roman" w:cs="Times New Roman"/>
                <w:sz w:val="20"/>
                <w:szCs w:val="20"/>
                <w:lang w:val="en-US"/>
              </w:rPr>
            </w:pPr>
            <w:r w:rsidRPr="003668C9">
              <w:rPr>
                <w:rFonts w:ascii="Times New Roman" w:hAnsi="Times New Roman" w:cs="Times New Roman"/>
                <w:sz w:val="20"/>
                <w:szCs w:val="20"/>
                <w:lang w:val="en-US"/>
              </w:rPr>
              <w:t>Şamil Tambay: Sağlık Özel Hukuku, Yetkin Yayınevi:Ankara 2021.</w:t>
            </w:r>
          </w:p>
          <w:p w:rsidR="00784C0B" w:rsidRPr="003668C9" w:rsidRDefault="00784C0B" w:rsidP="00784C0B">
            <w:pPr>
              <w:rPr>
                <w:rFonts w:ascii="Times New Roman" w:hAnsi="Times New Roman" w:cs="Times New Roman"/>
                <w:sz w:val="20"/>
                <w:szCs w:val="20"/>
                <w:lang w:val="en-US"/>
              </w:rPr>
            </w:pPr>
            <w:r w:rsidRPr="003668C9">
              <w:rPr>
                <w:rFonts w:ascii="Times New Roman" w:hAnsi="Times New Roman" w:cs="Times New Roman"/>
                <w:sz w:val="20"/>
                <w:szCs w:val="20"/>
                <w:lang w:val="en-US"/>
              </w:rPr>
              <w:t>Muzaffer Akdoğan: İnsan Hakları Bağlamında AB Sağlık Hukuku, Oniki Levha Yayıncılık:İstanbul 2020.</w:t>
            </w:r>
          </w:p>
          <w:p w:rsidR="00784C0B" w:rsidRPr="003668C9" w:rsidRDefault="00784C0B" w:rsidP="00784C0B">
            <w:pPr>
              <w:rPr>
                <w:rFonts w:ascii="Times New Roman" w:hAnsi="Times New Roman" w:cs="Times New Roman"/>
                <w:sz w:val="20"/>
                <w:szCs w:val="20"/>
                <w:lang w:val="en-US"/>
              </w:rPr>
            </w:pPr>
            <w:r w:rsidRPr="003668C9">
              <w:rPr>
                <w:rFonts w:ascii="Times New Roman" w:hAnsi="Times New Roman" w:cs="Times New Roman"/>
                <w:sz w:val="20"/>
                <w:szCs w:val="20"/>
                <w:lang w:val="en-US"/>
              </w:rPr>
              <w:t>Ayfer Uyanık:Sağlık Turizmi ve Milletlerarası Tıp Hukuku Mevzuatı, Oniki Levha Yayıncılık:İstanbul 2018.</w:t>
            </w:r>
          </w:p>
        </w:tc>
      </w:tr>
      <w:tr w:rsidR="00784C0B" w:rsidRPr="003668C9" w:rsidTr="001C11CE">
        <w:trPr>
          <w:trHeight w:val="567"/>
        </w:trPr>
        <w:tc>
          <w:tcPr>
            <w:tcW w:w="2112" w:type="dxa"/>
            <w:shd w:val="clear" w:color="auto" w:fill="FFF2CC" w:themeFill="accent4" w:themeFillTint="33"/>
            <w:vAlign w:val="center"/>
          </w:tcPr>
          <w:p w:rsidR="00784C0B" w:rsidRPr="003668C9" w:rsidRDefault="00784C0B" w:rsidP="00784C0B">
            <w:pPr>
              <w:rPr>
                <w:rFonts w:ascii="Times New Roman" w:hAnsi="Times New Roman" w:cs="Times New Roman"/>
                <w:b/>
                <w:sz w:val="20"/>
                <w:szCs w:val="20"/>
              </w:rPr>
            </w:pPr>
            <w:r w:rsidRPr="003668C9">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784C0B" w:rsidRPr="003668C9" w:rsidRDefault="00784C0B" w:rsidP="00784C0B">
            <w:pPr>
              <w:rPr>
                <w:rFonts w:ascii="Times New Roman" w:hAnsi="Times New Roman" w:cs="Times New Roman"/>
                <w:sz w:val="20"/>
                <w:szCs w:val="20"/>
              </w:rPr>
            </w:pPr>
            <w:r w:rsidRPr="003668C9">
              <w:rPr>
                <w:rFonts w:ascii="Times New Roman" w:hAnsi="Times New Roman" w:cs="Times New Roman"/>
                <w:sz w:val="20"/>
                <w:szCs w:val="20"/>
              </w:rPr>
              <w:t>Bilgisayar, projeksiyon</w:t>
            </w:r>
          </w:p>
        </w:tc>
      </w:tr>
    </w:tbl>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C11CE" w:rsidRPr="003668C9" w:rsidTr="001C11CE">
        <w:trPr>
          <w:trHeight w:val="312"/>
        </w:trPr>
        <w:tc>
          <w:tcPr>
            <w:tcW w:w="9624" w:type="dxa"/>
            <w:gridSpan w:val="2"/>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Haftalık Planı</w:t>
            </w:r>
          </w:p>
        </w:tc>
      </w:tr>
      <w:tr w:rsidR="00784C0B"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784C0B" w:rsidRPr="003668C9" w:rsidRDefault="00784C0B" w:rsidP="00784C0B">
            <w:pPr>
              <w:jc w:val="center"/>
              <w:rPr>
                <w:rFonts w:ascii="Times New Roman" w:hAnsi="Times New Roman" w:cs="Times New Roman"/>
                <w:b/>
                <w:sz w:val="20"/>
                <w:szCs w:val="20"/>
              </w:rPr>
            </w:pPr>
            <w:r w:rsidRPr="003668C9">
              <w:rPr>
                <w:rFonts w:ascii="Times New Roman" w:hAnsi="Times New Roman" w:cs="Times New Roman"/>
                <w:b/>
                <w:sz w:val="20"/>
                <w:szCs w:val="20"/>
              </w:rPr>
              <w:t>1</w:t>
            </w:r>
          </w:p>
        </w:tc>
        <w:tc>
          <w:tcPr>
            <w:tcW w:w="8957" w:type="dxa"/>
            <w:tcBorders>
              <w:top w:val="single" w:sz="4" w:space="0" w:color="auto"/>
              <w:left w:val="single" w:sz="12" w:space="0" w:color="auto"/>
              <w:bottom w:val="single" w:sz="4" w:space="0" w:color="auto"/>
              <w:right w:val="single" w:sz="12" w:space="0" w:color="auto"/>
            </w:tcBorders>
          </w:tcPr>
          <w:p w:rsidR="00784C0B" w:rsidRPr="003668C9" w:rsidRDefault="00784C0B" w:rsidP="00784C0B">
            <w:pPr>
              <w:rPr>
                <w:rFonts w:ascii="Times New Roman" w:hAnsi="Times New Roman" w:cs="Times New Roman"/>
                <w:sz w:val="20"/>
                <w:szCs w:val="20"/>
                <w:lang w:val="en-US"/>
              </w:rPr>
            </w:pPr>
            <w:r w:rsidRPr="003668C9">
              <w:rPr>
                <w:rFonts w:ascii="Times New Roman" w:hAnsi="Times New Roman" w:cs="Times New Roman"/>
                <w:sz w:val="20"/>
                <w:szCs w:val="20"/>
              </w:rPr>
              <w:t>Sa</w:t>
            </w:r>
            <w:r w:rsidRPr="003668C9">
              <w:rPr>
                <w:rFonts w:ascii="Times New Roman" w:hAnsi="Times New Roman" w:cs="Times New Roman"/>
                <w:sz w:val="20"/>
                <w:szCs w:val="20"/>
                <w:lang w:val="en-US"/>
              </w:rPr>
              <w:t xml:space="preserve">ğlık Turizmi Endüstrisine Giriş </w:t>
            </w:r>
          </w:p>
        </w:tc>
      </w:tr>
      <w:tr w:rsidR="00784C0B"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784C0B" w:rsidRPr="003668C9" w:rsidRDefault="00784C0B" w:rsidP="00784C0B">
            <w:pPr>
              <w:jc w:val="center"/>
              <w:rPr>
                <w:rFonts w:ascii="Times New Roman" w:hAnsi="Times New Roman" w:cs="Times New Roman"/>
                <w:b/>
                <w:sz w:val="20"/>
                <w:szCs w:val="20"/>
              </w:rPr>
            </w:pPr>
            <w:r w:rsidRPr="003668C9">
              <w:rPr>
                <w:rFonts w:ascii="Times New Roman" w:hAnsi="Times New Roman" w:cs="Times New Roman"/>
                <w:b/>
                <w:sz w:val="20"/>
                <w:szCs w:val="20"/>
              </w:rPr>
              <w:t>2</w:t>
            </w:r>
          </w:p>
        </w:tc>
        <w:tc>
          <w:tcPr>
            <w:tcW w:w="8957" w:type="dxa"/>
            <w:tcBorders>
              <w:top w:val="single" w:sz="4" w:space="0" w:color="auto"/>
              <w:left w:val="single" w:sz="12" w:space="0" w:color="auto"/>
              <w:bottom w:val="single" w:sz="4" w:space="0" w:color="auto"/>
              <w:right w:val="single" w:sz="12" w:space="0" w:color="auto"/>
            </w:tcBorders>
          </w:tcPr>
          <w:p w:rsidR="00784C0B" w:rsidRPr="003668C9" w:rsidRDefault="00784C0B" w:rsidP="00784C0B">
            <w:pPr>
              <w:rPr>
                <w:rFonts w:ascii="Times New Roman" w:hAnsi="Times New Roman" w:cs="Times New Roman"/>
                <w:sz w:val="20"/>
                <w:szCs w:val="20"/>
              </w:rPr>
            </w:pPr>
            <w:r w:rsidRPr="003668C9">
              <w:rPr>
                <w:rFonts w:ascii="Times New Roman" w:hAnsi="Times New Roman" w:cs="Times New Roman"/>
                <w:sz w:val="20"/>
                <w:szCs w:val="20"/>
              </w:rPr>
              <w:t>Sağlık Turizmi Türleri</w:t>
            </w:r>
          </w:p>
        </w:tc>
      </w:tr>
      <w:tr w:rsidR="00784C0B" w:rsidRPr="003668C9" w:rsidTr="001C11CE">
        <w:trPr>
          <w:trHeight w:val="70"/>
        </w:trPr>
        <w:tc>
          <w:tcPr>
            <w:tcW w:w="667" w:type="dxa"/>
            <w:tcBorders>
              <w:top w:val="single" w:sz="4" w:space="0" w:color="auto"/>
              <w:bottom w:val="single" w:sz="4" w:space="0" w:color="auto"/>
              <w:right w:val="nil"/>
            </w:tcBorders>
            <w:shd w:val="clear" w:color="auto" w:fill="FFFFFF" w:themeFill="background1"/>
            <w:vAlign w:val="center"/>
          </w:tcPr>
          <w:p w:rsidR="00784C0B" w:rsidRPr="003668C9" w:rsidRDefault="00784C0B" w:rsidP="00784C0B">
            <w:pPr>
              <w:jc w:val="center"/>
              <w:rPr>
                <w:rFonts w:ascii="Times New Roman" w:hAnsi="Times New Roman" w:cs="Times New Roman"/>
                <w:b/>
                <w:sz w:val="20"/>
                <w:szCs w:val="20"/>
              </w:rPr>
            </w:pPr>
            <w:r w:rsidRPr="003668C9">
              <w:rPr>
                <w:rFonts w:ascii="Times New Roman" w:hAnsi="Times New Roman" w:cs="Times New Roman"/>
                <w:b/>
                <w:sz w:val="20"/>
                <w:szCs w:val="20"/>
              </w:rPr>
              <w:t>3</w:t>
            </w:r>
          </w:p>
        </w:tc>
        <w:tc>
          <w:tcPr>
            <w:tcW w:w="8957" w:type="dxa"/>
            <w:tcBorders>
              <w:top w:val="single" w:sz="4" w:space="0" w:color="auto"/>
              <w:left w:val="single" w:sz="12" w:space="0" w:color="auto"/>
              <w:bottom w:val="single" w:sz="4" w:space="0" w:color="auto"/>
              <w:right w:val="single" w:sz="12" w:space="0" w:color="auto"/>
            </w:tcBorders>
          </w:tcPr>
          <w:p w:rsidR="00784C0B" w:rsidRPr="003668C9" w:rsidRDefault="00784C0B" w:rsidP="00784C0B">
            <w:pPr>
              <w:rPr>
                <w:rFonts w:ascii="Times New Roman" w:hAnsi="Times New Roman" w:cs="Times New Roman"/>
                <w:sz w:val="20"/>
                <w:szCs w:val="20"/>
              </w:rPr>
            </w:pPr>
            <w:r w:rsidRPr="003668C9">
              <w:rPr>
                <w:rFonts w:ascii="Times New Roman" w:hAnsi="Times New Roman" w:cs="Times New Roman"/>
                <w:sz w:val="20"/>
                <w:szCs w:val="20"/>
              </w:rPr>
              <w:t>Sağlık Turizminin İşleyişi ve Ana Aktörler</w:t>
            </w:r>
          </w:p>
        </w:tc>
      </w:tr>
      <w:tr w:rsidR="00784C0B"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784C0B" w:rsidRPr="003668C9" w:rsidRDefault="00784C0B" w:rsidP="00784C0B">
            <w:pPr>
              <w:jc w:val="center"/>
              <w:rPr>
                <w:rFonts w:ascii="Times New Roman" w:hAnsi="Times New Roman" w:cs="Times New Roman"/>
                <w:b/>
                <w:sz w:val="20"/>
                <w:szCs w:val="20"/>
              </w:rPr>
            </w:pPr>
            <w:r w:rsidRPr="003668C9">
              <w:rPr>
                <w:rFonts w:ascii="Times New Roman" w:hAnsi="Times New Roman" w:cs="Times New Roman"/>
                <w:b/>
                <w:sz w:val="20"/>
                <w:szCs w:val="20"/>
              </w:rPr>
              <w:t>4</w:t>
            </w:r>
          </w:p>
        </w:tc>
        <w:tc>
          <w:tcPr>
            <w:tcW w:w="8957" w:type="dxa"/>
            <w:tcBorders>
              <w:top w:val="single" w:sz="4" w:space="0" w:color="auto"/>
              <w:left w:val="single" w:sz="12" w:space="0" w:color="auto"/>
              <w:bottom w:val="single" w:sz="4" w:space="0" w:color="auto"/>
              <w:right w:val="single" w:sz="12" w:space="0" w:color="auto"/>
            </w:tcBorders>
          </w:tcPr>
          <w:p w:rsidR="00784C0B" w:rsidRPr="003668C9" w:rsidRDefault="00784C0B" w:rsidP="00784C0B">
            <w:pPr>
              <w:rPr>
                <w:rFonts w:ascii="Times New Roman" w:hAnsi="Times New Roman" w:cs="Times New Roman"/>
                <w:sz w:val="20"/>
                <w:szCs w:val="20"/>
                <w:lang w:val="en-US"/>
              </w:rPr>
            </w:pPr>
            <w:r w:rsidRPr="003668C9">
              <w:rPr>
                <w:rFonts w:ascii="Times New Roman" w:hAnsi="Times New Roman" w:cs="Times New Roman"/>
                <w:sz w:val="20"/>
                <w:szCs w:val="20"/>
              </w:rPr>
              <w:t>Sağlık Turizminden Yararlanan Hastaların Korunması</w:t>
            </w:r>
          </w:p>
        </w:tc>
      </w:tr>
      <w:tr w:rsidR="00784C0B"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784C0B" w:rsidRPr="003668C9" w:rsidRDefault="00784C0B" w:rsidP="00784C0B">
            <w:pPr>
              <w:jc w:val="center"/>
              <w:rPr>
                <w:rFonts w:ascii="Times New Roman" w:hAnsi="Times New Roman" w:cs="Times New Roman"/>
                <w:b/>
                <w:sz w:val="20"/>
                <w:szCs w:val="20"/>
              </w:rPr>
            </w:pPr>
            <w:r w:rsidRPr="003668C9">
              <w:rPr>
                <w:rFonts w:ascii="Times New Roman" w:hAnsi="Times New Roman" w:cs="Times New Roman"/>
                <w:b/>
                <w:sz w:val="20"/>
                <w:szCs w:val="20"/>
              </w:rPr>
              <w:t>5</w:t>
            </w:r>
          </w:p>
        </w:tc>
        <w:tc>
          <w:tcPr>
            <w:tcW w:w="8957" w:type="dxa"/>
            <w:tcBorders>
              <w:top w:val="single" w:sz="4" w:space="0" w:color="auto"/>
              <w:left w:val="single" w:sz="12" w:space="0" w:color="auto"/>
              <w:bottom w:val="single" w:sz="4" w:space="0" w:color="auto"/>
              <w:right w:val="single" w:sz="12" w:space="0" w:color="auto"/>
            </w:tcBorders>
          </w:tcPr>
          <w:p w:rsidR="00784C0B" w:rsidRPr="003668C9" w:rsidRDefault="00784C0B" w:rsidP="00784C0B">
            <w:pPr>
              <w:rPr>
                <w:rFonts w:ascii="Times New Roman" w:hAnsi="Times New Roman" w:cs="Times New Roman"/>
                <w:sz w:val="20"/>
                <w:szCs w:val="20"/>
                <w:lang w:val="en-US"/>
              </w:rPr>
            </w:pPr>
            <w:r w:rsidRPr="003668C9">
              <w:rPr>
                <w:rFonts w:ascii="Times New Roman" w:hAnsi="Times New Roman" w:cs="Times New Roman"/>
                <w:sz w:val="20"/>
                <w:szCs w:val="20"/>
              </w:rPr>
              <w:t>Sağlık Tur</w:t>
            </w:r>
            <w:r w:rsidRPr="003668C9">
              <w:rPr>
                <w:rFonts w:ascii="Times New Roman" w:hAnsi="Times New Roman" w:cs="Times New Roman"/>
                <w:sz w:val="20"/>
                <w:szCs w:val="20"/>
                <w:lang w:val="en-US"/>
              </w:rPr>
              <w:t>izminden Yararlanan Hastaların Zarara Uğramasından Doğan Sorumluluk</w:t>
            </w:r>
          </w:p>
        </w:tc>
      </w:tr>
      <w:tr w:rsidR="00784C0B"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784C0B" w:rsidRPr="003668C9" w:rsidRDefault="00784C0B" w:rsidP="00784C0B">
            <w:pPr>
              <w:jc w:val="center"/>
              <w:rPr>
                <w:rFonts w:ascii="Times New Roman" w:hAnsi="Times New Roman" w:cs="Times New Roman"/>
                <w:b/>
                <w:sz w:val="20"/>
                <w:szCs w:val="20"/>
              </w:rPr>
            </w:pPr>
            <w:r w:rsidRPr="003668C9">
              <w:rPr>
                <w:rFonts w:ascii="Times New Roman" w:hAnsi="Times New Roman" w:cs="Times New Roman"/>
                <w:b/>
                <w:sz w:val="20"/>
                <w:szCs w:val="20"/>
              </w:rPr>
              <w:t>6</w:t>
            </w:r>
          </w:p>
        </w:tc>
        <w:tc>
          <w:tcPr>
            <w:tcW w:w="8957" w:type="dxa"/>
            <w:tcBorders>
              <w:top w:val="single" w:sz="4" w:space="0" w:color="auto"/>
              <w:left w:val="single" w:sz="12" w:space="0" w:color="auto"/>
              <w:bottom w:val="single" w:sz="4" w:space="0" w:color="auto"/>
              <w:right w:val="single" w:sz="12" w:space="0" w:color="auto"/>
            </w:tcBorders>
          </w:tcPr>
          <w:p w:rsidR="00784C0B" w:rsidRPr="003668C9" w:rsidRDefault="00784C0B" w:rsidP="00784C0B">
            <w:pPr>
              <w:rPr>
                <w:rFonts w:ascii="Times New Roman" w:hAnsi="Times New Roman" w:cs="Times New Roman"/>
                <w:bCs/>
                <w:sz w:val="20"/>
                <w:szCs w:val="20"/>
              </w:rPr>
            </w:pPr>
            <w:r w:rsidRPr="003668C9">
              <w:rPr>
                <w:rFonts w:ascii="Times New Roman" w:hAnsi="Times New Roman" w:cs="Times New Roman"/>
                <w:bCs/>
                <w:sz w:val="20"/>
                <w:szCs w:val="20"/>
              </w:rPr>
              <w:t>Sağlık Turizmi ve Özel Sigorta</w:t>
            </w:r>
          </w:p>
        </w:tc>
      </w:tr>
      <w:tr w:rsidR="00784C0B"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784C0B" w:rsidRPr="003668C9" w:rsidRDefault="00784C0B" w:rsidP="00784C0B">
            <w:pPr>
              <w:jc w:val="center"/>
              <w:rPr>
                <w:rFonts w:ascii="Times New Roman" w:hAnsi="Times New Roman" w:cs="Times New Roman"/>
                <w:b/>
                <w:sz w:val="20"/>
                <w:szCs w:val="20"/>
              </w:rPr>
            </w:pPr>
            <w:r w:rsidRPr="003668C9">
              <w:rPr>
                <w:rFonts w:ascii="Times New Roman" w:hAnsi="Times New Roman" w:cs="Times New Roman"/>
                <w:b/>
                <w:sz w:val="20"/>
                <w:szCs w:val="20"/>
              </w:rPr>
              <w:t>7</w:t>
            </w:r>
          </w:p>
        </w:tc>
        <w:tc>
          <w:tcPr>
            <w:tcW w:w="8957" w:type="dxa"/>
            <w:tcBorders>
              <w:top w:val="single" w:sz="4" w:space="0" w:color="auto"/>
              <w:left w:val="single" w:sz="12" w:space="0" w:color="auto"/>
              <w:bottom w:val="single" w:sz="4" w:space="0" w:color="auto"/>
              <w:right w:val="single" w:sz="12" w:space="0" w:color="auto"/>
            </w:tcBorders>
          </w:tcPr>
          <w:p w:rsidR="00784C0B" w:rsidRPr="003668C9" w:rsidRDefault="00784C0B" w:rsidP="00784C0B">
            <w:pPr>
              <w:rPr>
                <w:rFonts w:ascii="Times New Roman" w:hAnsi="Times New Roman" w:cs="Times New Roman"/>
                <w:bCs/>
                <w:sz w:val="20"/>
                <w:szCs w:val="20"/>
              </w:rPr>
            </w:pPr>
            <w:r w:rsidRPr="003668C9">
              <w:rPr>
                <w:rFonts w:ascii="Times New Roman" w:hAnsi="Times New Roman" w:cs="Times New Roman"/>
                <w:bCs/>
                <w:sz w:val="20"/>
                <w:szCs w:val="20"/>
              </w:rPr>
              <w:t>Sağlık Turizmi ve Sosyal Sigortalar</w:t>
            </w:r>
          </w:p>
        </w:tc>
      </w:tr>
      <w:tr w:rsidR="00784C0B" w:rsidRPr="003668C9" w:rsidTr="001C11C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784C0B" w:rsidRPr="003668C9" w:rsidRDefault="00784C0B" w:rsidP="00784C0B">
            <w:pPr>
              <w:jc w:val="center"/>
              <w:rPr>
                <w:rFonts w:ascii="Times New Roman" w:hAnsi="Times New Roman" w:cs="Times New Roman"/>
                <w:b/>
                <w:sz w:val="20"/>
                <w:szCs w:val="20"/>
              </w:rPr>
            </w:pPr>
            <w:r w:rsidRPr="003668C9">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784C0B" w:rsidRPr="003668C9" w:rsidRDefault="00784C0B" w:rsidP="00784C0B">
            <w:pPr>
              <w:rPr>
                <w:rFonts w:ascii="Times New Roman" w:hAnsi="Times New Roman" w:cs="Times New Roman"/>
                <w:sz w:val="20"/>
                <w:szCs w:val="20"/>
              </w:rPr>
            </w:pPr>
            <w:r w:rsidRPr="003668C9">
              <w:rPr>
                <w:rFonts w:ascii="Times New Roman" w:hAnsi="Times New Roman" w:cs="Times New Roman"/>
                <w:sz w:val="20"/>
                <w:szCs w:val="20"/>
              </w:rPr>
              <w:t>Ara Sınavlar</w:t>
            </w:r>
          </w:p>
        </w:tc>
      </w:tr>
      <w:tr w:rsidR="00784C0B" w:rsidRPr="003668C9" w:rsidTr="001C11CE">
        <w:trPr>
          <w:trHeight w:val="275"/>
        </w:trPr>
        <w:tc>
          <w:tcPr>
            <w:tcW w:w="667" w:type="dxa"/>
            <w:tcBorders>
              <w:top w:val="single" w:sz="4" w:space="0" w:color="auto"/>
              <w:bottom w:val="single" w:sz="4" w:space="0" w:color="auto"/>
              <w:right w:val="nil"/>
            </w:tcBorders>
            <w:shd w:val="clear" w:color="auto" w:fill="FFFFFF" w:themeFill="background1"/>
            <w:vAlign w:val="center"/>
          </w:tcPr>
          <w:p w:rsidR="00784C0B" w:rsidRPr="003668C9" w:rsidRDefault="00784C0B" w:rsidP="00784C0B">
            <w:pPr>
              <w:jc w:val="center"/>
              <w:rPr>
                <w:rFonts w:ascii="Times New Roman" w:hAnsi="Times New Roman" w:cs="Times New Roman"/>
                <w:b/>
                <w:sz w:val="20"/>
                <w:szCs w:val="20"/>
              </w:rPr>
            </w:pPr>
            <w:r w:rsidRPr="003668C9">
              <w:rPr>
                <w:rFonts w:ascii="Times New Roman" w:hAnsi="Times New Roman" w:cs="Times New Roman"/>
                <w:b/>
                <w:sz w:val="20"/>
                <w:szCs w:val="20"/>
              </w:rPr>
              <w:t>9</w:t>
            </w:r>
          </w:p>
        </w:tc>
        <w:tc>
          <w:tcPr>
            <w:tcW w:w="8957" w:type="dxa"/>
            <w:tcBorders>
              <w:top w:val="single" w:sz="4" w:space="0" w:color="auto"/>
              <w:left w:val="single" w:sz="12" w:space="0" w:color="auto"/>
              <w:bottom w:val="single" w:sz="4" w:space="0" w:color="auto"/>
              <w:right w:val="single" w:sz="12" w:space="0" w:color="auto"/>
            </w:tcBorders>
          </w:tcPr>
          <w:p w:rsidR="00784C0B" w:rsidRPr="003668C9" w:rsidRDefault="00784C0B" w:rsidP="00784C0B">
            <w:pPr>
              <w:rPr>
                <w:rFonts w:ascii="Times New Roman" w:hAnsi="Times New Roman" w:cs="Times New Roman"/>
                <w:sz w:val="20"/>
                <w:szCs w:val="20"/>
              </w:rPr>
            </w:pPr>
            <w:r w:rsidRPr="003668C9">
              <w:rPr>
                <w:rFonts w:ascii="Times New Roman" w:hAnsi="Times New Roman" w:cs="Times New Roman"/>
                <w:sz w:val="20"/>
                <w:szCs w:val="20"/>
              </w:rPr>
              <w:t>Sağlık Turizminden Yararlanacak Hastanın Tâbi Olduğu Ülkenin Sorumlulukları</w:t>
            </w:r>
          </w:p>
        </w:tc>
      </w:tr>
      <w:tr w:rsidR="00784C0B"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784C0B" w:rsidRPr="003668C9" w:rsidRDefault="00784C0B" w:rsidP="00784C0B">
            <w:pPr>
              <w:jc w:val="center"/>
              <w:rPr>
                <w:rFonts w:ascii="Times New Roman" w:hAnsi="Times New Roman" w:cs="Times New Roman"/>
                <w:b/>
                <w:sz w:val="20"/>
                <w:szCs w:val="20"/>
              </w:rPr>
            </w:pPr>
            <w:r w:rsidRPr="003668C9">
              <w:rPr>
                <w:rFonts w:ascii="Times New Roman" w:hAnsi="Times New Roman" w:cs="Times New Roman"/>
                <w:b/>
                <w:sz w:val="20"/>
                <w:szCs w:val="20"/>
              </w:rPr>
              <w:t>10</w:t>
            </w:r>
          </w:p>
        </w:tc>
        <w:tc>
          <w:tcPr>
            <w:tcW w:w="8957" w:type="dxa"/>
            <w:tcBorders>
              <w:top w:val="single" w:sz="4" w:space="0" w:color="auto"/>
              <w:left w:val="single" w:sz="12" w:space="0" w:color="auto"/>
              <w:bottom w:val="single" w:sz="4" w:space="0" w:color="auto"/>
              <w:right w:val="single" w:sz="12" w:space="0" w:color="auto"/>
            </w:tcBorders>
          </w:tcPr>
          <w:p w:rsidR="00784C0B" w:rsidRPr="003668C9" w:rsidRDefault="00784C0B" w:rsidP="00784C0B">
            <w:pPr>
              <w:rPr>
                <w:rFonts w:ascii="Times New Roman" w:hAnsi="Times New Roman" w:cs="Times New Roman"/>
                <w:sz w:val="20"/>
                <w:szCs w:val="20"/>
              </w:rPr>
            </w:pPr>
            <w:r w:rsidRPr="003668C9">
              <w:rPr>
                <w:rFonts w:ascii="Times New Roman" w:hAnsi="Times New Roman" w:cs="Times New Roman"/>
                <w:sz w:val="20"/>
                <w:szCs w:val="20"/>
              </w:rPr>
              <w:t>Sağlık Turizminde Uluslararası Örgütlerin Sorumlulukları</w:t>
            </w:r>
          </w:p>
        </w:tc>
      </w:tr>
      <w:tr w:rsidR="00784C0B"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784C0B" w:rsidRPr="003668C9" w:rsidRDefault="00784C0B" w:rsidP="00784C0B">
            <w:pPr>
              <w:jc w:val="center"/>
              <w:rPr>
                <w:rFonts w:ascii="Times New Roman" w:hAnsi="Times New Roman" w:cs="Times New Roman"/>
                <w:b/>
                <w:sz w:val="20"/>
                <w:szCs w:val="20"/>
              </w:rPr>
            </w:pPr>
            <w:r w:rsidRPr="003668C9">
              <w:rPr>
                <w:rFonts w:ascii="Times New Roman" w:hAnsi="Times New Roman" w:cs="Times New Roman"/>
                <w:b/>
                <w:sz w:val="20"/>
                <w:szCs w:val="20"/>
              </w:rPr>
              <w:t>11</w:t>
            </w:r>
          </w:p>
        </w:tc>
        <w:tc>
          <w:tcPr>
            <w:tcW w:w="8957" w:type="dxa"/>
            <w:tcBorders>
              <w:top w:val="single" w:sz="4" w:space="0" w:color="auto"/>
              <w:left w:val="single" w:sz="12" w:space="0" w:color="auto"/>
              <w:bottom w:val="single" w:sz="4" w:space="0" w:color="auto"/>
              <w:right w:val="single" w:sz="12" w:space="0" w:color="auto"/>
            </w:tcBorders>
          </w:tcPr>
          <w:p w:rsidR="00784C0B" w:rsidRPr="003668C9" w:rsidRDefault="00784C0B" w:rsidP="00784C0B">
            <w:pPr>
              <w:rPr>
                <w:rFonts w:ascii="Times New Roman" w:hAnsi="Times New Roman" w:cs="Times New Roman"/>
                <w:sz w:val="20"/>
                <w:szCs w:val="20"/>
              </w:rPr>
            </w:pPr>
            <w:r w:rsidRPr="003668C9">
              <w:rPr>
                <w:rFonts w:ascii="Times New Roman" w:hAnsi="Times New Roman" w:cs="Times New Roman"/>
                <w:sz w:val="20"/>
                <w:szCs w:val="20"/>
              </w:rPr>
              <w:t>Sağlık Turizminde Varış Ülkesinin Sorumlulukları</w:t>
            </w:r>
          </w:p>
        </w:tc>
      </w:tr>
      <w:tr w:rsidR="00784C0B"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784C0B" w:rsidRPr="003668C9" w:rsidRDefault="00784C0B" w:rsidP="00784C0B">
            <w:pPr>
              <w:jc w:val="center"/>
              <w:rPr>
                <w:rFonts w:ascii="Times New Roman" w:hAnsi="Times New Roman" w:cs="Times New Roman"/>
                <w:b/>
                <w:sz w:val="20"/>
                <w:szCs w:val="20"/>
              </w:rPr>
            </w:pPr>
            <w:r w:rsidRPr="003668C9">
              <w:rPr>
                <w:rFonts w:ascii="Times New Roman" w:hAnsi="Times New Roman" w:cs="Times New Roman"/>
                <w:b/>
                <w:sz w:val="20"/>
                <w:szCs w:val="20"/>
              </w:rPr>
              <w:t>12</w:t>
            </w:r>
          </w:p>
        </w:tc>
        <w:tc>
          <w:tcPr>
            <w:tcW w:w="8957" w:type="dxa"/>
            <w:tcBorders>
              <w:top w:val="single" w:sz="4" w:space="0" w:color="auto"/>
              <w:left w:val="single" w:sz="12" w:space="0" w:color="auto"/>
              <w:bottom w:val="single" w:sz="4" w:space="0" w:color="auto"/>
              <w:right w:val="single" w:sz="12" w:space="0" w:color="auto"/>
            </w:tcBorders>
          </w:tcPr>
          <w:p w:rsidR="00784C0B" w:rsidRPr="003668C9" w:rsidRDefault="00784C0B" w:rsidP="00784C0B">
            <w:pPr>
              <w:rPr>
                <w:rFonts w:ascii="Times New Roman" w:hAnsi="Times New Roman" w:cs="Times New Roman"/>
                <w:bCs/>
                <w:sz w:val="20"/>
                <w:szCs w:val="20"/>
                <w:lang w:val="en-US"/>
              </w:rPr>
            </w:pPr>
            <w:r w:rsidRPr="003668C9">
              <w:rPr>
                <w:rFonts w:ascii="Times New Roman" w:hAnsi="Times New Roman" w:cs="Times New Roman"/>
                <w:bCs/>
                <w:sz w:val="20"/>
                <w:szCs w:val="20"/>
              </w:rPr>
              <w:t>Sağlık Turizminde Etik Dışı Durumlar</w:t>
            </w:r>
            <w:r w:rsidRPr="003668C9">
              <w:rPr>
                <w:rFonts w:ascii="Times New Roman" w:hAnsi="Times New Roman" w:cs="Times New Roman"/>
                <w:bCs/>
                <w:sz w:val="20"/>
                <w:szCs w:val="20"/>
                <w:lang w:val="en-US"/>
              </w:rPr>
              <w:t>: Transplantasyon, Taşıyıcı Annelik, Kürtaj</w:t>
            </w:r>
          </w:p>
        </w:tc>
      </w:tr>
      <w:tr w:rsidR="00784C0B"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784C0B" w:rsidRPr="003668C9" w:rsidRDefault="00784C0B" w:rsidP="00784C0B">
            <w:pPr>
              <w:jc w:val="center"/>
              <w:rPr>
                <w:rFonts w:ascii="Times New Roman" w:hAnsi="Times New Roman" w:cs="Times New Roman"/>
                <w:b/>
                <w:sz w:val="20"/>
                <w:szCs w:val="20"/>
              </w:rPr>
            </w:pPr>
            <w:r w:rsidRPr="003668C9">
              <w:rPr>
                <w:rFonts w:ascii="Times New Roman" w:hAnsi="Times New Roman" w:cs="Times New Roman"/>
                <w:b/>
                <w:sz w:val="20"/>
                <w:szCs w:val="20"/>
              </w:rPr>
              <w:t>13</w:t>
            </w:r>
          </w:p>
        </w:tc>
        <w:tc>
          <w:tcPr>
            <w:tcW w:w="8957" w:type="dxa"/>
            <w:tcBorders>
              <w:top w:val="single" w:sz="4" w:space="0" w:color="auto"/>
              <w:left w:val="single" w:sz="12" w:space="0" w:color="auto"/>
              <w:bottom w:val="single" w:sz="4" w:space="0" w:color="auto"/>
              <w:right w:val="single" w:sz="12" w:space="0" w:color="auto"/>
            </w:tcBorders>
          </w:tcPr>
          <w:p w:rsidR="00784C0B" w:rsidRPr="003668C9" w:rsidRDefault="00784C0B" w:rsidP="00784C0B">
            <w:pPr>
              <w:rPr>
                <w:rFonts w:ascii="Times New Roman" w:hAnsi="Times New Roman" w:cs="Times New Roman"/>
                <w:sz w:val="20"/>
                <w:szCs w:val="20"/>
              </w:rPr>
            </w:pPr>
            <w:r w:rsidRPr="003668C9">
              <w:rPr>
                <w:rFonts w:ascii="Times New Roman" w:hAnsi="Times New Roman" w:cs="Times New Roman"/>
                <w:sz w:val="20"/>
                <w:szCs w:val="20"/>
              </w:rPr>
              <w:t>Kök Hücre Turizmi</w:t>
            </w:r>
          </w:p>
        </w:tc>
      </w:tr>
      <w:tr w:rsidR="00784C0B"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784C0B" w:rsidRPr="003668C9" w:rsidRDefault="00784C0B" w:rsidP="00784C0B">
            <w:pPr>
              <w:jc w:val="center"/>
              <w:rPr>
                <w:rFonts w:ascii="Times New Roman" w:hAnsi="Times New Roman" w:cs="Times New Roman"/>
                <w:b/>
                <w:sz w:val="20"/>
                <w:szCs w:val="20"/>
              </w:rPr>
            </w:pPr>
            <w:r w:rsidRPr="003668C9">
              <w:rPr>
                <w:rFonts w:ascii="Times New Roman" w:hAnsi="Times New Roman" w:cs="Times New Roman"/>
                <w:b/>
                <w:sz w:val="20"/>
                <w:szCs w:val="20"/>
              </w:rPr>
              <w:t>14</w:t>
            </w:r>
          </w:p>
        </w:tc>
        <w:tc>
          <w:tcPr>
            <w:tcW w:w="8957" w:type="dxa"/>
            <w:tcBorders>
              <w:top w:val="single" w:sz="4" w:space="0" w:color="auto"/>
              <w:left w:val="single" w:sz="12" w:space="0" w:color="auto"/>
              <w:bottom w:val="single" w:sz="4" w:space="0" w:color="auto"/>
              <w:right w:val="single" w:sz="12" w:space="0" w:color="auto"/>
            </w:tcBorders>
          </w:tcPr>
          <w:p w:rsidR="00784C0B" w:rsidRPr="003668C9" w:rsidRDefault="00784C0B" w:rsidP="00784C0B">
            <w:pPr>
              <w:rPr>
                <w:rFonts w:ascii="Times New Roman" w:hAnsi="Times New Roman" w:cs="Times New Roman"/>
                <w:sz w:val="20"/>
                <w:szCs w:val="20"/>
              </w:rPr>
            </w:pPr>
            <w:r w:rsidRPr="003668C9">
              <w:rPr>
                <w:rFonts w:ascii="Times New Roman" w:hAnsi="Times New Roman" w:cs="Times New Roman"/>
                <w:sz w:val="20"/>
                <w:szCs w:val="20"/>
              </w:rPr>
              <w:t>Sağlık Turizminde Hekimin İdare, Ceza ve Medeni Hukuk Bakımından Sorumlulukları</w:t>
            </w:r>
          </w:p>
        </w:tc>
      </w:tr>
      <w:tr w:rsidR="00784C0B"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784C0B" w:rsidRPr="003668C9" w:rsidRDefault="00784C0B" w:rsidP="00784C0B">
            <w:pPr>
              <w:jc w:val="center"/>
              <w:rPr>
                <w:rFonts w:ascii="Times New Roman" w:hAnsi="Times New Roman" w:cs="Times New Roman"/>
                <w:b/>
                <w:sz w:val="20"/>
                <w:szCs w:val="20"/>
              </w:rPr>
            </w:pPr>
            <w:r w:rsidRPr="003668C9">
              <w:rPr>
                <w:rFonts w:ascii="Times New Roman" w:hAnsi="Times New Roman" w:cs="Times New Roman"/>
                <w:b/>
                <w:sz w:val="20"/>
                <w:szCs w:val="20"/>
              </w:rPr>
              <w:t>15</w:t>
            </w:r>
          </w:p>
        </w:tc>
        <w:tc>
          <w:tcPr>
            <w:tcW w:w="8957" w:type="dxa"/>
            <w:tcBorders>
              <w:left w:val="nil"/>
            </w:tcBorders>
            <w:shd w:val="clear" w:color="auto" w:fill="FFFFFF" w:themeFill="background1"/>
            <w:vAlign w:val="center"/>
          </w:tcPr>
          <w:p w:rsidR="00784C0B" w:rsidRPr="003668C9" w:rsidRDefault="00784C0B" w:rsidP="00784C0B">
            <w:pPr>
              <w:rPr>
                <w:rFonts w:ascii="Times New Roman" w:hAnsi="Times New Roman" w:cs="Times New Roman"/>
                <w:sz w:val="20"/>
                <w:szCs w:val="20"/>
              </w:rPr>
            </w:pPr>
          </w:p>
        </w:tc>
      </w:tr>
      <w:tr w:rsidR="00784C0B" w:rsidRPr="003668C9" w:rsidTr="001C11C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784C0B" w:rsidRPr="003668C9" w:rsidRDefault="00784C0B" w:rsidP="00784C0B">
            <w:pPr>
              <w:jc w:val="center"/>
              <w:rPr>
                <w:rFonts w:ascii="Times New Roman" w:hAnsi="Times New Roman" w:cs="Times New Roman"/>
                <w:b/>
                <w:sz w:val="20"/>
                <w:szCs w:val="20"/>
              </w:rPr>
            </w:pPr>
            <w:r w:rsidRPr="003668C9">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784C0B" w:rsidRPr="003668C9" w:rsidRDefault="00784C0B" w:rsidP="00784C0B">
            <w:pPr>
              <w:rPr>
                <w:rFonts w:ascii="Times New Roman" w:hAnsi="Times New Roman" w:cs="Times New Roman"/>
                <w:sz w:val="20"/>
                <w:szCs w:val="20"/>
              </w:rPr>
            </w:pPr>
            <w:r w:rsidRPr="003668C9">
              <w:rPr>
                <w:rFonts w:ascii="Times New Roman" w:hAnsi="Times New Roman" w:cs="Times New Roman"/>
                <w:sz w:val="20"/>
                <w:szCs w:val="20"/>
              </w:rPr>
              <w:t>Yarıyıl sonu sınavları</w:t>
            </w:r>
          </w:p>
        </w:tc>
      </w:tr>
    </w:tbl>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1C11CE" w:rsidRPr="003668C9" w:rsidTr="001C11CE">
        <w:trPr>
          <w:trHeight w:val="312"/>
        </w:trPr>
        <w:tc>
          <w:tcPr>
            <w:tcW w:w="9624" w:type="dxa"/>
            <w:gridSpan w:val="4"/>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İş Yükünün Hesaplanması</w:t>
            </w:r>
          </w:p>
        </w:tc>
      </w:tr>
      <w:tr w:rsidR="001C11CE" w:rsidRPr="003668C9" w:rsidTr="001C11CE">
        <w:trPr>
          <w:trHeight w:val="312"/>
        </w:trPr>
        <w:tc>
          <w:tcPr>
            <w:tcW w:w="5797"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Etkinlikler</w:t>
            </w:r>
          </w:p>
        </w:tc>
        <w:tc>
          <w:tcPr>
            <w:tcW w:w="1275"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Sayısı</w:t>
            </w:r>
          </w:p>
        </w:tc>
        <w:tc>
          <w:tcPr>
            <w:tcW w:w="1276"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Süresi (Saat)</w:t>
            </w:r>
          </w:p>
        </w:tc>
        <w:tc>
          <w:tcPr>
            <w:tcW w:w="1276"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Toplam İş Yükü (saat)</w:t>
            </w:r>
          </w:p>
        </w:tc>
      </w:tr>
      <w:tr w:rsidR="008F39AD" w:rsidRPr="003668C9" w:rsidTr="001C11CE">
        <w:trPr>
          <w:trHeight w:val="312"/>
        </w:trPr>
        <w:tc>
          <w:tcPr>
            <w:tcW w:w="5797" w:type="dxa"/>
            <w:shd w:val="clear" w:color="auto" w:fill="FFFFFF" w:themeFill="background1"/>
            <w:vAlign w:val="center"/>
          </w:tcPr>
          <w:p w:rsidR="008F39AD" w:rsidRPr="003668C9" w:rsidRDefault="008F39AD" w:rsidP="008F39AD">
            <w:pPr>
              <w:rPr>
                <w:rFonts w:ascii="Times New Roman" w:hAnsi="Times New Roman" w:cs="Times New Roman"/>
                <w:sz w:val="20"/>
                <w:szCs w:val="20"/>
              </w:rPr>
            </w:pPr>
            <w:r w:rsidRPr="003668C9">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rPr>
            </w:pPr>
            <w:r w:rsidRPr="003668C9">
              <w:rPr>
                <w:rFonts w:ascii="Times New Roman" w:hAnsi="Times New Roman" w:cs="Times New Roman"/>
                <w:sz w:val="20"/>
                <w:szCs w:val="20"/>
              </w:rPr>
              <w:t>14</w:t>
            </w:r>
          </w:p>
        </w:tc>
        <w:tc>
          <w:tcPr>
            <w:tcW w:w="1276"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rPr>
            </w:pPr>
            <w:r w:rsidRPr="003668C9">
              <w:rPr>
                <w:rFonts w:ascii="Times New Roman" w:hAnsi="Times New Roman" w:cs="Times New Roman"/>
                <w:sz w:val="20"/>
                <w:szCs w:val="20"/>
              </w:rPr>
              <w:t>3</w:t>
            </w:r>
          </w:p>
        </w:tc>
        <w:tc>
          <w:tcPr>
            <w:tcW w:w="1276"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rPr>
            </w:pPr>
            <w:r w:rsidRPr="003668C9">
              <w:rPr>
                <w:rFonts w:ascii="Times New Roman" w:hAnsi="Times New Roman" w:cs="Times New Roman"/>
                <w:sz w:val="20"/>
                <w:szCs w:val="20"/>
              </w:rPr>
              <w:t>42</w:t>
            </w:r>
          </w:p>
        </w:tc>
      </w:tr>
      <w:tr w:rsidR="008F39AD" w:rsidRPr="003668C9" w:rsidTr="001C11CE">
        <w:trPr>
          <w:trHeight w:val="312"/>
        </w:trPr>
        <w:tc>
          <w:tcPr>
            <w:tcW w:w="5797" w:type="dxa"/>
            <w:shd w:val="clear" w:color="auto" w:fill="FFFFFF" w:themeFill="background1"/>
            <w:vAlign w:val="center"/>
          </w:tcPr>
          <w:p w:rsidR="008F39AD" w:rsidRPr="003668C9" w:rsidRDefault="008F39AD" w:rsidP="008F39AD">
            <w:pPr>
              <w:rPr>
                <w:rFonts w:ascii="Times New Roman" w:hAnsi="Times New Roman" w:cs="Times New Roman"/>
                <w:sz w:val="20"/>
                <w:szCs w:val="20"/>
              </w:rPr>
            </w:pPr>
            <w:r w:rsidRPr="003668C9">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rPr>
            </w:pPr>
            <w:r w:rsidRPr="003668C9">
              <w:rPr>
                <w:rFonts w:ascii="Times New Roman" w:hAnsi="Times New Roman" w:cs="Times New Roman"/>
                <w:sz w:val="20"/>
                <w:szCs w:val="20"/>
              </w:rPr>
              <w:t>14</w:t>
            </w:r>
          </w:p>
        </w:tc>
        <w:tc>
          <w:tcPr>
            <w:tcW w:w="1276"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rPr>
            </w:pPr>
            <w:r w:rsidRPr="003668C9">
              <w:rPr>
                <w:rFonts w:ascii="Times New Roman" w:hAnsi="Times New Roman" w:cs="Times New Roman"/>
                <w:sz w:val="20"/>
                <w:szCs w:val="20"/>
              </w:rPr>
              <w:t>3</w:t>
            </w:r>
          </w:p>
        </w:tc>
        <w:tc>
          <w:tcPr>
            <w:tcW w:w="1276"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rPr>
            </w:pPr>
            <w:r w:rsidRPr="003668C9">
              <w:rPr>
                <w:rFonts w:ascii="Times New Roman" w:hAnsi="Times New Roman" w:cs="Times New Roman"/>
                <w:sz w:val="20"/>
                <w:szCs w:val="20"/>
              </w:rPr>
              <w:t>42</w:t>
            </w:r>
          </w:p>
        </w:tc>
      </w:tr>
      <w:tr w:rsidR="008F39AD" w:rsidRPr="003668C9" w:rsidTr="001C11CE">
        <w:trPr>
          <w:trHeight w:val="312"/>
        </w:trPr>
        <w:tc>
          <w:tcPr>
            <w:tcW w:w="5797" w:type="dxa"/>
            <w:shd w:val="clear" w:color="auto" w:fill="FFFFFF" w:themeFill="background1"/>
            <w:vAlign w:val="center"/>
          </w:tcPr>
          <w:p w:rsidR="008F39AD" w:rsidRPr="003668C9" w:rsidRDefault="008F39AD" w:rsidP="008F39AD">
            <w:pPr>
              <w:rPr>
                <w:rFonts w:ascii="Times New Roman" w:hAnsi="Times New Roman" w:cs="Times New Roman"/>
                <w:sz w:val="20"/>
                <w:szCs w:val="20"/>
              </w:rPr>
            </w:pPr>
            <w:r w:rsidRPr="003668C9">
              <w:rPr>
                <w:rFonts w:ascii="Times New Roman" w:hAnsi="Times New Roman" w:cs="Times New Roman"/>
                <w:sz w:val="20"/>
                <w:szCs w:val="20"/>
              </w:rPr>
              <w:t>Ödev</w:t>
            </w:r>
          </w:p>
        </w:tc>
        <w:tc>
          <w:tcPr>
            <w:tcW w:w="1275"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rPr>
            </w:pPr>
            <w:r w:rsidRPr="003668C9">
              <w:rPr>
                <w:rFonts w:ascii="Times New Roman" w:hAnsi="Times New Roman" w:cs="Times New Roman"/>
                <w:sz w:val="20"/>
                <w:szCs w:val="20"/>
              </w:rPr>
              <w:t>10</w:t>
            </w:r>
          </w:p>
        </w:tc>
        <w:tc>
          <w:tcPr>
            <w:tcW w:w="1276"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rPr>
            </w:pPr>
            <w:r w:rsidRPr="003668C9">
              <w:rPr>
                <w:rFonts w:ascii="Times New Roman" w:hAnsi="Times New Roman" w:cs="Times New Roman"/>
                <w:sz w:val="20"/>
                <w:szCs w:val="20"/>
              </w:rPr>
              <w:t>4</w:t>
            </w:r>
          </w:p>
        </w:tc>
        <w:tc>
          <w:tcPr>
            <w:tcW w:w="1276"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rPr>
            </w:pPr>
            <w:r w:rsidRPr="003668C9">
              <w:rPr>
                <w:rFonts w:ascii="Times New Roman" w:hAnsi="Times New Roman" w:cs="Times New Roman"/>
                <w:sz w:val="20"/>
                <w:szCs w:val="20"/>
              </w:rPr>
              <w:t>40</w:t>
            </w:r>
          </w:p>
        </w:tc>
      </w:tr>
      <w:tr w:rsidR="008F39AD" w:rsidRPr="003668C9" w:rsidTr="001C11CE">
        <w:trPr>
          <w:trHeight w:val="312"/>
        </w:trPr>
        <w:tc>
          <w:tcPr>
            <w:tcW w:w="5797" w:type="dxa"/>
            <w:shd w:val="clear" w:color="auto" w:fill="FFFFFF" w:themeFill="background1"/>
            <w:vAlign w:val="center"/>
          </w:tcPr>
          <w:p w:rsidR="008F39AD" w:rsidRPr="003668C9" w:rsidRDefault="008F39AD" w:rsidP="008F39AD">
            <w:pPr>
              <w:rPr>
                <w:rFonts w:ascii="Times New Roman" w:hAnsi="Times New Roman" w:cs="Times New Roman"/>
                <w:sz w:val="20"/>
                <w:szCs w:val="20"/>
              </w:rPr>
            </w:pPr>
            <w:r w:rsidRPr="003668C9">
              <w:rPr>
                <w:rFonts w:ascii="Times New Roman" w:hAnsi="Times New Roman" w:cs="Times New Roman"/>
                <w:sz w:val="20"/>
                <w:szCs w:val="20"/>
              </w:rPr>
              <w:t xml:space="preserve">Kısa Sınav </w:t>
            </w:r>
          </w:p>
        </w:tc>
        <w:tc>
          <w:tcPr>
            <w:tcW w:w="1275"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rPr>
            </w:pPr>
            <w:r w:rsidRPr="003668C9">
              <w:rPr>
                <w:rFonts w:ascii="Times New Roman" w:hAnsi="Times New Roman" w:cs="Times New Roman"/>
                <w:sz w:val="20"/>
                <w:szCs w:val="20"/>
              </w:rPr>
              <w:t>-</w:t>
            </w:r>
          </w:p>
        </w:tc>
      </w:tr>
      <w:tr w:rsidR="008F39AD" w:rsidRPr="003668C9" w:rsidTr="001C11CE">
        <w:trPr>
          <w:trHeight w:val="312"/>
        </w:trPr>
        <w:tc>
          <w:tcPr>
            <w:tcW w:w="5797" w:type="dxa"/>
            <w:shd w:val="clear" w:color="auto" w:fill="FFFFFF" w:themeFill="background1"/>
            <w:vAlign w:val="center"/>
          </w:tcPr>
          <w:p w:rsidR="008F39AD" w:rsidRPr="003668C9" w:rsidRDefault="008F39AD" w:rsidP="008F39AD">
            <w:pPr>
              <w:rPr>
                <w:rFonts w:ascii="Times New Roman" w:hAnsi="Times New Roman" w:cs="Times New Roman"/>
                <w:sz w:val="20"/>
                <w:szCs w:val="20"/>
              </w:rPr>
            </w:pPr>
            <w:r w:rsidRPr="003668C9">
              <w:rPr>
                <w:rFonts w:ascii="Times New Roman" w:hAnsi="Times New Roman" w:cs="Times New Roman"/>
                <w:sz w:val="20"/>
                <w:szCs w:val="20"/>
              </w:rPr>
              <w:t>Kısa Sınav hazırlık</w:t>
            </w:r>
          </w:p>
        </w:tc>
        <w:tc>
          <w:tcPr>
            <w:tcW w:w="1275"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rPr>
            </w:pPr>
            <w:r w:rsidRPr="003668C9">
              <w:rPr>
                <w:rFonts w:ascii="Times New Roman" w:hAnsi="Times New Roman" w:cs="Times New Roman"/>
                <w:sz w:val="20"/>
                <w:szCs w:val="20"/>
              </w:rPr>
              <w:t>-</w:t>
            </w:r>
          </w:p>
        </w:tc>
      </w:tr>
      <w:tr w:rsidR="008F39AD" w:rsidRPr="003668C9" w:rsidTr="001C11CE">
        <w:trPr>
          <w:trHeight w:val="312"/>
        </w:trPr>
        <w:tc>
          <w:tcPr>
            <w:tcW w:w="5797" w:type="dxa"/>
            <w:shd w:val="clear" w:color="auto" w:fill="FFFFFF" w:themeFill="background1"/>
            <w:vAlign w:val="center"/>
          </w:tcPr>
          <w:p w:rsidR="008F39AD" w:rsidRPr="003668C9" w:rsidRDefault="008F39AD" w:rsidP="008F39AD">
            <w:pPr>
              <w:rPr>
                <w:rFonts w:ascii="Times New Roman" w:hAnsi="Times New Roman" w:cs="Times New Roman"/>
                <w:sz w:val="20"/>
                <w:szCs w:val="20"/>
              </w:rPr>
            </w:pPr>
            <w:r w:rsidRPr="003668C9">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r>
      <w:tr w:rsidR="008F39AD" w:rsidRPr="003668C9" w:rsidTr="001C11CE">
        <w:trPr>
          <w:trHeight w:val="312"/>
        </w:trPr>
        <w:tc>
          <w:tcPr>
            <w:tcW w:w="5797" w:type="dxa"/>
            <w:shd w:val="clear" w:color="auto" w:fill="FFFFFF" w:themeFill="background1"/>
            <w:vAlign w:val="center"/>
          </w:tcPr>
          <w:p w:rsidR="008F39AD" w:rsidRPr="003668C9" w:rsidRDefault="008F39AD" w:rsidP="008F39AD">
            <w:pPr>
              <w:rPr>
                <w:rFonts w:ascii="Times New Roman" w:hAnsi="Times New Roman" w:cs="Times New Roman"/>
                <w:sz w:val="20"/>
                <w:szCs w:val="20"/>
              </w:rPr>
            </w:pPr>
            <w:r w:rsidRPr="003668C9">
              <w:rPr>
                <w:rFonts w:ascii="Times New Roman" w:hAnsi="Times New Roman" w:cs="Times New Roman"/>
                <w:sz w:val="20"/>
                <w:szCs w:val="20"/>
              </w:rPr>
              <w:t>Sözlü Sınav hazırlık</w:t>
            </w:r>
          </w:p>
        </w:tc>
        <w:tc>
          <w:tcPr>
            <w:tcW w:w="1275"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r>
      <w:tr w:rsidR="008F39AD" w:rsidRPr="003668C9" w:rsidTr="001C11CE">
        <w:trPr>
          <w:trHeight w:val="312"/>
        </w:trPr>
        <w:tc>
          <w:tcPr>
            <w:tcW w:w="5797" w:type="dxa"/>
            <w:shd w:val="clear" w:color="auto" w:fill="FFFFFF" w:themeFill="background1"/>
            <w:vAlign w:val="center"/>
          </w:tcPr>
          <w:p w:rsidR="008F39AD" w:rsidRPr="003668C9" w:rsidRDefault="008F39AD" w:rsidP="008F39AD">
            <w:pPr>
              <w:rPr>
                <w:rFonts w:ascii="Times New Roman" w:hAnsi="Times New Roman" w:cs="Times New Roman"/>
                <w:sz w:val="20"/>
                <w:szCs w:val="20"/>
              </w:rPr>
            </w:pPr>
            <w:r w:rsidRPr="003668C9">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lang w:val="en-US"/>
              </w:rPr>
            </w:pPr>
            <w:r w:rsidRPr="003668C9">
              <w:rPr>
                <w:rFonts w:ascii="Times New Roman" w:hAnsi="Times New Roman" w:cs="Times New Roman"/>
                <w:sz w:val="20"/>
                <w:szCs w:val="20"/>
              </w:rPr>
              <w:t>14</w:t>
            </w:r>
          </w:p>
        </w:tc>
        <w:tc>
          <w:tcPr>
            <w:tcW w:w="1276"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lang w:val="en-US"/>
              </w:rPr>
            </w:pPr>
            <w:r w:rsidRPr="003668C9">
              <w:rPr>
                <w:rFonts w:ascii="Times New Roman" w:hAnsi="Times New Roman" w:cs="Times New Roman"/>
                <w:sz w:val="20"/>
                <w:szCs w:val="20"/>
              </w:rPr>
              <w:t>3</w:t>
            </w:r>
          </w:p>
        </w:tc>
        <w:tc>
          <w:tcPr>
            <w:tcW w:w="1276"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lang w:val="en-US"/>
              </w:rPr>
            </w:pPr>
            <w:r w:rsidRPr="003668C9">
              <w:rPr>
                <w:rFonts w:ascii="Times New Roman" w:hAnsi="Times New Roman" w:cs="Times New Roman"/>
                <w:sz w:val="20"/>
                <w:szCs w:val="20"/>
              </w:rPr>
              <w:t>42</w:t>
            </w:r>
          </w:p>
        </w:tc>
      </w:tr>
      <w:tr w:rsidR="008F39AD" w:rsidRPr="003668C9" w:rsidTr="001C11CE">
        <w:trPr>
          <w:trHeight w:val="312"/>
        </w:trPr>
        <w:tc>
          <w:tcPr>
            <w:tcW w:w="5797" w:type="dxa"/>
            <w:shd w:val="clear" w:color="auto" w:fill="FFFFFF" w:themeFill="background1"/>
            <w:vAlign w:val="center"/>
          </w:tcPr>
          <w:p w:rsidR="008F39AD" w:rsidRPr="003668C9" w:rsidRDefault="008F39AD" w:rsidP="008F39AD">
            <w:pPr>
              <w:rPr>
                <w:rFonts w:ascii="Times New Roman" w:hAnsi="Times New Roman" w:cs="Times New Roman"/>
                <w:sz w:val="20"/>
                <w:szCs w:val="20"/>
              </w:rPr>
            </w:pPr>
            <w:r w:rsidRPr="003668C9">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r>
      <w:tr w:rsidR="008F39AD" w:rsidRPr="003668C9" w:rsidTr="001C11CE">
        <w:trPr>
          <w:trHeight w:val="312"/>
        </w:trPr>
        <w:tc>
          <w:tcPr>
            <w:tcW w:w="5797" w:type="dxa"/>
            <w:shd w:val="clear" w:color="auto" w:fill="FFFFFF" w:themeFill="background1"/>
            <w:vAlign w:val="center"/>
          </w:tcPr>
          <w:p w:rsidR="008F39AD" w:rsidRPr="003668C9" w:rsidRDefault="008F39AD" w:rsidP="008F39AD">
            <w:pPr>
              <w:rPr>
                <w:rFonts w:ascii="Times New Roman" w:hAnsi="Times New Roman" w:cs="Times New Roman"/>
                <w:sz w:val="20"/>
                <w:szCs w:val="20"/>
              </w:rPr>
            </w:pPr>
            <w:r w:rsidRPr="003668C9">
              <w:rPr>
                <w:rFonts w:ascii="Times New Roman" w:hAnsi="Times New Roman" w:cs="Times New Roman"/>
                <w:sz w:val="20"/>
                <w:szCs w:val="20"/>
              </w:rPr>
              <w:t>Sunum (hazırlık süresi dahil)</w:t>
            </w:r>
          </w:p>
        </w:tc>
        <w:tc>
          <w:tcPr>
            <w:tcW w:w="1275"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r>
      <w:tr w:rsidR="008F39AD" w:rsidRPr="003668C9" w:rsidTr="001C11CE">
        <w:trPr>
          <w:trHeight w:val="312"/>
        </w:trPr>
        <w:tc>
          <w:tcPr>
            <w:tcW w:w="5797" w:type="dxa"/>
            <w:shd w:val="clear" w:color="auto" w:fill="FFFFFF" w:themeFill="background1"/>
            <w:vAlign w:val="center"/>
          </w:tcPr>
          <w:p w:rsidR="008F39AD" w:rsidRPr="003668C9" w:rsidRDefault="008F39AD" w:rsidP="008F39AD">
            <w:pPr>
              <w:rPr>
                <w:rFonts w:ascii="Times New Roman" w:hAnsi="Times New Roman" w:cs="Times New Roman"/>
                <w:sz w:val="20"/>
                <w:szCs w:val="20"/>
              </w:rPr>
            </w:pPr>
            <w:r w:rsidRPr="003668C9">
              <w:rPr>
                <w:rFonts w:ascii="Times New Roman" w:hAnsi="Times New Roman" w:cs="Times New Roman"/>
                <w:sz w:val="20"/>
                <w:szCs w:val="20"/>
              </w:rPr>
              <w:t xml:space="preserve">Uygulama </w:t>
            </w:r>
          </w:p>
        </w:tc>
        <w:tc>
          <w:tcPr>
            <w:tcW w:w="1275"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r>
      <w:tr w:rsidR="008F39AD" w:rsidRPr="003668C9" w:rsidTr="001C11CE">
        <w:trPr>
          <w:trHeight w:val="312"/>
        </w:trPr>
        <w:tc>
          <w:tcPr>
            <w:tcW w:w="5797" w:type="dxa"/>
            <w:shd w:val="clear" w:color="auto" w:fill="FFFFFF" w:themeFill="background1"/>
            <w:vAlign w:val="center"/>
          </w:tcPr>
          <w:p w:rsidR="008F39AD" w:rsidRPr="003668C9" w:rsidRDefault="008F39AD" w:rsidP="008F39AD">
            <w:pPr>
              <w:rPr>
                <w:rFonts w:ascii="Times New Roman" w:hAnsi="Times New Roman" w:cs="Times New Roman"/>
                <w:sz w:val="20"/>
                <w:szCs w:val="20"/>
              </w:rPr>
            </w:pPr>
            <w:r w:rsidRPr="003668C9">
              <w:rPr>
                <w:rFonts w:ascii="Times New Roman" w:hAnsi="Times New Roman" w:cs="Times New Roman"/>
                <w:sz w:val="20"/>
                <w:szCs w:val="20"/>
              </w:rPr>
              <w:t>Ara sınav</w:t>
            </w:r>
          </w:p>
        </w:tc>
        <w:tc>
          <w:tcPr>
            <w:tcW w:w="1275"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rPr>
            </w:pPr>
            <w:r w:rsidRPr="003668C9">
              <w:rPr>
                <w:rFonts w:ascii="Times New Roman" w:hAnsi="Times New Roman" w:cs="Times New Roman"/>
                <w:sz w:val="20"/>
                <w:szCs w:val="20"/>
              </w:rPr>
              <w:t>-</w:t>
            </w:r>
          </w:p>
        </w:tc>
      </w:tr>
      <w:tr w:rsidR="008F39AD" w:rsidRPr="003668C9" w:rsidTr="001C11CE">
        <w:trPr>
          <w:trHeight w:val="312"/>
        </w:trPr>
        <w:tc>
          <w:tcPr>
            <w:tcW w:w="5797" w:type="dxa"/>
            <w:shd w:val="clear" w:color="auto" w:fill="FFFFFF" w:themeFill="background1"/>
            <w:vAlign w:val="center"/>
          </w:tcPr>
          <w:p w:rsidR="008F39AD" w:rsidRPr="003668C9" w:rsidRDefault="008F39AD" w:rsidP="008F39AD">
            <w:pPr>
              <w:rPr>
                <w:rFonts w:ascii="Times New Roman" w:hAnsi="Times New Roman" w:cs="Times New Roman"/>
                <w:sz w:val="20"/>
                <w:szCs w:val="20"/>
              </w:rPr>
            </w:pPr>
            <w:r w:rsidRPr="003668C9">
              <w:rPr>
                <w:rFonts w:ascii="Times New Roman" w:hAnsi="Times New Roman" w:cs="Times New Roman"/>
                <w:sz w:val="20"/>
                <w:szCs w:val="20"/>
              </w:rPr>
              <w:lastRenderedPageBreak/>
              <w:t>Ara Sınav hazırlık</w:t>
            </w:r>
          </w:p>
        </w:tc>
        <w:tc>
          <w:tcPr>
            <w:tcW w:w="1275"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rPr>
            </w:pPr>
            <w:r w:rsidRPr="003668C9">
              <w:rPr>
                <w:rFonts w:ascii="Times New Roman" w:hAnsi="Times New Roman" w:cs="Times New Roman"/>
                <w:sz w:val="20"/>
                <w:szCs w:val="20"/>
              </w:rPr>
              <w:t>-</w:t>
            </w:r>
          </w:p>
        </w:tc>
      </w:tr>
      <w:tr w:rsidR="008F39AD" w:rsidRPr="003668C9" w:rsidTr="001C11CE">
        <w:trPr>
          <w:trHeight w:val="312"/>
        </w:trPr>
        <w:tc>
          <w:tcPr>
            <w:tcW w:w="5797" w:type="dxa"/>
            <w:shd w:val="clear" w:color="auto" w:fill="FFFFFF" w:themeFill="background1"/>
            <w:vAlign w:val="center"/>
          </w:tcPr>
          <w:p w:rsidR="008F39AD" w:rsidRPr="003668C9" w:rsidRDefault="008F39AD" w:rsidP="008F39AD">
            <w:pPr>
              <w:rPr>
                <w:rFonts w:ascii="Times New Roman" w:hAnsi="Times New Roman" w:cs="Times New Roman"/>
                <w:sz w:val="20"/>
                <w:szCs w:val="20"/>
              </w:rPr>
            </w:pPr>
            <w:r w:rsidRPr="003668C9">
              <w:rPr>
                <w:rFonts w:ascii="Times New Roman" w:hAnsi="Times New Roman" w:cs="Times New Roman"/>
                <w:sz w:val="20"/>
                <w:szCs w:val="20"/>
              </w:rPr>
              <w:t>Yarıyıl sonu sınavı</w:t>
            </w:r>
          </w:p>
        </w:tc>
        <w:tc>
          <w:tcPr>
            <w:tcW w:w="1275"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rPr>
            </w:pPr>
            <w:r w:rsidRPr="003668C9">
              <w:rPr>
                <w:rFonts w:ascii="Times New Roman" w:hAnsi="Times New Roman" w:cs="Times New Roman"/>
                <w:sz w:val="20"/>
                <w:szCs w:val="20"/>
              </w:rPr>
              <w:t>1</w:t>
            </w:r>
          </w:p>
        </w:tc>
        <w:tc>
          <w:tcPr>
            <w:tcW w:w="1276"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rPr>
            </w:pPr>
            <w:r w:rsidRPr="003668C9">
              <w:rPr>
                <w:rFonts w:ascii="Times New Roman" w:hAnsi="Times New Roman" w:cs="Times New Roman"/>
                <w:sz w:val="20"/>
                <w:szCs w:val="20"/>
              </w:rPr>
              <w:t>2</w:t>
            </w:r>
          </w:p>
        </w:tc>
        <w:tc>
          <w:tcPr>
            <w:tcW w:w="1276"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rPr>
            </w:pPr>
            <w:r w:rsidRPr="003668C9">
              <w:rPr>
                <w:rFonts w:ascii="Times New Roman" w:hAnsi="Times New Roman" w:cs="Times New Roman"/>
                <w:sz w:val="20"/>
                <w:szCs w:val="20"/>
              </w:rPr>
              <w:t>2</w:t>
            </w:r>
          </w:p>
        </w:tc>
      </w:tr>
      <w:tr w:rsidR="008F39AD" w:rsidRPr="003668C9" w:rsidTr="001C11CE">
        <w:trPr>
          <w:trHeight w:val="312"/>
        </w:trPr>
        <w:tc>
          <w:tcPr>
            <w:tcW w:w="5797" w:type="dxa"/>
            <w:tcBorders>
              <w:bottom w:val="single" w:sz="12" w:space="0" w:color="auto"/>
            </w:tcBorders>
            <w:shd w:val="clear" w:color="auto" w:fill="FFFFFF" w:themeFill="background1"/>
            <w:vAlign w:val="center"/>
          </w:tcPr>
          <w:p w:rsidR="008F39AD" w:rsidRPr="003668C9" w:rsidRDefault="008F39AD" w:rsidP="008F39AD">
            <w:pPr>
              <w:rPr>
                <w:rFonts w:ascii="Times New Roman" w:hAnsi="Times New Roman" w:cs="Times New Roman"/>
                <w:sz w:val="20"/>
                <w:szCs w:val="20"/>
              </w:rPr>
            </w:pPr>
            <w:r w:rsidRPr="003668C9">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rPr>
            </w:pPr>
            <w:r w:rsidRPr="003668C9">
              <w:rPr>
                <w:rFonts w:ascii="Times New Roman" w:hAnsi="Times New Roman" w:cs="Times New Roman"/>
                <w:sz w:val="20"/>
                <w:szCs w:val="20"/>
              </w:rPr>
              <w:t>14</w:t>
            </w:r>
          </w:p>
        </w:tc>
        <w:tc>
          <w:tcPr>
            <w:tcW w:w="1276"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rPr>
            </w:pPr>
            <w:r w:rsidRPr="003668C9">
              <w:rPr>
                <w:rFonts w:ascii="Times New Roman" w:hAnsi="Times New Roman" w:cs="Times New Roman"/>
                <w:sz w:val="20"/>
                <w:szCs w:val="20"/>
              </w:rPr>
              <w:t>4</w:t>
            </w:r>
          </w:p>
        </w:tc>
        <w:tc>
          <w:tcPr>
            <w:tcW w:w="1276"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rPr>
            </w:pPr>
            <w:r w:rsidRPr="003668C9">
              <w:rPr>
                <w:rFonts w:ascii="Times New Roman" w:hAnsi="Times New Roman" w:cs="Times New Roman"/>
                <w:sz w:val="20"/>
                <w:szCs w:val="20"/>
              </w:rPr>
              <w:t>56</w:t>
            </w:r>
          </w:p>
        </w:tc>
      </w:tr>
      <w:tr w:rsidR="008F39AD" w:rsidRPr="003668C9" w:rsidTr="001C11CE">
        <w:trPr>
          <w:trHeight w:val="312"/>
        </w:trPr>
        <w:tc>
          <w:tcPr>
            <w:tcW w:w="5797" w:type="dxa"/>
            <w:tcBorders>
              <w:bottom w:val="single" w:sz="12" w:space="0" w:color="auto"/>
            </w:tcBorders>
            <w:shd w:val="clear" w:color="auto" w:fill="FFFFFF" w:themeFill="background1"/>
            <w:vAlign w:val="center"/>
          </w:tcPr>
          <w:p w:rsidR="008F39AD" w:rsidRPr="003668C9" w:rsidRDefault="008F39AD" w:rsidP="008F39AD">
            <w:pPr>
              <w:rPr>
                <w:rFonts w:ascii="Times New Roman" w:hAnsi="Times New Roman" w:cs="Times New Roman"/>
                <w:sz w:val="20"/>
                <w:szCs w:val="20"/>
              </w:rPr>
            </w:pPr>
            <w:r w:rsidRPr="003668C9">
              <w:rPr>
                <w:rFonts w:ascii="Times New Roman" w:hAnsi="Times New Roman" w:cs="Times New Roman"/>
                <w:sz w:val="20"/>
                <w:szCs w:val="20"/>
              </w:rPr>
              <w:t>Bütünleme Sınav</w:t>
            </w:r>
          </w:p>
        </w:tc>
        <w:tc>
          <w:tcPr>
            <w:tcW w:w="1275"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rPr>
            </w:pPr>
            <w:r w:rsidRPr="003668C9">
              <w:rPr>
                <w:rFonts w:ascii="Times New Roman" w:hAnsi="Times New Roman" w:cs="Times New Roman"/>
                <w:sz w:val="20"/>
                <w:szCs w:val="20"/>
              </w:rPr>
              <w:t>1</w:t>
            </w:r>
          </w:p>
        </w:tc>
        <w:tc>
          <w:tcPr>
            <w:tcW w:w="1276"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rPr>
            </w:pPr>
            <w:r w:rsidRPr="003668C9">
              <w:rPr>
                <w:rFonts w:ascii="Times New Roman" w:hAnsi="Times New Roman" w:cs="Times New Roman"/>
                <w:sz w:val="20"/>
                <w:szCs w:val="20"/>
              </w:rPr>
              <w:t>1</w:t>
            </w:r>
          </w:p>
        </w:tc>
        <w:tc>
          <w:tcPr>
            <w:tcW w:w="1276"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rPr>
            </w:pPr>
            <w:r w:rsidRPr="003668C9">
              <w:rPr>
                <w:rFonts w:ascii="Times New Roman" w:hAnsi="Times New Roman" w:cs="Times New Roman"/>
                <w:sz w:val="20"/>
                <w:szCs w:val="20"/>
              </w:rPr>
              <w:t>1</w:t>
            </w:r>
          </w:p>
        </w:tc>
      </w:tr>
      <w:tr w:rsidR="008F39AD" w:rsidRPr="003668C9" w:rsidTr="001C11CE">
        <w:trPr>
          <w:trHeight w:val="312"/>
        </w:trPr>
        <w:tc>
          <w:tcPr>
            <w:tcW w:w="5797" w:type="dxa"/>
            <w:tcBorders>
              <w:bottom w:val="single" w:sz="12" w:space="0" w:color="auto"/>
            </w:tcBorders>
            <w:shd w:val="clear" w:color="auto" w:fill="FFFFFF" w:themeFill="background1"/>
            <w:vAlign w:val="center"/>
          </w:tcPr>
          <w:p w:rsidR="008F39AD" w:rsidRPr="003668C9" w:rsidRDefault="008F39AD" w:rsidP="008F39AD">
            <w:pPr>
              <w:rPr>
                <w:rFonts w:ascii="Times New Roman" w:hAnsi="Times New Roman" w:cs="Times New Roman"/>
                <w:sz w:val="20"/>
                <w:szCs w:val="20"/>
              </w:rPr>
            </w:pPr>
            <w:r w:rsidRPr="003668C9">
              <w:rPr>
                <w:rFonts w:ascii="Times New Roman" w:hAnsi="Times New Roman" w:cs="Times New Roman"/>
                <w:sz w:val="20"/>
                <w:szCs w:val="20"/>
              </w:rPr>
              <w:t>Bütünleme Sınav Hazırlık</w:t>
            </w:r>
          </w:p>
        </w:tc>
        <w:tc>
          <w:tcPr>
            <w:tcW w:w="1275"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8F39AD" w:rsidRPr="003668C9" w:rsidRDefault="008F39AD" w:rsidP="008F39AD">
            <w:pPr>
              <w:jc w:val="center"/>
              <w:rPr>
                <w:rFonts w:ascii="Times New Roman" w:hAnsi="Times New Roman" w:cs="Times New Roman"/>
                <w:sz w:val="20"/>
                <w:szCs w:val="20"/>
              </w:rPr>
            </w:pPr>
            <w:r w:rsidRPr="003668C9">
              <w:rPr>
                <w:rFonts w:ascii="Times New Roman" w:hAnsi="Times New Roman" w:cs="Times New Roman"/>
                <w:sz w:val="20"/>
                <w:szCs w:val="20"/>
              </w:rPr>
              <w:t>-</w:t>
            </w:r>
          </w:p>
        </w:tc>
      </w:tr>
      <w:tr w:rsidR="001C11CE" w:rsidRPr="003668C9" w:rsidTr="001C11CE">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1C11CE" w:rsidRPr="003668C9" w:rsidRDefault="001C11CE" w:rsidP="001C11CE">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1C11CE" w:rsidRPr="003668C9" w:rsidRDefault="001C11CE" w:rsidP="001C11CE">
            <w:pPr>
              <w:jc w:val="right"/>
              <w:rPr>
                <w:rFonts w:ascii="Times New Roman" w:hAnsi="Times New Roman" w:cs="Times New Roman"/>
                <w:sz w:val="20"/>
                <w:szCs w:val="20"/>
              </w:rPr>
            </w:pPr>
            <w:r w:rsidRPr="003668C9">
              <w:rPr>
                <w:rFonts w:ascii="Times New Roman" w:hAnsi="Times New Roman" w:cs="Times New Roman"/>
                <w:b/>
                <w:sz w:val="20"/>
                <w:szCs w:val="20"/>
              </w:rPr>
              <w:t>Toplam iş yükü</w:t>
            </w:r>
          </w:p>
        </w:tc>
        <w:tc>
          <w:tcPr>
            <w:tcW w:w="1276" w:type="dxa"/>
            <w:shd w:val="clear" w:color="auto" w:fill="FFFFFF" w:themeFill="background1"/>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Cs/>
                <w:sz w:val="20"/>
                <w:szCs w:val="20"/>
              </w:rPr>
              <w:t>225</w:t>
            </w:r>
          </w:p>
        </w:tc>
      </w:tr>
      <w:tr w:rsidR="001C11CE" w:rsidRPr="003668C9" w:rsidTr="001C11CE">
        <w:trPr>
          <w:trHeight w:val="347"/>
        </w:trPr>
        <w:tc>
          <w:tcPr>
            <w:tcW w:w="5797" w:type="dxa"/>
            <w:tcBorders>
              <w:top w:val="nil"/>
              <w:left w:val="nil"/>
              <w:bottom w:val="nil"/>
              <w:right w:val="single" w:sz="12" w:space="0" w:color="auto"/>
            </w:tcBorders>
            <w:shd w:val="clear" w:color="auto" w:fill="FFFFFF" w:themeFill="background1"/>
            <w:vAlign w:val="center"/>
          </w:tcPr>
          <w:p w:rsidR="001C11CE" w:rsidRPr="003668C9" w:rsidRDefault="001C11CE" w:rsidP="001C11CE">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1C11CE" w:rsidRPr="003668C9" w:rsidRDefault="001C11CE" w:rsidP="001C11CE">
            <w:pPr>
              <w:jc w:val="right"/>
              <w:rPr>
                <w:rFonts w:ascii="Times New Roman" w:hAnsi="Times New Roman" w:cs="Times New Roman"/>
                <w:sz w:val="20"/>
                <w:szCs w:val="20"/>
              </w:rPr>
            </w:pPr>
            <w:r w:rsidRPr="003668C9">
              <w:rPr>
                <w:rFonts w:ascii="Times New Roman" w:hAnsi="Times New Roman" w:cs="Times New Roman"/>
                <w:b/>
                <w:sz w:val="20"/>
                <w:szCs w:val="20"/>
              </w:rPr>
              <w:t>Toplam iş yükü / 30</w:t>
            </w:r>
          </w:p>
        </w:tc>
        <w:tc>
          <w:tcPr>
            <w:tcW w:w="1276" w:type="dxa"/>
            <w:shd w:val="clear" w:color="auto" w:fill="FFFFFF" w:themeFill="background1"/>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Cs/>
                <w:sz w:val="20"/>
                <w:szCs w:val="20"/>
              </w:rPr>
              <w:t>225/30</w:t>
            </w:r>
          </w:p>
        </w:tc>
      </w:tr>
      <w:tr w:rsidR="001C11CE" w:rsidRPr="003668C9" w:rsidTr="001C11CE">
        <w:trPr>
          <w:trHeight w:val="312"/>
        </w:trPr>
        <w:tc>
          <w:tcPr>
            <w:tcW w:w="5797" w:type="dxa"/>
            <w:tcBorders>
              <w:top w:val="nil"/>
              <w:left w:val="nil"/>
              <w:bottom w:val="nil"/>
              <w:right w:val="single" w:sz="12" w:space="0" w:color="auto"/>
            </w:tcBorders>
            <w:vAlign w:val="center"/>
          </w:tcPr>
          <w:p w:rsidR="001C11CE" w:rsidRPr="003668C9" w:rsidRDefault="001C11CE" w:rsidP="001C11CE">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1C11CE" w:rsidRPr="003668C9" w:rsidRDefault="001C11CE" w:rsidP="001C11CE">
            <w:pPr>
              <w:jc w:val="right"/>
              <w:rPr>
                <w:rFonts w:ascii="Times New Roman" w:hAnsi="Times New Roman" w:cs="Times New Roman"/>
                <w:sz w:val="20"/>
                <w:szCs w:val="20"/>
              </w:rPr>
            </w:pPr>
            <w:r w:rsidRPr="003668C9">
              <w:rPr>
                <w:rFonts w:ascii="Times New Roman" w:hAnsi="Times New Roman" w:cs="Times New Roman"/>
                <w:b/>
                <w:sz w:val="20"/>
                <w:szCs w:val="20"/>
              </w:rPr>
              <w:t>Dersin AKTS Kredisi</w:t>
            </w:r>
          </w:p>
        </w:tc>
        <w:tc>
          <w:tcPr>
            <w:tcW w:w="1276" w:type="dxa"/>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Cs/>
                <w:sz w:val="20"/>
                <w:szCs w:val="20"/>
              </w:rPr>
              <w:t>7,5</w:t>
            </w:r>
          </w:p>
        </w:tc>
      </w:tr>
    </w:tbl>
    <w:p w:rsidR="001C11CE" w:rsidRPr="003668C9" w:rsidRDefault="001C11CE" w:rsidP="001C11CE">
      <w:pPr>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1C11CE" w:rsidRPr="003668C9" w:rsidTr="001C11CE">
        <w:trPr>
          <w:trHeight w:val="312"/>
        </w:trPr>
        <w:tc>
          <w:tcPr>
            <w:tcW w:w="9624" w:type="dxa"/>
            <w:gridSpan w:val="2"/>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sz w:val="20"/>
                <w:szCs w:val="20"/>
              </w:rPr>
              <w:tab/>
            </w:r>
            <w:r w:rsidRPr="003668C9">
              <w:rPr>
                <w:rFonts w:ascii="Times New Roman" w:hAnsi="Times New Roman" w:cs="Times New Roman"/>
                <w:b/>
                <w:sz w:val="20"/>
                <w:szCs w:val="20"/>
              </w:rPr>
              <w:t>Değerlendirme</w:t>
            </w:r>
          </w:p>
        </w:tc>
      </w:tr>
      <w:tr w:rsidR="001C11CE" w:rsidRPr="003668C9" w:rsidTr="001C11CE">
        <w:trPr>
          <w:trHeight w:val="369"/>
        </w:trPr>
        <w:tc>
          <w:tcPr>
            <w:tcW w:w="5797" w:type="dxa"/>
            <w:vAlign w:val="center"/>
          </w:tcPr>
          <w:p w:rsidR="001C11CE" w:rsidRPr="003668C9" w:rsidRDefault="001C11CE" w:rsidP="001C11CE">
            <w:pPr>
              <w:rPr>
                <w:rFonts w:ascii="Times New Roman" w:hAnsi="Times New Roman" w:cs="Times New Roman"/>
                <w:b/>
                <w:sz w:val="20"/>
                <w:szCs w:val="20"/>
              </w:rPr>
            </w:pPr>
            <w:r w:rsidRPr="003668C9">
              <w:rPr>
                <w:rFonts w:ascii="Times New Roman" w:hAnsi="Times New Roman" w:cs="Times New Roman"/>
                <w:b/>
                <w:sz w:val="20"/>
                <w:szCs w:val="20"/>
              </w:rPr>
              <w:t>Yarıyıl içi Etkinlikleri</w:t>
            </w:r>
          </w:p>
        </w:tc>
        <w:tc>
          <w:tcPr>
            <w:tcW w:w="3827" w:type="dxa"/>
            <w:vAlign w:val="center"/>
          </w:tcPr>
          <w:p w:rsidR="001C11CE" w:rsidRPr="003668C9" w:rsidRDefault="00784C0B" w:rsidP="001C11CE">
            <w:pPr>
              <w:jc w:val="center"/>
              <w:rPr>
                <w:rFonts w:ascii="Times New Roman" w:hAnsi="Times New Roman" w:cs="Times New Roman"/>
                <w:b/>
                <w:sz w:val="20"/>
                <w:szCs w:val="20"/>
              </w:rPr>
            </w:pPr>
            <w:r w:rsidRPr="003668C9">
              <w:rPr>
                <w:rFonts w:ascii="Times New Roman" w:hAnsi="Times New Roman" w:cs="Times New Roman"/>
                <w:b/>
                <w:sz w:val="20"/>
                <w:szCs w:val="20"/>
              </w:rPr>
              <w:t>%50</w:t>
            </w:r>
          </w:p>
        </w:tc>
      </w:tr>
      <w:tr w:rsidR="001C11CE" w:rsidRPr="003668C9" w:rsidTr="001C11CE">
        <w:trPr>
          <w:trHeight w:val="369"/>
        </w:trPr>
        <w:sdt>
          <w:sdtPr>
            <w:rPr>
              <w:rFonts w:ascii="Times New Roman" w:hAnsi="Times New Roman" w:cs="Times New Roman"/>
              <w:sz w:val="20"/>
              <w:szCs w:val="20"/>
            </w:rPr>
            <w:id w:val="365027162"/>
            <w:placeholder>
              <w:docPart w:val="4A801ACDDE7D40AA91143D2FA31769E2"/>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1C11CE" w:rsidRPr="003668C9" w:rsidRDefault="001C11CE" w:rsidP="001C11CE">
                <w:pPr>
                  <w:ind w:left="303"/>
                  <w:rPr>
                    <w:rFonts w:ascii="Times New Roman" w:hAnsi="Times New Roman" w:cs="Times New Roman"/>
                    <w:sz w:val="20"/>
                    <w:szCs w:val="20"/>
                  </w:rPr>
                </w:pPr>
                <w:r w:rsidRPr="003668C9">
                  <w:rPr>
                    <w:rFonts w:ascii="Times New Roman" w:hAnsi="Times New Roman" w:cs="Times New Roman"/>
                    <w:sz w:val="20"/>
                    <w:szCs w:val="20"/>
                  </w:rPr>
                  <w:t>Ödev</w:t>
                </w:r>
              </w:p>
            </w:tc>
          </w:sdtContent>
        </w:sdt>
        <w:tc>
          <w:tcPr>
            <w:tcW w:w="3827" w:type="dxa"/>
            <w:vAlign w:val="center"/>
          </w:tcPr>
          <w:p w:rsidR="001C11CE" w:rsidRPr="003668C9" w:rsidRDefault="001C11CE" w:rsidP="001C11CE">
            <w:pPr>
              <w:jc w:val="center"/>
              <w:rPr>
                <w:rFonts w:ascii="Times New Roman" w:hAnsi="Times New Roman" w:cs="Times New Roman"/>
                <w:sz w:val="20"/>
                <w:szCs w:val="20"/>
              </w:rPr>
            </w:pPr>
          </w:p>
        </w:tc>
      </w:tr>
      <w:tr w:rsidR="001C11CE" w:rsidRPr="003668C9" w:rsidTr="001C11CE">
        <w:trPr>
          <w:trHeight w:val="369"/>
        </w:trPr>
        <w:tc>
          <w:tcPr>
            <w:tcW w:w="5797" w:type="dxa"/>
            <w:vAlign w:val="center"/>
          </w:tcPr>
          <w:p w:rsidR="001C11CE" w:rsidRPr="003668C9" w:rsidRDefault="001C11CE" w:rsidP="001C11CE">
            <w:pPr>
              <w:rPr>
                <w:rFonts w:ascii="Times New Roman" w:hAnsi="Times New Roman" w:cs="Times New Roman"/>
                <w:b/>
                <w:sz w:val="20"/>
                <w:szCs w:val="20"/>
              </w:rPr>
            </w:pPr>
            <w:r w:rsidRPr="003668C9">
              <w:rPr>
                <w:rFonts w:ascii="Times New Roman" w:hAnsi="Times New Roman" w:cs="Times New Roman"/>
                <w:b/>
                <w:sz w:val="20"/>
                <w:szCs w:val="20"/>
              </w:rPr>
              <w:t xml:space="preserve">Yarıyıl Sonu Sınavı  </w:t>
            </w:r>
          </w:p>
        </w:tc>
        <w:tc>
          <w:tcPr>
            <w:tcW w:w="3827" w:type="dxa"/>
            <w:vAlign w:val="center"/>
          </w:tcPr>
          <w:p w:rsidR="001C11CE" w:rsidRPr="003668C9" w:rsidRDefault="00784C0B" w:rsidP="001C11CE">
            <w:pPr>
              <w:jc w:val="center"/>
              <w:rPr>
                <w:rFonts w:ascii="Times New Roman" w:hAnsi="Times New Roman" w:cs="Times New Roman"/>
                <w:sz w:val="20"/>
                <w:szCs w:val="20"/>
              </w:rPr>
            </w:pPr>
            <w:r w:rsidRPr="003668C9">
              <w:rPr>
                <w:rFonts w:ascii="Times New Roman" w:hAnsi="Times New Roman" w:cs="Times New Roman"/>
                <w:sz w:val="20"/>
                <w:szCs w:val="20"/>
              </w:rPr>
              <w:t>%50</w:t>
            </w:r>
          </w:p>
        </w:tc>
      </w:tr>
      <w:tr w:rsidR="001C11CE" w:rsidRPr="003668C9" w:rsidTr="001C11CE">
        <w:trPr>
          <w:trHeight w:val="369"/>
        </w:trPr>
        <w:tc>
          <w:tcPr>
            <w:tcW w:w="5797" w:type="dxa"/>
            <w:vAlign w:val="center"/>
          </w:tcPr>
          <w:p w:rsidR="001C11CE" w:rsidRPr="003668C9" w:rsidRDefault="001C11CE" w:rsidP="001C11CE">
            <w:pPr>
              <w:jc w:val="right"/>
              <w:rPr>
                <w:rFonts w:ascii="Times New Roman" w:hAnsi="Times New Roman" w:cs="Times New Roman"/>
                <w:b/>
                <w:sz w:val="20"/>
                <w:szCs w:val="20"/>
              </w:rPr>
            </w:pPr>
            <w:r w:rsidRPr="003668C9">
              <w:rPr>
                <w:rFonts w:ascii="Times New Roman" w:hAnsi="Times New Roman" w:cs="Times New Roman"/>
                <w:b/>
                <w:sz w:val="20"/>
                <w:szCs w:val="20"/>
              </w:rPr>
              <w:t>Toplam</w:t>
            </w:r>
          </w:p>
        </w:tc>
        <w:tc>
          <w:tcPr>
            <w:tcW w:w="3827" w:type="dxa"/>
            <w:vAlign w:val="center"/>
          </w:tcPr>
          <w:p w:rsidR="001C11CE" w:rsidRPr="003668C9" w:rsidRDefault="00784C0B" w:rsidP="001C11CE">
            <w:pPr>
              <w:jc w:val="center"/>
              <w:rPr>
                <w:rFonts w:ascii="Times New Roman" w:hAnsi="Times New Roman" w:cs="Times New Roman"/>
                <w:sz w:val="20"/>
                <w:szCs w:val="20"/>
              </w:rPr>
            </w:pPr>
            <w:r w:rsidRPr="003668C9">
              <w:rPr>
                <w:rFonts w:ascii="Times New Roman" w:hAnsi="Times New Roman" w:cs="Times New Roman"/>
                <w:sz w:val="20"/>
                <w:szCs w:val="20"/>
              </w:rPr>
              <w:t>%100</w:t>
            </w:r>
          </w:p>
        </w:tc>
      </w:tr>
    </w:tbl>
    <w:p w:rsidR="001C11CE" w:rsidRPr="003668C9" w:rsidRDefault="001C11CE" w:rsidP="001C11CE">
      <w:pPr>
        <w:spacing w:after="0" w:line="240" w:lineRule="auto"/>
        <w:rPr>
          <w:rFonts w:ascii="Times New Roman" w:hAnsi="Times New Roman" w:cs="Times New Roman"/>
          <w:sz w:val="20"/>
          <w:szCs w:val="20"/>
        </w:rPr>
      </w:pPr>
    </w:p>
    <w:tbl>
      <w:tblPr>
        <w:tblW w:w="97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1C11CE" w:rsidRPr="003668C9" w:rsidTr="007755C1">
        <w:trPr>
          <w:trHeight w:val="20"/>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1C11CE" w:rsidRPr="003668C9" w:rsidRDefault="001C11CE" w:rsidP="007755C1">
            <w:pPr>
              <w:spacing w:after="0" w:line="240" w:lineRule="auto"/>
              <w:jc w:val="center"/>
              <w:rPr>
                <w:rFonts w:ascii="Times New Roman" w:eastAsia="Calibri" w:hAnsi="Times New Roman" w:cs="Times New Roman"/>
                <w:b/>
                <w:sz w:val="20"/>
                <w:szCs w:val="20"/>
              </w:rPr>
            </w:pPr>
            <w:r w:rsidRPr="003668C9">
              <w:rPr>
                <w:rFonts w:ascii="Times New Roman" w:eastAsia="Calibri" w:hAnsi="Times New Roman" w:cs="Times New Roman"/>
                <w:b/>
                <w:sz w:val="20"/>
                <w:szCs w:val="20"/>
              </w:rPr>
              <w:t>DERSİN ÖĞRENİM ÇIKTILARININ PROGRAM ÇIKTILARI (PÇ) İLE OLAN İLİŞKİSİ</w:t>
            </w:r>
          </w:p>
          <w:p w:rsidR="001C11CE" w:rsidRPr="003668C9" w:rsidRDefault="001C11CE" w:rsidP="007755C1">
            <w:pPr>
              <w:spacing w:after="0" w:line="240" w:lineRule="auto"/>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(5: Çok yüksek, 4:</w:t>
            </w:r>
            <w:r w:rsidRPr="003668C9">
              <w:rPr>
                <w:rFonts w:ascii="Times New Roman" w:eastAsia="Calibri" w:hAnsi="Times New Roman" w:cs="Times New Roman"/>
                <w:b/>
                <w:sz w:val="20"/>
                <w:szCs w:val="20"/>
              </w:rPr>
              <w:t xml:space="preserve"> </w:t>
            </w:r>
            <w:r w:rsidRPr="003668C9">
              <w:rPr>
                <w:rFonts w:ascii="Times New Roman" w:eastAsia="Calibri" w:hAnsi="Times New Roman" w:cs="Times New Roman"/>
                <w:sz w:val="20"/>
                <w:szCs w:val="20"/>
              </w:rPr>
              <w:t>Yüksek,</w:t>
            </w:r>
            <w:r w:rsidRPr="003668C9">
              <w:rPr>
                <w:rFonts w:ascii="Times New Roman" w:eastAsia="Calibri" w:hAnsi="Times New Roman" w:cs="Times New Roman"/>
                <w:b/>
                <w:sz w:val="20"/>
                <w:szCs w:val="20"/>
              </w:rPr>
              <w:t xml:space="preserve"> </w:t>
            </w:r>
            <w:r w:rsidRPr="003668C9">
              <w:rPr>
                <w:rFonts w:ascii="Times New Roman" w:eastAsia="Calibri" w:hAnsi="Times New Roman" w:cs="Times New Roman"/>
                <w:sz w:val="20"/>
                <w:szCs w:val="20"/>
              </w:rPr>
              <w:t>3: Orta, 2: Düşük, 1: Çok düşük,)</w:t>
            </w:r>
          </w:p>
        </w:tc>
      </w:tr>
      <w:tr w:rsidR="001C11CE" w:rsidRPr="003668C9" w:rsidTr="007755C1">
        <w:trPr>
          <w:trHeight w:val="20"/>
        </w:trPr>
        <w:tc>
          <w:tcPr>
            <w:tcW w:w="558" w:type="dxa"/>
            <w:tcBorders>
              <w:top w:val="single" w:sz="6" w:space="0" w:color="auto"/>
              <w:left w:val="single" w:sz="12" w:space="0" w:color="auto"/>
              <w:bottom w:val="single" w:sz="6" w:space="0" w:color="auto"/>
              <w:right w:val="single" w:sz="6" w:space="0" w:color="auto"/>
            </w:tcBorders>
            <w:vAlign w:val="center"/>
            <w:hideMark/>
          </w:tcPr>
          <w:p w:rsidR="001C11CE" w:rsidRPr="003668C9" w:rsidRDefault="001C11CE" w:rsidP="007755C1">
            <w:pPr>
              <w:spacing w:after="0" w:line="240" w:lineRule="auto"/>
              <w:jc w:val="center"/>
              <w:rPr>
                <w:rFonts w:ascii="Times New Roman" w:eastAsia="Calibri" w:hAnsi="Times New Roman" w:cs="Times New Roman"/>
                <w:b/>
                <w:sz w:val="20"/>
                <w:szCs w:val="20"/>
              </w:rPr>
            </w:pPr>
            <w:r w:rsidRPr="003668C9">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1C11CE" w:rsidRPr="003668C9" w:rsidRDefault="001C11CE" w:rsidP="007755C1">
            <w:pPr>
              <w:spacing w:after="0" w:line="240" w:lineRule="auto"/>
              <w:jc w:val="center"/>
              <w:rPr>
                <w:rFonts w:ascii="Times New Roman" w:eastAsia="Calibri" w:hAnsi="Times New Roman" w:cs="Times New Roman"/>
                <w:b/>
                <w:sz w:val="20"/>
                <w:szCs w:val="20"/>
              </w:rPr>
            </w:pPr>
            <w:r w:rsidRPr="003668C9">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1C11CE" w:rsidRPr="003668C9" w:rsidRDefault="001C11CE" w:rsidP="007755C1">
            <w:pPr>
              <w:spacing w:after="0" w:line="240" w:lineRule="auto"/>
              <w:jc w:val="center"/>
              <w:rPr>
                <w:rFonts w:ascii="Times New Roman" w:eastAsia="Calibri" w:hAnsi="Times New Roman" w:cs="Times New Roman"/>
                <w:b/>
                <w:sz w:val="20"/>
                <w:szCs w:val="20"/>
              </w:rPr>
            </w:pPr>
            <w:r w:rsidRPr="003668C9">
              <w:rPr>
                <w:rFonts w:ascii="Times New Roman" w:eastAsia="Calibri" w:hAnsi="Times New Roman" w:cs="Times New Roman"/>
                <w:b/>
                <w:sz w:val="20"/>
                <w:szCs w:val="20"/>
              </w:rPr>
              <w:t>Katkı</w:t>
            </w:r>
          </w:p>
        </w:tc>
      </w:tr>
      <w:tr w:rsidR="00F2509B" w:rsidRPr="003668C9" w:rsidTr="007755C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F2509B" w:rsidRPr="003668C9" w:rsidRDefault="00F2509B" w:rsidP="007755C1">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F2509B" w:rsidRPr="003668C9" w:rsidRDefault="00F2509B" w:rsidP="007755C1">
            <w:pPr>
              <w:pStyle w:val="animating"/>
              <w:spacing w:before="0" w:beforeAutospacing="0" w:after="0" w:afterAutospacing="0"/>
              <w:rPr>
                <w:sz w:val="20"/>
                <w:szCs w:val="20"/>
              </w:rPr>
            </w:pPr>
            <w:r w:rsidRPr="003668C9">
              <w:rPr>
                <w:sz w:val="20"/>
                <w:szCs w:val="20"/>
              </w:rPr>
              <w:t>Sağlık turizminin kavramsal çerçevesini, tarihsel gelişimini ve küresel sağlık sektöründeki stratejik önemini açıklar.</w:t>
            </w:r>
          </w:p>
        </w:tc>
        <w:tc>
          <w:tcPr>
            <w:tcW w:w="1005" w:type="dxa"/>
            <w:tcBorders>
              <w:top w:val="single" w:sz="6" w:space="0" w:color="auto"/>
              <w:left w:val="single" w:sz="6" w:space="0" w:color="auto"/>
              <w:bottom w:val="single" w:sz="6" w:space="0" w:color="auto"/>
              <w:right w:val="single" w:sz="12" w:space="0" w:color="auto"/>
            </w:tcBorders>
            <w:vAlign w:val="center"/>
          </w:tcPr>
          <w:p w:rsidR="00F2509B" w:rsidRPr="003668C9" w:rsidRDefault="00F2509B" w:rsidP="007755C1">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5</w:t>
            </w:r>
          </w:p>
        </w:tc>
      </w:tr>
      <w:tr w:rsidR="00F2509B" w:rsidRPr="003668C9" w:rsidTr="007755C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F2509B" w:rsidRPr="003668C9" w:rsidRDefault="00F2509B" w:rsidP="007755C1">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F2509B" w:rsidRPr="003668C9" w:rsidRDefault="00F2509B" w:rsidP="007755C1">
            <w:pPr>
              <w:pStyle w:val="animating"/>
              <w:spacing w:before="0" w:beforeAutospacing="0" w:after="0" w:afterAutospacing="0"/>
              <w:rPr>
                <w:sz w:val="20"/>
                <w:szCs w:val="20"/>
              </w:rPr>
            </w:pPr>
            <w:r w:rsidRPr="003668C9">
              <w:rPr>
                <w:sz w:val="20"/>
                <w:szCs w:val="20"/>
              </w:rPr>
              <w:t>Sağlık turizminin farklı türlerini (medikal, termal, yaşlı vb.) ve bu süreçteki temel aktörlerin rollerini analiz eder.</w:t>
            </w:r>
          </w:p>
        </w:tc>
        <w:tc>
          <w:tcPr>
            <w:tcW w:w="1005" w:type="dxa"/>
            <w:tcBorders>
              <w:top w:val="single" w:sz="6" w:space="0" w:color="auto"/>
              <w:left w:val="single" w:sz="6" w:space="0" w:color="auto"/>
              <w:bottom w:val="single" w:sz="6" w:space="0" w:color="auto"/>
              <w:right w:val="single" w:sz="12" w:space="0" w:color="auto"/>
            </w:tcBorders>
            <w:vAlign w:val="center"/>
          </w:tcPr>
          <w:p w:rsidR="00F2509B" w:rsidRPr="003668C9" w:rsidRDefault="00F2509B" w:rsidP="007755C1">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5</w:t>
            </w:r>
          </w:p>
        </w:tc>
      </w:tr>
      <w:tr w:rsidR="00F2509B" w:rsidRPr="003668C9" w:rsidTr="007755C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F2509B" w:rsidRPr="003668C9" w:rsidRDefault="00F2509B" w:rsidP="007755C1">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F2509B" w:rsidRPr="003668C9" w:rsidRDefault="00F2509B" w:rsidP="007755C1">
            <w:pPr>
              <w:pStyle w:val="animating"/>
              <w:spacing w:before="0" w:beforeAutospacing="0" w:after="0" w:afterAutospacing="0"/>
              <w:rPr>
                <w:sz w:val="20"/>
                <w:szCs w:val="20"/>
              </w:rPr>
            </w:pPr>
            <w:r w:rsidRPr="003668C9">
              <w:rPr>
                <w:sz w:val="20"/>
                <w:szCs w:val="20"/>
              </w:rPr>
              <w:t>Sağlık turizmi kapsamında hizmet alan yabancı hastaların yasal haklarını ve uluslararası korunma mekanizmalarını yönetir.</w:t>
            </w:r>
          </w:p>
        </w:tc>
        <w:tc>
          <w:tcPr>
            <w:tcW w:w="1005" w:type="dxa"/>
            <w:tcBorders>
              <w:top w:val="single" w:sz="6" w:space="0" w:color="auto"/>
              <w:left w:val="single" w:sz="6" w:space="0" w:color="auto"/>
              <w:bottom w:val="single" w:sz="6" w:space="0" w:color="auto"/>
              <w:right w:val="single" w:sz="12" w:space="0" w:color="auto"/>
            </w:tcBorders>
            <w:vAlign w:val="center"/>
          </w:tcPr>
          <w:p w:rsidR="00F2509B" w:rsidRPr="003668C9" w:rsidRDefault="00F2509B" w:rsidP="007755C1">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5</w:t>
            </w:r>
          </w:p>
        </w:tc>
      </w:tr>
      <w:tr w:rsidR="00F2509B" w:rsidRPr="003668C9" w:rsidTr="007755C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F2509B" w:rsidRPr="003668C9" w:rsidRDefault="00F2509B" w:rsidP="007755C1">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F2509B" w:rsidRPr="003668C9" w:rsidRDefault="00F2509B" w:rsidP="007755C1">
            <w:pPr>
              <w:pStyle w:val="animating"/>
              <w:spacing w:before="0" w:beforeAutospacing="0" w:after="0" w:afterAutospacing="0"/>
              <w:rPr>
                <w:sz w:val="20"/>
                <w:szCs w:val="20"/>
              </w:rPr>
            </w:pPr>
            <w:r w:rsidRPr="003668C9">
              <w:rPr>
                <w:sz w:val="20"/>
                <w:szCs w:val="20"/>
              </w:rPr>
              <w:t>Yabancı hastaların zarar görmesi durumunda ortaya çıkan idari, cezai ve özel hukuk sorumluluk süreçlerini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F2509B" w:rsidRPr="003668C9" w:rsidRDefault="00F2509B" w:rsidP="007755C1">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5</w:t>
            </w:r>
          </w:p>
        </w:tc>
      </w:tr>
      <w:tr w:rsidR="00F2509B" w:rsidRPr="003668C9" w:rsidTr="007755C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F2509B" w:rsidRPr="003668C9" w:rsidRDefault="00F2509B" w:rsidP="007755C1">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F2509B" w:rsidRPr="003668C9" w:rsidRDefault="00F2509B" w:rsidP="007755C1">
            <w:pPr>
              <w:pStyle w:val="animating"/>
              <w:spacing w:before="0" w:beforeAutospacing="0" w:after="0" w:afterAutospacing="0"/>
              <w:rPr>
                <w:sz w:val="20"/>
                <w:szCs w:val="20"/>
              </w:rPr>
            </w:pPr>
            <w:r w:rsidRPr="003668C9">
              <w:rPr>
                <w:sz w:val="20"/>
                <w:szCs w:val="20"/>
              </w:rPr>
              <w:t>Özel sağlık sigortaları ve sosyal güvenlik sistemlerinin sağlık turizmi operasyonları üzerindeki etkisini ve işleyişini yorumlar.</w:t>
            </w:r>
          </w:p>
        </w:tc>
        <w:tc>
          <w:tcPr>
            <w:tcW w:w="1005" w:type="dxa"/>
            <w:tcBorders>
              <w:top w:val="single" w:sz="6" w:space="0" w:color="auto"/>
              <w:left w:val="single" w:sz="6" w:space="0" w:color="auto"/>
              <w:bottom w:val="single" w:sz="6" w:space="0" w:color="auto"/>
              <w:right w:val="single" w:sz="12" w:space="0" w:color="auto"/>
            </w:tcBorders>
            <w:vAlign w:val="center"/>
          </w:tcPr>
          <w:p w:rsidR="00F2509B" w:rsidRPr="003668C9" w:rsidRDefault="00F2509B" w:rsidP="007755C1">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5</w:t>
            </w:r>
          </w:p>
        </w:tc>
      </w:tr>
      <w:tr w:rsidR="00F2509B" w:rsidRPr="003668C9" w:rsidTr="007755C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F2509B" w:rsidRPr="003668C9" w:rsidRDefault="00F2509B" w:rsidP="007755C1">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F2509B" w:rsidRPr="003668C9" w:rsidRDefault="00F2509B" w:rsidP="007755C1">
            <w:pPr>
              <w:pStyle w:val="animating"/>
              <w:spacing w:before="0" w:beforeAutospacing="0" w:after="0" w:afterAutospacing="0"/>
              <w:rPr>
                <w:sz w:val="20"/>
                <w:szCs w:val="20"/>
              </w:rPr>
            </w:pPr>
            <w:r w:rsidRPr="003668C9">
              <w:rPr>
                <w:sz w:val="20"/>
                <w:szCs w:val="20"/>
              </w:rPr>
              <w:t>Sağlık turizminin ev sahibi ülkenin sağlık sistemine olan ekonomik ve hizmet sunumu odaklı etkilerini analiz eder.</w:t>
            </w:r>
          </w:p>
        </w:tc>
        <w:tc>
          <w:tcPr>
            <w:tcW w:w="1005" w:type="dxa"/>
            <w:tcBorders>
              <w:top w:val="single" w:sz="6" w:space="0" w:color="auto"/>
              <w:left w:val="single" w:sz="6" w:space="0" w:color="auto"/>
              <w:bottom w:val="single" w:sz="6" w:space="0" w:color="auto"/>
              <w:right w:val="single" w:sz="12" w:space="0" w:color="auto"/>
            </w:tcBorders>
            <w:vAlign w:val="center"/>
          </w:tcPr>
          <w:p w:rsidR="00F2509B" w:rsidRPr="003668C9" w:rsidRDefault="00F2509B" w:rsidP="007755C1">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4</w:t>
            </w:r>
          </w:p>
        </w:tc>
      </w:tr>
      <w:tr w:rsidR="00F2509B" w:rsidRPr="003668C9" w:rsidTr="007755C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F2509B" w:rsidRPr="003668C9" w:rsidRDefault="00F2509B" w:rsidP="007755C1">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F2509B" w:rsidRPr="003668C9" w:rsidRDefault="00F2509B" w:rsidP="007755C1">
            <w:pPr>
              <w:pStyle w:val="animating"/>
              <w:spacing w:before="0" w:beforeAutospacing="0" w:after="0" w:afterAutospacing="0"/>
              <w:rPr>
                <w:sz w:val="20"/>
                <w:szCs w:val="20"/>
              </w:rPr>
            </w:pPr>
            <w:r w:rsidRPr="003668C9">
              <w:rPr>
                <w:sz w:val="20"/>
                <w:szCs w:val="20"/>
              </w:rPr>
              <w:t>DSÖ, OECD ve Avrupa Konseyi gibi kuruluşların sağlık turizmine yönelik standartlarını ve politikalarını uygular.</w:t>
            </w:r>
          </w:p>
        </w:tc>
        <w:tc>
          <w:tcPr>
            <w:tcW w:w="1005" w:type="dxa"/>
            <w:tcBorders>
              <w:top w:val="single" w:sz="6" w:space="0" w:color="auto"/>
              <w:left w:val="single" w:sz="6" w:space="0" w:color="auto"/>
              <w:bottom w:val="single" w:sz="6" w:space="0" w:color="auto"/>
              <w:right w:val="single" w:sz="12" w:space="0" w:color="auto"/>
            </w:tcBorders>
            <w:vAlign w:val="center"/>
          </w:tcPr>
          <w:p w:rsidR="00F2509B" w:rsidRPr="003668C9" w:rsidRDefault="00F2509B" w:rsidP="007755C1">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4</w:t>
            </w:r>
          </w:p>
        </w:tc>
      </w:tr>
      <w:tr w:rsidR="00F2509B" w:rsidRPr="003668C9" w:rsidTr="007755C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F2509B" w:rsidRPr="003668C9" w:rsidRDefault="00F2509B" w:rsidP="007755C1">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F2509B" w:rsidRPr="003668C9" w:rsidRDefault="00F2509B" w:rsidP="007755C1">
            <w:pPr>
              <w:pStyle w:val="animating"/>
              <w:spacing w:before="0" w:beforeAutospacing="0" w:after="0" w:afterAutospacing="0"/>
              <w:rPr>
                <w:sz w:val="20"/>
                <w:szCs w:val="20"/>
              </w:rPr>
            </w:pPr>
            <w:r w:rsidRPr="003668C9">
              <w:rPr>
                <w:sz w:val="20"/>
                <w:szCs w:val="20"/>
              </w:rPr>
              <w:t>Sağlık hizmeti sunucularının uluslararası hastalar özelindeki etik, mesleki ve hukuki yükümlülüklerini kavrar.</w:t>
            </w:r>
          </w:p>
        </w:tc>
        <w:tc>
          <w:tcPr>
            <w:tcW w:w="1005" w:type="dxa"/>
            <w:tcBorders>
              <w:top w:val="single" w:sz="6" w:space="0" w:color="auto"/>
              <w:left w:val="single" w:sz="6" w:space="0" w:color="auto"/>
              <w:bottom w:val="single" w:sz="6" w:space="0" w:color="auto"/>
              <w:right w:val="single" w:sz="12" w:space="0" w:color="auto"/>
            </w:tcBorders>
            <w:vAlign w:val="center"/>
          </w:tcPr>
          <w:p w:rsidR="00F2509B" w:rsidRPr="003668C9" w:rsidRDefault="00F2509B" w:rsidP="007755C1">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5</w:t>
            </w:r>
          </w:p>
        </w:tc>
      </w:tr>
      <w:tr w:rsidR="00F2509B" w:rsidRPr="003668C9" w:rsidTr="007755C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F2509B" w:rsidRPr="003668C9" w:rsidRDefault="00F2509B" w:rsidP="007755C1">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F2509B" w:rsidRPr="003668C9" w:rsidRDefault="00F2509B" w:rsidP="007755C1">
            <w:pPr>
              <w:pStyle w:val="animating"/>
              <w:spacing w:before="0" w:beforeAutospacing="0" w:after="0" w:afterAutospacing="0"/>
              <w:rPr>
                <w:sz w:val="20"/>
                <w:szCs w:val="20"/>
              </w:rPr>
            </w:pPr>
            <w:r w:rsidRPr="003668C9">
              <w:rPr>
                <w:sz w:val="20"/>
                <w:szCs w:val="20"/>
              </w:rPr>
              <w:t>Taşıyıcı annelik, organ nakli ve kök hücre gibi etik açıdan hassas alanlarda sağlık turizminin sınırlarını ve yasal boyutlarını sorgular.</w:t>
            </w:r>
          </w:p>
        </w:tc>
        <w:tc>
          <w:tcPr>
            <w:tcW w:w="1005" w:type="dxa"/>
            <w:tcBorders>
              <w:top w:val="single" w:sz="6" w:space="0" w:color="auto"/>
              <w:left w:val="single" w:sz="6" w:space="0" w:color="auto"/>
              <w:bottom w:val="single" w:sz="6" w:space="0" w:color="auto"/>
              <w:right w:val="single" w:sz="12" w:space="0" w:color="auto"/>
            </w:tcBorders>
            <w:vAlign w:val="center"/>
          </w:tcPr>
          <w:p w:rsidR="00F2509B" w:rsidRPr="003668C9" w:rsidRDefault="00F2509B" w:rsidP="007755C1">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5</w:t>
            </w:r>
          </w:p>
        </w:tc>
      </w:tr>
      <w:tr w:rsidR="00F2509B" w:rsidRPr="003668C9" w:rsidTr="007755C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F2509B" w:rsidRPr="003668C9" w:rsidRDefault="00F2509B" w:rsidP="007755C1">
            <w:pPr>
              <w:spacing w:after="0" w:line="240" w:lineRule="auto"/>
              <w:contextualSpacing/>
              <w:jc w:val="center"/>
              <w:rPr>
                <w:rFonts w:ascii="Times New Roman" w:eastAsia="Calibri" w:hAnsi="Times New Roman" w:cs="Times New Roman"/>
                <w:sz w:val="20"/>
                <w:szCs w:val="20"/>
              </w:rPr>
            </w:pPr>
            <w:r w:rsidRPr="003668C9">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F2509B" w:rsidRPr="003668C9" w:rsidRDefault="00F2509B" w:rsidP="007755C1">
            <w:pPr>
              <w:pStyle w:val="animating"/>
              <w:spacing w:before="0" w:beforeAutospacing="0" w:after="0" w:afterAutospacing="0"/>
              <w:rPr>
                <w:sz w:val="20"/>
                <w:szCs w:val="20"/>
              </w:rPr>
            </w:pPr>
            <w:r w:rsidRPr="003668C9">
              <w:rPr>
                <w:sz w:val="20"/>
                <w:szCs w:val="20"/>
              </w:rPr>
              <w:t>Hastanın kendi ülkesi ile hizmet aldığı ülkenin hukuk sistemleri arasındaki çatışmaları ve hak taleplerini analiz eder.</w:t>
            </w:r>
          </w:p>
        </w:tc>
        <w:tc>
          <w:tcPr>
            <w:tcW w:w="1005" w:type="dxa"/>
            <w:tcBorders>
              <w:top w:val="single" w:sz="6" w:space="0" w:color="auto"/>
              <w:left w:val="single" w:sz="6" w:space="0" w:color="auto"/>
              <w:bottom w:val="single" w:sz="6" w:space="0" w:color="auto"/>
              <w:right w:val="single" w:sz="12" w:space="0" w:color="auto"/>
            </w:tcBorders>
            <w:vAlign w:val="center"/>
          </w:tcPr>
          <w:p w:rsidR="00F2509B" w:rsidRPr="003668C9" w:rsidRDefault="00F2509B" w:rsidP="007755C1">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4</w:t>
            </w:r>
          </w:p>
        </w:tc>
      </w:tr>
      <w:tr w:rsidR="001C11CE" w:rsidRPr="003668C9" w:rsidTr="007755C1">
        <w:trPr>
          <w:gridBefore w:val="2"/>
          <w:wBefore w:w="8745" w:type="dxa"/>
          <w:trHeight w:val="20"/>
        </w:trPr>
        <w:tc>
          <w:tcPr>
            <w:tcW w:w="1005" w:type="dxa"/>
            <w:tcBorders>
              <w:top w:val="nil"/>
              <w:left w:val="nil"/>
              <w:bottom w:val="nil"/>
              <w:right w:val="nil"/>
            </w:tcBorders>
            <w:tcMar>
              <w:top w:w="0" w:type="dxa"/>
              <w:left w:w="70" w:type="dxa"/>
              <w:bottom w:w="0" w:type="dxa"/>
              <w:right w:w="70" w:type="dxa"/>
            </w:tcMar>
          </w:tcPr>
          <w:p w:rsidR="001C11CE" w:rsidRPr="003668C9" w:rsidRDefault="001C11CE" w:rsidP="007755C1">
            <w:pPr>
              <w:spacing w:after="0" w:line="240" w:lineRule="auto"/>
              <w:rPr>
                <w:rFonts w:ascii="Times New Roman" w:eastAsia="Calibri" w:hAnsi="Times New Roman" w:cs="Times New Roman"/>
                <w:sz w:val="20"/>
                <w:szCs w:val="20"/>
              </w:rPr>
            </w:pPr>
          </w:p>
        </w:tc>
      </w:tr>
    </w:tbl>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1C11CE" w:rsidRPr="003668C9" w:rsidTr="001C11CE">
        <w:trPr>
          <w:trHeight w:val="449"/>
        </w:trPr>
        <w:tc>
          <w:tcPr>
            <w:tcW w:w="9624" w:type="dxa"/>
            <w:gridSpan w:val="5"/>
            <w:shd w:val="clear" w:color="auto" w:fill="FFF2CC" w:themeFill="accent4" w:themeFillTint="33"/>
            <w:vAlign w:val="center"/>
          </w:tcPr>
          <w:p w:rsidR="001C11CE" w:rsidRPr="003668C9" w:rsidRDefault="001C11CE" w:rsidP="001C11CE">
            <w:pPr>
              <w:jc w:val="center"/>
              <w:rPr>
                <w:rFonts w:ascii="Times New Roman" w:hAnsi="Times New Roman" w:cs="Times New Roman"/>
                <w:sz w:val="20"/>
                <w:szCs w:val="20"/>
              </w:rPr>
            </w:pPr>
            <w:r w:rsidRPr="003668C9">
              <w:rPr>
                <w:rFonts w:ascii="Times New Roman" w:hAnsi="Times New Roman" w:cs="Times New Roman"/>
                <w:b/>
                <w:sz w:val="20"/>
                <w:szCs w:val="20"/>
              </w:rPr>
              <w:t>DERSİN YÜRÜTÜCÜLERİ</w:t>
            </w:r>
          </w:p>
        </w:tc>
      </w:tr>
      <w:tr w:rsidR="001C11CE" w:rsidRPr="003668C9" w:rsidTr="001C11CE">
        <w:trPr>
          <w:trHeight w:val="567"/>
        </w:trPr>
        <w:tc>
          <w:tcPr>
            <w:tcW w:w="1403" w:type="dxa"/>
            <w:shd w:val="clear" w:color="auto" w:fill="FFF2CC" w:themeFill="accent4" w:themeFillTint="33"/>
            <w:vAlign w:val="center"/>
          </w:tcPr>
          <w:p w:rsidR="001C11CE" w:rsidRPr="003668C9" w:rsidRDefault="001C11CE" w:rsidP="001C11CE">
            <w:pPr>
              <w:rPr>
                <w:rFonts w:ascii="Times New Roman" w:hAnsi="Times New Roman" w:cs="Times New Roman"/>
                <w:b/>
                <w:sz w:val="20"/>
                <w:szCs w:val="20"/>
              </w:rPr>
            </w:pPr>
            <w:r w:rsidRPr="003668C9">
              <w:rPr>
                <w:rFonts w:ascii="Times New Roman" w:hAnsi="Times New Roman" w:cs="Times New Roman"/>
                <w:b/>
                <w:sz w:val="20"/>
                <w:szCs w:val="20"/>
              </w:rPr>
              <w:t xml:space="preserve">Yürütücü </w:t>
            </w:r>
          </w:p>
        </w:tc>
        <w:tc>
          <w:tcPr>
            <w:tcW w:w="2268" w:type="dxa"/>
            <w:shd w:val="clear" w:color="auto" w:fill="FFFFFF" w:themeFill="background1"/>
            <w:vAlign w:val="center"/>
          </w:tcPr>
          <w:p w:rsidR="00214FB6" w:rsidRPr="003668C9" w:rsidRDefault="00214FB6" w:rsidP="00214FB6">
            <w:pPr>
              <w:rPr>
                <w:rFonts w:ascii="Times New Roman" w:hAnsi="Times New Roman" w:cs="Times New Roman"/>
                <w:sz w:val="20"/>
                <w:szCs w:val="20"/>
              </w:rPr>
            </w:pPr>
            <w:r w:rsidRPr="003668C9">
              <w:rPr>
                <w:rFonts w:ascii="Times New Roman" w:hAnsi="Times New Roman" w:cs="Times New Roman"/>
                <w:sz w:val="20"/>
                <w:szCs w:val="20"/>
              </w:rPr>
              <w:t>Dr.Öğr.Üyesi Burcu İRGE ERDOĞAN</w:t>
            </w:r>
          </w:p>
          <w:p w:rsidR="001C11CE" w:rsidRPr="003668C9" w:rsidRDefault="001C11CE" w:rsidP="001C11CE">
            <w:pPr>
              <w:jc w:val="center"/>
              <w:rPr>
                <w:rFonts w:ascii="Times New Roman" w:hAnsi="Times New Roman" w:cs="Times New Roman"/>
                <w:sz w:val="20"/>
                <w:szCs w:val="20"/>
              </w:rPr>
            </w:pPr>
          </w:p>
        </w:tc>
        <w:tc>
          <w:tcPr>
            <w:tcW w:w="2268" w:type="dxa"/>
            <w:shd w:val="clear" w:color="auto" w:fill="FFFFFF" w:themeFill="background1"/>
            <w:vAlign w:val="center"/>
          </w:tcPr>
          <w:p w:rsidR="001C11CE" w:rsidRPr="003668C9" w:rsidRDefault="001C11CE" w:rsidP="001C11CE">
            <w:pPr>
              <w:jc w:val="center"/>
              <w:rPr>
                <w:rFonts w:ascii="Times New Roman" w:hAnsi="Times New Roman" w:cs="Times New Roman"/>
                <w:sz w:val="20"/>
                <w:szCs w:val="20"/>
              </w:rPr>
            </w:pPr>
          </w:p>
        </w:tc>
        <w:tc>
          <w:tcPr>
            <w:tcW w:w="1843" w:type="dxa"/>
            <w:shd w:val="clear" w:color="auto" w:fill="FFFFFF" w:themeFill="background1"/>
            <w:vAlign w:val="center"/>
          </w:tcPr>
          <w:p w:rsidR="001C11CE" w:rsidRPr="003668C9" w:rsidRDefault="001C11CE" w:rsidP="001C11CE">
            <w:pPr>
              <w:jc w:val="center"/>
              <w:rPr>
                <w:rFonts w:ascii="Times New Roman" w:hAnsi="Times New Roman" w:cs="Times New Roman"/>
                <w:sz w:val="20"/>
                <w:szCs w:val="20"/>
              </w:rPr>
            </w:pPr>
          </w:p>
        </w:tc>
        <w:tc>
          <w:tcPr>
            <w:tcW w:w="1842" w:type="dxa"/>
            <w:shd w:val="clear" w:color="auto" w:fill="FFFFFF" w:themeFill="background1"/>
            <w:vAlign w:val="center"/>
          </w:tcPr>
          <w:p w:rsidR="001C11CE" w:rsidRPr="003668C9" w:rsidRDefault="001C11CE" w:rsidP="001C11CE">
            <w:pPr>
              <w:jc w:val="center"/>
              <w:rPr>
                <w:rFonts w:ascii="Times New Roman" w:hAnsi="Times New Roman" w:cs="Times New Roman"/>
                <w:sz w:val="20"/>
                <w:szCs w:val="20"/>
              </w:rPr>
            </w:pPr>
          </w:p>
        </w:tc>
      </w:tr>
      <w:tr w:rsidR="001C11CE" w:rsidRPr="003668C9" w:rsidTr="001C11CE">
        <w:trPr>
          <w:trHeight w:val="794"/>
        </w:trPr>
        <w:tc>
          <w:tcPr>
            <w:tcW w:w="1403" w:type="dxa"/>
            <w:shd w:val="clear" w:color="auto" w:fill="FFF2CC" w:themeFill="accent4" w:themeFillTint="33"/>
            <w:vAlign w:val="center"/>
          </w:tcPr>
          <w:p w:rsidR="001C11CE" w:rsidRPr="003668C9" w:rsidRDefault="001C11CE" w:rsidP="001C11CE">
            <w:pPr>
              <w:rPr>
                <w:rFonts w:ascii="Times New Roman" w:hAnsi="Times New Roman" w:cs="Times New Roman"/>
                <w:b/>
                <w:sz w:val="20"/>
                <w:szCs w:val="20"/>
              </w:rPr>
            </w:pPr>
            <w:r w:rsidRPr="003668C9">
              <w:rPr>
                <w:rFonts w:ascii="Times New Roman" w:hAnsi="Times New Roman" w:cs="Times New Roman"/>
                <w:b/>
                <w:sz w:val="20"/>
                <w:szCs w:val="20"/>
              </w:rPr>
              <w:t>İmza</w:t>
            </w:r>
          </w:p>
        </w:tc>
        <w:tc>
          <w:tcPr>
            <w:tcW w:w="2268" w:type="dxa"/>
            <w:shd w:val="clear" w:color="auto" w:fill="FFFFFF" w:themeFill="background1"/>
            <w:vAlign w:val="center"/>
          </w:tcPr>
          <w:p w:rsidR="001C11CE" w:rsidRPr="003668C9" w:rsidRDefault="001C11CE" w:rsidP="001C11CE">
            <w:pPr>
              <w:jc w:val="center"/>
              <w:rPr>
                <w:rFonts w:ascii="Times New Roman" w:hAnsi="Times New Roman" w:cs="Times New Roman"/>
                <w:color w:val="FF0000"/>
                <w:sz w:val="20"/>
                <w:szCs w:val="20"/>
              </w:rPr>
            </w:pPr>
          </w:p>
        </w:tc>
        <w:tc>
          <w:tcPr>
            <w:tcW w:w="2268" w:type="dxa"/>
            <w:shd w:val="clear" w:color="auto" w:fill="FFFFFF" w:themeFill="background1"/>
            <w:vAlign w:val="center"/>
          </w:tcPr>
          <w:p w:rsidR="001C11CE" w:rsidRPr="003668C9" w:rsidRDefault="001C11CE" w:rsidP="001C11CE">
            <w:pPr>
              <w:jc w:val="center"/>
              <w:rPr>
                <w:rFonts w:ascii="Times New Roman" w:hAnsi="Times New Roman" w:cs="Times New Roman"/>
                <w:color w:val="FF0000"/>
                <w:sz w:val="20"/>
                <w:szCs w:val="20"/>
              </w:rPr>
            </w:pPr>
          </w:p>
        </w:tc>
        <w:tc>
          <w:tcPr>
            <w:tcW w:w="1843" w:type="dxa"/>
            <w:shd w:val="clear" w:color="auto" w:fill="FFFFFF" w:themeFill="background1"/>
            <w:vAlign w:val="center"/>
          </w:tcPr>
          <w:p w:rsidR="001C11CE" w:rsidRPr="003668C9" w:rsidRDefault="001C11CE" w:rsidP="001C11CE">
            <w:pPr>
              <w:jc w:val="center"/>
              <w:rPr>
                <w:rFonts w:ascii="Times New Roman" w:hAnsi="Times New Roman" w:cs="Times New Roman"/>
                <w:color w:val="FF0000"/>
                <w:sz w:val="20"/>
                <w:szCs w:val="20"/>
              </w:rPr>
            </w:pPr>
          </w:p>
        </w:tc>
        <w:tc>
          <w:tcPr>
            <w:tcW w:w="1842" w:type="dxa"/>
            <w:shd w:val="clear" w:color="auto" w:fill="FFFFFF" w:themeFill="background1"/>
            <w:vAlign w:val="center"/>
          </w:tcPr>
          <w:p w:rsidR="001C11CE" w:rsidRPr="003668C9" w:rsidRDefault="001C11CE" w:rsidP="001C11CE">
            <w:pPr>
              <w:jc w:val="center"/>
              <w:rPr>
                <w:rFonts w:ascii="Times New Roman" w:hAnsi="Times New Roman" w:cs="Times New Roman"/>
                <w:color w:val="FF0000"/>
                <w:sz w:val="20"/>
                <w:szCs w:val="20"/>
              </w:rPr>
            </w:pPr>
          </w:p>
        </w:tc>
      </w:tr>
    </w:tbl>
    <w:p w:rsidR="001C11CE" w:rsidRPr="003668C9" w:rsidRDefault="001C11CE" w:rsidP="001C11CE">
      <w:pPr>
        <w:spacing w:after="0" w:line="240" w:lineRule="auto"/>
        <w:jc w:val="right"/>
        <w:outlineLvl w:val="0"/>
        <w:rPr>
          <w:rFonts w:ascii="Times New Roman" w:hAnsi="Times New Roman" w:cs="Times New Roman"/>
          <w:sz w:val="20"/>
          <w:szCs w:val="20"/>
        </w:rPr>
      </w:pPr>
      <w:r w:rsidRPr="003668C9">
        <w:rPr>
          <w:rFonts w:ascii="Times New Roman" w:hAnsi="Times New Roman" w:cs="Times New Roman"/>
          <w:sz w:val="20"/>
          <w:szCs w:val="20"/>
        </w:rPr>
        <w:t xml:space="preserve">                                                                                                                                                             </w:t>
      </w:r>
      <w:r w:rsidR="007755C1">
        <w:rPr>
          <w:rFonts w:ascii="Times New Roman" w:hAnsi="Times New Roman" w:cs="Times New Roman"/>
          <w:sz w:val="20"/>
          <w:szCs w:val="20"/>
        </w:rPr>
        <w:t>Tarih:09.03.2026</w:t>
      </w:r>
    </w:p>
    <w:p w:rsidR="001C11CE" w:rsidRPr="003668C9" w:rsidRDefault="001C11CE" w:rsidP="00AA5CBD">
      <w:pPr>
        <w:spacing w:after="0" w:line="240" w:lineRule="auto"/>
        <w:outlineLvl w:val="0"/>
        <w:rPr>
          <w:rFonts w:ascii="Times New Roman" w:hAnsi="Times New Roman" w:cs="Times New Roman"/>
          <w:sz w:val="20"/>
          <w:szCs w:val="20"/>
        </w:rPr>
      </w:pPr>
    </w:p>
    <w:p w:rsidR="001C11CE" w:rsidRPr="003668C9" w:rsidRDefault="001C11CE">
      <w:pPr>
        <w:rPr>
          <w:rFonts w:ascii="Times New Roman" w:hAnsi="Times New Roman" w:cs="Times New Roman"/>
          <w:sz w:val="20"/>
          <w:szCs w:val="20"/>
        </w:rPr>
      </w:pPr>
      <w:r w:rsidRPr="003668C9">
        <w:rPr>
          <w:rFonts w:ascii="Times New Roman" w:hAnsi="Times New Roman" w:cs="Times New Roman"/>
          <w:sz w:val="20"/>
          <w:szCs w:val="20"/>
        </w:rPr>
        <w:br w:type="page"/>
      </w:r>
    </w:p>
    <w:p w:rsidR="001C11CE" w:rsidRPr="007755C1" w:rsidRDefault="001C11CE" w:rsidP="001C11CE">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7755C1">
        <w:rPr>
          <w:rFonts w:ascii="Times New Roman" w:eastAsia="Times New Roman" w:hAnsi="Times New Roman" w:cs="Times New Roman"/>
          <w:b/>
          <w:noProof/>
          <w:lang w:eastAsia="tr-TR"/>
        </w:rPr>
        <w:lastRenderedPageBreak/>
        <w:drawing>
          <wp:anchor distT="0" distB="0" distL="0" distR="0" simplePos="0" relativeHeight="251684864" behindDoc="0" locked="0" layoutInCell="1" allowOverlap="1" wp14:anchorId="490A89D5" wp14:editId="345691B6">
            <wp:simplePos x="0" y="0"/>
            <wp:positionH relativeFrom="page">
              <wp:posOffset>6124575</wp:posOffset>
            </wp:positionH>
            <wp:positionV relativeFrom="paragraph">
              <wp:posOffset>6985</wp:posOffset>
            </wp:positionV>
            <wp:extent cx="719455" cy="719455"/>
            <wp:effectExtent l="0" t="0" r="0" b="0"/>
            <wp:wrapNone/>
            <wp:docPr id="13"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19455" cy="719455"/>
                    </a:xfrm>
                    <a:prstGeom prst="rect">
                      <a:avLst/>
                    </a:prstGeom>
                  </pic:spPr>
                </pic:pic>
              </a:graphicData>
            </a:graphic>
          </wp:anchor>
        </w:drawing>
      </w:r>
      <w:r w:rsidRPr="007755C1">
        <w:rPr>
          <w:rFonts w:ascii="Times New Roman" w:eastAsia="Times New Roman" w:hAnsi="Times New Roman" w:cs="Times New Roman"/>
          <w:b/>
          <w:spacing w:val="-2"/>
        </w:rPr>
        <w:t>T.C.</w:t>
      </w:r>
    </w:p>
    <w:p w:rsidR="001C11CE" w:rsidRPr="007755C1" w:rsidRDefault="001C11CE" w:rsidP="001C11CE">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7755C1">
        <w:rPr>
          <w:rFonts w:ascii="Times New Roman" w:eastAsia="Times New Roman" w:hAnsi="Times New Roman" w:cs="Times New Roman"/>
          <w:b/>
          <w:spacing w:val="-2"/>
        </w:rPr>
        <w:t>ESKİŞEHİR OSMANGAZİ ÜNİVERSİTESİ</w:t>
      </w:r>
    </w:p>
    <w:p w:rsidR="001C11CE" w:rsidRPr="007755C1" w:rsidRDefault="001C11CE" w:rsidP="001C11CE">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7755C1">
        <w:rPr>
          <w:rFonts w:ascii="Times New Roman" w:eastAsia="Times New Roman" w:hAnsi="Times New Roman" w:cs="Times New Roman"/>
          <w:b/>
          <w:spacing w:val="-2"/>
        </w:rPr>
        <w:t>SAĞLIK BİLİMLERİ ENSTİTÜSÜ</w:t>
      </w:r>
    </w:p>
    <w:p w:rsidR="001C11CE" w:rsidRPr="007755C1" w:rsidRDefault="00CC39A1" w:rsidP="001C11CE">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DİSİPLİNLERARASI SAĞLIK HUKUKU  ANABİLİM DALI</w:t>
      </w:r>
    </w:p>
    <w:p w:rsidR="001C11CE" w:rsidRPr="003668C9" w:rsidRDefault="001C11CE" w:rsidP="001C11CE">
      <w:pPr>
        <w:widowControl w:val="0"/>
        <w:autoSpaceDE w:val="0"/>
        <w:autoSpaceDN w:val="0"/>
        <w:spacing w:after="20" w:line="240" w:lineRule="auto"/>
        <w:ind w:right="1"/>
        <w:jc w:val="center"/>
        <w:rPr>
          <w:rFonts w:ascii="Times New Roman" w:hAnsi="Times New Roman" w:cs="Times New Roman"/>
          <w:b/>
          <w:sz w:val="20"/>
          <w:szCs w:val="20"/>
        </w:rPr>
      </w:pPr>
      <w:r w:rsidRPr="007755C1">
        <w:rPr>
          <w:rFonts w:ascii="Times New Roman" w:eastAsia="Times New Roman" w:hAnsi="Times New Roman" w:cs="Times New Roman"/>
          <w:b/>
        </w:rPr>
        <w:t>DERS</w:t>
      </w:r>
      <w:r w:rsidRPr="007755C1">
        <w:rPr>
          <w:rFonts w:ascii="Times New Roman" w:eastAsia="Times New Roman" w:hAnsi="Times New Roman" w:cs="Times New Roman"/>
          <w:b/>
          <w:spacing w:val="-4"/>
        </w:rPr>
        <w:t xml:space="preserve"> </w:t>
      </w:r>
      <w:r w:rsidRPr="007755C1">
        <w:rPr>
          <w:rFonts w:ascii="Times New Roman" w:eastAsia="Times New Roman" w:hAnsi="Times New Roman" w:cs="Times New Roman"/>
          <w:b/>
        </w:rPr>
        <w:t>BİLGİ</w:t>
      </w:r>
      <w:r w:rsidRPr="007755C1">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1C11CE" w:rsidRPr="003668C9" w:rsidTr="001C11CE">
        <w:trPr>
          <w:trHeight w:val="312"/>
        </w:trPr>
        <w:tc>
          <w:tcPr>
            <w:tcW w:w="6506"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Adı</w:t>
            </w:r>
          </w:p>
        </w:tc>
        <w:tc>
          <w:tcPr>
            <w:tcW w:w="3118"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Kodu</w:t>
            </w:r>
          </w:p>
        </w:tc>
      </w:tr>
      <w:tr w:rsidR="00811A9B" w:rsidRPr="003668C9" w:rsidTr="007755C1">
        <w:trPr>
          <w:trHeight w:val="397"/>
        </w:trPr>
        <w:tc>
          <w:tcPr>
            <w:tcW w:w="6506" w:type="dxa"/>
            <w:shd w:val="clear" w:color="auto" w:fill="auto"/>
            <w:vAlign w:val="center"/>
          </w:tcPr>
          <w:p w:rsidR="00811A9B" w:rsidRPr="003668C9" w:rsidRDefault="00811A9B" w:rsidP="007755C1">
            <w:pPr>
              <w:jc w:val="center"/>
              <w:outlineLvl w:val="0"/>
              <w:rPr>
                <w:rFonts w:ascii="Times New Roman" w:eastAsia="Times New Roman" w:hAnsi="Times New Roman" w:cs="Times New Roman"/>
                <w:sz w:val="20"/>
                <w:szCs w:val="20"/>
                <w:lang w:eastAsia="tr-TR"/>
              </w:rPr>
            </w:pPr>
            <w:r w:rsidRPr="003668C9">
              <w:rPr>
                <w:rFonts w:ascii="Times New Roman" w:eastAsia="Times New Roman" w:hAnsi="Times New Roman" w:cs="Times New Roman"/>
                <w:sz w:val="20"/>
                <w:szCs w:val="20"/>
                <w:lang w:eastAsia="tr-TR"/>
              </w:rPr>
              <w:t>SAĞLIK HUKUKU BAĞLAMINDA PATENT</w:t>
            </w:r>
          </w:p>
        </w:tc>
        <w:tc>
          <w:tcPr>
            <w:tcW w:w="3118" w:type="dxa"/>
            <w:vAlign w:val="center"/>
          </w:tcPr>
          <w:p w:rsidR="00811A9B" w:rsidRPr="003668C9" w:rsidRDefault="00811A9B" w:rsidP="007755C1">
            <w:pPr>
              <w:jc w:val="center"/>
              <w:rPr>
                <w:rFonts w:ascii="Times New Roman" w:hAnsi="Times New Roman" w:cs="Times New Roman"/>
                <w:sz w:val="20"/>
                <w:szCs w:val="20"/>
              </w:rPr>
            </w:pPr>
            <w:r w:rsidRPr="003668C9">
              <w:rPr>
                <w:rFonts w:ascii="Times New Roman" w:hAnsi="Times New Roman" w:cs="Times New Roman"/>
                <w:sz w:val="20"/>
                <w:szCs w:val="20"/>
              </w:rPr>
              <w:t>523703213</w:t>
            </w:r>
          </w:p>
        </w:tc>
      </w:tr>
    </w:tbl>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1C11CE" w:rsidRPr="003668C9" w:rsidTr="001C11CE">
        <w:trPr>
          <w:trHeight w:val="312"/>
        </w:trPr>
        <w:tc>
          <w:tcPr>
            <w:tcW w:w="1928" w:type="dxa"/>
            <w:vMerge w:val="restart"/>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AKTS</w:t>
            </w:r>
          </w:p>
        </w:tc>
      </w:tr>
      <w:tr w:rsidR="001C11CE" w:rsidRPr="003668C9" w:rsidTr="001C11CE">
        <w:trPr>
          <w:trHeight w:val="312"/>
        </w:trPr>
        <w:tc>
          <w:tcPr>
            <w:tcW w:w="1928" w:type="dxa"/>
            <w:vMerge/>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Teorik</w:t>
            </w:r>
          </w:p>
        </w:tc>
        <w:tc>
          <w:tcPr>
            <w:tcW w:w="1984"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p>
        </w:tc>
      </w:tr>
      <w:tr w:rsidR="001C11CE" w:rsidRPr="003668C9" w:rsidTr="001C11CE">
        <w:trPr>
          <w:trHeight w:val="397"/>
        </w:trPr>
        <w:tc>
          <w:tcPr>
            <w:tcW w:w="1928" w:type="dxa"/>
            <w:vAlign w:val="center"/>
          </w:tcPr>
          <w:p w:rsidR="001C11CE" w:rsidRPr="003668C9" w:rsidRDefault="00811A9B" w:rsidP="001C11CE">
            <w:pPr>
              <w:jc w:val="center"/>
              <w:rPr>
                <w:rFonts w:ascii="Times New Roman" w:hAnsi="Times New Roman" w:cs="Times New Roman"/>
                <w:sz w:val="20"/>
                <w:szCs w:val="20"/>
              </w:rPr>
            </w:pPr>
            <w:r w:rsidRPr="003668C9">
              <w:rPr>
                <w:rFonts w:ascii="Times New Roman" w:hAnsi="Times New Roman" w:cs="Times New Roman"/>
                <w:sz w:val="20"/>
                <w:szCs w:val="20"/>
              </w:rPr>
              <w:t>GÜZ</w:t>
            </w:r>
          </w:p>
        </w:tc>
        <w:tc>
          <w:tcPr>
            <w:tcW w:w="1885" w:type="dxa"/>
            <w:vAlign w:val="center"/>
          </w:tcPr>
          <w:p w:rsidR="001C11CE" w:rsidRPr="003668C9" w:rsidRDefault="00811A9B" w:rsidP="001C11CE">
            <w:pPr>
              <w:jc w:val="center"/>
              <w:rPr>
                <w:rFonts w:ascii="Times New Roman" w:hAnsi="Times New Roman" w:cs="Times New Roman"/>
                <w:sz w:val="20"/>
                <w:szCs w:val="20"/>
              </w:rPr>
            </w:pPr>
            <w:r w:rsidRPr="003668C9">
              <w:rPr>
                <w:rFonts w:ascii="Times New Roman" w:hAnsi="Times New Roman" w:cs="Times New Roman"/>
                <w:sz w:val="20"/>
                <w:szCs w:val="20"/>
              </w:rPr>
              <w:t>3</w:t>
            </w:r>
          </w:p>
        </w:tc>
        <w:tc>
          <w:tcPr>
            <w:tcW w:w="1984" w:type="dxa"/>
            <w:vAlign w:val="center"/>
          </w:tcPr>
          <w:p w:rsidR="001C11CE" w:rsidRPr="003668C9" w:rsidRDefault="001C11CE" w:rsidP="001C11CE">
            <w:pPr>
              <w:jc w:val="center"/>
              <w:rPr>
                <w:rFonts w:ascii="Times New Roman" w:hAnsi="Times New Roman" w:cs="Times New Roman"/>
                <w:sz w:val="20"/>
                <w:szCs w:val="20"/>
              </w:rPr>
            </w:pPr>
          </w:p>
        </w:tc>
        <w:tc>
          <w:tcPr>
            <w:tcW w:w="1913" w:type="dxa"/>
            <w:vAlign w:val="center"/>
          </w:tcPr>
          <w:p w:rsidR="001C11CE" w:rsidRPr="003668C9" w:rsidRDefault="00811A9B" w:rsidP="001C11CE">
            <w:pPr>
              <w:jc w:val="center"/>
              <w:rPr>
                <w:rFonts w:ascii="Times New Roman" w:hAnsi="Times New Roman" w:cs="Times New Roman"/>
                <w:sz w:val="20"/>
                <w:szCs w:val="20"/>
              </w:rPr>
            </w:pPr>
            <w:r w:rsidRPr="003668C9">
              <w:rPr>
                <w:rFonts w:ascii="Times New Roman" w:hAnsi="Times New Roman" w:cs="Times New Roman"/>
                <w:sz w:val="20"/>
                <w:szCs w:val="20"/>
              </w:rPr>
              <w:t>3</w:t>
            </w:r>
          </w:p>
        </w:tc>
        <w:tc>
          <w:tcPr>
            <w:tcW w:w="1914" w:type="dxa"/>
            <w:vAlign w:val="center"/>
          </w:tcPr>
          <w:p w:rsidR="001C11CE" w:rsidRPr="003668C9" w:rsidRDefault="00811A9B" w:rsidP="001C11CE">
            <w:pPr>
              <w:jc w:val="center"/>
              <w:rPr>
                <w:rFonts w:ascii="Times New Roman" w:hAnsi="Times New Roman" w:cs="Times New Roman"/>
                <w:sz w:val="20"/>
                <w:szCs w:val="20"/>
              </w:rPr>
            </w:pPr>
            <w:r w:rsidRPr="003668C9">
              <w:rPr>
                <w:rFonts w:ascii="Times New Roman" w:hAnsi="Times New Roman" w:cs="Times New Roman"/>
                <w:sz w:val="20"/>
                <w:szCs w:val="20"/>
              </w:rPr>
              <w:t>7,5</w:t>
            </w:r>
          </w:p>
        </w:tc>
      </w:tr>
    </w:tbl>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1C11CE" w:rsidRPr="003668C9" w:rsidTr="001C11CE">
        <w:trPr>
          <w:trHeight w:val="305"/>
        </w:trPr>
        <w:tc>
          <w:tcPr>
            <w:tcW w:w="9645" w:type="dxa"/>
            <w:gridSpan w:val="6"/>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Kategorisi (kredi dağılımı)</w:t>
            </w:r>
          </w:p>
        </w:tc>
      </w:tr>
      <w:tr w:rsidR="001C11CE" w:rsidRPr="003668C9" w:rsidTr="001C11CE">
        <w:trPr>
          <w:trHeight w:val="661"/>
        </w:trPr>
        <w:tc>
          <w:tcPr>
            <w:tcW w:w="1545"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Mühendislik Bilimleri</w:t>
            </w:r>
          </w:p>
        </w:tc>
        <w:tc>
          <w:tcPr>
            <w:tcW w:w="1417"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Tasarım</w:t>
            </w:r>
          </w:p>
        </w:tc>
        <w:tc>
          <w:tcPr>
            <w:tcW w:w="1559"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Genel Eğitim</w:t>
            </w:r>
          </w:p>
        </w:tc>
        <w:tc>
          <w:tcPr>
            <w:tcW w:w="1843"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Sosyal Bilimler</w:t>
            </w:r>
          </w:p>
        </w:tc>
        <w:tc>
          <w:tcPr>
            <w:tcW w:w="1580"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Sağlık Bilimleri</w:t>
            </w:r>
          </w:p>
        </w:tc>
      </w:tr>
      <w:tr w:rsidR="001C11CE" w:rsidRPr="003668C9" w:rsidTr="001C11CE">
        <w:trPr>
          <w:trHeight w:val="388"/>
        </w:trPr>
        <w:tc>
          <w:tcPr>
            <w:tcW w:w="1545" w:type="dxa"/>
            <w:vAlign w:val="center"/>
          </w:tcPr>
          <w:p w:rsidR="001C11CE" w:rsidRPr="003668C9" w:rsidRDefault="001C11CE" w:rsidP="001C11CE">
            <w:pPr>
              <w:jc w:val="center"/>
              <w:rPr>
                <w:rFonts w:ascii="Times New Roman" w:hAnsi="Times New Roman" w:cs="Times New Roman"/>
                <w:sz w:val="20"/>
                <w:szCs w:val="20"/>
              </w:rPr>
            </w:pPr>
          </w:p>
        </w:tc>
        <w:tc>
          <w:tcPr>
            <w:tcW w:w="1701" w:type="dxa"/>
            <w:vAlign w:val="center"/>
          </w:tcPr>
          <w:p w:rsidR="001C11CE" w:rsidRPr="003668C9" w:rsidRDefault="001C11CE" w:rsidP="001C11CE">
            <w:pPr>
              <w:jc w:val="center"/>
              <w:rPr>
                <w:rFonts w:ascii="Times New Roman" w:hAnsi="Times New Roman" w:cs="Times New Roman"/>
                <w:color w:val="FF0000"/>
                <w:sz w:val="20"/>
                <w:szCs w:val="20"/>
              </w:rPr>
            </w:pPr>
          </w:p>
        </w:tc>
        <w:tc>
          <w:tcPr>
            <w:tcW w:w="1417" w:type="dxa"/>
            <w:vAlign w:val="center"/>
          </w:tcPr>
          <w:p w:rsidR="001C11CE" w:rsidRPr="003668C9" w:rsidRDefault="001C11CE" w:rsidP="001C11CE">
            <w:pPr>
              <w:jc w:val="center"/>
              <w:rPr>
                <w:rFonts w:ascii="Times New Roman" w:hAnsi="Times New Roman" w:cs="Times New Roman"/>
                <w:sz w:val="20"/>
                <w:szCs w:val="20"/>
              </w:rPr>
            </w:pPr>
          </w:p>
        </w:tc>
        <w:tc>
          <w:tcPr>
            <w:tcW w:w="1559" w:type="dxa"/>
            <w:vAlign w:val="center"/>
          </w:tcPr>
          <w:p w:rsidR="001C11CE" w:rsidRPr="003668C9" w:rsidRDefault="001C11CE" w:rsidP="001C11CE">
            <w:pPr>
              <w:jc w:val="center"/>
              <w:rPr>
                <w:rFonts w:ascii="Times New Roman" w:hAnsi="Times New Roman" w:cs="Times New Roman"/>
                <w:sz w:val="20"/>
                <w:szCs w:val="20"/>
              </w:rPr>
            </w:pPr>
          </w:p>
        </w:tc>
        <w:tc>
          <w:tcPr>
            <w:tcW w:w="1843" w:type="dxa"/>
            <w:vAlign w:val="center"/>
          </w:tcPr>
          <w:p w:rsidR="001C11CE" w:rsidRPr="003668C9" w:rsidRDefault="001C11CE" w:rsidP="001C11CE">
            <w:pPr>
              <w:jc w:val="center"/>
              <w:rPr>
                <w:rFonts w:ascii="Times New Roman" w:hAnsi="Times New Roman" w:cs="Times New Roman"/>
                <w:sz w:val="20"/>
                <w:szCs w:val="20"/>
              </w:rPr>
            </w:pPr>
          </w:p>
        </w:tc>
        <w:tc>
          <w:tcPr>
            <w:tcW w:w="1580" w:type="dxa"/>
          </w:tcPr>
          <w:p w:rsidR="001C11CE" w:rsidRPr="003668C9" w:rsidRDefault="001C11CE" w:rsidP="001C11CE">
            <w:pPr>
              <w:jc w:val="center"/>
              <w:rPr>
                <w:rFonts w:ascii="Times New Roman" w:hAnsi="Times New Roman" w:cs="Times New Roman"/>
                <w:b/>
                <w:bCs/>
                <w:sz w:val="20"/>
                <w:szCs w:val="20"/>
              </w:rPr>
            </w:pPr>
            <w:r w:rsidRPr="003668C9">
              <w:rPr>
                <w:rFonts w:ascii="Times New Roman" w:hAnsi="Times New Roman" w:cs="Times New Roman"/>
                <w:b/>
                <w:bCs/>
                <w:sz w:val="20"/>
                <w:szCs w:val="20"/>
              </w:rPr>
              <w:t>X</w:t>
            </w:r>
          </w:p>
        </w:tc>
      </w:tr>
    </w:tbl>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1C11CE" w:rsidRPr="003668C9" w:rsidTr="001C11CE">
        <w:trPr>
          <w:trHeight w:val="312"/>
        </w:trPr>
        <w:tc>
          <w:tcPr>
            <w:tcW w:w="3208"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Dili</w:t>
            </w:r>
          </w:p>
        </w:tc>
        <w:tc>
          <w:tcPr>
            <w:tcW w:w="3208"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Seviyesi</w:t>
            </w:r>
          </w:p>
        </w:tc>
        <w:tc>
          <w:tcPr>
            <w:tcW w:w="3208"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Türü</w:t>
            </w:r>
          </w:p>
        </w:tc>
      </w:tr>
      <w:tr w:rsidR="001C11CE" w:rsidRPr="003668C9" w:rsidTr="001C11CE">
        <w:trPr>
          <w:trHeight w:val="397"/>
        </w:trPr>
        <w:tc>
          <w:tcPr>
            <w:tcW w:w="3208" w:type="dxa"/>
            <w:vAlign w:val="center"/>
          </w:tcPr>
          <w:p w:rsidR="001C11CE" w:rsidRPr="003668C9" w:rsidRDefault="001C11CE" w:rsidP="001C11CE">
            <w:pPr>
              <w:jc w:val="center"/>
              <w:rPr>
                <w:rFonts w:ascii="Times New Roman" w:hAnsi="Times New Roman" w:cs="Times New Roman"/>
                <w:sz w:val="20"/>
                <w:szCs w:val="20"/>
              </w:rPr>
            </w:pPr>
            <w:r w:rsidRPr="003668C9">
              <w:rPr>
                <w:rFonts w:ascii="Times New Roman" w:hAnsi="Times New Roman" w:cs="Times New Roman"/>
                <w:sz w:val="20"/>
                <w:szCs w:val="20"/>
              </w:rPr>
              <w:t>TÜRKÇE</w:t>
            </w:r>
          </w:p>
        </w:tc>
        <w:tc>
          <w:tcPr>
            <w:tcW w:w="3208" w:type="dxa"/>
            <w:vAlign w:val="center"/>
          </w:tcPr>
          <w:p w:rsidR="001C11CE" w:rsidRPr="003668C9" w:rsidRDefault="001C11CE" w:rsidP="001C11CE">
            <w:pPr>
              <w:jc w:val="center"/>
              <w:rPr>
                <w:rFonts w:ascii="Times New Roman" w:hAnsi="Times New Roman" w:cs="Times New Roman"/>
                <w:sz w:val="20"/>
                <w:szCs w:val="20"/>
              </w:rPr>
            </w:pPr>
            <w:r w:rsidRPr="003668C9">
              <w:rPr>
                <w:rFonts w:ascii="Times New Roman" w:hAnsi="Times New Roman" w:cs="Times New Roman"/>
                <w:sz w:val="20"/>
                <w:szCs w:val="20"/>
              </w:rPr>
              <w:t>YÜKSEK LİSANS</w:t>
            </w:r>
          </w:p>
        </w:tc>
        <w:tc>
          <w:tcPr>
            <w:tcW w:w="3208" w:type="dxa"/>
            <w:vAlign w:val="center"/>
          </w:tcPr>
          <w:p w:rsidR="001C11CE" w:rsidRPr="003668C9" w:rsidRDefault="00811A9B" w:rsidP="001C11CE">
            <w:pPr>
              <w:jc w:val="left"/>
              <w:rPr>
                <w:rFonts w:ascii="Times New Roman" w:hAnsi="Times New Roman" w:cs="Times New Roman"/>
                <w:sz w:val="20"/>
                <w:szCs w:val="20"/>
              </w:rPr>
            </w:pPr>
            <w:r w:rsidRPr="003668C9">
              <w:rPr>
                <w:rFonts w:ascii="Times New Roman" w:hAnsi="Times New Roman" w:cs="Times New Roman"/>
                <w:sz w:val="20"/>
                <w:szCs w:val="20"/>
              </w:rPr>
              <w:t xml:space="preserve">                  SEÇMELİ</w:t>
            </w:r>
          </w:p>
        </w:tc>
      </w:tr>
    </w:tbl>
    <w:p w:rsidR="001C11CE" w:rsidRPr="003668C9" w:rsidRDefault="001C11CE" w:rsidP="001C11CE">
      <w:pPr>
        <w:spacing w:after="0" w:line="240" w:lineRule="auto"/>
        <w:rPr>
          <w:rFonts w:ascii="Times New Roman" w:hAnsi="Times New Roman" w:cs="Times New Roman"/>
          <w:sz w:val="20"/>
          <w:szCs w:val="20"/>
        </w:rPr>
      </w:pPr>
    </w:p>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C11CE" w:rsidRPr="003668C9" w:rsidTr="001C11CE">
        <w:trPr>
          <w:trHeight w:val="421"/>
        </w:trPr>
        <w:tc>
          <w:tcPr>
            <w:tcW w:w="2112" w:type="dxa"/>
            <w:shd w:val="clear" w:color="auto" w:fill="FFF2CC" w:themeFill="accent4" w:themeFillTint="33"/>
            <w:vAlign w:val="center"/>
          </w:tcPr>
          <w:p w:rsidR="001C11CE" w:rsidRPr="003668C9" w:rsidRDefault="001C11CE" w:rsidP="001C11CE">
            <w:pPr>
              <w:rPr>
                <w:rFonts w:ascii="Times New Roman" w:hAnsi="Times New Roman" w:cs="Times New Roman"/>
                <w:b/>
                <w:sz w:val="20"/>
                <w:szCs w:val="20"/>
              </w:rPr>
            </w:pPr>
            <w:r w:rsidRPr="003668C9">
              <w:rPr>
                <w:rFonts w:ascii="Times New Roman" w:hAnsi="Times New Roman" w:cs="Times New Roman"/>
                <w:b/>
                <w:sz w:val="20"/>
                <w:szCs w:val="20"/>
              </w:rPr>
              <w:t>Önkoşul Dersleri</w:t>
            </w:r>
          </w:p>
        </w:tc>
        <w:tc>
          <w:tcPr>
            <w:tcW w:w="7512" w:type="dxa"/>
            <w:shd w:val="clear" w:color="auto" w:fill="FFFFFF" w:themeFill="background1"/>
            <w:vAlign w:val="center"/>
          </w:tcPr>
          <w:p w:rsidR="001C11CE" w:rsidRPr="003668C9" w:rsidRDefault="001C11CE" w:rsidP="001C11CE">
            <w:pPr>
              <w:rPr>
                <w:rFonts w:ascii="Times New Roman" w:hAnsi="Times New Roman" w:cs="Times New Roman"/>
                <w:sz w:val="20"/>
                <w:szCs w:val="20"/>
                <w:highlight w:val="yellow"/>
              </w:rPr>
            </w:pPr>
          </w:p>
        </w:tc>
      </w:tr>
      <w:tr w:rsidR="00811A9B" w:rsidRPr="003668C9" w:rsidTr="007755C1">
        <w:trPr>
          <w:trHeight w:val="360"/>
        </w:trPr>
        <w:tc>
          <w:tcPr>
            <w:tcW w:w="2112" w:type="dxa"/>
            <w:shd w:val="clear" w:color="auto" w:fill="FFF2CC" w:themeFill="accent4" w:themeFillTint="33"/>
            <w:vAlign w:val="center"/>
          </w:tcPr>
          <w:p w:rsidR="00811A9B" w:rsidRPr="003668C9" w:rsidRDefault="00811A9B" w:rsidP="00811A9B">
            <w:pPr>
              <w:rPr>
                <w:rFonts w:ascii="Times New Roman" w:hAnsi="Times New Roman" w:cs="Times New Roman"/>
                <w:b/>
                <w:sz w:val="20"/>
                <w:szCs w:val="20"/>
              </w:rPr>
            </w:pPr>
            <w:r w:rsidRPr="003668C9">
              <w:rPr>
                <w:rFonts w:ascii="Times New Roman" w:hAnsi="Times New Roman" w:cs="Times New Roman"/>
                <w:b/>
                <w:sz w:val="20"/>
                <w:szCs w:val="20"/>
              </w:rPr>
              <w:t>Dersin Amacı</w:t>
            </w:r>
          </w:p>
        </w:tc>
        <w:tc>
          <w:tcPr>
            <w:tcW w:w="7512" w:type="dxa"/>
            <w:tcBorders>
              <w:top w:val="single" w:sz="12" w:space="0" w:color="auto"/>
              <w:left w:val="single" w:sz="12" w:space="0" w:color="auto"/>
              <w:bottom w:val="single" w:sz="12" w:space="0" w:color="auto"/>
              <w:right w:val="single" w:sz="12" w:space="0" w:color="auto"/>
            </w:tcBorders>
          </w:tcPr>
          <w:p w:rsidR="00811A9B" w:rsidRPr="003668C9" w:rsidRDefault="00811A9B" w:rsidP="00811A9B">
            <w:pPr>
              <w:rPr>
                <w:rFonts w:ascii="Times New Roman" w:eastAsia="Times New Roman" w:hAnsi="Times New Roman" w:cs="Times New Roman"/>
                <w:sz w:val="20"/>
                <w:szCs w:val="20"/>
                <w:lang w:eastAsia="tr-TR"/>
              </w:rPr>
            </w:pPr>
            <w:r w:rsidRPr="003668C9">
              <w:rPr>
                <w:rFonts w:ascii="Times New Roman" w:eastAsia="Times New Roman" w:hAnsi="Times New Roman" w:cs="Times New Roman"/>
                <w:sz w:val="20"/>
                <w:szCs w:val="20"/>
                <w:lang w:eastAsia="tr-TR"/>
              </w:rPr>
              <w:t>Sağlık Hukuku bağlamında patent kavramının açıklanmasıdır.</w:t>
            </w:r>
          </w:p>
        </w:tc>
      </w:tr>
      <w:tr w:rsidR="00811A9B" w:rsidRPr="003668C9" w:rsidTr="001C11CE">
        <w:trPr>
          <w:trHeight w:val="984"/>
        </w:trPr>
        <w:tc>
          <w:tcPr>
            <w:tcW w:w="2112" w:type="dxa"/>
            <w:shd w:val="clear" w:color="auto" w:fill="FFF2CC" w:themeFill="accent4" w:themeFillTint="33"/>
            <w:vAlign w:val="center"/>
          </w:tcPr>
          <w:p w:rsidR="00811A9B" w:rsidRPr="003668C9" w:rsidRDefault="00811A9B" w:rsidP="00811A9B">
            <w:pPr>
              <w:rPr>
                <w:rFonts w:ascii="Times New Roman" w:hAnsi="Times New Roman" w:cs="Times New Roman"/>
                <w:b/>
                <w:sz w:val="20"/>
                <w:szCs w:val="20"/>
              </w:rPr>
            </w:pPr>
            <w:r w:rsidRPr="003668C9">
              <w:rPr>
                <w:rFonts w:ascii="Times New Roman" w:hAnsi="Times New Roman" w:cs="Times New Roman"/>
                <w:b/>
                <w:sz w:val="20"/>
                <w:szCs w:val="20"/>
              </w:rPr>
              <w:t>Dersin Kısa İçeriği</w:t>
            </w:r>
          </w:p>
        </w:tc>
        <w:tc>
          <w:tcPr>
            <w:tcW w:w="7512" w:type="dxa"/>
            <w:tcBorders>
              <w:top w:val="single" w:sz="12" w:space="0" w:color="auto"/>
              <w:left w:val="single" w:sz="12" w:space="0" w:color="auto"/>
              <w:bottom w:val="single" w:sz="12" w:space="0" w:color="auto"/>
              <w:right w:val="single" w:sz="12" w:space="0" w:color="auto"/>
            </w:tcBorders>
          </w:tcPr>
          <w:p w:rsidR="00811A9B" w:rsidRPr="003668C9" w:rsidRDefault="00811A9B" w:rsidP="00811A9B">
            <w:pPr>
              <w:rPr>
                <w:rFonts w:ascii="Times New Roman" w:eastAsia="Times New Roman" w:hAnsi="Times New Roman" w:cs="Times New Roman"/>
                <w:sz w:val="20"/>
                <w:szCs w:val="20"/>
                <w:lang w:eastAsia="tr-TR"/>
              </w:rPr>
            </w:pPr>
            <w:r w:rsidRPr="003668C9">
              <w:rPr>
                <w:rFonts w:ascii="Times New Roman" w:eastAsia="Times New Roman" w:hAnsi="Times New Roman" w:cs="Times New Roman"/>
                <w:sz w:val="20"/>
                <w:szCs w:val="20"/>
                <w:lang w:eastAsia="tr-TR"/>
              </w:rPr>
              <w:t xml:space="preserve">İnsan sağlığı için özel bir önemi olan ilaç ve tıbbi cihazların patent konusu olması uzun yıllar tartışılmıştır. Bir buluş niteliği taşıyan ilaç ve tıbbi cihazlar aynı zamanda birey için vazgeçilmez bir üründür. Bu vazgeçilmezlik ürünün değerini de belirlemektedir. Bugün Türk hukukunda bu ürünler patent korumasından yararlanmaktadırlar. Türk hukukunda patente konu olmasının önünü Fikri Mülkiyet Haklarının Ticaretle Bağlantılı Yönlerine Dair Anlaşma (TRIPS) açmıştır. 551 sayılı Patent Haklarının Korunması Hakkındaki Kanun Hükmünde Kararnameye göre patent verilme koşullarını sağlayan ürünler patent konusu olmaktadır. Patentin sahibine verdiği tekel niteliğindeki hak da düşünüldüğünde, patent sahibinin hakları ile sağlık hakkı arasında bir denge kurulması zorunluluğu doğmaktadır. Bu bağlamda hukuk sisteminde patent ve süreçleri değerlendirilecektir. </w:t>
            </w:r>
          </w:p>
        </w:tc>
      </w:tr>
    </w:tbl>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5697"/>
        <w:gridCol w:w="1275"/>
        <w:gridCol w:w="1134"/>
        <w:gridCol w:w="1134"/>
      </w:tblGrid>
      <w:tr w:rsidR="001C11CE" w:rsidRPr="003668C9" w:rsidTr="007755C1">
        <w:trPr>
          <w:trHeight w:val="312"/>
        </w:trPr>
        <w:tc>
          <w:tcPr>
            <w:tcW w:w="6081" w:type="dxa"/>
            <w:gridSpan w:val="2"/>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Öğrenim Çıktıları</w:t>
            </w:r>
          </w:p>
        </w:tc>
        <w:tc>
          <w:tcPr>
            <w:tcW w:w="1275"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Katkı Sağladığı PÇ/PÇ’ler</w:t>
            </w:r>
          </w:p>
        </w:tc>
        <w:tc>
          <w:tcPr>
            <w:tcW w:w="1134"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Öğretim Yöntemleri *</w:t>
            </w:r>
          </w:p>
        </w:tc>
        <w:tc>
          <w:tcPr>
            <w:tcW w:w="1134"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Ölçme Yöntemleri **</w:t>
            </w:r>
          </w:p>
        </w:tc>
      </w:tr>
      <w:tr w:rsidR="00986CBF" w:rsidRPr="003668C9" w:rsidTr="007755C1">
        <w:trPr>
          <w:trHeight w:val="465"/>
        </w:trPr>
        <w:tc>
          <w:tcPr>
            <w:tcW w:w="384" w:type="dxa"/>
            <w:tcBorders>
              <w:top w:val="single" w:sz="4" w:space="0" w:color="auto"/>
              <w:bottom w:val="single" w:sz="4" w:space="0" w:color="auto"/>
              <w:right w:val="nil"/>
            </w:tcBorders>
            <w:shd w:val="clear" w:color="auto" w:fill="FFFFFF" w:themeFill="background1"/>
            <w:vAlign w:val="center"/>
          </w:tcPr>
          <w:p w:rsidR="00986CBF" w:rsidRPr="003668C9" w:rsidRDefault="00986CBF" w:rsidP="00986CBF">
            <w:pPr>
              <w:jc w:val="right"/>
              <w:rPr>
                <w:rFonts w:ascii="Times New Roman" w:hAnsi="Times New Roman" w:cs="Times New Roman"/>
                <w:b/>
                <w:sz w:val="20"/>
                <w:szCs w:val="20"/>
              </w:rPr>
            </w:pPr>
            <w:r w:rsidRPr="003668C9">
              <w:rPr>
                <w:rFonts w:ascii="Times New Roman" w:hAnsi="Times New Roman" w:cs="Times New Roman"/>
                <w:b/>
                <w:sz w:val="20"/>
                <w:szCs w:val="20"/>
              </w:rPr>
              <w:t>1</w:t>
            </w:r>
          </w:p>
        </w:tc>
        <w:tc>
          <w:tcPr>
            <w:tcW w:w="5697" w:type="dxa"/>
            <w:tcBorders>
              <w:left w:val="nil"/>
            </w:tcBorders>
            <w:shd w:val="clear" w:color="auto" w:fill="FFFFFF" w:themeFill="background1"/>
          </w:tcPr>
          <w:p w:rsidR="00986CBF" w:rsidRPr="003668C9" w:rsidRDefault="00986CBF" w:rsidP="00986CBF">
            <w:pPr>
              <w:jc w:val="left"/>
              <w:rPr>
                <w:rFonts w:ascii="Times New Roman" w:hAnsi="Times New Roman" w:cs="Times New Roman"/>
                <w:b/>
                <w:sz w:val="20"/>
                <w:szCs w:val="20"/>
              </w:rPr>
            </w:pPr>
            <w:r w:rsidRPr="003668C9">
              <w:rPr>
                <w:rFonts w:ascii="Times New Roman" w:hAnsi="Times New Roman" w:cs="Times New Roman"/>
                <w:b/>
                <w:sz w:val="20"/>
                <w:szCs w:val="20"/>
              </w:rPr>
              <w:t xml:space="preserve">  </w:t>
            </w:r>
            <w:r w:rsidRPr="003668C9">
              <w:rPr>
                <w:rStyle w:val="Gl"/>
                <w:rFonts w:ascii="Times New Roman" w:hAnsi="Times New Roman" w:cs="Times New Roman"/>
                <w:b w:val="0"/>
                <w:sz w:val="20"/>
                <w:szCs w:val="20"/>
              </w:rPr>
              <w:t>Mülkiyet hakkı ve mülkiyet kavramını tanımlar; klasik mülkiyet türleri ile fikri mülkiyet arasındaki farkları açıklar.</w:t>
            </w:r>
          </w:p>
        </w:tc>
        <w:tc>
          <w:tcPr>
            <w:tcW w:w="1275" w:type="dxa"/>
            <w:tcBorders>
              <w:left w:val="nil"/>
            </w:tcBorders>
            <w:shd w:val="clear" w:color="auto" w:fill="FFFFFF" w:themeFill="background1"/>
            <w:vAlign w:val="center"/>
          </w:tcPr>
          <w:p w:rsidR="00986CBF" w:rsidRPr="003668C9" w:rsidRDefault="00986CBF" w:rsidP="00986CBF">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1</w:t>
            </w:r>
          </w:p>
        </w:tc>
        <w:tc>
          <w:tcPr>
            <w:tcW w:w="1134" w:type="dxa"/>
            <w:shd w:val="clear" w:color="auto" w:fill="FFFFFF" w:themeFill="background1"/>
            <w:vAlign w:val="center"/>
          </w:tcPr>
          <w:p w:rsidR="00986CBF" w:rsidRPr="003668C9" w:rsidRDefault="00986CBF" w:rsidP="00986CBF">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1, 5</w:t>
            </w:r>
          </w:p>
        </w:tc>
        <w:tc>
          <w:tcPr>
            <w:tcW w:w="1134" w:type="dxa"/>
            <w:shd w:val="clear" w:color="auto" w:fill="FFFFFF" w:themeFill="background1"/>
            <w:vAlign w:val="center"/>
          </w:tcPr>
          <w:p w:rsidR="00986CBF" w:rsidRPr="003668C9" w:rsidRDefault="00986CBF" w:rsidP="00986CBF">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B</w:t>
            </w:r>
          </w:p>
        </w:tc>
      </w:tr>
      <w:tr w:rsidR="00986CBF" w:rsidRPr="003668C9" w:rsidTr="007755C1">
        <w:trPr>
          <w:trHeight w:val="465"/>
        </w:trPr>
        <w:tc>
          <w:tcPr>
            <w:tcW w:w="384" w:type="dxa"/>
            <w:tcBorders>
              <w:top w:val="single" w:sz="4" w:space="0" w:color="auto"/>
              <w:bottom w:val="single" w:sz="4" w:space="0" w:color="auto"/>
              <w:right w:val="nil"/>
            </w:tcBorders>
            <w:shd w:val="clear" w:color="auto" w:fill="FFFFFF" w:themeFill="background1"/>
            <w:vAlign w:val="center"/>
          </w:tcPr>
          <w:p w:rsidR="00986CBF" w:rsidRPr="003668C9" w:rsidRDefault="00986CBF" w:rsidP="00986CBF">
            <w:pPr>
              <w:jc w:val="right"/>
              <w:rPr>
                <w:rFonts w:ascii="Times New Roman" w:hAnsi="Times New Roman" w:cs="Times New Roman"/>
                <w:b/>
                <w:sz w:val="20"/>
                <w:szCs w:val="20"/>
              </w:rPr>
            </w:pPr>
            <w:r w:rsidRPr="003668C9">
              <w:rPr>
                <w:rFonts w:ascii="Times New Roman" w:hAnsi="Times New Roman" w:cs="Times New Roman"/>
                <w:b/>
                <w:sz w:val="20"/>
                <w:szCs w:val="20"/>
              </w:rPr>
              <w:t>2</w:t>
            </w:r>
          </w:p>
        </w:tc>
        <w:tc>
          <w:tcPr>
            <w:tcW w:w="5697" w:type="dxa"/>
            <w:tcBorders>
              <w:left w:val="nil"/>
            </w:tcBorders>
            <w:shd w:val="clear" w:color="auto" w:fill="FFFFFF" w:themeFill="background1"/>
          </w:tcPr>
          <w:p w:rsidR="00986CBF" w:rsidRPr="003668C9" w:rsidRDefault="00986CBF" w:rsidP="00986CBF">
            <w:pPr>
              <w:jc w:val="left"/>
              <w:rPr>
                <w:rFonts w:ascii="Times New Roman" w:hAnsi="Times New Roman" w:cs="Times New Roman"/>
                <w:b/>
                <w:sz w:val="20"/>
                <w:szCs w:val="20"/>
              </w:rPr>
            </w:pPr>
            <w:r w:rsidRPr="003668C9">
              <w:rPr>
                <w:rFonts w:ascii="Times New Roman" w:hAnsi="Times New Roman" w:cs="Times New Roman"/>
                <w:b/>
                <w:sz w:val="20"/>
                <w:szCs w:val="20"/>
              </w:rPr>
              <w:t xml:space="preserve">  </w:t>
            </w:r>
            <w:r w:rsidRPr="003668C9">
              <w:rPr>
                <w:rStyle w:val="Gl"/>
                <w:rFonts w:ascii="Times New Roman" w:hAnsi="Times New Roman" w:cs="Times New Roman"/>
                <w:b w:val="0"/>
                <w:sz w:val="20"/>
                <w:szCs w:val="20"/>
              </w:rPr>
              <w:t>Fikri mülkiyet kavramını yorumlar; bu kavramın tarihsel ve teorik temellerini analiz eder.</w:t>
            </w:r>
          </w:p>
        </w:tc>
        <w:tc>
          <w:tcPr>
            <w:tcW w:w="1275" w:type="dxa"/>
            <w:tcBorders>
              <w:left w:val="nil"/>
            </w:tcBorders>
            <w:shd w:val="clear" w:color="auto" w:fill="FFFFFF" w:themeFill="background1"/>
            <w:vAlign w:val="center"/>
          </w:tcPr>
          <w:p w:rsidR="00986CBF" w:rsidRPr="003668C9" w:rsidRDefault="00986CBF" w:rsidP="00986CBF">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1</w:t>
            </w:r>
          </w:p>
        </w:tc>
        <w:tc>
          <w:tcPr>
            <w:tcW w:w="1134" w:type="dxa"/>
            <w:shd w:val="clear" w:color="auto" w:fill="FFFFFF" w:themeFill="background1"/>
            <w:vAlign w:val="center"/>
          </w:tcPr>
          <w:p w:rsidR="00986CBF" w:rsidRPr="003668C9" w:rsidRDefault="00986CBF" w:rsidP="00986CBF">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1, 11</w:t>
            </w:r>
          </w:p>
        </w:tc>
        <w:tc>
          <w:tcPr>
            <w:tcW w:w="1134" w:type="dxa"/>
            <w:shd w:val="clear" w:color="auto" w:fill="FFFFFF" w:themeFill="background1"/>
            <w:vAlign w:val="center"/>
          </w:tcPr>
          <w:p w:rsidR="00986CBF" w:rsidRPr="003668C9" w:rsidRDefault="00986CBF" w:rsidP="00986CBF">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F</w:t>
            </w:r>
          </w:p>
        </w:tc>
      </w:tr>
      <w:tr w:rsidR="00986CBF" w:rsidRPr="003668C9" w:rsidTr="007755C1">
        <w:trPr>
          <w:trHeight w:val="465"/>
        </w:trPr>
        <w:tc>
          <w:tcPr>
            <w:tcW w:w="384" w:type="dxa"/>
            <w:tcBorders>
              <w:top w:val="single" w:sz="4" w:space="0" w:color="auto"/>
              <w:bottom w:val="single" w:sz="4" w:space="0" w:color="auto"/>
              <w:right w:val="nil"/>
            </w:tcBorders>
            <w:shd w:val="clear" w:color="auto" w:fill="FFFFFF" w:themeFill="background1"/>
            <w:vAlign w:val="center"/>
          </w:tcPr>
          <w:p w:rsidR="00986CBF" w:rsidRPr="003668C9" w:rsidRDefault="00986CBF" w:rsidP="00986CBF">
            <w:pPr>
              <w:jc w:val="right"/>
              <w:rPr>
                <w:rFonts w:ascii="Times New Roman" w:hAnsi="Times New Roman" w:cs="Times New Roman"/>
                <w:b/>
                <w:sz w:val="20"/>
                <w:szCs w:val="20"/>
              </w:rPr>
            </w:pPr>
            <w:r w:rsidRPr="003668C9">
              <w:rPr>
                <w:rFonts w:ascii="Times New Roman" w:hAnsi="Times New Roman" w:cs="Times New Roman"/>
                <w:b/>
                <w:sz w:val="20"/>
                <w:szCs w:val="20"/>
              </w:rPr>
              <w:t>3</w:t>
            </w:r>
          </w:p>
        </w:tc>
        <w:tc>
          <w:tcPr>
            <w:tcW w:w="5697" w:type="dxa"/>
            <w:tcBorders>
              <w:left w:val="nil"/>
            </w:tcBorders>
          </w:tcPr>
          <w:p w:rsidR="00986CBF" w:rsidRPr="003668C9" w:rsidRDefault="00986CBF" w:rsidP="00986CBF">
            <w:pPr>
              <w:jc w:val="left"/>
              <w:rPr>
                <w:rFonts w:ascii="Times New Roman" w:hAnsi="Times New Roman" w:cs="Times New Roman"/>
                <w:b/>
                <w:sz w:val="20"/>
                <w:szCs w:val="20"/>
              </w:rPr>
            </w:pPr>
            <w:r w:rsidRPr="003668C9">
              <w:rPr>
                <w:rFonts w:ascii="Times New Roman" w:hAnsi="Times New Roman" w:cs="Times New Roman"/>
                <w:b/>
                <w:sz w:val="20"/>
                <w:szCs w:val="20"/>
              </w:rPr>
              <w:t xml:space="preserve">  </w:t>
            </w:r>
            <w:r w:rsidRPr="003668C9">
              <w:rPr>
                <w:rStyle w:val="Gl"/>
                <w:rFonts w:ascii="Times New Roman" w:hAnsi="Times New Roman" w:cs="Times New Roman"/>
                <w:b w:val="0"/>
                <w:sz w:val="20"/>
                <w:szCs w:val="20"/>
              </w:rPr>
              <w:t>Patent hukukuna ilişkin temel kavramları tanımlar ve patent sisteminin işleyişini açıklar.</w:t>
            </w:r>
          </w:p>
        </w:tc>
        <w:tc>
          <w:tcPr>
            <w:tcW w:w="1275" w:type="dxa"/>
            <w:tcBorders>
              <w:left w:val="nil"/>
            </w:tcBorders>
            <w:vAlign w:val="center"/>
          </w:tcPr>
          <w:p w:rsidR="00986CBF" w:rsidRPr="003668C9" w:rsidRDefault="00986CBF" w:rsidP="00986CBF">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2</w:t>
            </w:r>
          </w:p>
        </w:tc>
        <w:tc>
          <w:tcPr>
            <w:tcW w:w="1134" w:type="dxa"/>
            <w:vAlign w:val="center"/>
          </w:tcPr>
          <w:p w:rsidR="00986CBF" w:rsidRPr="003668C9" w:rsidRDefault="00986CBF" w:rsidP="00986CBF">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1, 5</w:t>
            </w:r>
          </w:p>
        </w:tc>
        <w:tc>
          <w:tcPr>
            <w:tcW w:w="1134" w:type="dxa"/>
            <w:shd w:val="clear" w:color="auto" w:fill="FFFFFF" w:themeFill="background1"/>
            <w:vAlign w:val="center"/>
          </w:tcPr>
          <w:p w:rsidR="00986CBF" w:rsidRPr="003668C9" w:rsidRDefault="00986CBF" w:rsidP="00986CBF">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D</w:t>
            </w:r>
          </w:p>
        </w:tc>
      </w:tr>
      <w:tr w:rsidR="00986CBF" w:rsidRPr="003668C9" w:rsidTr="007755C1">
        <w:trPr>
          <w:trHeight w:val="465"/>
        </w:trPr>
        <w:tc>
          <w:tcPr>
            <w:tcW w:w="384" w:type="dxa"/>
            <w:tcBorders>
              <w:top w:val="single" w:sz="4" w:space="0" w:color="auto"/>
              <w:bottom w:val="single" w:sz="4" w:space="0" w:color="auto"/>
              <w:right w:val="nil"/>
            </w:tcBorders>
            <w:shd w:val="clear" w:color="auto" w:fill="FFFFFF" w:themeFill="background1"/>
            <w:vAlign w:val="center"/>
          </w:tcPr>
          <w:p w:rsidR="00986CBF" w:rsidRPr="003668C9" w:rsidRDefault="00986CBF" w:rsidP="00986CBF">
            <w:pPr>
              <w:jc w:val="right"/>
              <w:rPr>
                <w:rFonts w:ascii="Times New Roman" w:hAnsi="Times New Roman" w:cs="Times New Roman"/>
                <w:b/>
                <w:sz w:val="20"/>
                <w:szCs w:val="20"/>
              </w:rPr>
            </w:pPr>
            <w:r w:rsidRPr="003668C9">
              <w:rPr>
                <w:rFonts w:ascii="Times New Roman" w:hAnsi="Times New Roman" w:cs="Times New Roman"/>
                <w:b/>
                <w:sz w:val="20"/>
                <w:szCs w:val="20"/>
              </w:rPr>
              <w:t>4</w:t>
            </w:r>
          </w:p>
        </w:tc>
        <w:tc>
          <w:tcPr>
            <w:tcW w:w="5697" w:type="dxa"/>
            <w:tcBorders>
              <w:left w:val="nil"/>
            </w:tcBorders>
          </w:tcPr>
          <w:p w:rsidR="00986CBF" w:rsidRPr="003668C9" w:rsidRDefault="00986CBF" w:rsidP="00986CBF">
            <w:pPr>
              <w:jc w:val="left"/>
              <w:rPr>
                <w:rFonts w:ascii="Times New Roman" w:hAnsi="Times New Roman" w:cs="Times New Roman"/>
                <w:b/>
                <w:sz w:val="20"/>
                <w:szCs w:val="20"/>
              </w:rPr>
            </w:pPr>
            <w:r w:rsidRPr="003668C9">
              <w:rPr>
                <w:rFonts w:ascii="Times New Roman" w:hAnsi="Times New Roman" w:cs="Times New Roman"/>
                <w:b/>
                <w:sz w:val="20"/>
                <w:szCs w:val="20"/>
              </w:rPr>
              <w:t xml:space="preserve">  </w:t>
            </w:r>
            <w:r w:rsidRPr="003668C9">
              <w:rPr>
                <w:rStyle w:val="Gl"/>
                <w:rFonts w:ascii="Times New Roman" w:hAnsi="Times New Roman" w:cs="Times New Roman"/>
                <w:b w:val="0"/>
                <w:sz w:val="20"/>
                <w:szCs w:val="20"/>
              </w:rPr>
              <w:t>Patent hakkının kapsamına getirilen sınırlamaları ve istisnaları değerlendirir.</w:t>
            </w:r>
          </w:p>
        </w:tc>
        <w:tc>
          <w:tcPr>
            <w:tcW w:w="1275" w:type="dxa"/>
            <w:tcBorders>
              <w:left w:val="nil"/>
            </w:tcBorders>
            <w:vAlign w:val="center"/>
          </w:tcPr>
          <w:p w:rsidR="00986CBF" w:rsidRPr="003668C9" w:rsidRDefault="00986CBF" w:rsidP="00986CBF">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3</w:t>
            </w:r>
          </w:p>
        </w:tc>
        <w:tc>
          <w:tcPr>
            <w:tcW w:w="1134" w:type="dxa"/>
            <w:vAlign w:val="center"/>
          </w:tcPr>
          <w:p w:rsidR="00986CBF" w:rsidRPr="003668C9" w:rsidRDefault="00986CBF" w:rsidP="00986CBF">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1, 8</w:t>
            </w:r>
          </w:p>
        </w:tc>
        <w:tc>
          <w:tcPr>
            <w:tcW w:w="1134" w:type="dxa"/>
            <w:shd w:val="clear" w:color="auto" w:fill="FFFFFF" w:themeFill="background1"/>
            <w:vAlign w:val="center"/>
          </w:tcPr>
          <w:p w:rsidR="00986CBF" w:rsidRPr="003668C9" w:rsidRDefault="00986CBF" w:rsidP="00986CBF">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D</w:t>
            </w:r>
          </w:p>
        </w:tc>
      </w:tr>
      <w:tr w:rsidR="00986CBF" w:rsidRPr="003668C9" w:rsidTr="007755C1">
        <w:trPr>
          <w:trHeight w:val="465"/>
        </w:trPr>
        <w:tc>
          <w:tcPr>
            <w:tcW w:w="384" w:type="dxa"/>
            <w:tcBorders>
              <w:top w:val="single" w:sz="4" w:space="0" w:color="auto"/>
              <w:bottom w:val="single" w:sz="4" w:space="0" w:color="auto"/>
              <w:right w:val="nil"/>
            </w:tcBorders>
            <w:shd w:val="clear" w:color="auto" w:fill="FFFFFF" w:themeFill="background1"/>
            <w:vAlign w:val="center"/>
          </w:tcPr>
          <w:p w:rsidR="00986CBF" w:rsidRPr="003668C9" w:rsidRDefault="00986CBF" w:rsidP="00986CBF">
            <w:pPr>
              <w:jc w:val="right"/>
              <w:rPr>
                <w:rFonts w:ascii="Times New Roman" w:hAnsi="Times New Roman" w:cs="Times New Roman"/>
                <w:b/>
                <w:sz w:val="20"/>
                <w:szCs w:val="20"/>
              </w:rPr>
            </w:pPr>
            <w:r w:rsidRPr="003668C9">
              <w:rPr>
                <w:rFonts w:ascii="Times New Roman" w:hAnsi="Times New Roman" w:cs="Times New Roman"/>
                <w:b/>
                <w:sz w:val="20"/>
                <w:szCs w:val="20"/>
              </w:rPr>
              <w:t>5</w:t>
            </w:r>
          </w:p>
        </w:tc>
        <w:tc>
          <w:tcPr>
            <w:tcW w:w="5697" w:type="dxa"/>
            <w:tcBorders>
              <w:left w:val="nil"/>
            </w:tcBorders>
          </w:tcPr>
          <w:p w:rsidR="00986CBF" w:rsidRPr="003668C9" w:rsidRDefault="00986CBF" w:rsidP="00986CBF">
            <w:pPr>
              <w:jc w:val="left"/>
              <w:rPr>
                <w:rFonts w:ascii="Times New Roman" w:hAnsi="Times New Roman" w:cs="Times New Roman"/>
                <w:b/>
                <w:sz w:val="20"/>
                <w:szCs w:val="20"/>
              </w:rPr>
            </w:pPr>
            <w:r w:rsidRPr="003668C9">
              <w:rPr>
                <w:rFonts w:ascii="Times New Roman" w:hAnsi="Times New Roman" w:cs="Times New Roman"/>
                <w:b/>
                <w:sz w:val="20"/>
                <w:szCs w:val="20"/>
              </w:rPr>
              <w:t xml:space="preserve">  </w:t>
            </w:r>
            <w:r w:rsidRPr="003668C9">
              <w:rPr>
                <w:rStyle w:val="Gl"/>
                <w:rFonts w:ascii="Times New Roman" w:hAnsi="Times New Roman" w:cs="Times New Roman"/>
                <w:b w:val="0"/>
                <w:sz w:val="20"/>
                <w:szCs w:val="20"/>
              </w:rPr>
              <w:t>Patent hakkının bireysel haklarla kamu yararı arasındaki dengede nasıl konumlandığını tartışır.</w:t>
            </w:r>
          </w:p>
        </w:tc>
        <w:tc>
          <w:tcPr>
            <w:tcW w:w="1275" w:type="dxa"/>
            <w:tcBorders>
              <w:left w:val="nil"/>
            </w:tcBorders>
            <w:vAlign w:val="center"/>
          </w:tcPr>
          <w:p w:rsidR="00986CBF" w:rsidRPr="003668C9" w:rsidRDefault="00986CBF" w:rsidP="00986CBF">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4</w:t>
            </w:r>
          </w:p>
        </w:tc>
        <w:tc>
          <w:tcPr>
            <w:tcW w:w="1134" w:type="dxa"/>
            <w:vAlign w:val="center"/>
          </w:tcPr>
          <w:p w:rsidR="00986CBF" w:rsidRPr="003668C9" w:rsidRDefault="00986CBF" w:rsidP="00986CBF">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2, 13</w:t>
            </w:r>
          </w:p>
        </w:tc>
        <w:tc>
          <w:tcPr>
            <w:tcW w:w="1134" w:type="dxa"/>
            <w:shd w:val="clear" w:color="auto" w:fill="FFFFFF" w:themeFill="background1"/>
            <w:vAlign w:val="center"/>
          </w:tcPr>
          <w:p w:rsidR="00986CBF" w:rsidRPr="003668C9" w:rsidRDefault="00986CBF" w:rsidP="00986CBF">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C, G</w:t>
            </w:r>
          </w:p>
        </w:tc>
      </w:tr>
      <w:tr w:rsidR="00986CBF" w:rsidRPr="003668C9" w:rsidTr="007755C1">
        <w:trPr>
          <w:trHeight w:val="465"/>
        </w:trPr>
        <w:tc>
          <w:tcPr>
            <w:tcW w:w="384" w:type="dxa"/>
            <w:tcBorders>
              <w:top w:val="single" w:sz="4" w:space="0" w:color="auto"/>
              <w:bottom w:val="single" w:sz="4" w:space="0" w:color="auto"/>
              <w:right w:val="nil"/>
            </w:tcBorders>
            <w:shd w:val="clear" w:color="auto" w:fill="FFFFFF" w:themeFill="background1"/>
            <w:vAlign w:val="center"/>
          </w:tcPr>
          <w:p w:rsidR="00986CBF" w:rsidRPr="003668C9" w:rsidRDefault="00986CBF" w:rsidP="00986CBF">
            <w:pPr>
              <w:jc w:val="right"/>
              <w:rPr>
                <w:rFonts w:ascii="Times New Roman" w:hAnsi="Times New Roman" w:cs="Times New Roman"/>
                <w:b/>
                <w:sz w:val="20"/>
                <w:szCs w:val="20"/>
              </w:rPr>
            </w:pPr>
            <w:r w:rsidRPr="003668C9">
              <w:rPr>
                <w:rFonts w:ascii="Times New Roman" w:hAnsi="Times New Roman" w:cs="Times New Roman"/>
                <w:b/>
                <w:sz w:val="20"/>
                <w:szCs w:val="20"/>
              </w:rPr>
              <w:t>6</w:t>
            </w:r>
          </w:p>
        </w:tc>
        <w:tc>
          <w:tcPr>
            <w:tcW w:w="5697" w:type="dxa"/>
            <w:tcBorders>
              <w:left w:val="nil"/>
            </w:tcBorders>
          </w:tcPr>
          <w:p w:rsidR="00986CBF" w:rsidRPr="003668C9" w:rsidRDefault="00986CBF" w:rsidP="00986CBF">
            <w:pPr>
              <w:jc w:val="left"/>
              <w:rPr>
                <w:rFonts w:ascii="Times New Roman" w:hAnsi="Times New Roman" w:cs="Times New Roman"/>
                <w:b/>
                <w:sz w:val="20"/>
                <w:szCs w:val="20"/>
              </w:rPr>
            </w:pPr>
            <w:r w:rsidRPr="003668C9">
              <w:rPr>
                <w:rFonts w:ascii="Times New Roman" w:hAnsi="Times New Roman" w:cs="Times New Roman"/>
                <w:b/>
                <w:sz w:val="20"/>
                <w:szCs w:val="20"/>
              </w:rPr>
              <w:t xml:space="preserve">  </w:t>
            </w:r>
            <w:r w:rsidRPr="003668C9">
              <w:rPr>
                <w:rStyle w:val="Gl"/>
                <w:rFonts w:ascii="Times New Roman" w:hAnsi="Times New Roman" w:cs="Times New Roman"/>
                <w:b w:val="0"/>
                <w:sz w:val="20"/>
                <w:szCs w:val="20"/>
              </w:rPr>
              <w:t>Kamu sağlığı açısından patent korumasının etkilerini örnekler üzerinden analiz eder.</w:t>
            </w:r>
          </w:p>
        </w:tc>
        <w:tc>
          <w:tcPr>
            <w:tcW w:w="1275" w:type="dxa"/>
            <w:tcBorders>
              <w:left w:val="nil"/>
            </w:tcBorders>
            <w:vAlign w:val="center"/>
          </w:tcPr>
          <w:p w:rsidR="00986CBF" w:rsidRPr="003668C9" w:rsidRDefault="00986CBF" w:rsidP="00986CBF">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5</w:t>
            </w:r>
          </w:p>
        </w:tc>
        <w:tc>
          <w:tcPr>
            <w:tcW w:w="1134" w:type="dxa"/>
            <w:vAlign w:val="center"/>
          </w:tcPr>
          <w:p w:rsidR="00986CBF" w:rsidRPr="003668C9" w:rsidRDefault="00986CBF" w:rsidP="00986CBF">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1, 10</w:t>
            </w:r>
          </w:p>
        </w:tc>
        <w:tc>
          <w:tcPr>
            <w:tcW w:w="1134" w:type="dxa"/>
            <w:shd w:val="clear" w:color="auto" w:fill="FFFFFF" w:themeFill="background1"/>
            <w:vAlign w:val="center"/>
          </w:tcPr>
          <w:p w:rsidR="00986CBF" w:rsidRPr="003668C9" w:rsidRDefault="00986CBF" w:rsidP="00986CBF">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E</w:t>
            </w:r>
          </w:p>
        </w:tc>
      </w:tr>
      <w:tr w:rsidR="00986CBF" w:rsidRPr="003668C9" w:rsidTr="007755C1">
        <w:trPr>
          <w:trHeight w:val="465"/>
        </w:trPr>
        <w:tc>
          <w:tcPr>
            <w:tcW w:w="384" w:type="dxa"/>
            <w:tcBorders>
              <w:top w:val="single" w:sz="4" w:space="0" w:color="auto"/>
              <w:bottom w:val="single" w:sz="4" w:space="0" w:color="auto"/>
              <w:right w:val="nil"/>
            </w:tcBorders>
            <w:shd w:val="clear" w:color="auto" w:fill="FFFFFF" w:themeFill="background1"/>
            <w:vAlign w:val="center"/>
          </w:tcPr>
          <w:p w:rsidR="00986CBF" w:rsidRPr="003668C9" w:rsidRDefault="00986CBF" w:rsidP="00986CBF">
            <w:pPr>
              <w:jc w:val="right"/>
              <w:rPr>
                <w:rFonts w:ascii="Times New Roman" w:hAnsi="Times New Roman" w:cs="Times New Roman"/>
                <w:b/>
                <w:sz w:val="20"/>
                <w:szCs w:val="20"/>
              </w:rPr>
            </w:pPr>
            <w:r w:rsidRPr="003668C9">
              <w:rPr>
                <w:rFonts w:ascii="Times New Roman" w:hAnsi="Times New Roman" w:cs="Times New Roman"/>
                <w:b/>
                <w:sz w:val="20"/>
                <w:szCs w:val="20"/>
              </w:rPr>
              <w:t>7</w:t>
            </w:r>
          </w:p>
        </w:tc>
        <w:tc>
          <w:tcPr>
            <w:tcW w:w="5697" w:type="dxa"/>
            <w:tcBorders>
              <w:left w:val="nil"/>
            </w:tcBorders>
          </w:tcPr>
          <w:p w:rsidR="00986CBF" w:rsidRPr="003668C9" w:rsidRDefault="00986CBF" w:rsidP="00986CBF">
            <w:pPr>
              <w:jc w:val="left"/>
              <w:rPr>
                <w:rFonts w:ascii="Times New Roman" w:hAnsi="Times New Roman" w:cs="Times New Roman"/>
                <w:b/>
                <w:sz w:val="20"/>
                <w:szCs w:val="20"/>
              </w:rPr>
            </w:pPr>
            <w:r w:rsidRPr="003668C9">
              <w:rPr>
                <w:rFonts w:ascii="Times New Roman" w:hAnsi="Times New Roman" w:cs="Times New Roman"/>
                <w:b/>
                <w:sz w:val="20"/>
                <w:szCs w:val="20"/>
              </w:rPr>
              <w:t xml:space="preserve">  </w:t>
            </w:r>
            <w:r w:rsidRPr="003668C9">
              <w:rPr>
                <w:rStyle w:val="Gl"/>
                <w:rFonts w:ascii="Times New Roman" w:hAnsi="Times New Roman" w:cs="Times New Roman"/>
                <w:b w:val="0"/>
                <w:sz w:val="20"/>
                <w:szCs w:val="20"/>
              </w:rPr>
              <w:t>Türk hukuku ile uluslararası hukukta patent hakkının kamu sağlığı perspektifiyle nasıl düzenlendiğini karşılaştırır.</w:t>
            </w:r>
          </w:p>
        </w:tc>
        <w:tc>
          <w:tcPr>
            <w:tcW w:w="1275" w:type="dxa"/>
            <w:tcBorders>
              <w:left w:val="nil"/>
            </w:tcBorders>
            <w:vAlign w:val="center"/>
          </w:tcPr>
          <w:p w:rsidR="00986CBF" w:rsidRPr="003668C9" w:rsidRDefault="00986CBF" w:rsidP="00986CBF">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6</w:t>
            </w:r>
          </w:p>
        </w:tc>
        <w:tc>
          <w:tcPr>
            <w:tcW w:w="1134" w:type="dxa"/>
            <w:vAlign w:val="center"/>
          </w:tcPr>
          <w:p w:rsidR="00986CBF" w:rsidRPr="003668C9" w:rsidRDefault="00986CBF" w:rsidP="00986CBF">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1, 8</w:t>
            </w:r>
          </w:p>
        </w:tc>
        <w:tc>
          <w:tcPr>
            <w:tcW w:w="1134" w:type="dxa"/>
            <w:shd w:val="clear" w:color="auto" w:fill="FFFFFF" w:themeFill="background1"/>
            <w:vAlign w:val="center"/>
          </w:tcPr>
          <w:p w:rsidR="00986CBF" w:rsidRPr="003668C9" w:rsidRDefault="00986CBF" w:rsidP="00986CBF">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F</w:t>
            </w:r>
          </w:p>
        </w:tc>
      </w:tr>
      <w:tr w:rsidR="00986CBF" w:rsidRPr="003668C9" w:rsidTr="007755C1">
        <w:trPr>
          <w:trHeight w:val="465"/>
        </w:trPr>
        <w:tc>
          <w:tcPr>
            <w:tcW w:w="384" w:type="dxa"/>
            <w:tcBorders>
              <w:top w:val="single" w:sz="4" w:space="0" w:color="auto"/>
              <w:bottom w:val="single" w:sz="4" w:space="0" w:color="auto"/>
              <w:right w:val="nil"/>
            </w:tcBorders>
            <w:shd w:val="clear" w:color="auto" w:fill="FFFFFF" w:themeFill="background1"/>
            <w:vAlign w:val="center"/>
          </w:tcPr>
          <w:p w:rsidR="00986CBF" w:rsidRPr="003668C9" w:rsidRDefault="00986CBF" w:rsidP="00986CBF">
            <w:pPr>
              <w:jc w:val="right"/>
              <w:rPr>
                <w:rFonts w:ascii="Times New Roman" w:hAnsi="Times New Roman" w:cs="Times New Roman"/>
                <w:b/>
                <w:sz w:val="20"/>
                <w:szCs w:val="20"/>
              </w:rPr>
            </w:pPr>
            <w:r w:rsidRPr="003668C9">
              <w:rPr>
                <w:rFonts w:ascii="Times New Roman" w:hAnsi="Times New Roman" w:cs="Times New Roman"/>
                <w:b/>
                <w:sz w:val="20"/>
                <w:szCs w:val="20"/>
              </w:rPr>
              <w:t>8</w:t>
            </w:r>
          </w:p>
        </w:tc>
        <w:tc>
          <w:tcPr>
            <w:tcW w:w="5697" w:type="dxa"/>
            <w:tcBorders>
              <w:left w:val="nil"/>
            </w:tcBorders>
          </w:tcPr>
          <w:p w:rsidR="00986CBF" w:rsidRPr="003668C9" w:rsidRDefault="00986CBF" w:rsidP="00986CBF">
            <w:pPr>
              <w:jc w:val="left"/>
              <w:rPr>
                <w:rFonts w:ascii="Times New Roman" w:hAnsi="Times New Roman" w:cs="Times New Roman"/>
                <w:b/>
                <w:sz w:val="20"/>
                <w:szCs w:val="20"/>
              </w:rPr>
            </w:pPr>
            <w:r w:rsidRPr="003668C9">
              <w:rPr>
                <w:rFonts w:ascii="Times New Roman" w:hAnsi="Times New Roman" w:cs="Times New Roman"/>
                <w:b/>
                <w:sz w:val="20"/>
                <w:szCs w:val="20"/>
              </w:rPr>
              <w:t xml:space="preserve">  </w:t>
            </w:r>
            <w:r w:rsidRPr="003668C9">
              <w:rPr>
                <w:rStyle w:val="Gl"/>
                <w:rFonts w:ascii="Times New Roman" w:hAnsi="Times New Roman" w:cs="Times New Roman"/>
                <w:b w:val="0"/>
                <w:sz w:val="20"/>
                <w:szCs w:val="20"/>
              </w:rPr>
              <w:t>Yaşayan organizmalar üzerindeki patent uygulamalarını tanımlar ve etik tartışmaları değerlendirir.</w:t>
            </w:r>
          </w:p>
        </w:tc>
        <w:tc>
          <w:tcPr>
            <w:tcW w:w="1275" w:type="dxa"/>
            <w:tcBorders>
              <w:left w:val="nil"/>
            </w:tcBorders>
            <w:vAlign w:val="center"/>
          </w:tcPr>
          <w:p w:rsidR="00986CBF" w:rsidRPr="003668C9" w:rsidRDefault="00986CBF" w:rsidP="00986CBF">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7</w:t>
            </w:r>
          </w:p>
        </w:tc>
        <w:tc>
          <w:tcPr>
            <w:tcW w:w="1134" w:type="dxa"/>
            <w:vAlign w:val="center"/>
          </w:tcPr>
          <w:p w:rsidR="00986CBF" w:rsidRPr="003668C9" w:rsidRDefault="00986CBF" w:rsidP="00986CBF">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2, 13</w:t>
            </w:r>
          </w:p>
        </w:tc>
        <w:tc>
          <w:tcPr>
            <w:tcW w:w="1134" w:type="dxa"/>
            <w:shd w:val="clear" w:color="auto" w:fill="FFFFFF" w:themeFill="background1"/>
            <w:vAlign w:val="center"/>
          </w:tcPr>
          <w:p w:rsidR="00986CBF" w:rsidRPr="003668C9" w:rsidRDefault="00986CBF" w:rsidP="00986CBF">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C, D</w:t>
            </w:r>
          </w:p>
        </w:tc>
      </w:tr>
      <w:tr w:rsidR="00986CBF" w:rsidRPr="003668C9" w:rsidTr="007755C1">
        <w:trPr>
          <w:trHeight w:val="465"/>
        </w:trPr>
        <w:tc>
          <w:tcPr>
            <w:tcW w:w="384" w:type="dxa"/>
            <w:tcBorders>
              <w:top w:val="single" w:sz="4" w:space="0" w:color="auto"/>
              <w:bottom w:val="single" w:sz="4" w:space="0" w:color="auto"/>
              <w:right w:val="nil"/>
            </w:tcBorders>
            <w:shd w:val="clear" w:color="auto" w:fill="FFFFFF" w:themeFill="background1"/>
            <w:vAlign w:val="center"/>
          </w:tcPr>
          <w:p w:rsidR="00986CBF" w:rsidRPr="003668C9" w:rsidRDefault="00986CBF" w:rsidP="00986CBF">
            <w:pPr>
              <w:jc w:val="right"/>
              <w:rPr>
                <w:rFonts w:ascii="Times New Roman" w:hAnsi="Times New Roman" w:cs="Times New Roman"/>
                <w:b/>
                <w:sz w:val="20"/>
                <w:szCs w:val="20"/>
              </w:rPr>
            </w:pPr>
            <w:r w:rsidRPr="003668C9">
              <w:rPr>
                <w:rFonts w:ascii="Times New Roman" w:hAnsi="Times New Roman" w:cs="Times New Roman"/>
                <w:b/>
                <w:sz w:val="20"/>
                <w:szCs w:val="20"/>
              </w:rPr>
              <w:t>9</w:t>
            </w:r>
          </w:p>
        </w:tc>
        <w:tc>
          <w:tcPr>
            <w:tcW w:w="5697" w:type="dxa"/>
            <w:tcBorders>
              <w:left w:val="nil"/>
            </w:tcBorders>
          </w:tcPr>
          <w:p w:rsidR="00986CBF" w:rsidRPr="003668C9" w:rsidRDefault="00986CBF" w:rsidP="00986CBF">
            <w:pPr>
              <w:jc w:val="left"/>
              <w:rPr>
                <w:rFonts w:ascii="Times New Roman" w:hAnsi="Times New Roman" w:cs="Times New Roman"/>
                <w:b/>
                <w:sz w:val="20"/>
                <w:szCs w:val="20"/>
              </w:rPr>
            </w:pPr>
            <w:r w:rsidRPr="003668C9">
              <w:rPr>
                <w:rFonts w:ascii="Times New Roman" w:hAnsi="Times New Roman" w:cs="Times New Roman"/>
                <w:b/>
                <w:sz w:val="20"/>
                <w:szCs w:val="20"/>
              </w:rPr>
              <w:t xml:space="preserve">  </w:t>
            </w:r>
            <w:r w:rsidRPr="003668C9">
              <w:rPr>
                <w:rStyle w:val="Gl"/>
                <w:rFonts w:ascii="Times New Roman" w:hAnsi="Times New Roman" w:cs="Times New Roman"/>
                <w:b w:val="0"/>
                <w:sz w:val="20"/>
                <w:szCs w:val="20"/>
              </w:rPr>
              <w:t>İlaç patenti uygulamalarının tarihsel gelişimini ve günümüzdeki durumunu özetler.</w:t>
            </w:r>
          </w:p>
        </w:tc>
        <w:tc>
          <w:tcPr>
            <w:tcW w:w="1275" w:type="dxa"/>
            <w:tcBorders>
              <w:left w:val="nil"/>
            </w:tcBorders>
            <w:vAlign w:val="center"/>
          </w:tcPr>
          <w:p w:rsidR="00986CBF" w:rsidRPr="003668C9" w:rsidRDefault="00986CBF" w:rsidP="00986CBF">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8</w:t>
            </w:r>
          </w:p>
        </w:tc>
        <w:tc>
          <w:tcPr>
            <w:tcW w:w="1134" w:type="dxa"/>
            <w:vAlign w:val="center"/>
          </w:tcPr>
          <w:p w:rsidR="00986CBF" w:rsidRPr="003668C9" w:rsidRDefault="00986CBF" w:rsidP="00986CBF">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1, 11</w:t>
            </w:r>
          </w:p>
        </w:tc>
        <w:tc>
          <w:tcPr>
            <w:tcW w:w="1134" w:type="dxa"/>
            <w:shd w:val="clear" w:color="auto" w:fill="FFFFFF" w:themeFill="background1"/>
            <w:vAlign w:val="center"/>
          </w:tcPr>
          <w:p w:rsidR="00986CBF" w:rsidRPr="003668C9" w:rsidRDefault="00986CBF" w:rsidP="00986CBF">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B</w:t>
            </w:r>
          </w:p>
        </w:tc>
      </w:tr>
      <w:tr w:rsidR="00986CBF" w:rsidRPr="003668C9" w:rsidTr="007755C1">
        <w:trPr>
          <w:trHeight w:val="465"/>
        </w:trPr>
        <w:tc>
          <w:tcPr>
            <w:tcW w:w="384" w:type="dxa"/>
            <w:tcBorders>
              <w:top w:val="single" w:sz="4" w:space="0" w:color="auto"/>
              <w:bottom w:val="single" w:sz="4" w:space="0" w:color="auto"/>
              <w:right w:val="nil"/>
            </w:tcBorders>
            <w:shd w:val="clear" w:color="auto" w:fill="FFFFFF" w:themeFill="background1"/>
            <w:vAlign w:val="center"/>
          </w:tcPr>
          <w:p w:rsidR="00986CBF" w:rsidRPr="003668C9" w:rsidRDefault="00986CBF" w:rsidP="00986CBF">
            <w:pPr>
              <w:jc w:val="right"/>
              <w:rPr>
                <w:rFonts w:ascii="Times New Roman" w:hAnsi="Times New Roman" w:cs="Times New Roman"/>
                <w:b/>
                <w:sz w:val="20"/>
                <w:szCs w:val="20"/>
              </w:rPr>
            </w:pPr>
            <w:r w:rsidRPr="003668C9">
              <w:rPr>
                <w:rFonts w:ascii="Times New Roman" w:hAnsi="Times New Roman" w:cs="Times New Roman"/>
                <w:b/>
                <w:sz w:val="20"/>
                <w:szCs w:val="20"/>
              </w:rPr>
              <w:lastRenderedPageBreak/>
              <w:t>10</w:t>
            </w:r>
          </w:p>
        </w:tc>
        <w:tc>
          <w:tcPr>
            <w:tcW w:w="5697" w:type="dxa"/>
            <w:tcBorders>
              <w:left w:val="nil"/>
            </w:tcBorders>
          </w:tcPr>
          <w:p w:rsidR="00986CBF" w:rsidRPr="003668C9" w:rsidRDefault="00986CBF" w:rsidP="00986CBF">
            <w:pPr>
              <w:jc w:val="left"/>
              <w:rPr>
                <w:rFonts w:ascii="Times New Roman" w:hAnsi="Times New Roman" w:cs="Times New Roman"/>
                <w:b/>
                <w:sz w:val="20"/>
                <w:szCs w:val="20"/>
              </w:rPr>
            </w:pPr>
            <w:r w:rsidRPr="003668C9">
              <w:rPr>
                <w:rFonts w:ascii="Times New Roman" w:hAnsi="Times New Roman" w:cs="Times New Roman"/>
                <w:b/>
                <w:sz w:val="20"/>
                <w:szCs w:val="20"/>
              </w:rPr>
              <w:t xml:space="preserve">  </w:t>
            </w:r>
            <w:r w:rsidRPr="003668C9">
              <w:rPr>
                <w:rStyle w:val="Gl"/>
                <w:rFonts w:ascii="Times New Roman" w:hAnsi="Times New Roman" w:cs="Times New Roman"/>
                <w:b w:val="0"/>
                <w:sz w:val="20"/>
                <w:szCs w:val="20"/>
              </w:rPr>
              <w:t>İlaç patentlerinin kamu sağlığı ve ekonomi üzerindeki etkilerini analiz eder.</w:t>
            </w:r>
          </w:p>
        </w:tc>
        <w:tc>
          <w:tcPr>
            <w:tcW w:w="1275" w:type="dxa"/>
            <w:tcBorders>
              <w:left w:val="nil"/>
            </w:tcBorders>
            <w:vAlign w:val="center"/>
          </w:tcPr>
          <w:p w:rsidR="00986CBF" w:rsidRPr="003668C9" w:rsidRDefault="00986CBF" w:rsidP="00986CBF">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8</w:t>
            </w:r>
          </w:p>
        </w:tc>
        <w:tc>
          <w:tcPr>
            <w:tcW w:w="1134" w:type="dxa"/>
            <w:vAlign w:val="center"/>
          </w:tcPr>
          <w:p w:rsidR="00986CBF" w:rsidRPr="003668C9" w:rsidRDefault="00986CBF" w:rsidP="00986CBF">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1, 10</w:t>
            </w:r>
          </w:p>
        </w:tc>
        <w:tc>
          <w:tcPr>
            <w:tcW w:w="1134" w:type="dxa"/>
            <w:shd w:val="clear" w:color="auto" w:fill="FFFFFF" w:themeFill="background1"/>
            <w:vAlign w:val="center"/>
          </w:tcPr>
          <w:p w:rsidR="00986CBF" w:rsidRPr="003668C9" w:rsidRDefault="00986CBF" w:rsidP="00986CBF">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E</w:t>
            </w:r>
          </w:p>
        </w:tc>
      </w:tr>
      <w:tr w:rsidR="00986CBF" w:rsidRPr="003668C9" w:rsidTr="007755C1">
        <w:trPr>
          <w:trHeight w:val="465"/>
        </w:trPr>
        <w:tc>
          <w:tcPr>
            <w:tcW w:w="384" w:type="dxa"/>
            <w:tcBorders>
              <w:top w:val="single" w:sz="4" w:space="0" w:color="auto"/>
              <w:bottom w:val="single" w:sz="4" w:space="0" w:color="auto"/>
              <w:right w:val="nil"/>
            </w:tcBorders>
            <w:shd w:val="clear" w:color="auto" w:fill="FFFFFF" w:themeFill="background1"/>
            <w:vAlign w:val="center"/>
          </w:tcPr>
          <w:p w:rsidR="00986CBF" w:rsidRPr="003668C9" w:rsidRDefault="00986CBF" w:rsidP="00986CBF">
            <w:pPr>
              <w:jc w:val="right"/>
              <w:rPr>
                <w:rFonts w:ascii="Times New Roman" w:hAnsi="Times New Roman" w:cs="Times New Roman"/>
                <w:b/>
                <w:sz w:val="20"/>
                <w:szCs w:val="20"/>
              </w:rPr>
            </w:pPr>
            <w:r w:rsidRPr="003668C9">
              <w:rPr>
                <w:rFonts w:ascii="Times New Roman" w:hAnsi="Times New Roman" w:cs="Times New Roman"/>
                <w:b/>
                <w:sz w:val="20"/>
                <w:szCs w:val="20"/>
              </w:rPr>
              <w:t>11</w:t>
            </w:r>
          </w:p>
        </w:tc>
        <w:tc>
          <w:tcPr>
            <w:tcW w:w="5697" w:type="dxa"/>
            <w:tcBorders>
              <w:left w:val="nil"/>
            </w:tcBorders>
          </w:tcPr>
          <w:p w:rsidR="00986CBF" w:rsidRPr="003668C9" w:rsidRDefault="00986CBF" w:rsidP="00986CBF">
            <w:pPr>
              <w:jc w:val="left"/>
              <w:rPr>
                <w:rFonts w:ascii="Times New Roman" w:hAnsi="Times New Roman" w:cs="Times New Roman"/>
                <w:b/>
                <w:sz w:val="20"/>
                <w:szCs w:val="20"/>
              </w:rPr>
            </w:pPr>
            <w:r w:rsidRPr="003668C9">
              <w:rPr>
                <w:rFonts w:ascii="Times New Roman" w:hAnsi="Times New Roman" w:cs="Times New Roman"/>
                <w:b/>
                <w:sz w:val="20"/>
                <w:szCs w:val="20"/>
              </w:rPr>
              <w:t xml:space="preserve">  </w:t>
            </w:r>
            <w:r w:rsidRPr="003668C9">
              <w:rPr>
                <w:rStyle w:val="Gl"/>
                <w:rFonts w:ascii="Times New Roman" w:hAnsi="Times New Roman" w:cs="Times New Roman"/>
                <w:b w:val="0"/>
                <w:sz w:val="20"/>
                <w:szCs w:val="20"/>
              </w:rPr>
              <w:t>İlaç patentleriyle sağlanan yasal korumanın kapsamını ve bu korumanın sınırlarını tartışır.</w:t>
            </w:r>
          </w:p>
        </w:tc>
        <w:tc>
          <w:tcPr>
            <w:tcW w:w="1275" w:type="dxa"/>
            <w:tcBorders>
              <w:left w:val="nil"/>
            </w:tcBorders>
            <w:vAlign w:val="center"/>
          </w:tcPr>
          <w:p w:rsidR="00986CBF" w:rsidRPr="003668C9" w:rsidRDefault="00986CBF" w:rsidP="00986CBF">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3</w:t>
            </w:r>
          </w:p>
        </w:tc>
        <w:tc>
          <w:tcPr>
            <w:tcW w:w="1134" w:type="dxa"/>
            <w:vAlign w:val="center"/>
          </w:tcPr>
          <w:p w:rsidR="00986CBF" w:rsidRPr="003668C9" w:rsidRDefault="00986CBF" w:rsidP="00986CBF">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1, 2</w:t>
            </w:r>
          </w:p>
        </w:tc>
        <w:tc>
          <w:tcPr>
            <w:tcW w:w="1134" w:type="dxa"/>
            <w:shd w:val="clear" w:color="auto" w:fill="FFFFFF" w:themeFill="background1"/>
            <w:vAlign w:val="center"/>
          </w:tcPr>
          <w:p w:rsidR="00986CBF" w:rsidRPr="003668C9" w:rsidRDefault="00986CBF" w:rsidP="00986CBF">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D</w:t>
            </w:r>
          </w:p>
        </w:tc>
      </w:tr>
      <w:tr w:rsidR="00986CBF" w:rsidRPr="003668C9" w:rsidTr="007755C1">
        <w:trPr>
          <w:trHeight w:val="465"/>
        </w:trPr>
        <w:tc>
          <w:tcPr>
            <w:tcW w:w="384" w:type="dxa"/>
            <w:tcBorders>
              <w:top w:val="single" w:sz="4" w:space="0" w:color="auto"/>
              <w:bottom w:val="single" w:sz="4" w:space="0" w:color="auto"/>
              <w:right w:val="nil"/>
            </w:tcBorders>
            <w:shd w:val="clear" w:color="auto" w:fill="FFFFFF" w:themeFill="background1"/>
            <w:vAlign w:val="center"/>
          </w:tcPr>
          <w:p w:rsidR="00986CBF" w:rsidRPr="003668C9" w:rsidRDefault="00986CBF" w:rsidP="00986CBF">
            <w:pPr>
              <w:jc w:val="right"/>
              <w:rPr>
                <w:rFonts w:ascii="Times New Roman" w:hAnsi="Times New Roman" w:cs="Times New Roman"/>
                <w:b/>
                <w:sz w:val="20"/>
                <w:szCs w:val="20"/>
              </w:rPr>
            </w:pPr>
            <w:r w:rsidRPr="003668C9">
              <w:rPr>
                <w:rFonts w:ascii="Times New Roman" w:hAnsi="Times New Roman" w:cs="Times New Roman"/>
                <w:b/>
                <w:sz w:val="20"/>
                <w:szCs w:val="20"/>
              </w:rPr>
              <w:t>12</w:t>
            </w:r>
          </w:p>
        </w:tc>
        <w:tc>
          <w:tcPr>
            <w:tcW w:w="5697" w:type="dxa"/>
            <w:tcBorders>
              <w:left w:val="nil"/>
            </w:tcBorders>
          </w:tcPr>
          <w:p w:rsidR="00986CBF" w:rsidRPr="003668C9" w:rsidRDefault="00986CBF" w:rsidP="00986CBF">
            <w:pPr>
              <w:jc w:val="left"/>
              <w:rPr>
                <w:rFonts w:ascii="Times New Roman" w:hAnsi="Times New Roman" w:cs="Times New Roman"/>
                <w:b/>
                <w:sz w:val="20"/>
                <w:szCs w:val="20"/>
              </w:rPr>
            </w:pPr>
            <w:r w:rsidRPr="003668C9">
              <w:rPr>
                <w:rFonts w:ascii="Times New Roman" w:hAnsi="Times New Roman" w:cs="Times New Roman"/>
                <w:b/>
                <w:sz w:val="20"/>
                <w:szCs w:val="20"/>
              </w:rPr>
              <w:t xml:space="preserve">  </w:t>
            </w:r>
            <w:r w:rsidRPr="003668C9">
              <w:rPr>
                <w:rStyle w:val="Gl"/>
                <w:rFonts w:ascii="Times New Roman" w:hAnsi="Times New Roman" w:cs="Times New Roman"/>
                <w:b w:val="0"/>
                <w:sz w:val="20"/>
                <w:szCs w:val="20"/>
              </w:rPr>
              <w:t>Klinik araştırmaların patent hukuku bağlamında konumunu değerlendirir.</w:t>
            </w:r>
          </w:p>
        </w:tc>
        <w:tc>
          <w:tcPr>
            <w:tcW w:w="1275" w:type="dxa"/>
            <w:tcBorders>
              <w:left w:val="nil"/>
            </w:tcBorders>
            <w:vAlign w:val="center"/>
          </w:tcPr>
          <w:p w:rsidR="00986CBF" w:rsidRPr="003668C9" w:rsidRDefault="00986CBF" w:rsidP="00986CBF">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9</w:t>
            </w:r>
          </w:p>
        </w:tc>
        <w:tc>
          <w:tcPr>
            <w:tcW w:w="1134" w:type="dxa"/>
            <w:vAlign w:val="center"/>
          </w:tcPr>
          <w:p w:rsidR="00986CBF" w:rsidRPr="003668C9" w:rsidRDefault="00986CBF" w:rsidP="00986CBF">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1, 8</w:t>
            </w:r>
          </w:p>
        </w:tc>
        <w:tc>
          <w:tcPr>
            <w:tcW w:w="1134" w:type="dxa"/>
            <w:shd w:val="clear" w:color="auto" w:fill="FFFFFF" w:themeFill="background1"/>
            <w:vAlign w:val="center"/>
          </w:tcPr>
          <w:p w:rsidR="00986CBF" w:rsidRPr="003668C9" w:rsidRDefault="00986CBF" w:rsidP="00986CBF">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D</w:t>
            </w:r>
          </w:p>
        </w:tc>
      </w:tr>
      <w:tr w:rsidR="00986CBF" w:rsidRPr="003668C9" w:rsidTr="007755C1">
        <w:trPr>
          <w:trHeight w:val="465"/>
        </w:trPr>
        <w:tc>
          <w:tcPr>
            <w:tcW w:w="384" w:type="dxa"/>
            <w:tcBorders>
              <w:top w:val="single" w:sz="4" w:space="0" w:color="auto"/>
              <w:bottom w:val="single" w:sz="4" w:space="0" w:color="auto"/>
              <w:right w:val="nil"/>
            </w:tcBorders>
            <w:shd w:val="clear" w:color="auto" w:fill="FFFFFF" w:themeFill="background1"/>
            <w:vAlign w:val="center"/>
          </w:tcPr>
          <w:p w:rsidR="00986CBF" w:rsidRPr="003668C9" w:rsidRDefault="00986CBF" w:rsidP="00986CBF">
            <w:pPr>
              <w:jc w:val="right"/>
              <w:rPr>
                <w:rFonts w:ascii="Times New Roman" w:hAnsi="Times New Roman" w:cs="Times New Roman"/>
                <w:b/>
                <w:sz w:val="20"/>
                <w:szCs w:val="20"/>
              </w:rPr>
            </w:pPr>
            <w:r w:rsidRPr="003668C9">
              <w:rPr>
                <w:rFonts w:ascii="Times New Roman" w:hAnsi="Times New Roman" w:cs="Times New Roman"/>
                <w:b/>
                <w:sz w:val="20"/>
                <w:szCs w:val="20"/>
              </w:rPr>
              <w:t>13</w:t>
            </w:r>
          </w:p>
        </w:tc>
        <w:tc>
          <w:tcPr>
            <w:tcW w:w="5697" w:type="dxa"/>
            <w:tcBorders>
              <w:left w:val="nil"/>
            </w:tcBorders>
          </w:tcPr>
          <w:p w:rsidR="00986CBF" w:rsidRPr="003668C9" w:rsidRDefault="00986CBF" w:rsidP="00986CBF">
            <w:pPr>
              <w:jc w:val="left"/>
              <w:rPr>
                <w:rFonts w:ascii="Times New Roman" w:hAnsi="Times New Roman" w:cs="Times New Roman"/>
                <w:b/>
                <w:sz w:val="20"/>
                <w:szCs w:val="20"/>
              </w:rPr>
            </w:pPr>
            <w:r w:rsidRPr="003668C9">
              <w:rPr>
                <w:rFonts w:ascii="Times New Roman" w:hAnsi="Times New Roman" w:cs="Times New Roman"/>
                <w:b/>
                <w:sz w:val="20"/>
                <w:szCs w:val="20"/>
              </w:rPr>
              <w:t xml:space="preserve">  </w:t>
            </w:r>
            <w:r w:rsidRPr="003668C9">
              <w:rPr>
                <w:rStyle w:val="Gl"/>
                <w:rFonts w:ascii="Times New Roman" w:hAnsi="Times New Roman" w:cs="Times New Roman"/>
                <w:b w:val="0"/>
                <w:sz w:val="20"/>
                <w:szCs w:val="20"/>
              </w:rPr>
              <w:t>Fikri mülkiyet hukukuna ilişkin örnek vakaları analiz ederek hukuki çözüm önerileri geliştirir.</w:t>
            </w:r>
          </w:p>
        </w:tc>
        <w:tc>
          <w:tcPr>
            <w:tcW w:w="1275" w:type="dxa"/>
            <w:tcBorders>
              <w:left w:val="nil"/>
            </w:tcBorders>
            <w:vAlign w:val="center"/>
          </w:tcPr>
          <w:p w:rsidR="00986CBF" w:rsidRPr="003668C9" w:rsidRDefault="00986CBF" w:rsidP="00986CBF">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10</w:t>
            </w:r>
          </w:p>
        </w:tc>
        <w:tc>
          <w:tcPr>
            <w:tcW w:w="1134" w:type="dxa"/>
            <w:vAlign w:val="center"/>
          </w:tcPr>
          <w:p w:rsidR="00986CBF" w:rsidRPr="003668C9" w:rsidRDefault="00986CBF" w:rsidP="00986CBF">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8, 10, 15</w:t>
            </w:r>
          </w:p>
        </w:tc>
        <w:tc>
          <w:tcPr>
            <w:tcW w:w="1134" w:type="dxa"/>
            <w:shd w:val="clear" w:color="auto" w:fill="FFFFFF" w:themeFill="background1"/>
            <w:vAlign w:val="center"/>
          </w:tcPr>
          <w:p w:rsidR="00986CBF" w:rsidRPr="003668C9" w:rsidRDefault="00986CBF" w:rsidP="00986CBF">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E, F</w:t>
            </w:r>
          </w:p>
        </w:tc>
      </w:tr>
    </w:tbl>
    <w:p w:rsidR="001C11CE" w:rsidRPr="003668C9" w:rsidRDefault="001C11CE" w:rsidP="001C11CE">
      <w:pPr>
        <w:pStyle w:val="AltBilgi"/>
        <w:ind w:left="284" w:hanging="284"/>
        <w:jc w:val="both"/>
        <w:rPr>
          <w:rFonts w:ascii="Times New Roman" w:hAnsi="Times New Roman" w:cs="Times New Roman"/>
          <w:sz w:val="20"/>
          <w:szCs w:val="20"/>
        </w:rPr>
      </w:pPr>
      <w:r w:rsidRPr="003668C9">
        <w:rPr>
          <w:rFonts w:ascii="Times New Roman" w:hAnsi="Times New Roman" w:cs="Times New Roman"/>
          <w:b/>
          <w:sz w:val="20"/>
          <w:szCs w:val="20"/>
        </w:rPr>
        <w:t>*Öğretim Yöntemleri 1:</w:t>
      </w:r>
      <w:r w:rsidRPr="003668C9">
        <w:rPr>
          <w:rFonts w:ascii="Times New Roman" w:hAnsi="Times New Roman" w:cs="Times New Roman"/>
          <w:sz w:val="20"/>
          <w:szCs w:val="20"/>
        </w:rPr>
        <w:t>Anlatım, 2</w:t>
      </w:r>
      <w:r w:rsidRPr="003668C9">
        <w:rPr>
          <w:rFonts w:ascii="Times New Roman" w:hAnsi="Times New Roman" w:cs="Times New Roman"/>
          <w:b/>
          <w:sz w:val="20"/>
          <w:szCs w:val="20"/>
        </w:rPr>
        <w:t>:</w:t>
      </w:r>
      <w:r w:rsidRPr="003668C9">
        <w:rPr>
          <w:rFonts w:ascii="Times New Roman" w:hAnsi="Times New Roman" w:cs="Times New Roman"/>
          <w:sz w:val="20"/>
          <w:szCs w:val="20"/>
        </w:rPr>
        <w:t xml:space="preserve">Tartışma, </w:t>
      </w:r>
      <w:r w:rsidRPr="003668C9">
        <w:rPr>
          <w:rFonts w:ascii="Times New Roman" w:hAnsi="Times New Roman" w:cs="Times New Roman"/>
          <w:b/>
          <w:sz w:val="20"/>
          <w:szCs w:val="20"/>
        </w:rPr>
        <w:t>3:</w:t>
      </w:r>
      <w:r w:rsidRPr="003668C9">
        <w:rPr>
          <w:rFonts w:ascii="Times New Roman" w:hAnsi="Times New Roman" w:cs="Times New Roman"/>
          <w:sz w:val="20"/>
          <w:szCs w:val="20"/>
        </w:rPr>
        <w:t xml:space="preserve">Deney,  </w:t>
      </w:r>
      <w:r w:rsidRPr="003668C9">
        <w:rPr>
          <w:rFonts w:ascii="Times New Roman" w:hAnsi="Times New Roman" w:cs="Times New Roman"/>
          <w:b/>
          <w:sz w:val="20"/>
          <w:szCs w:val="20"/>
        </w:rPr>
        <w:t>4:</w:t>
      </w:r>
      <w:r w:rsidRPr="003668C9">
        <w:rPr>
          <w:rFonts w:ascii="Times New Roman" w:hAnsi="Times New Roman" w:cs="Times New Roman"/>
          <w:sz w:val="20"/>
          <w:szCs w:val="20"/>
        </w:rPr>
        <w:t xml:space="preserve">Benzetim,  </w:t>
      </w:r>
      <w:r w:rsidRPr="003668C9">
        <w:rPr>
          <w:rFonts w:ascii="Times New Roman" w:hAnsi="Times New Roman" w:cs="Times New Roman"/>
          <w:b/>
          <w:sz w:val="20"/>
          <w:szCs w:val="20"/>
        </w:rPr>
        <w:t>5:</w:t>
      </w:r>
      <w:r w:rsidRPr="003668C9">
        <w:rPr>
          <w:rFonts w:ascii="Times New Roman" w:hAnsi="Times New Roman" w:cs="Times New Roman"/>
          <w:sz w:val="20"/>
          <w:szCs w:val="20"/>
        </w:rPr>
        <w:t>Soru‐Yanıt,</w:t>
      </w:r>
      <w:r w:rsidRPr="003668C9">
        <w:rPr>
          <w:rFonts w:ascii="Times New Roman" w:hAnsi="Times New Roman" w:cs="Times New Roman"/>
          <w:b/>
          <w:sz w:val="20"/>
          <w:szCs w:val="20"/>
        </w:rPr>
        <w:t xml:space="preserve"> 6:</w:t>
      </w:r>
      <w:r w:rsidRPr="003668C9">
        <w:rPr>
          <w:rFonts w:ascii="Times New Roman" w:hAnsi="Times New Roman" w:cs="Times New Roman"/>
          <w:sz w:val="20"/>
          <w:szCs w:val="20"/>
        </w:rPr>
        <w:t xml:space="preserve">Uygulama, </w:t>
      </w:r>
      <w:r w:rsidRPr="003668C9">
        <w:rPr>
          <w:rFonts w:ascii="Times New Roman" w:hAnsi="Times New Roman" w:cs="Times New Roman"/>
          <w:b/>
          <w:sz w:val="20"/>
          <w:szCs w:val="20"/>
        </w:rPr>
        <w:t>7</w:t>
      </w:r>
      <w:r w:rsidRPr="003668C9">
        <w:rPr>
          <w:rFonts w:ascii="Times New Roman" w:hAnsi="Times New Roman" w:cs="Times New Roman"/>
          <w:sz w:val="20"/>
          <w:szCs w:val="20"/>
        </w:rPr>
        <w:t xml:space="preserve">:Gözlem, </w:t>
      </w:r>
      <w:r w:rsidRPr="003668C9">
        <w:rPr>
          <w:rFonts w:ascii="Times New Roman" w:hAnsi="Times New Roman" w:cs="Times New Roman"/>
          <w:b/>
          <w:sz w:val="20"/>
          <w:szCs w:val="20"/>
        </w:rPr>
        <w:t>8</w:t>
      </w:r>
      <w:r w:rsidRPr="003668C9">
        <w:rPr>
          <w:rFonts w:ascii="Times New Roman" w:hAnsi="Times New Roman" w:cs="Times New Roman"/>
          <w:sz w:val="20"/>
          <w:szCs w:val="20"/>
        </w:rPr>
        <w:t xml:space="preserve">:Örnek Olay İncelemesi, </w:t>
      </w:r>
      <w:r w:rsidRPr="003668C9">
        <w:rPr>
          <w:rFonts w:ascii="Times New Roman" w:hAnsi="Times New Roman" w:cs="Times New Roman"/>
          <w:b/>
          <w:sz w:val="20"/>
          <w:szCs w:val="20"/>
        </w:rPr>
        <w:t>9:</w:t>
      </w:r>
      <w:r w:rsidRPr="003668C9">
        <w:rPr>
          <w:rFonts w:ascii="Times New Roman" w:hAnsi="Times New Roman" w:cs="Times New Roman"/>
          <w:sz w:val="20"/>
          <w:szCs w:val="20"/>
        </w:rPr>
        <w:t xml:space="preserve">Teknik Gezi, </w:t>
      </w:r>
      <w:r w:rsidRPr="003668C9">
        <w:rPr>
          <w:rFonts w:ascii="Times New Roman" w:hAnsi="Times New Roman" w:cs="Times New Roman"/>
          <w:b/>
          <w:sz w:val="20"/>
          <w:szCs w:val="20"/>
        </w:rPr>
        <w:t>10:</w:t>
      </w:r>
      <w:r w:rsidRPr="003668C9">
        <w:rPr>
          <w:rFonts w:ascii="Times New Roman" w:hAnsi="Times New Roman" w:cs="Times New Roman"/>
          <w:sz w:val="20"/>
          <w:szCs w:val="20"/>
        </w:rPr>
        <w:t xml:space="preserve">Sorun/Problem Çözme, </w:t>
      </w:r>
      <w:r w:rsidRPr="003668C9">
        <w:rPr>
          <w:rFonts w:ascii="Times New Roman" w:hAnsi="Times New Roman" w:cs="Times New Roman"/>
          <w:b/>
          <w:sz w:val="20"/>
          <w:szCs w:val="20"/>
        </w:rPr>
        <w:t>11:</w:t>
      </w:r>
      <w:r w:rsidRPr="003668C9">
        <w:rPr>
          <w:rFonts w:ascii="Times New Roman" w:hAnsi="Times New Roman" w:cs="Times New Roman"/>
          <w:sz w:val="20"/>
          <w:szCs w:val="20"/>
        </w:rPr>
        <w:t xml:space="preserve">Bireysel Çalışma, </w:t>
      </w:r>
      <w:r w:rsidRPr="003668C9">
        <w:rPr>
          <w:rFonts w:ascii="Times New Roman" w:hAnsi="Times New Roman" w:cs="Times New Roman"/>
          <w:b/>
          <w:sz w:val="20"/>
          <w:szCs w:val="20"/>
        </w:rPr>
        <w:t>12</w:t>
      </w:r>
      <w:r w:rsidRPr="003668C9">
        <w:rPr>
          <w:rFonts w:ascii="Times New Roman" w:hAnsi="Times New Roman" w:cs="Times New Roman"/>
          <w:sz w:val="20"/>
          <w:szCs w:val="20"/>
        </w:rPr>
        <w:t xml:space="preserve">:Takım/Grup Çalışması, </w:t>
      </w:r>
      <w:r w:rsidRPr="003668C9">
        <w:rPr>
          <w:rFonts w:ascii="Times New Roman" w:hAnsi="Times New Roman" w:cs="Times New Roman"/>
          <w:b/>
          <w:sz w:val="20"/>
          <w:szCs w:val="20"/>
        </w:rPr>
        <w:t>13</w:t>
      </w:r>
      <w:r w:rsidRPr="003668C9">
        <w:rPr>
          <w:rFonts w:ascii="Times New Roman" w:hAnsi="Times New Roman" w:cs="Times New Roman"/>
          <w:sz w:val="20"/>
          <w:szCs w:val="20"/>
        </w:rPr>
        <w:t xml:space="preserve">:Beyin Fırtınası, </w:t>
      </w:r>
      <w:r w:rsidRPr="003668C9">
        <w:rPr>
          <w:rFonts w:ascii="Times New Roman" w:hAnsi="Times New Roman" w:cs="Times New Roman"/>
          <w:b/>
          <w:sz w:val="20"/>
          <w:szCs w:val="20"/>
        </w:rPr>
        <w:t>14:</w:t>
      </w:r>
      <w:r w:rsidRPr="003668C9">
        <w:rPr>
          <w:rFonts w:ascii="Times New Roman" w:hAnsi="Times New Roman" w:cs="Times New Roman"/>
          <w:sz w:val="20"/>
          <w:szCs w:val="20"/>
        </w:rPr>
        <w:t xml:space="preserve">Proje Tasarımı / Yönetimi, </w:t>
      </w:r>
      <w:r w:rsidRPr="003668C9">
        <w:rPr>
          <w:rFonts w:ascii="Times New Roman" w:hAnsi="Times New Roman" w:cs="Times New Roman"/>
          <w:b/>
          <w:sz w:val="20"/>
          <w:szCs w:val="20"/>
        </w:rPr>
        <w:t>15:</w:t>
      </w:r>
      <w:r w:rsidRPr="003668C9">
        <w:rPr>
          <w:rFonts w:ascii="Times New Roman" w:hAnsi="Times New Roman" w:cs="Times New Roman"/>
          <w:sz w:val="20"/>
          <w:szCs w:val="20"/>
        </w:rPr>
        <w:t xml:space="preserve">Rapor Hazırlama ve/veya Sunma </w:t>
      </w:r>
    </w:p>
    <w:p w:rsidR="001C11CE" w:rsidRPr="003668C9" w:rsidRDefault="001C11CE" w:rsidP="001C11CE">
      <w:pPr>
        <w:shd w:val="clear" w:color="auto" w:fill="FFFFFF"/>
        <w:spacing w:after="0" w:line="240" w:lineRule="auto"/>
        <w:ind w:left="284" w:hanging="284"/>
        <w:jc w:val="both"/>
        <w:rPr>
          <w:rFonts w:ascii="Times New Roman" w:hAnsi="Times New Roman" w:cs="Times New Roman"/>
          <w:sz w:val="20"/>
          <w:szCs w:val="20"/>
        </w:rPr>
      </w:pPr>
      <w:r w:rsidRPr="003668C9">
        <w:rPr>
          <w:rFonts w:ascii="Times New Roman" w:hAnsi="Times New Roman" w:cs="Times New Roman"/>
          <w:b/>
          <w:sz w:val="20"/>
          <w:szCs w:val="20"/>
        </w:rPr>
        <w:t>**Ölçme Yöntemleri</w:t>
      </w:r>
      <w:r w:rsidRPr="003668C9">
        <w:rPr>
          <w:rFonts w:ascii="Times New Roman" w:hAnsi="Times New Roman" w:cs="Times New Roman"/>
          <w:sz w:val="20"/>
          <w:szCs w:val="20"/>
        </w:rPr>
        <w:t xml:space="preserve"> </w:t>
      </w:r>
      <w:r w:rsidRPr="003668C9">
        <w:rPr>
          <w:rFonts w:ascii="Times New Roman" w:hAnsi="Times New Roman" w:cs="Times New Roman"/>
          <w:b/>
          <w:sz w:val="20"/>
          <w:szCs w:val="20"/>
        </w:rPr>
        <w:t>A:</w:t>
      </w:r>
      <w:r w:rsidRPr="003668C9">
        <w:rPr>
          <w:rFonts w:ascii="Times New Roman" w:hAnsi="Times New Roman" w:cs="Times New Roman"/>
          <w:sz w:val="20"/>
          <w:szCs w:val="20"/>
        </w:rPr>
        <w:t xml:space="preserve">Sınav, </w:t>
      </w:r>
      <w:r w:rsidRPr="003668C9">
        <w:rPr>
          <w:rFonts w:ascii="Times New Roman" w:hAnsi="Times New Roman" w:cs="Times New Roman"/>
          <w:b/>
          <w:sz w:val="20"/>
          <w:szCs w:val="20"/>
        </w:rPr>
        <w:t>B:</w:t>
      </w:r>
      <w:r w:rsidRPr="003668C9">
        <w:rPr>
          <w:rFonts w:ascii="Times New Roman" w:hAnsi="Times New Roman" w:cs="Times New Roman"/>
          <w:sz w:val="20"/>
          <w:szCs w:val="20"/>
        </w:rPr>
        <w:t xml:space="preserve">Kısa Sınav, </w:t>
      </w:r>
      <w:r w:rsidRPr="003668C9">
        <w:rPr>
          <w:rFonts w:ascii="Times New Roman" w:hAnsi="Times New Roman" w:cs="Times New Roman"/>
          <w:b/>
          <w:sz w:val="20"/>
          <w:szCs w:val="20"/>
        </w:rPr>
        <w:t>C:</w:t>
      </w:r>
      <w:r w:rsidRPr="003668C9">
        <w:rPr>
          <w:rFonts w:ascii="Times New Roman" w:hAnsi="Times New Roman" w:cs="Times New Roman"/>
          <w:sz w:val="20"/>
          <w:szCs w:val="20"/>
        </w:rPr>
        <w:t xml:space="preserve">Sözlü Sınav, </w:t>
      </w:r>
      <w:r w:rsidRPr="003668C9">
        <w:rPr>
          <w:rFonts w:ascii="Times New Roman" w:hAnsi="Times New Roman" w:cs="Times New Roman"/>
          <w:b/>
          <w:sz w:val="20"/>
          <w:szCs w:val="20"/>
        </w:rPr>
        <w:t>D:</w:t>
      </w:r>
      <w:r w:rsidRPr="003668C9">
        <w:rPr>
          <w:rFonts w:ascii="Times New Roman" w:hAnsi="Times New Roman" w:cs="Times New Roman"/>
          <w:sz w:val="20"/>
          <w:szCs w:val="20"/>
        </w:rPr>
        <w:t xml:space="preserve">Ödev, </w:t>
      </w:r>
      <w:r w:rsidRPr="003668C9">
        <w:rPr>
          <w:rFonts w:ascii="Times New Roman" w:hAnsi="Times New Roman" w:cs="Times New Roman"/>
          <w:b/>
          <w:sz w:val="20"/>
          <w:szCs w:val="20"/>
        </w:rPr>
        <w:t>E:</w:t>
      </w:r>
      <w:r w:rsidRPr="003668C9">
        <w:rPr>
          <w:rFonts w:ascii="Times New Roman" w:hAnsi="Times New Roman" w:cs="Times New Roman"/>
          <w:sz w:val="20"/>
          <w:szCs w:val="20"/>
        </w:rPr>
        <w:t xml:space="preserve">Rapor, </w:t>
      </w:r>
      <w:r w:rsidRPr="003668C9">
        <w:rPr>
          <w:rFonts w:ascii="Times New Roman" w:hAnsi="Times New Roman" w:cs="Times New Roman"/>
          <w:b/>
          <w:sz w:val="20"/>
          <w:szCs w:val="20"/>
        </w:rPr>
        <w:t>F:</w:t>
      </w:r>
      <w:r w:rsidRPr="003668C9">
        <w:rPr>
          <w:rFonts w:ascii="Times New Roman" w:hAnsi="Times New Roman" w:cs="Times New Roman"/>
          <w:sz w:val="20"/>
          <w:szCs w:val="20"/>
        </w:rPr>
        <w:t xml:space="preserve">Makale İnceleme, </w:t>
      </w:r>
      <w:r w:rsidRPr="003668C9">
        <w:rPr>
          <w:rFonts w:ascii="Times New Roman" w:hAnsi="Times New Roman" w:cs="Times New Roman"/>
          <w:b/>
          <w:sz w:val="20"/>
          <w:szCs w:val="20"/>
        </w:rPr>
        <w:t>G:</w:t>
      </w:r>
      <w:r w:rsidRPr="003668C9">
        <w:rPr>
          <w:rFonts w:ascii="Times New Roman" w:hAnsi="Times New Roman" w:cs="Times New Roman"/>
          <w:sz w:val="20"/>
          <w:szCs w:val="20"/>
        </w:rPr>
        <w:t xml:space="preserve">Sunum, </w:t>
      </w:r>
      <w:r w:rsidRPr="003668C9">
        <w:rPr>
          <w:rFonts w:ascii="Times New Roman" w:hAnsi="Times New Roman" w:cs="Times New Roman"/>
          <w:b/>
          <w:sz w:val="20"/>
          <w:szCs w:val="20"/>
        </w:rPr>
        <w:t>I:</w:t>
      </w:r>
      <w:r w:rsidRPr="003668C9">
        <w:rPr>
          <w:rFonts w:ascii="Times New Roman" w:hAnsi="Times New Roman" w:cs="Times New Roman"/>
          <w:sz w:val="20"/>
          <w:szCs w:val="20"/>
        </w:rPr>
        <w:t xml:space="preserve">Deney Yapma Becerisi, </w:t>
      </w:r>
      <w:r w:rsidRPr="003668C9">
        <w:rPr>
          <w:rFonts w:ascii="Times New Roman" w:hAnsi="Times New Roman" w:cs="Times New Roman"/>
          <w:b/>
          <w:sz w:val="20"/>
          <w:szCs w:val="20"/>
        </w:rPr>
        <w:t>J:</w:t>
      </w:r>
      <w:r w:rsidRPr="003668C9">
        <w:rPr>
          <w:rFonts w:ascii="Times New Roman" w:hAnsi="Times New Roman" w:cs="Times New Roman"/>
          <w:sz w:val="20"/>
          <w:szCs w:val="20"/>
        </w:rPr>
        <w:t xml:space="preserve">Proje İzleme, </w:t>
      </w:r>
      <w:r w:rsidRPr="003668C9">
        <w:rPr>
          <w:rFonts w:ascii="Times New Roman" w:hAnsi="Times New Roman" w:cs="Times New Roman"/>
          <w:b/>
          <w:sz w:val="20"/>
          <w:szCs w:val="20"/>
        </w:rPr>
        <w:t>K</w:t>
      </w:r>
      <w:r w:rsidRPr="003668C9">
        <w:rPr>
          <w:rFonts w:ascii="Times New Roman" w:hAnsi="Times New Roman" w:cs="Times New Roman"/>
          <w:sz w:val="20"/>
          <w:szCs w:val="20"/>
        </w:rPr>
        <w:t xml:space="preserve">:Devam; </w:t>
      </w:r>
      <w:r w:rsidRPr="003668C9">
        <w:rPr>
          <w:rFonts w:ascii="Times New Roman" w:hAnsi="Times New Roman" w:cs="Times New Roman"/>
          <w:b/>
          <w:sz w:val="20"/>
          <w:szCs w:val="20"/>
        </w:rPr>
        <w:t>L</w:t>
      </w:r>
      <w:r w:rsidRPr="003668C9">
        <w:rPr>
          <w:rFonts w:ascii="Times New Roman" w:hAnsi="Times New Roman" w:cs="Times New Roman"/>
          <w:sz w:val="20"/>
          <w:szCs w:val="20"/>
        </w:rPr>
        <w:t>:Juri Sınavı</w:t>
      </w:r>
    </w:p>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11A9B" w:rsidRPr="003668C9" w:rsidTr="001C11CE">
        <w:trPr>
          <w:trHeight w:val="567"/>
        </w:trPr>
        <w:tc>
          <w:tcPr>
            <w:tcW w:w="2112" w:type="dxa"/>
            <w:shd w:val="clear" w:color="auto" w:fill="FFF2CC" w:themeFill="accent4" w:themeFillTint="33"/>
            <w:vAlign w:val="center"/>
          </w:tcPr>
          <w:p w:rsidR="00811A9B" w:rsidRPr="003668C9" w:rsidRDefault="00811A9B" w:rsidP="00811A9B">
            <w:pPr>
              <w:rPr>
                <w:rFonts w:ascii="Times New Roman" w:hAnsi="Times New Roman" w:cs="Times New Roman"/>
                <w:b/>
                <w:sz w:val="20"/>
                <w:szCs w:val="20"/>
              </w:rPr>
            </w:pPr>
            <w:r w:rsidRPr="003668C9">
              <w:rPr>
                <w:rFonts w:ascii="Times New Roman" w:hAnsi="Times New Roman" w:cs="Times New Roman"/>
                <w:b/>
                <w:sz w:val="20"/>
                <w:szCs w:val="20"/>
              </w:rPr>
              <w:t>Temel Ders Kitabı</w:t>
            </w:r>
          </w:p>
        </w:tc>
        <w:tc>
          <w:tcPr>
            <w:tcW w:w="7512" w:type="dxa"/>
            <w:tcBorders>
              <w:top w:val="single" w:sz="12" w:space="0" w:color="auto"/>
              <w:left w:val="single" w:sz="12" w:space="0" w:color="auto"/>
              <w:bottom w:val="single" w:sz="12" w:space="0" w:color="auto"/>
              <w:right w:val="single" w:sz="12" w:space="0" w:color="auto"/>
            </w:tcBorders>
          </w:tcPr>
          <w:p w:rsidR="00811A9B" w:rsidRPr="003668C9" w:rsidRDefault="009D3D0A" w:rsidP="00811A9B">
            <w:pPr>
              <w:shd w:val="clear" w:color="auto" w:fill="FFFFFF"/>
              <w:jc w:val="left"/>
              <w:rPr>
                <w:rFonts w:ascii="Times New Roman" w:eastAsia="Times New Roman" w:hAnsi="Times New Roman" w:cs="Times New Roman"/>
                <w:sz w:val="20"/>
                <w:szCs w:val="20"/>
                <w:lang w:eastAsia="tr-TR"/>
              </w:rPr>
            </w:pPr>
            <w:hyperlink r:id="rId67" w:history="1">
              <w:r w:rsidR="00811A9B" w:rsidRPr="003668C9">
                <w:rPr>
                  <w:rFonts w:ascii="Times New Roman" w:eastAsia="Times New Roman" w:hAnsi="Times New Roman" w:cs="Times New Roman"/>
                  <w:bCs/>
                  <w:sz w:val="20"/>
                  <w:szCs w:val="20"/>
                  <w:lang w:eastAsia="tr-TR"/>
                </w:rPr>
                <w:t>Fikir ve Sanat Eserleri Hukukuna Göre Güzel Sanat Eserleri ve Eser Sahibinin Hakları</w:t>
              </w:r>
            </w:hyperlink>
            <w:r w:rsidR="00811A9B" w:rsidRPr="003668C9">
              <w:rPr>
                <w:rFonts w:ascii="Times New Roman" w:eastAsia="Times New Roman" w:hAnsi="Times New Roman" w:cs="Times New Roman"/>
                <w:sz w:val="20"/>
                <w:szCs w:val="20"/>
                <w:lang w:eastAsia="tr-TR"/>
              </w:rPr>
              <w:t xml:space="preserve">, </w:t>
            </w:r>
            <w:hyperlink r:id="rId68" w:history="1">
              <w:r w:rsidR="00811A9B" w:rsidRPr="003668C9">
                <w:rPr>
                  <w:rFonts w:ascii="Times New Roman" w:eastAsia="Times New Roman" w:hAnsi="Times New Roman" w:cs="Times New Roman"/>
                  <w:sz w:val="20"/>
                  <w:szCs w:val="20"/>
                  <w:lang w:eastAsia="tr-TR"/>
                </w:rPr>
                <w:t>Salih Polater</w:t>
              </w:r>
            </w:hyperlink>
            <w:r w:rsidR="00811A9B" w:rsidRPr="003668C9">
              <w:rPr>
                <w:rFonts w:ascii="Times New Roman" w:eastAsia="Times New Roman" w:hAnsi="Times New Roman" w:cs="Times New Roman"/>
                <w:sz w:val="20"/>
                <w:szCs w:val="20"/>
                <w:lang w:eastAsia="tr-TR"/>
              </w:rPr>
              <w:t>, 2021-01</w:t>
            </w:r>
          </w:p>
        </w:tc>
      </w:tr>
      <w:tr w:rsidR="00811A9B" w:rsidRPr="003668C9" w:rsidTr="001C11CE">
        <w:trPr>
          <w:trHeight w:val="843"/>
        </w:trPr>
        <w:tc>
          <w:tcPr>
            <w:tcW w:w="2112" w:type="dxa"/>
            <w:shd w:val="clear" w:color="auto" w:fill="FFF2CC" w:themeFill="accent4" w:themeFillTint="33"/>
            <w:vAlign w:val="center"/>
          </w:tcPr>
          <w:p w:rsidR="00811A9B" w:rsidRPr="003668C9" w:rsidRDefault="00811A9B" w:rsidP="00811A9B">
            <w:pPr>
              <w:rPr>
                <w:rFonts w:ascii="Times New Roman" w:hAnsi="Times New Roman" w:cs="Times New Roman"/>
                <w:b/>
                <w:sz w:val="20"/>
                <w:szCs w:val="20"/>
              </w:rPr>
            </w:pPr>
            <w:r w:rsidRPr="003668C9">
              <w:rPr>
                <w:rFonts w:ascii="Times New Roman" w:hAnsi="Times New Roman" w:cs="Times New Roman"/>
                <w:b/>
                <w:sz w:val="20"/>
                <w:szCs w:val="20"/>
              </w:rPr>
              <w:t>Yardımcı Kaynaklar</w:t>
            </w:r>
          </w:p>
        </w:tc>
        <w:tc>
          <w:tcPr>
            <w:tcW w:w="7512" w:type="dxa"/>
            <w:tcBorders>
              <w:top w:val="single" w:sz="12" w:space="0" w:color="auto"/>
              <w:left w:val="single" w:sz="12" w:space="0" w:color="auto"/>
              <w:bottom w:val="single" w:sz="12" w:space="0" w:color="auto"/>
              <w:right w:val="single" w:sz="12" w:space="0" w:color="auto"/>
            </w:tcBorders>
          </w:tcPr>
          <w:p w:rsidR="00811A9B" w:rsidRPr="003668C9" w:rsidRDefault="00811A9B" w:rsidP="00811A9B">
            <w:pPr>
              <w:keepNext/>
              <w:shd w:val="clear" w:color="auto" w:fill="FFFFFF"/>
              <w:jc w:val="left"/>
              <w:outlineLvl w:val="0"/>
              <w:rPr>
                <w:rFonts w:ascii="Times New Roman" w:eastAsia="Times New Roman" w:hAnsi="Times New Roman" w:cs="Times New Roman"/>
                <w:bCs/>
                <w:kern w:val="32"/>
                <w:sz w:val="20"/>
                <w:szCs w:val="20"/>
                <w:lang w:eastAsia="tr-TR"/>
              </w:rPr>
            </w:pPr>
            <w:r w:rsidRPr="003668C9">
              <w:rPr>
                <w:rFonts w:ascii="Times New Roman" w:eastAsia="Times New Roman" w:hAnsi="Times New Roman" w:cs="Times New Roman"/>
                <w:bCs/>
                <w:kern w:val="32"/>
                <w:sz w:val="20"/>
                <w:szCs w:val="20"/>
                <w:lang w:eastAsia="tr-TR"/>
              </w:rPr>
              <w:br/>
            </w:r>
            <w:hyperlink r:id="rId69" w:history="1">
              <w:r w:rsidRPr="003668C9">
                <w:rPr>
                  <w:rFonts w:ascii="Times New Roman" w:eastAsia="Times New Roman" w:hAnsi="Times New Roman" w:cs="Times New Roman"/>
                  <w:bCs/>
                  <w:kern w:val="32"/>
                  <w:sz w:val="20"/>
                  <w:szCs w:val="20"/>
                  <w:shd w:val="clear" w:color="auto" w:fill="FFFFFF"/>
                  <w:lang w:eastAsia="tr-TR"/>
                </w:rPr>
                <w:t>Yıldız Tuğçe Erduran</w:t>
              </w:r>
            </w:hyperlink>
            <w:r w:rsidRPr="003668C9">
              <w:rPr>
                <w:rFonts w:ascii="Times New Roman" w:eastAsia="Times New Roman" w:hAnsi="Times New Roman" w:cs="Times New Roman"/>
                <w:bCs/>
                <w:kern w:val="32"/>
                <w:sz w:val="20"/>
                <w:szCs w:val="20"/>
                <w:lang w:eastAsia="tr-TR"/>
              </w:rPr>
              <w:t xml:space="preserve"> Yaşayan Organizma Üzerinde Patentin Biyotıp Etiği Ve Hukuku Açısından İncelenmesi</w:t>
            </w:r>
            <w:r w:rsidRPr="003668C9">
              <w:rPr>
                <w:rFonts w:ascii="Times New Roman" w:eastAsia="Times New Roman" w:hAnsi="Times New Roman" w:cs="Times New Roman"/>
                <w:bCs/>
                <w:caps/>
                <w:kern w:val="32"/>
                <w:sz w:val="20"/>
                <w:szCs w:val="20"/>
                <w:lang w:eastAsia="tr-TR"/>
              </w:rPr>
              <w:t>,</w:t>
            </w:r>
            <w:r w:rsidRPr="003668C9">
              <w:rPr>
                <w:rFonts w:ascii="Times New Roman" w:eastAsia="Times New Roman" w:hAnsi="Times New Roman" w:cs="Times New Roman"/>
                <w:bCs/>
                <w:kern w:val="32"/>
                <w:sz w:val="20"/>
                <w:szCs w:val="20"/>
                <w:lang w:eastAsia="tr-TR"/>
              </w:rPr>
              <w:t xml:space="preserve"> </w:t>
            </w:r>
            <w:hyperlink r:id="rId70" w:history="1">
              <w:r w:rsidRPr="003668C9">
                <w:rPr>
                  <w:rFonts w:ascii="Times New Roman" w:eastAsia="Times New Roman" w:hAnsi="Times New Roman" w:cs="Times New Roman"/>
                  <w:bCs/>
                  <w:kern w:val="32"/>
                  <w:sz w:val="20"/>
                  <w:szCs w:val="20"/>
                  <w:shd w:val="clear" w:color="auto" w:fill="FFFFFF"/>
                  <w:lang w:eastAsia="tr-TR"/>
                </w:rPr>
                <w:t>Oniki Levha Yayınları</w:t>
              </w:r>
            </w:hyperlink>
          </w:p>
          <w:p w:rsidR="00811A9B" w:rsidRPr="003668C9" w:rsidRDefault="009D3D0A" w:rsidP="00811A9B">
            <w:pPr>
              <w:shd w:val="clear" w:color="auto" w:fill="FFFFFF"/>
              <w:jc w:val="left"/>
              <w:rPr>
                <w:rFonts w:ascii="Times New Roman" w:eastAsia="Times New Roman" w:hAnsi="Times New Roman" w:cs="Times New Roman"/>
                <w:sz w:val="20"/>
                <w:szCs w:val="20"/>
                <w:lang w:eastAsia="tr-TR"/>
              </w:rPr>
            </w:pPr>
            <w:hyperlink r:id="rId71" w:history="1">
              <w:r w:rsidR="00811A9B" w:rsidRPr="003668C9">
                <w:rPr>
                  <w:rFonts w:ascii="Times New Roman" w:eastAsia="Times New Roman" w:hAnsi="Times New Roman" w:cs="Times New Roman"/>
                  <w:bCs/>
                  <w:sz w:val="20"/>
                  <w:szCs w:val="20"/>
                  <w:lang w:eastAsia="tr-TR"/>
                </w:rPr>
                <w:t>Sınai Mülkiyet Kanunu Işığında Uygulamalı Patent ve Faydalı Model Hukuku</w:t>
              </w:r>
            </w:hyperlink>
            <w:r w:rsidR="00811A9B" w:rsidRPr="003668C9">
              <w:rPr>
                <w:rFonts w:ascii="Times New Roman" w:eastAsia="Times New Roman" w:hAnsi="Times New Roman" w:cs="Times New Roman"/>
                <w:sz w:val="20"/>
                <w:szCs w:val="20"/>
                <w:lang w:eastAsia="tr-TR"/>
              </w:rPr>
              <w:t xml:space="preserve">, </w:t>
            </w:r>
            <w:hyperlink r:id="rId72" w:history="1">
              <w:r w:rsidR="00811A9B" w:rsidRPr="003668C9">
                <w:rPr>
                  <w:rFonts w:ascii="Times New Roman" w:eastAsia="Times New Roman" w:hAnsi="Times New Roman" w:cs="Times New Roman"/>
                  <w:sz w:val="20"/>
                  <w:szCs w:val="20"/>
                  <w:lang w:eastAsia="tr-TR"/>
                </w:rPr>
                <w:t>İlhami Güneş</w:t>
              </w:r>
            </w:hyperlink>
            <w:r w:rsidR="00811A9B" w:rsidRPr="003668C9">
              <w:rPr>
                <w:rFonts w:ascii="Times New Roman" w:eastAsia="Times New Roman" w:hAnsi="Times New Roman" w:cs="Times New Roman"/>
                <w:sz w:val="20"/>
                <w:szCs w:val="20"/>
                <w:lang w:eastAsia="tr-TR"/>
              </w:rPr>
              <w:t>, 2020-11</w:t>
            </w:r>
          </w:p>
          <w:p w:rsidR="00811A9B" w:rsidRPr="003668C9" w:rsidRDefault="009D3D0A" w:rsidP="00811A9B">
            <w:pPr>
              <w:shd w:val="clear" w:color="auto" w:fill="FFFFFF"/>
              <w:jc w:val="left"/>
              <w:rPr>
                <w:rFonts w:ascii="Times New Roman" w:eastAsia="Times New Roman" w:hAnsi="Times New Roman" w:cs="Times New Roman"/>
                <w:sz w:val="20"/>
                <w:szCs w:val="20"/>
                <w:lang w:eastAsia="tr-TR"/>
              </w:rPr>
            </w:pPr>
            <w:hyperlink r:id="rId73" w:history="1">
              <w:r w:rsidR="00811A9B" w:rsidRPr="003668C9">
                <w:rPr>
                  <w:rFonts w:ascii="Times New Roman" w:eastAsia="Times New Roman" w:hAnsi="Times New Roman" w:cs="Times New Roman"/>
                  <w:bCs/>
                  <w:sz w:val="20"/>
                  <w:szCs w:val="20"/>
                  <w:lang w:eastAsia="tr-TR"/>
                </w:rPr>
                <w:t>Patent Hakkının Sınırları ve İstisnaları Kamu Sağlığı Gerekçesi Özelinde İncelenmesi</w:t>
              </w:r>
            </w:hyperlink>
            <w:r w:rsidR="00811A9B" w:rsidRPr="003668C9">
              <w:rPr>
                <w:rFonts w:ascii="Times New Roman" w:eastAsia="Times New Roman" w:hAnsi="Times New Roman" w:cs="Times New Roman"/>
                <w:sz w:val="20"/>
                <w:szCs w:val="20"/>
                <w:lang w:eastAsia="tr-TR"/>
              </w:rPr>
              <w:t xml:space="preserve">, </w:t>
            </w:r>
            <w:hyperlink r:id="rId74" w:history="1">
              <w:r w:rsidR="00811A9B" w:rsidRPr="003668C9">
                <w:rPr>
                  <w:rFonts w:ascii="Times New Roman" w:eastAsia="Times New Roman" w:hAnsi="Times New Roman" w:cs="Times New Roman"/>
                  <w:sz w:val="20"/>
                  <w:szCs w:val="20"/>
                  <w:lang w:eastAsia="tr-TR"/>
                </w:rPr>
                <w:t>Başak Özkök Gökmen</w:t>
              </w:r>
            </w:hyperlink>
            <w:r w:rsidR="00811A9B" w:rsidRPr="003668C9">
              <w:rPr>
                <w:rFonts w:ascii="Times New Roman" w:eastAsia="Times New Roman" w:hAnsi="Times New Roman" w:cs="Times New Roman"/>
                <w:sz w:val="20"/>
                <w:szCs w:val="20"/>
                <w:lang w:eastAsia="tr-TR"/>
              </w:rPr>
              <w:t>, 2020-09</w:t>
            </w:r>
          </w:p>
          <w:p w:rsidR="00811A9B" w:rsidRPr="003668C9" w:rsidRDefault="009D3D0A" w:rsidP="00811A9B">
            <w:pPr>
              <w:keepNext/>
              <w:shd w:val="clear" w:color="auto" w:fill="FFFFFF"/>
              <w:jc w:val="left"/>
              <w:outlineLvl w:val="1"/>
              <w:rPr>
                <w:rFonts w:ascii="Times New Roman" w:eastAsia="Times New Roman" w:hAnsi="Times New Roman" w:cs="Times New Roman"/>
                <w:sz w:val="20"/>
                <w:szCs w:val="20"/>
                <w:lang w:eastAsia="tr-TR"/>
              </w:rPr>
            </w:pPr>
            <w:hyperlink r:id="rId75" w:tooltip="Patent Başvurusu" w:history="1">
              <w:r w:rsidR="00811A9B" w:rsidRPr="003668C9">
                <w:rPr>
                  <w:rFonts w:ascii="Times New Roman" w:eastAsia="Times New Roman" w:hAnsi="Times New Roman" w:cs="Times New Roman"/>
                  <w:iCs/>
                  <w:sz w:val="20"/>
                  <w:szCs w:val="20"/>
                  <w:lang w:eastAsia="tr-TR"/>
                </w:rPr>
                <w:t>Patent Başvurusu</w:t>
              </w:r>
            </w:hyperlink>
            <w:r w:rsidR="00811A9B" w:rsidRPr="003668C9">
              <w:rPr>
                <w:rFonts w:ascii="Times New Roman" w:eastAsia="Times New Roman" w:hAnsi="Times New Roman" w:cs="Times New Roman"/>
                <w:iCs/>
                <w:sz w:val="20"/>
                <w:szCs w:val="20"/>
                <w:lang w:eastAsia="tr-TR"/>
              </w:rPr>
              <w:t xml:space="preserve">, </w:t>
            </w:r>
            <w:hyperlink r:id="rId76" w:history="1">
              <w:r w:rsidR="00811A9B" w:rsidRPr="003668C9">
                <w:rPr>
                  <w:rFonts w:ascii="Times New Roman" w:eastAsia="Times New Roman" w:hAnsi="Times New Roman" w:cs="Times New Roman"/>
                  <w:bCs/>
                  <w:iCs/>
                  <w:sz w:val="20"/>
                  <w:szCs w:val="20"/>
                  <w:lang w:eastAsia="tr-TR"/>
                </w:rPr>
                <w:t>Ahmet Kayakökü</w:t>
              </w:r>
            </w:hyperlink>
            <w:r w:rsidR="00811A9B" w:rsidRPr="003668C9">
              <w:rPr>
                <w:rFonts w:ascii="Times New Roman" w:eastAsia="Times New Roman" w:hAnsi="Times New Roman" w:cs="Times New Roman"/>
                <w:bCs/>
                <w:iCs/>
                <w:sz w:val="20"/>
                <w:szCs w:val="20"/>
                <w:lang w:eastAsia="tr-TR"/>
              </w:rPr>
              <w:t xml:space="preserve">, </w:t>
            </w:r>
            <w:hyperlink r:id="rId77" w:tgtFrame="_parent" w:history="1">
              <w:r w:rsidR="00811A9B" w:rsidRPr="003668C9">
                <w:rPr>
                  <w:rFonts w:ascii="Times New Roman" w:eastAsia="Times New Roman" w:hAnsi="Times New Roman" w:cs="Times New Roman"/>
                  <w:bCs/>
                  <w:iCs/>
                  <w:sz w:val="20"/>
                  <w:szCs w:val="20"/>
                  <w:lang w:eastAsia="tr-TR"/>
                </w:rPr>
                <w:t>Seçkin</w:t>
              </w:r>
            </w:hyperlink>
            <w:r w:rsidR="00811A9B" w:rsidRPr="003668C9">
              <w:rPr>
                <w:rFonts w:ascii="Times New Roman" w:eastAsia="Times New Roman" w:hAnsi="Times New Roman" w:cs="Times New Roman"/>
                <w:bCs/>
                <w:iCs/>
                <w:sz w:val="20"/>
                <w:szCs w:val="20"/>
                <w:lang w:eastAsia="tr-TR"/>
              </w:rPr>
              <w:t xml:space="preserve"> yayın, </w:t>
            </w:r>
            <w:hyperlink r:id="rId78" w:tgtFrame="_parent" w:history="1">
              <w:r w:rsidR="00811A9B" w:rsidRPr="003668C9">
                <w:rPr>
                  <w:rFonts w:ascii="Times New Roman" w:eastAsia="Times New Roman" w:hAnsi="Times New Roman" w:cs="Times New Roman"/>
                  <w:bCs/>
                  <w:iCs/>
                  <w:sz w:val="20"/>
                  <w:szCs w:val="20"/>
                  <w:lang w:eastAsia="tr-TR"/>
                </w:rPr>
                <w:t>2022 Nisan</w:t>
              </w:r>
            </w:hyperlink>
            <w:r w:rsidR="00811A9B" w:rsidRPr="003668C9">
              <w:rPr>
                <w:rFonts w:ascii="Times New Roman" w:eastAsia="Times New Roman" w:hAnsi="Times New Roman" w:cs="Times New Roman"/>
                <w:bCs/>
                <w:iCs/>
                <w:sz w:val="20"/>
                <w:szCs w:val="20"/>
                <w:lang w:eastAsia="tr-TR"/>
              </w:rPr>
              <w:t> </w:t>
            </w:r>
          </w:p>
        </w:tc>
      </w:tr>
      <w:tr w:rsidR="00811A9B" w:rsidRPr="003668C9" w:rsidTr="001C11CE">
        <w:trPr>
          <w:trHeight w:val="567"/>
        </w:trPr>
        <w:tc>
          <w:tcPr>
            <w:tcW w:w="2112" w:type="dxa"/>
            <w:shd w:val="clear" w:color="auto" w:fill="FFF2CC" w:themeFill="accent4" w:themeFillTint="33"/>
            <w:vAlign w:val="center"/>
          </w:tcPr>
          <w:p w:rsidR="00811A9B" w:rsidRPr="003668C9" w:rsidRDefault="00811A9B" w:rsidP="00811A9B">
            <w:pPr>
              <w:rPr>
                <w:rFonts w:ascii="Times New Roman" w:hAnsi="Times New Roman" w:cs="Times New Roman"/>
                <w:b/>
                <w:sz w:val="20"/>
                <w:szCs w:val="20"/>
              </w:rPr>
            </w:pPr>
            <w:r w:rsidRPr="003668C9">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811A9B" w:rsidRPr="003668C9" w:rsidRDefault="00811A9B" w:rsidP="00811A9B">
            <w:pPr>
              <w:rPr>
                <w:rFonts w:ascii="Times New Roman" w:hAnsi="Times New Roman" w:cs="Times New Roman"/>
                <w:sz w:val="20"/>
                <w:szCs w:val="20"/>
              </w:rPr>
            </w:pPr>
            <w:r w:rsidRPr="003668C9">
              <w:rPr>
                <w:rFonts w:ascii="Times New Roman" w:hAnsi="Times New Roman" w:cs="Times New Roman"/>
                <w:sz w:val="20"/>
                <w:szCs w:val="20"/>
              </w:rPr>
              <w:t>Bilgisayar, projeksiyon</w:t>
            </w:r>
          </w:p>
        </w:tc>
      </w:tr>
    </w:tbl>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C11CE" w:rsidRPr="003668C9" w:rsidTr="001C11CE">
        <w:trPr>
          <w:trHeight w:val="312"/>
        </w:trPr>
        <w:tc>
          <w:tcPr>
            <w:tcW w:w="9624" w:type="dxa"/>
            <w:gridSpan w:val="2"/>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Haftalık Planı</w:t>
            </w:r>
          </w:p>
        </w:tc>
      </w:tr>
      <w:tr w:rsidR="00811A9B"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811A9B" w:rsidRPr="003668C9" w:rsidRDefault="00811A9B" w:rsidP="00811A9B">
            <w:pPr>
              <w:jc w:val="center"/>
              <w:rPr>
                <w:rFonts w:ascii="Times New Roman" w:hAnsi="Times New Roman" w:cs="Times New Roman"/>
                <w:b/>
                <w:sz w:val="20"/>
                <w:szCs w:val="20"/>
              </w:rPr>
            </w:pPr>
            <w:r w:rsidRPr="003668C9">
              <w:rPr>
                <w:rFonts w:ascii="Times New Roman" w:hAnsi="Times New Roman" w:cs="Times New Roman"/>
                <w:b/>
                <w:sz w:val="20"/>
                <w:szCs w:val="20"/>
              </w:rPr>
              <w:t>1</w:t>
            </w:r>
          </w:p>
        </w:tc>
        <w:tc>
          <w:tcPr>
            <w:tcW w:w="8957" w:type="dxa"/>
            <w:tcBorders>
              <w:top w:val="single" w:sz="4" w:space="0" w:color="auto"/>
              <w:left w:val="single" w:sz="12" w:space="0" w:color="auto"/>
              <w:bottom w:val="single" w:sz="4" w:space="0" w:color="auto"/>
              <w:right w:val="single" w:sz="12" w:space="0" w:color="auto"/>
            </w:tcBorders>
          </w:tcPr>
          <w:p w:rsidR="00811A9B" w:rsidRPr="003668C9" w:rsidRDefault="00811A9B" w:rsidP="00811A9B">
            <w:pPr>
              <w:jc w:val="left"/>
              <w:rPr>
                <w:rFonts w:ascii="Times New Roman" w:eastAsia="Times New Roman" w:hAnsi="Times New Roman" w:cs="Times New Roman"/>
                <w:sz w:val="20"/>
                <w:szCs w:val="20"/>
                <w:lang w:eastAsia="tr-TR"/>
              </w:rPr>
            </w:pPr>
            <w:r w:rsidRPr="003668C9">
              <w:rPr>
                <w:rFonts w:ascii="Times New Roman" w:eastAsia="Times New Roman" w:hAnsi="Times New Roman" w:cs="Times New Roman"/>
                <w:spacing w:val="1"/>
                <w:sz w:val="20"/>
                <w:szCs w:val="20"/>
                <w:shd w:val="clear" w:color="auto" w:fill="FFFFFF"/>
                <w:lang w:eastAsia="tr-TR"/>
              </w:rPr>
              <w:t>Mülkiyet Hakkı, Mülkiyet Kavramı</w:t>
            </w:r>
            <w:r w:rsidRPr="003668C9">
              <w:rPr>
                <w:rFonts w:ascii="Times New Roman" w:eastAsia="Times New Roman" w:hAnsi="Times New Roman" w:cs="Times New Roman"/>
                <w:spacing w:val="1"/>
                <w:sz w:val="20"/>
                <w:szCs w:val="20"/>
                <w:lang w:eastAsia="tr-TR"/>
              </w:rPr>
              <w:t>,</w:t>
            </w:r>
            <w:r w:rsidRPr="003668C9">
              <w:rPr>
                <w:rFonts w:ascii="Times New Roman" w:eastAsia="Times New Roman" w:hAnsi="Times New Roman" w:cs="Times New Roman"/>
                <w:spacing w:val="1"/>
                <w:sz w:val="20"/>
                <w:szCs w:val="20"/>
                <w:shd w:val="clear" w:color="auto" w:fill="FFFFFF"/>
                <w:lang w:eastAsia="tr-TR"/>
              </w:rPr>
              <w:t xml:space="preserve"> Mülkiyet Hakkının Türleri</w:t>
            </w:r>
          </w:p>
        </w:tc>
      </w:tr>
      <w:tr w:rsidR="00811A9B"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811A9B" w:rsidRPr="003668C9" w:rsidRDefault="00811A9B" w:rsidP="00811A9B">
            <w:pPr>
              <w:jc w:val="center"/>
              <w:rPr>
                <w:rFonts w:ascii="Times New Roman" w:hAnsi="Times New Roman" w:cs="Times New Roman"/>
                <w:b/>
                <w:sz w:val="20"/>
                <w:szCs w:val="20"/>
              </w:rPr>
            </w:pPr>
            <w:r w:rsidRPr="003668C9">
              <w:rPr>
                <w:rFonts w:ascii="Times New Roman" w:hAnsi="Times New Roman" w:cs="Times New Roman"/>
                <w:b/>
                <w:sz w:val="20"/>
                <w:szCs w:val="20"/>
              </w:rPr>
              <w:t>2</w:t>
            </w:r>
          </w:p>
        </w:tc>
        <w:tc>
          <w:tcPr>
            <w:tcW w:w="8957" w:type="dxa"/>
            <w:tcBorders>
              <w:top w:val="single" w:sz="4" w:space="0" w:color="auto"/>
              <w:left w:val="single" w:sz="12" w:space="0" w:color="auto"/>
              <w:bottom w:val="single" w:sz="4" w:space="0" w:color="auto"/>
              <w:right w:val="single" w:sz="12" w:space="0" w:color="auto"/>
            </w:tcBorders>
          </w:tcPr>
          <w:p w:rsidR="00811A9B" w:rsidRPr="003668C9" w:rsidRDefault="00811A9B" w:rsidP="00811A9B">
            <w:pPr>
              <w:rPr>
                <w:rFonts w:ascii="Times New Roman" w:eastAsia="Times New Roman" w:hAnsi="Times New Roman" w:cs="Times New Roman"/>
                <w:sz w:val="20"/>
                <w:szCs w:val="20"/>
                <w:lang w:eastAsia="tr-TR"/>
              </w:rPr>
            </w:pPr>
            <w:r w:rsidRPr="003668C9">
              <w:rPr>
                <w:rFonts w:ascii="Times New Roman" w:eastAsia="Times New Roman" w:hAnsi="Times New Roman" w:cs="Times New Roman"/>
                <w:spacing w:val="1"/>
                <w:sz w:val="20"/>
                <w:szCs w:val="20"/>
                <w:shd w:val="clear" w:color="auto" w:fill="FFFFFF"/>
                <w:lang w:eastAsia="tr-TR"/>
              </w:rPr>
              <w:t>Mülkiyet Teoriler, Fikri Mülkiyet Kavramı Ve Fikri Mülkiyet Kavramı Üzerine Genel Düşünceler</w:t>
            </w:r>
          </w:p>
        </w:tc>
      </w:tr>
      <w:tr w:rsidR="00811A9B" w:rsidRPr="003668C9" w:rsidTr="001C11CE">
        <w:trPr>
          <w:trHeight w:val="70"/>
        </w:trPr>
        <w:tc>
          <w:tcPr>
            <w:tcW w:w="667" w:type="dxa"/>
            <w:tcBorders>
              <w:top w:val="single" w:sz="4" w:space="0" w:color="auto"/>
              <w:bottom w:val="single" w:sz="4" w:space="0" w:color="auto"/>
              <w:right w:val="nil"/>
            </w:tcBorders>
            <w:shd w:val="clear" w:color="auto" w:fill="FFFFFF" w:themeFill="background1"/>
            <w:vAlign w:val="center"/>
          </w:tcPr>
          <w:p w:rsidR="00811A9B" w:rsidRPr="003668C9" w:rsidRDefault="00811A9B" w:rsidP="00811A9B">
            <w:pPr>
              <w:jc w:val="center"/>
              <w:rPr>
                <w:rFonts w:ascii="Times New Roman" w:hAnsi="Times New Roman" w:cs="Times New Roman"/>
                <w:b/>
                <w:sz w:val="20"/>
                <w:szCs w:val="20"/>
              </w:rPr>
            </w:pPr>
            <w:r w:rsidRPr="003668C9">
              <w:rPr>
                <w:rFonts w:ascii="Times New Roman" w:hAnsi="Times New Roman" w:cs="Times New Roman"/>
                <w:b/>
                <w:sz w:val="20"/>
                <w:szCs w:val="20"/>
              </w:rPr>
              <w:t>3</w:t>
            </w:r>
          </w:p>
        </w:tc>
        <w:tc>
          <w:tcPr>
            <w:tcW w:w="8957" w:type="dxa"/>
            <w:tcBorders>
              <w:top w:val="single" w:sz="4" w:space="0" w:color="auto"/>
              <w:left w:val="single" w:sz="12" w:space="0" w:color="auto"/>
              <w:bottom w:val="single" w:sz="4" w:space="0" w:color="auto"/>
              <w:right w:val="single" w:sz="12" w:space="0" w:color="auto"/>
            </w:tcBorders>
          </w:tcPr>
          <w:p w:rsidR="00811A9B" w:rsidRPr="003668C9" w:rsidRDefault="00811A9B" w:rsidP="00811A9B">
            <w:pPr>
              <w:jc w:val="left"/>
              <w:rPr>
                <w:rFonts w:ascii="Times New Roman" w:eastAsia="Times New Roman" w:hAnsi="Times New Roman" w:cs="Times New Roman"/>
                <w:sz w:val="20"/>
                <w:szCs w:val="20"/>
                <w:lang w:eastAsia="tr-TR"/>
              </w:rPr>
            </w:pPr>
            <w:r w:rsidRPr="003668C9">
              <w:rPr>
                <w:rFonts w:ascii="Times New Roman" w:eastAsia="Times New Roman" w:hAnsi="Times New Roman" w:cs="Times New Roman"/>
                <w:spacing w:val="1"/>
                <w:sz w:val="20"/>
                <w:szCs w:val="20"/>
                <w:shd w:val="clear" w:color="auto" w:fill="FFFFFF"/>
                <w:lang w:eastAsia="tr-TR"/>
              </w:rPr>
              <w:t>Patent Hukuku Ekseninde Temel Kavramlar</w:t>
            </w:r>
          </w:p>
        </w:tc>
      </w:tr>
      <w:tr w:rsidR="00811A9B"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811A9B" w:rsidRPr="003668C9" w:rsidRDefault="00811A9B" w:rsidP="00811A9B">
            <w:pPr>
              <w:jc w:val="center"/>
              <w:rPr>
                <w:rFonts w:ascii="Times New Roman" w:hAnsi="Times New Roman" w:cs="Times New Roman"/>
                <w:b/>
                <w:sz w:val="20"/>
                <w:szCs w:val="20"/>
              </w:rPr>
            </w:pPr>
            <w:r w:rsidRPr="003668C9">
              <w:rPr>
                <w:rFonts w:ascii="Times New Roman" w:hAnsi="Times New Roman" w:cs="Times New Roman"/>
                <w:b/>
                <w:sz w:val="20"/>
                <w:szCs w:val="20"/>
              </w:rPr>
              <w:t>4</w:t>
            </w:r>
          </w:p>
        </w:tc>
        <w:tc>
          <w:tcPr>
            <w:tcW w:w="8957" w:type="dxa"/>
            <w:tcBorders>
              <w:top w:val="single" w:sz="4" w:space="0" w:color="auto"/>
              <w:left w:val="single" w:sz="12" w:space="0" w:color="auto"/>
              <w:bottom w:val="single" w:sz="4" w:space="0" w:color="auto"/>
              <w:right w:val="single" w:sz="12" w:space="0" w:color="auto"/>
            </w:tcBorders>
          </w:tcPr>
          <w:p w:rsidR="00811A9B" w:rsidRPr="003668C9" w:rsidRDefault="00811A9B" w:rsidP="00811A9B">
            <w:pPr>
              <w:shd w:val="clear" w:color="auto" w:fill="FFFFFF"/>
              <w:jc w:val="left"/>
              <w:rPr>
                <w:rFonts w:ascii="Times New Roman" w:eastAsia="Times New Roman" w:hAnsi="Times New Roman" w:cs="Times New Roman"/>
                <w:sz w:val="20"/>
                <w:szCs w:val="20"/>
                <w:lang w:eastAsia="tr-TR"/>
              </w:rPr>
            </w:pPr>
            <w:r w:rsidRPr="003668C9">
              <w:rPr>
                <w:rFonts w:ascii="Times New Roman" w:eastAsia="Times New Roman" w:hAnsi="Times New Roman" w:cs="Times New Roman"/>
                <w:sz w:val="20"/>
                <w:szCs w:val="20"/>
                <w:lang w:eastAsia="tr-TR"/>
              </w:rPr>
              <w:t>Patent Hakkının Kapsamına Getirilen Sınırlamalar ve İstisnalar</w:t>
            </w:r>
          </w:p>
        </w:tc>
      </w:tr>
      <w:tr w:rsidR="00811A9B"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811A9B" w:rsidRPr="003668C9" w:rsidRDefault="00811A9B" w:rsidP="00811A9B">
            <w:pPr>
              <w:jc w:val="center"/>
              <w:rPr>
                <w:rFonts w:ascii="Times New Roman" w:hAnsi="Times New Roman" w:cs="Times New Roman"/>
                <w:b/>
                <w:sz w:val="20"/>
                <w:szCs w:val="20"/>
              </w:rPr>
            </w:pPr>
            <w:r w:rsidRPr="003668C9">
              <w:rPr>
                <w:rFonts w:ascii="Times New Roman" w:hAnsi="Times New Roman" w:cs="Times New Roman"/>
                <w:b/>
                <w:sz w:val="20"/>
                <w:szCs w:val="20"/>
              </w:rPr>
              <w:t>5</w:t>
            </w:r>
          </w:p>
        </w:tc>
        <w:tc>
          <w:tcPr>
            <w:tcW w:w="8957" w:type="dxa"/>
            <w:tcBorders>
              <w:top w:val="single" w:sz="4" w:space="0" w:color="auto"/>
              <w:left w:val="single" w:sz="12" w:space="0" w:color="auto"/>
              <w:bottom w:val="single" w:sz="4" w:space="0" w:color="auto"/>
              <w:right w:val="single" w:sz="12" w:space="0" w:color="auto"/>
            </w:tcBorders>
          </w:tcPr>
          <w:p w:rsidR="00811A9B" w:rsidRPr="003668C9" w:rsidRDefault="00811A9B" w:rsidP="00811A9B">
            <w:pPr>
              <w:shd w:val="clear" w:color="auto" w:fill="FFFFFF"/>
              <w:jc w:val="left"/>
              <w:rPr>
                <w:rFonts w:ascii="Times New Roman" w:eastAsia="Times New Roman" w:hAnsi="Times New Roman" w:cs="Times New Roman"/>
                <w:sz w:val="20"/>
                <w:szCs w:val="20"/>
                <w:lang w:eastAsia="tr-TR"/>
              </w:rPr>
            </w:pPr>
            <w:r w:rsidRPr="003668C9">
              <w:rPr>
                <w:rFonts w:ascii="Times New Roman" w:eastAsia="Times New Roman" w:hAnsi="Times New Roman" w:cs="Times New Roman"/>
                <w:sz w:val="20"/>
                <w:szCs w:val="20"/>
                <w:lang w:eastAsia="tr-TR"/>
              </w:rPr>
              <w:t>Patent Hakkı ile Kamu Sağlığı İlişkisi</w:t>
            </w:r>
          </w:p>
        </w:tc>
      </w:tr>
      <w:tr w:rsidR="00811A9B"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811A9B" w:rsidRPr="003668C9" w:rsidRDefault="00811A9B" w:rsidP="00811A9B">
            <w:pPr>
              <w:jc w:val="center"/>
              <w:rPr>
                <w:rFonts w:ascii="Times New Roman" w:hAnsi="Times New Roman" w:cs="Times New Roman"/>
                <w:b/>
                <w:sz w:val="20"/>
                <w:szCs w:val="20"/>
              </w:rPr>
            </w:pPr>
            <w:r w:rsidRPr="003668C9">
              <w:rPr>
                <w:rFonts w:ascii="Times New Roman" w:hAnsi="Times New Roman" w:cs="Times New Roman"/>
                <w:b/>
                <w:sz w:val="20"/>
                <w:szCs w:val="20"/>
              </w:rPr>
              <w:t>6</w:t>
            </w:r>
          </w:p>
        </w:tc>
        <w:tc>
          <w:tcPr>
            <w:tcW w:w="8957" w:type="dxa"/>
            <w:tcBorders>
              <w:top w:val="single" w:sz="4" w:space="0" w:color="auto"/>
              <w:left w:val="single" w:sz="12" w:space="0" w:color="auto"/>
              <w:bottom w:val="single" w:sz="4" w:space="0" w:color="auto"/>
              <w:right w:val="single" w:sz="12" w:space="0" w:color="auto"/>
            </w:tcBorders>
          </w:tcPr>
          <w:p w:rsidR="00811A9B" w:rsidRPr="003668C9" w:rsidRDefault="00811A9B" w:rsidP="00811A9B">
            <w:pPr>
              <w:shd w:val="clear" w:color="auto" w:fill="FFFFFF"/>
              <w:jc w:val="left"/>
              <w:rPr>
                <w:rFonts w:ascii="Times New Roman" w:eastAsia="Times New Roman" w:hAnsi="Times New Roman" w:cs="Times New Roman"/>
                <w:sz w:val="20"/>
                <w:szCs w:val="20"/>
                <w:lang w:eastAsia="tr-TR"/>
              </w:rPr>
            </w:pPr>
            <w:r w:rsidRPr="003668C9">
              <w:rPr>
                <w:rFonts w:ascii="Times New Roman" w:eastAsia="Times New Roman" w:hAnsi="Times New Roman" w:cs="Times New Roman"/>
                <w:sz w:val="20"/>
                <w:szCs w:val="20"/>
                <w:shd w:val="clear" w:color="auto" w:fill="FFFFFF"/>
                <w:lang w:eastAsia="tr-TR"/>
              </w:rPr>
              <w:t>Uluslararası Hukukun ve Türk Hukukunun Patent Hakkına Kamu Sağlığı Bakımından Yaklaşımı</w:t>
            </w:r>
          </w:p>
        </w:tc>
      </w:tr>
      <w:tr w:rsidR="00811A9B"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811A9B" w:rsidRPr="003668C9" w:rsidRDefault="00811A9B" w:rsidP="00811A9B">
            <w:pPr>
              <w:jc w:val="center"/>
              <w:rPr>
                <w:rFonts w:ascii="Times New Roman" w:hAnsi="Times New Roman" w:cs="Times New Roman"/>
                <w:b/>
                <w:sz w:val="20"/>
                <w:szCs w:val="20"/>
              </w:rPr>
            </w:pPr>
            <w:r w:rsidRPr="003668C9">
              <w:rPr>
                <w:rFonts w:ascii="Times New Roman" w:hAnsi="Times New Roman" w:cs="Times New Roman"/>
                <w:b/>
                <w:sz w:val="20"/>
                <w:szCs w:val="20"/>
              </w:rPr>
              <w:t>7</w:t>
            </w:r>
          </w:p>
        </w:tc>
        <w:tc>
          <w:tcPr>
            <w:tcW w:w="8957" w:type="dxa"/>
            <w:tcBorders>
              <w:top w:val="single" w:sz="4" w:space="0" w:color="auto"/>
              <w:left w:val="single" w:sz="12" w:space="0" w:color="auto"/>
              <w:bottom w:val="single" w:sz="4" w:space="0" w:color="auto"/>
              <w:right w:val="single" w:sz="12" w:space="0" w:color="auto"/>
            </w:tcBorders>
          </w:tcPr>
          <w:p w:rsidR="00811A9B" w:rsidRPr="003668C9" w:rsidRDefault="00811A9B" w:rsidP="00811A9B">
            <w:pPr>
              <w:rPr>
                <w:rFonts w:ascii="Times New Roman" w:hAnsi="Times New Roman" w:cs="Times New Roman"/>
                <w:sz w:val="20"/>
                <w:szCs w:val="20"/>
              </w:rPr>
            </w:pPr>
          </w:p>
        </w:tc>
      </w:tr>
      <w:tr w:rsidR="00811A9B" w:rsidRPr="003668C9" w:rsidTr="001C11C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811A9B" w:rsidRPr="003668C9" w:rsidRDefault="00811A9B" w:rsidP="00811A9B">
            <w:pPr>
              <w:jc w:val="center"/>
              <w:rPr>
                <w:rFonts w:ascii="Times New Roman" w:hAnsi="Times New Roman" w:cs="Times New Roman"/>
                <w:b/>
                <w:sz w:val="20"/>
                <w:szCs w:val="20"/>
              </w:rPr>
            </w:pPr>
            <w:r w:rsidRPr="003668C9">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811A9B" w:rsidRPr="003668C9" w:rsidRDefault="00811A9B" w:rsidP="00811A9B">
            <w:pPr>
              <w:rPr>
                <w:rFonts w:ascii="Times New Roman" w:hAnsi="Times New Roman" w:cs="Times New Roman"/>
                <w:sz w:val="20"/>
                <w:szCs w:val="20"/>
              </w:rPr>
            </w:pPr>
            <w:r w:rsidRPr="003668C9">
              <w:rPr>
                <w:rFonts w:ascii="Times New Roman" w:hAnsi="Times New Roman" w:cs="Times New Roman"/>
                <w:sz w:val="20"/>
                <w:szCs w:val="20"/>
              </w:rPr>
              <w:t>Ara Sınavlar</w:t>
            </w:r>
          </w:p>
        </w:tc>
      </w:tr>
      <w:tr w:rsidR="00811A9B" w:rsidRPr="003668C9" w:rsidTr="001C11CE">
        <w:trPr>
          <w:trHeight w:val="275"/>
        </w:trPr>
        <w:tc>
          <w:tcPr>
            <w:tcW w:w="667" w:type="dxa"/>
            <w:tcBorders>
              <w:top w:val="single" w:sz="4" w:space="0" w:color="auto"/>
              <w:bottom w:val="single" w:sz="4" w:space="0" w:color="auto"/>
              <w:right w:val="nil"/>
            </w:tcBorders>
            <w:shd w:val="clear" w:color="auto" w:fill="FFFFFF" w:themeFill="background1"/>
            <w:vAlign w:val="center"/>
          </w:tcPr>
          <w:p w:rsidR="00811A9B" w:rsidRPr="003668C9" w:rsidRDefault="00811A9B" w:rsidP="00811A9B">
            <w:pPr>
              <w:jc w:val="center"/>
              <w:rPr>
                <w:rFonts w:ascii="Times New Roman" w:hAnsi="Times New Roman" w:cs="Times New Roman"/>
                <w:b/>
                <w:sz w:val="20"/>
                <w:szCs w:val="20"/>
              </w:rPr>
            </w:pPr>
            <w:r w:rsidRPr="003668C9">
              <w:rPr>
                <w:rFonts w:ascii="Times New Roman" w:hAnsi="Times New Roman" w:cs="Times New Roman"/>
                <w:b/>
                <w:sz w:val="20"/>
                <w:szCs w:val="20"/>
              </w:rPr>
              <w:t>9</w:t>
            </w:r>
          </w:p>
        </w:tc>
        <w:tc>
          <w:tcPr>
            <w:tcW w:w="8957" w:type="dxa"/>
            <w:tcBorders>
              <w:top w:val="single" w:sz="4" w:space="0" w:color="auto"/>
              <w:left w:val="single" w:sz="12" w:space="0" w:color="auto"/>
              <w:bottom w:val="single" w:sz="4" w:space="0" w:color="auto"/>
              <w:right w:val="single" w:sz="12" w:space="0" w:color="auto"/>
            </w:tcBorders>
          </w:tcPr>
          <w:p w:rsidR="00811A9B" w:rsidRPr="003668C9" w:rsidRDefault="00811A9B" w:rsidP="00811A9B">
            <w:pPr>
              <w:jc w:val="left"/>
              <w:rPr>
                <w:rFonts w:ascii="Times New Roman" w:eastAsia="Times New Roman" w:hAnsi="Times New Roman" w:cs="Times New Roman"/>
                <w:sz w:val="20"/>
                <w:szCs w:val="20"/>
                <w:lang w:eastAsia="tr-TR"/>
              </w:rPr>
            </w:pPr>
            <w:r w:rsidRPr="003668C9">
              <w:rPr>
                <w:rFonts w:ascii="Times New Roman" w:eastAsia="Times New Roman" w:hAnsi="Times New Roman" w:cs="Times New Roman"/>
                <w:sz w:val="20"/>
                <w:szCs w:val="20"/>
                <w:lang w:eastAsia="tr-TR"/>
              </w:rPr>
              <w:t>İlaç, ilaç patentlerinin tarihsel gelişimi</w:t>
            </w:r>
          </w:p>
        </w:tc>
      </w:tr>
      <w:tr w:rsidR="00811A9B"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811A9B" w:rsidRPr="003668C9" w:rsidRDefault="00811A9B" w:rsidP="00811A9B">
            <w:pPr>
              <w:jc w:val="center"/>
              <w:rPr>
                <w:rFonts w:ascii="Times New Roman" w:hAnsi="Times New Roman" w:cs="Times New Roman"/>
                <w:b/>
                <w:sz w:val="20"/>
                <w:szCs w:val="20"/>
              </w:rPr>
            </w:pPr>
            <w:r w:rsidRPr="003668C9">
              <w:rPr>
                <w:rFonts w:ascii="Times New Roman" w:hAnsi="Times New Roman" w:cs="Times New Roman"/>
                <w:b/>
                <w:sz w:val="20"/>
                <w:szCs w:val="20"/>
              </w:rPr>
              <w:t>10</w:t>
            </w:r>
          </w:p>
        </w:tc>
        <w:tc>
          <w:tcPr>
            <w:tcW w:w="8957" w:type="dxa"/>
            <w:tcBorders>
              <w:top w:val="single" w:sz="4" w:space="0" w:color="auto"/>
              <w:left w:val="single" w:sz="12" w:space="0" w:color="auto"/>
              <w:bottom w:val="single" w:sz="4" w:space="0" w:color="auto"/>
              <w:right w:val="single" w:sz="12" w:space="0" w:color="auto"/>
            </w:tcBorders>
          </w:tcPr>
          <w:p w:rsidR="00811A9B" w:rsidRPr="003668C9" w:rsidRDefault="00811A9B" w:rsidP="00811A9B">
            <w:pPr>
              <w:jc w:val="left"/>
              <w:rPr>
                <w:rFonts w:ascii="Times New Roman" w:eastAsia="Times New Roman" w:hAnsi="Times New Roman" w:cs="Times New Roman"/>
                <w:sz w:val="20"/>
                <w:szCs w:val="20"/>
                <w:lang w:eastAsia="tr-TR"/>
              </w:rPr>
            </w:pPr>
            <w:r w:rsidRPr="003668C9">
              <w:rPr>
                <w:rFonts w:ascii="Times New Roman" w:eastAsia="Times New Roman" w:hAnsi="Times New Roman" w:cs="Times New Roman"/>
                <w:sz w:val="20"/>
                <w:szCs w:val="20"/>
                <w:lang w:eastAsia="tr-TR"/>
              </w:rPr>
              <w:t xml:space="preserve">Kamu sağlığı ve ekonomi bakımından ilaç patenti, </w:t>
            </w:r>
          </w:p>
        </w:tc>
      </w:tr>
      <w:tr w:rsidR="00811A9B"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811A9B" w:rsidRPr="003668C9" w:rsidRDefault="00811A9B" w:rsidP="00811A9B">
            <w:pPr>
              <w:jc w:val="center"/>
              <w:rPr>
                <w:rFonts w:ascii="Times New Roman" w:hAnsi="Times New Roman" w:cs="Times New Roman"/>
                <w:b/>
                <w:sz w:val="20"/>
                <w:szCs w:val="20"/>
              </w:rPr>
            </w:pPr>
            <w:r w:rsidRPr="003668C9">
              <w:rPr>
                <w:rFonts w:ascii="Times New Roman" w:hAnsi="Times New Roman" w:cs="Times New Roman"/>
                <w:b/>
                <w:sz w:val="20"/>
                <w:szCs w:val="20"/>
              </w:rPr>
              <w:t>11</w:t>
            </w:r>
          </w:p>
        </w:tc>
        <w:tc>
          <w:tcPr>
            <w:tcW w:w="8957" w:type="dxa"/>
            <w:tcBorders>
              <w:top w:val="single" w:sz="4" w:space="0" w:color="auto"/>
              <w:left w:val="single" w:sz="12" w:space="0" w:color="auto"/>
              <w:bottom w:val="single" w:sz="4" w:space="0" w:color="auto"/>
              <w:right w:val="single" w:sz="12" w:space="0" w:color="auto"/>
            </w:tcBorders>
          </w:tcPr>
          <w:p w:rsidR="00811A9B" w:rsidRPr="003668C9" w:rsidRDefault="00811A9B" w:rsidP="00811A9B">
            <w:pPr>
              <w:jc w:val="left"/>
              <w:rPr>
                <w:rFonts w:ascii="Times New Roman" w:eastAsia="Times New Roman" w:hAnsi="Times New Roman" w:cs="Times New Roman"/>
                <w:sz w:val="20"/>
                <w:szCs w:val="20"/>
                <w:lang w:eastAsia="tr-TR"/>
              </w:rPr>
            </w:pPr>
            <w:r w:rsidRPr="003668C9">
              <w:rPr>
                <w:rFonts w:ascii="Times New Roman" w:eastAsia="Times New Roman" w:hAnsi="Times New Roman" w:cs="Times New Roman"/>
                <w:sz w:val="20"/>
                <w:szCs w:val="20"/>
                <w:lang w:eastAsia="tr-TR"/>
              </w:rPr>
              <w:t>İlaç patenti ile sağlanan koruma ve söz konusu korumanın kapsamı ve sınırları konularında</w:t>
            </w:r>
          </w:p>
        </w:tc>
      </w:tr>
      <w:tr w:rsidR="00811A9B"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811A9B" w:rsidRPr="003668C9" w:rsidRDefault="00811A9B" w:rsidP="00811A9B">
            <w:pPr>
              <w:jc w:val="center"/>
              <w:rPr>
                <w:rFonts w:ascii="Times New Roman" w:hAnsi="Times New Roman" w:cs="Times New Roman"/>
                <w:b/>
                <w:sz w:val="20"/>
                <w:szCs w:val="20"/>
              </w:rPr>
            </w:pPr>
            <w:r w:rsidRPr="003668C9">
              <w:rPr>
                <w:rFonts w:ascii="Times New Roman" w:hAnsi="Times New Roman" w:cs="Times New Roman"/>
                <w:b/>
                <w:sz w:val="20"/>
                <w:szCs w:val="20"/>
              </w:rPr>
              <w:t>12</w:t>
            </w:r>
          </w:p>
        </w:tc>
        <w:tc>
          <w:tcPr>
            <w:tcW w:w="8957" w:type="dxa"/>
            <w:tcBorders>
              <w:top w:val="single" w:sz="4" w:space="0" w:color="auto"/>
              <w:left w:val="single" w:sz="12" w:space="0" w:color="auto"/>
              <w:bottom w:val="single" w:sz="4" w:space="0" w:color="auto"/>
              <w:right w:val="single" w:sz="12" w:space="0" w:color="auto"/>
            </w:tcBorders>
          </w:tcPr>
          <w:p w:rsidR="00811A9B" w:rsidRPr="003668C9" w:rsidRDefault="00811A9B" w:rsidP="00811A9B">
            <w:pPr>
              <w:jc w:val="left"/>
              <w:rPr>
                <w:rFonts w:ascii="Times New Roman" w:eastAsia="Times New Roman" w:hAnsi="Times New Roman" w:cs="Times New Roman"/>
                <w:sz w:val="20"/>
                <w:szCs w:val="20"/>
                <w:lang w:eastAsia="tr-TR"/>
              </w:rPr>
            </w:pPr>
            <w:r w:rsidRPr="003668C9">
              <w:rPr>
                <w:rFonts w:ascii="Times New Roman" w:eastAsia="Times New Roman" w:hAnsi="Times New Roman" w:cs="Times New Roman"/>
                <w:sz w:val="20"/>
                <w:szCs w:val="20"/>
                <w:lang w:eastAsia="tr-TR"/>
              </w:rPr>
              <w:t xml:space="preserve">Klinik araştırmalar patent kapsamı dışında mı değerlendirilmeli </w:t>
            </w:r>
          </w:p>
        </w:tc>
      </w:tr>
      <w:tr w:rsidR="00811A9B"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811A9B" w:rsidRPr="003668C9" w:rsidRDefault="00811A9B" w:rsidP="00811A9B">
            <w:pPr>
              <w:jc w:val="center"/>
              <w:rPr>
                <w:rFonts w:ascii="Times New Roman" w:hAnsi="Times New Roman" w:cs="Times New Roman"/>
                <w:b/>
                <w:sz w:val="20"/>
                <w:szCs w:val="20"/>
              </w:rPr>
            </w:pPr>
            <w:r w:rsidRPr="003668C9">
              <w:rPr>
                <w:rFonts w:ascii="Times New Roman" w:hAnsi="Times New Roman" w:cs="Times New Roman"/>
                <w:b/>
                <w:sz w:val="20"/>
                <w:szCs w:val="20"/>
              </w:rPr>
              <w:t>13</w:t>
            </w:r>
          </w:p>
        </w:tc>
        <w:tc>
          <w:tcPr>
            <w:tcW w:w="8957" w:type="dxa"/>
            <w:tcBorders>
              <w:top w:val="single" w:sz="4" w:space="0" w:color="auto"/>
              <w:left w:val="single" w:sz="12" w:space="0" w:color="auto"/>
              <w:bottom w:val="single" w:sz="4" w:space="0" w:color="auto"/>
              <w:right w:val="single" w:sz="12" w:space="0" w:color="auto"/>
            </w:tcBorders>
          </w:tcPr>
          <w:p w:rsidR="00811A9B" w:rsidRPr="003668C9" w:rsidRDefault="00811A9B" w:rsidP="00811A9B">
            <w:pPr>
              <w:jc w:val="left"/>
              <w:rPr>
                <w:rFonts w:ascii="Times New Roman" w:eastAsia="Times New Roman" w:hAnsi="Times New Roman" w:cs="Times New Roman"/>
                <w:sz w:val="20"/>
                <w:szCs w:val="20"/>
                <w:lang w:eastAsia="tr-TR"/>
              </w:rPr>
            </w:pPr>
            <w:r w:rsidRPr="003668C9">
              <w:rPr>
                <w:rFonts w:ascii="Times New Roman" w:eastAsia="Times New Roman" w:hAnsi="Times New Roman" w:cs="Times New Roman"/>
                <w:sz w:val="20"/>
                <w:szCs w:val="20"/>
                <w:lang w:eastAsia="tr-TR"/>
              </w:rPr>
              <w:t>Örnek vakalar üzerinde değerlendirme</w:t>
            </w:r>
          </w:p>
        </w:tc>
      </w:tr>
      <w:tr w:rsidR="00811A9B"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811A9B" w:rsidRPr="003668C9" w:rsidRDefault="00811A9B" w:rsidP="00811A9B">
            <w:pPr>
              <w:jc w:val="center"/>
              <w:rPr>
                <w:rFonts w:ascii="Times New Roman" w:hAnsi="Times New Roman" w:cs="Times New Roman"/>
                <w:b/>
                <w:sz w:val="20"/>
                <w:szCs w:val="20"/>
              </w:rPr>
            </w:pPr>
            <w:r w:rsidRPr="003668C9">
              <w:rPr>
                <w:rFonts w:ascii="Times New Roman" w:hAnsi="Times New Roman" w:cs="Times New Roman"/>
                <w:b/>
                <w:sz w:val="20"/>
                <w:szCs w:val="20"/>
              </w:rPr>
              <w:t>14</w:t>
            </w:r>
          </w:p>
        </w:tc>
        <w:tc>
          <w:tcPr>
            <w:tcW w:w="8957" w:type="dxa"/>
            <w:tcBorders>
              <w:top w:val="single" w:sz="4" w:space="0" w:color="auto"/>
              <w:left w:val="single" w:sz="12" w:space="0" w:color="auto"/>
              <w:bottom w:val="single" w:sz="4" w:space="0" w:color="auto"/>
              <w:right w:val="single" w:sz="12" w:space="0" w:color="auto"/>
            </w:tcBorders>
          </w:tcPr>
          <w:p w:rsidR="00811A9B" w:rsidRPr="003668C9" w:rsidRDefault="00811A9B" w:rsidP="00811A9B">
            <w:pPr>
              <w:jc w:val="left"/>
              <w:rPr>
                <w:rFonts w:ascii="Times New Roman" w:eastAsia="Times New Roman" w:hAnsi="Times New Roman" w:cs="Times New Roman"/>
                <w:sz w:val="20"/>
                <w:szCs w:val="20"/>
                <w:lang w:eastAsia="tr-TR"/>
              </w:rPr>
            </w:pPr>
            <w:r w:rsidRPr="003668C9">
              <w:rPr>
                <w:rFonts w:ascii="Times New Roman" w:eastAsia="Times New Roman" w:hAnsi="Times New Roman" w:cs="Times New Roman"/>
                <w:sz w:val="20"/>
                <w:szCs w:val="20"/>
                <w:lang w:eastAsia="tr-TR"/>
              </w:rPr>
              <w:t>Örnek vakalar üzerinde değerlendirme</w:t>
            </w:r>
          </w:p>
        </w:tc>
      </w:tr>
      <w:tr w:rsidR="00811A9B"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811A9B" w:rsidRPr="003668C9" w:rsidRDefault="00811A9B" w:rsidP="00811A9B">
            <w:pPr>
              <w:jc w:val="center"/>
              <w:rPr>
                <w:rFonts w:ascii="Times New Roman" w:hAnsi="Times New Roman" w:cs="Times New Roman"/>
                <w:b/>
                <w:sz w:val="20"/>
                <w:szCs w:val="20"/>
              </w:rPr>
            </w:pPr>
            <w:r w:rsidRPr="003668C9">
              <w:rPr>
                <w:rFonts w:ascii="Times New Roman" w:hAnsi="Times New Roman" w:cs="Times New Roman"/>
                <w:b/>
                <w:sz w:val="20"/>
                <w:szCs w:val="20"/>
              </w:rPr>
              <w:t>15</w:t>
            </w:r>
          </w:p>
        </w:tc>
        <w:tc>
          <w:tcPr>
            <w:tcW w:w="8957" w:type="dxa"/>
            <w:tcBorders>
              <w:left w:val="nil"/>
            </w:tcBorders>
            <w:shd w:val="clear" w:color="auto" w:fill="FFFFFF" w:themeFill="background1"/>
            <w:vAlign w:val="center"/>
          </w:tcPr>
          <w:p w:rsidR="00811A9B" w:rsidRPr="003668C9" w:rsidRDefault="00811A9B" w:rsidP="00811A9B">
            <w:pPr>
              <w:rPr>
                <w:rFonts w:ascii="Times New Roman" w:hAnsi="Times New Roman" w:cs="Times New Roman"/>
                <w:sz w:val="20"/>
                <w:szCs w:val="20"/>
              </w:rPr>
            </w:pPr>
          </w:p>
        </w:tc>
      </w:tr>
      <w:tr w:rsidR="00811A9B" w:rsidRPr="003668C9" w:rsidTr="001C11C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811A9B" w:rsidRPr="003668C9" w:rsidRDefault="00811A9B" w:rsidP="00811A9B">
            <w:pPr>
              <w:jc w:val="center"/>
              <w:rPr>
                <w:rFonts w:ascii="Times New Roman" w:hAnsi="Times New Roman" w:cs="Times New Roman"/>
                <w:b/>
                <w:sz w:val="20"/>
                <w:szCs w:val="20"/>
              </w:rPr>
            </w:pPr>
            <w:r w:rsidRPr="003668C9">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811A9B" w:rsidRPr="003668C9" w:rsidRDefault="00811A9B" w:rsidP="00811A9B">
            <w:pPr>
              <w:rPr>
                <w:rFonts w:ascii="Times New Roman" w:hAnsi="Times New Roman" w:cs="Times New Roman"/>
                <w:sz w:val="20"/>
                <w:szCs w:val="20"/>
              </w:rPr>
            </w:pPr>
            <w:r w:rsidRPr="003668C9">
              <w:rPr>
                <w:rFonts w:ascii="Times New Roman" w:hAnsi="Times New Roman" w:cs="Times New Roman"/>
                <w:sz w:val="20"/>
                <w:szCs w:val="20"/>
              </w:rPr>
              <w:t>Yarıyıl sonu sınavları</w:t>
            </w:r>
          </w:p>
        </w:tc>
      </w:tr>
    </w:tbl>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1C11CE" w:rsidRPr="003668C9" w:rsidTr="001C11CE">
        <w:trPr>
          <w:trHeight w:val="312"/>
        </w:trPr>
        <w:tc>
          <w:tcPr>
            <w:tcW w:w="9624" w:type="dxa"/>
            <w:gridSpan w:val="4"/>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İş Yükünün Hesaplanması</w:t>
            </w:r>
          </w:p>
        </w:tc>
      </w:tr>
      <w:tr w:rsidR="001C11CE" w:rsidRPr="003668C9" w:rsidTr="001C11CE">
        <w:trPr>
          <w:trHeight w:val="312"/>
        </w:trPr>
        <w:tc>
          <w:tcPr>
            <w:tcW w:w="5797"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Etkinlikler</w:t>
            </w:r>
          </w:p>
        </w:tc>
        <w:tc>
          <w:tcPr>
            <w:tcW w:w="1275"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Sayısı</w:t>
            </w:r>
          </w:p>
        </w:tc>
        <w:tc>
          <w:tcPr>
            <w:tcW w:w="1276"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Süresi (Saat)</w:t>
            </w:r>
          </w:p>
        </w:tc>
        <w:tc>
          <w:tcPr>
            <w:tcW w:w="1276"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Toplam İş Yükü (saat)</w:t>
            </w:r>
          </w:p>
        </w:tc>
      </w:tr>
      <w:tr w:rsidR="00DC0E03" w:rsidRPr="003668C9" w:rsidTr="001C11CE">
        <w:trPr>
          <w:trHeight w:val="312"/>
        </w:trPr>
        <w:tc>
          <w:tcPr>
            <w:tcW w:w="5797" w:type="dxa"/>
            <w:shd w:val="clear" w:color="auto" w:fill="FFFFFF" w:themeFill="background1"/>
            <w:vAlign w:val="center"/>
          </w:tcPr>
          <w:p w:rsidR="00DC0E03" w:rsidRPr="003668C9" w:rsidRDefault="00DC0E03" w:rsidP="00DC0E03">
            <w:pPr>
              <w:rPr>
                <w:rFonts w:ascii="Times New Roman" w:hAnsi="Times New Roman" w:cs="Times New Roman"/>
                <w:sz w:val="20"/>
                <w:szCs w:val="20"/>
              </w:rPr>
            </w:pPr>
            <w:r w:rsidRPr="003668C9">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rPr>
            </w:pPr>
            <w:r w:rsidRPr="003668C9">
              <w:rPr>
                <w:rFonts w:ascii="Times New Roman" w:hAnsi="Times New Roman" w:cs="Times New Roman"/>
                <w:sz w:val="20"/>
                <w:szCs w:val="20"/>
              </w:rPr>
              <w:t>14</w:t>
            </w:r>
          </w:p>
        </w:tc>
        <w:tc>
          <w:tcPr>
            <w:tcW w:w="1276"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rPr>
            </w:pPr>
            <w:r w:rsidRPr="003668C9">
              <w:rPr>
                <w:rFonts w:ascii="Times New Roman" w:hAnsi="Times New Roman" w:cs="Times New Roman"/>
                <w:sz w:val="20"/>
                <w:szCs w:val="20"/>
              </w:rPr>
              <w:t>3</w:t>
            </w:r>
          </w:p>
        </w:tc>
        <w:tc>
          <w:tcPr>
            <w:tcW w:w="1276"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rPr>
            </w:pPr>
            <w:r w:rsidRPr="003668C9">
              <w:rPr>
                <w:rFonts w:ascii="Times New Roman" w:hAnsi="Times New Roman" w:cs="Times New Roman"/>
                <w:sz w:val="20"/>
                <w:szCs w:val="20"/>
              </w:rPr>
              <w:t>42</w:t>
            </w:r>
          </w:p>
        </w:tc>
      </w:tr>
      <w:tr w:rsidR="00DC0E03" w:rsidRPr="003668C9" w:rsidTr="001C11CE">
        <w:trPr>
          <w:trHeight w:val="312"/>
        </w:trPr>
        <w:tc>
          <w:tcPr>
            <w:tcW w:w="5797" w:type="dxa"/>
            <w:shd w:val="clear" w:color="auto" w:fill="FFFFFF" w:themeFill="background1"/>
            <w:vAlign w:val="center"/>
          </w:tcPr>
          <w:p w:rsidR="00DC0E03" w:rsidRPr="003668C9" w:rsidRDefault="00DC0E03" w:rsidP="00DC0E03">
            <w:pPr>
              <w:rPr>
                <w:rFonts w:ascii="Times New Roman" w:hAnsi="Times New Roman" w:cs="Times New Roman"/>
                <w:sz w:val="20"/>
                <w:szCs w:val="20"/>
              </w:rPr>
            </w:pPr>
            <w:r w:rsidRPr="003668C9">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rPr>
            </w:pPr>
            <w:r w:rsidRPr="003668C9">
              <w:rPr>
                <w:rFonts w:ascii="Times New Roman" w:hAnsi="Times New Roman" w:cs="Times New Roman"/>
                <w:sz w:val="20"/>
                <w:szCs w:val="20"/>
              </w:rPr>
              <w:t>14</w:t>
            </w:r>
          </w:p>
        </w:tc>
        <w:tc>
          <w:tcPr>
            <w:tcW w:w="1276"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rPr>
            </w:pPr>
            <w:r w:rsidRPr="003668C9">
              <w:rPr>
                <w:rFonts w:ascii="Times New Roman" w:hAnsi="Times New Roman" w:cs="Times New Roman"/>
                <w:sz w:val="20"/>
                <w:szCs w:val="20"/>
              </w:rPr>
              <w:t>3</w:t>
            </w:r>
          </w:p>
        </w:tc>
        <w:tc>
          <w:tcPr>
            <w:tcW w:w="1276"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rPr>
            </w:pPr>
            <w:r w:rsidRPr="003668C9">
              <w:rPr>
                <w:rFonts w:ascii="Times New Roman" w:hAnsi="Times New Roman" w:cs="Times New Roman"/>
                <w:sz w:val="20"/>
                <w:szCs w:val="20"/>
              </w:rPr>
              <w:t>42</w:t>
            </w:r>
          </w:p>
        </w:tc>
      </w:tr>
      <w:tr w:rsidR="00DC0E03" w:rsidRPr="003668C9" w:rsidTr="001C11CE">
        <w:trPr>
          <w:trHeight w:val="312"/>
        </w:trPr>
        <w:tc>
          <w:tcPr>
            <w:tcW w:w="5797" w:type="dxa"/>
            <w:shd w:val="clear" w:color="auto" w:fill="FFFFFF" w:themeFill="background1"/>
            <w:vAlign w:val="center"/>
          </w:tcPr>
          <w:p w:rsidR="00DC0E03" w:rsidRPr="003668C9" w:rsidRDefault="00DC0E03" w:rsidP="00DC0E03">
            <w:pPr>
              <w:rPr>
                <w:rFonts w:ascii="Times New Roman" w:hAnsi="Times New Roman" w:cs="Times New Roman"/>
                <w:sz w:val="20"/>
                <w:szCs w:val="20"/>
              </w:rPr>
            </w:pPr>
            <w:r w:rsidRPr="003668C9">
              <w:rPr>
                <w:rFonts w:ascii="Times New Roman" w:hAnsi="Times New Roman" w:cs="Times New Roman"/>
                <w:sz w:val="20"/>
                <w:szCs w:val="20"/>
              </w:rPr>
              <w:t>Ödev</w:t>
            </w:r>
          </w:p>
        </w:tc>
        <w:tc>
          <w:tcPr>
            <w:tcW w:w="1275"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rPr>
            </w:pPr>
            <w:r w:rsidRPr="003668C9">
              <w:rPr>
                <w:rFonts w:ascii="Times New Roman" w:hAnsi="Times New Roman" w:cs="Times New Roman"/>
                <w:sz w:val="20"/>
                <w:szCs w:val="20"/>
              </w:rPr>
              <w:t>10</w:t>
            </w:r>
          </w:p>
        </w:tc>
        <w:tc>
          <w:tcPr>
            <w:tcW w:w="1276"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rPr>
            </w:pPr>
            <w:r w:rsidRPr="003668C9">
              <w:rPr>
                <w:rFonts w:ascii="Times New Roman" w:hAnsi="Times New Roman" w:cs="Times New Roman"/>
                <w:sz w:val="20"/>
                <w:szCs w:val="20"/>
              </w:rPr>
              <w:t>4</w:t>
            </w:r>
          </w:p>
        </w:tc>
        <w:tc>
          <w:tcPr>
            <w:tcW w:w="1276"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rPr>
            </w:pPr>
            <w:r w:rsidRPr="003668C9">
              <w:rPr>
                <w:rFonts w:ascii="Times New Roman" w:hAnsi="Times New Roman" w:cs="Times New Roman"/>
                <w:sz w:val="20"/>
                <w:szCs w:val="20"/>
              </w:rPr>
              <w:t>40</w:t>
            </w:r>
          </w:p>
        </w:tc>
      </w:tr>
      <w:tr w:rsidR="00DC0E03" w:rsidRPr="003668C9" w:rsidTr="001C11CE">
        <w:trPr>
          <w:trHeight w:val="312"/>
        </w:trPr>
        <w:tc>
          <w:tcPr>
            <w:tcW w:w="5797" w:type="dxa"/>
            <w:shd w:val="clear" w:color="auto" w:fill="FFFFFF" w:themeFill="background1"/>
            <w:vAlign w:val="center"/>
          </w:tcPr>
          <w:p w:rsidR="00DC0E03" w:rsidRPr="003668C9" w:rsidRDefault="00DC0E03" w:rsidP="00DC0E03">
            <w:pPr>
              <w:rPr>
                <w:rFonts w:ascii="Times New Roman" w:hAnsi="Times New Roman" w:cs="Times New Roman"/>
                <w:sz w:val="20"/>
                <w:szCs w:val="20"/>
              </w:rPr>
            </w:pPr>
            <w:r w:rsidRPr="003668C9">
              <w:rPr>
                <w:rFonts w:ascii="Times New Roman" w:hAnsi="Times New Roman" w:cs="Times New Roman"/>
                <w:sz w:val="20"/>
                <w:szCs w:val="20"/>
              </w:rPr>
              <w:t xml:space="preserve">Kısa Sınav </w:t>
            </w:r>
          </w:p>
        </w:tc>
        <w:tc>
          <w:tcPr>
            <w:tcW w:w="1275"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rPr>
            </w:pPr>
            <w:r w:rsidRPr="003668C9">
              <w:rPr>
                <w:rFonts w:ascii="Times New Roman" w:hAnsi="Times New Roman" w:cs="Times New Roman"/>
                <w:sz w:val="20"/>
                <w:szCs w:val="20"/>
              </w:rPr>
              <w:t>-</w:t>
            </w:r>
          </w:p>
        </w:tc>
      </w:tr>
      <w:tr w:rsidR="00DC0E03" w:rsidRPr="003668C9" w:rsidTr="001C11CE">
        <w:trPr>
          <w:trHeight w:val="312"/>
        </w:trPr>
        <w:tc>
          <w:tcPr>
            <w:tcW w:w="5797" w:type="dxa"/>
            <w:shd w:val="clear" w:color="auto" w:fill="FFFFFF" w:themeFill="background1"/>
            <w:vAlign w:val="center"/>
          </w:tcPr>
          <w:p w:rsidR="00DC0E03" w:rsidRPr="003668C9" w:rsidRDefault="00DC0E03" w:rsidP="00DC0E03">
            <w:pPr>
              <w:rPr>
                <w:rFonts w:ascii="Times New Roman" w:hAnsi="Times New Roman" w:cs="Times New Roman"/>
                <w:sz w:val="20"/>
                <w:szCs w:val="20"/>
              </w:rPr>
            </w:pPr>
            <w:r w:rsidRPr="003668C9">
              <w:rPr>
                <w:rFonts w:ascii="Times New Roman" w:hAnsi="Times New Roman" w:cs="Times New Roman"/>
                <w:sz w:val="20"/>
                <w:szCs w:val="20"/>
              </w:rPr>
              <w:t>Kısa Sınav hazırlık</w:t>
            </w:r>
          </w:p>
        </w:tc>
        <w:tc>
          <w:tcPr>
            <w:tcW w:w="1275"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rPr>
            </w:pPr>
            <w:r w:rsidRPr="003668C9">
              <w:rPr>
                <w:rFonts w:ascii="Times New Roman" w:hAnsi="Times New Roman" w:cs="Times New Roman"/>
                <w:sz w:val="20"/>
                <w:szCs w:val="20"/>
              </w:rPr>
              <w:t>-</w:t>
            </w:r>
          </w:p>
        </w:tc>
      </w:tr>
      <w:tr w:rsidR="00DC0E03" w:rsidRPr="003668C9" w:rsidTr="001C11CE">
        <w:trPr>
          <w:trHeight w:val="312"/>
        </w:trPr>
        <w:tc>
          <w:tcPr>
            <w:tcW w:w="5797" w:type="dxa"/>
            <w:shd w:val="clear" w:color="auto" w:fill="FFFFFF" w:themeFill="background1"/>
            <w:vAlign w:val="center"/>
          </w:tcPr>
          <w:p w:rsidR="00DC0E03" w:rsidRPr="003668C9" w:rsidRDefault="00DC0E03" w:rsidP="00DC0E03">
            <w:pPr>
              <w:rPr>
                <w:rFonts w:ascii="Times New Roman" w:hAnsi="Times New Roman" w:cs="Times New Roman"/>
                <w:sz w:val="20"/>
                <w:szCs w:val="20"/>
              </w:rPr>
            </w:pPr>
            <w:r w:rsidRPr="003668C9">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r>
      <w:tr w:rsidR="00DC0E03" w:rsidRPr="003668C9" w:rsidTr="001C11CE">
        <w:trPr>
          <w:trHeight w:val="312"/>
        </w:trPr>
        <w:tc>
          <w:tcPr>
            <w:tcW w:w="5797" w:type="dxa"/>
            <w:shd w:val="clear" w:color="auto" w:fill="FFFFFF" w:themeFill="background1"/>
            <w:vAlign w:val="center"/>
          </w:tcPr>
          <w:p w:rsidR="00DC0E03" w:rsidRPr="003668C9" w:rsidRDefault="00DC0E03" w:rsidP="00DC0E03">
            <w:pPr>
              <w:rPr>
                <w:rFonts w:ascii="Times New Roman" w:hAnsi="Times New Roman" w:cs="Times New Roman"/>
                <w:sz w:val="20"/>
                <w:szCs w:val="20"/>
              </w:rPr>
            </w:pPr>
            <w:r w:rsidRPr="003668C9">
              <w:rPr>
                <w:rFonts w:ascii="Times New Roman" w:hAnsi="Times New Roman" w:cs="Times New Roman"/>
                <w:sz w:val="20"/>
                <w:szCs w:val="20"/>
              </w:rPr>
              <w:t>Sözlü Sınav hazırlık</w:t>
            </w:r>
          </w:p>
        </w:tc>
        <w:tc>
          <w:tcPr>
            <w:tcW w:w="1275"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r>
      <w:tr w:rsidR="00DC0E03" w:rsidRPr="003668C9" w:rsidTr="001C11CE">
        <w:trPr>
          <w:trHeight w:val="312"/>
        </w:trPr>
        <w:tc>
          <w:tcPr>
            <w:tcW w:w="5797" w:type="dxa"/>
            <w:shd w:val="clear" w:color="auto" w:fill="FFFFFF" w:themeFill="background1"/>
            <w:vAlign w:val="center"/>
          </w:tcPr>
          <w:p w:rsidR="00DC0E03" w:rsidRPr="003668C9" w:rsidRDefault="00DC0E03" w:rsidP="00DC0E03">
            <w:pPr>
              <w:rPr>
                <w:rFonts w:ascii="Times New Roman" w:hAnsi="Times New Roman" w:cs="Times New Roman"/>
                <w:sz w:val="20"/>
                <w:szCs w:val="20"/>
              </w:rPr>
            </w:pPr>
            <w:r w:rsidRPr="003668C9">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lang w:val="en-US"/>
              </w:rPr>
            </w:pPr>
            <w:r w:rsidRPr="003668C9">
              <w:rPr>
                <w:rFonts w:ascii="Times New Roman" w:hAnsi="Times New Roman" w:cs="Times New Roman"/>
                <w:sz w:val="20"/>
                <w:szCs w:val="20"/>
              </w:rPr>
              <w:t>14</w:t>
            </w:r>
          </w:p>
        </w:tc>
        <w:tc>
          <w:tcPr>
            <w:tcW w:w="1276"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lang w:val="en-US"/>
              </w:rPr>
            </w:pPr>
            <w:r w:rsidRPr="003668C9">
              <w:rPr>
                <w:rFonts w:ascii="Times New Roman" w:hAnsi="Times New Roman" w:cs="Times New Roman"/>
                <w:sz w:val="20"/>
                <w:szCs w:val="20"/>
              </w:rPr>
              <w:t>3</w:t>
            </w:r>
          </w:p>
        </w:tc>
        <w:tc>
          <w:tcPr>
            <w:tcW w:w="1276"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lang w:val="en-US"/>
              </w:rPr>
            </w:pPr>
            <w:r w:rsidRPr="003668C9">
              <w:rPr>
                <w:rFonts w:ascii="Times New Roman" w:hAnsi="Times New Roman" w:cs="Times New Roman"/>
                <w:sz w:val="20"/>
                <w:szCs w:val="20"/>
              </w:rPr>
              <w:t>42</w:t>
            </w:r>
          </w:p>
        </w:tc>
      </w:tr>
      <w:tr w:rsidR="00DC0E03" w:rsidRPr="003668C9" w:rsidTr="001C11CE">
        <w:trPr>
          <w:trHeight w:val="312"/>
        </w:trPr>
        <w:tc>
          <w:tcPr>
            <w:tcW w:w="5797" w:type="dxa"/>
            <w:shd w:val="clear" w:color="auto" w:fill="FFFFFF" w:themeFill="background1"/>
            <w:vAlign w:val="center"/>
          </w:tcPr>
          <w:p w:rsidR="00DC0E03" w:rsidRPr="003668C9" w:rsidRDefault="00DC0E03" w:rsidP="00DC0E03">
            <w:pPr>
              <w:rPr>
                <w:rFonts w:ascii="Times New Roman" w:hAnsi="Times New Roman" w:cs="Times New Roman"/>
                <w:sz w:val="20"/>
                <w:szCs w:val="20"/>
              </w:rPr>
            </w:pPr>
            <w:r w:rsidRPr="003668C9">
              <w:rPr>
                <w:rFonts w:ascii="Times New Roman" w:hAnsi="Times New Roman" w:cs="Times New Roman"/>
                <w:sz w:val="20"/>
                <w:szCs w:val="20"/>
              </w:rPr>
              <w:lastRenderedPageBreak/>
              <w:t>Proje (Hazırlık ve sunum süresi dahil)</w:t>
            </w:r>
          </w:p>
        </w:tc>
        <w:tc>
          <w:tcPr>
            <w:tcW w:w="1275"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r>
      <w:tr w:rsidR="00DC0E03" w:rsidRPr="003668C9" w:rsidTr="001C11CE">
        <w:trPr>
          <w:trHeight w:val="312"/>
        </w:trPr>
        <w:tc>
          <w:tcPr>
            <w:tcW w:w="5797" w:type="dxa"/>
            <w:shd w:val="clear" w:color="auto" w:fill="FFFFFF" w:themeFill="background1"/>
            <w:vAlign w:val="center"/>
          </w:tcPr>
          <w:p w:rsidR="00DC0E03" w:rsidRPr="003668C9" w:rsidRDefault="00DC0E03" w:rsidP="00DC0E03">
            <w:pPr>
              <w:rPr>
                <w:rFonts w:ascii="Times New Roman" w:hAnsi="Times New Roman" w:cs="Times New Roman"/>
                <w:sz w:val="20"/>
                <w:szCs w:val="20"/>
              </w:rPr>
            </w:pPr>
            <w:r w:rsidRPr="003668C9">
              <w:rPr>
                <w:rFonts w:ascii="Times New Roman" w:hAnsi="Times New Roman" w:cs="Times New Roman"/>
                <w:sz w:val="20"/>
                <w:szCs w:val="20"/>
              </w:rPr>
              <w:t>Sunum (hazırlık süresi dahil)</w:t>
            </w:r>
          </w:p>
        </w:tc>
        <w:tc>
          <w:tcPr>
            <w:tcW w:w="1275"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r>
      <w:tr w:rsidR="00DC0E03" w:rsidRPr="003668C9" w:rsidTr="001C11CE">
        <w:trPr>
          <w:trHeight w:val="312"/>
        </w:trPr>
        <w:tc>
          <w:tcPr>
            <w:tcW w:w="5797" w:type="dxa"/>
            <w:shd w:val="clear" w:color="auto" w:fill="FFFFFF" w:themeFill="background1"/>
            <w:vAlign w:val="center"/>
          </w:tcPr>
          <w:p w:rsidR="00DC0E03" w:rsidRPr="003668C9" w:rsidRDefault="00DC0E03" w:rsidP="00DC0E03">
            <w:pPr>
              <w:rPr>
                <w:rFonts w:ascii="Times New Roman" w:hAnsi="Times New Roman" w:cs="Times New Roman"/>
                <w:sz w:val="20"/>
                <w:szCs w:val="20"/>
              </w:rPr>
            </w:pPr>
            <w:r w:rsidRPr="003668C9">
              <w:rPr>
                <w:rFonts w:ascii="Times New Roman" w:hAnsi="Times New Roman" w:cs="Times New Roman"/>
                <w:sz w:val="20"/>
                <w:szCs w:val="20"/>
              </w:rPr>
              <w:t xml:space="preserve">Uygulama </w:t>
            </w:r>
          </w:p>
        </w:tc>
        <w:tc>
          <w:tcPr>
            <w:tcW w:w="1275"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r>
      <w:tr w:rsidR="00DC0E03" w:rsidRPr="003668C9" w:rsidTr="001C11CE">
        <w:trPr>
          <w:trHeight w:val="312"/>
        </w:trPr>
        <w:tc>
          <w:tcPr>
            <w:tcW w:w="5797" w:type="dxa"/>
            <w:shd w:val="clear" w:color="auto" w:fill="FFFFFF" w:themeFill="background1"/>
            <w:vAlign w:val="center"/>
          </w:tcPr>
          <w:p w:rsidR="00DC0E03" w:rsidRPr="003668C9" w:rsidRDefault="00DC0E03" w:rsidP="00DC0E03">
            <w:pPr>
              <w:rPr>
                <w:rFonts w:ascii="Times New Roman" w:hAnsi="Times New Roman" w:cs="Times New Roman"/>
                <w:sz w:val="20"/>
                <w:szCs w:val="20"/>
              </w:rPr>
            </w:pPr>
            <w:r w:rsidRPr="003668C9">
              <w:rPr>
                <w:rFonts w:ascii="Times New Roman" w:hAnsi="Times New Roman" w:cs="Times New Roman"/>
                <w:sz w:val="20"/>
                <w:szCs w:val="20"/>
              </w:rPr>
              <w:t>Ara sınav</w:t>
            </w:r>
          </w:p>
        </w:tc>
        <w:tc>
          <w:tcPr>
            <w:tcW w:w="1275"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rPr>
            </w:pPr>
            <w:r w:rsidRPr="003668C9">
              <w:rPr>
                <w:rFonts w:ascii="Times New Roman" w:hAnsi="Times New Roman" w:cs="Times New Roman"/>
                <w:sz w:val="20"/>
                <w:szCs w:val="20"/>
              </w:rPr>
              <w:t>-</w:t>
            </w:r>
          </w:p>
        </w:tc>
      </w:tr>
      <w:tr w:rsidR="00DC0E03" w:rsidRPr="003668C9" w:rsidTr="001C11CE">
        <w:trPr>
          <w:trHeight w:val="312"/>
        </w:trPr>
        <w:tc>
          <w:tcPr>
            <w:tcW w:w="5797" w:type="dxa"/>
            <w:shd w:val="clear" w:color="auto" w:fill="FFFFFF" w:themeFill="background1"/>
            <w:vAlign w:val="center"/>
          </w:tcPr>
          <w:p w:rsidR="00DC0E03" w:rsidRPr="003668C9" w:rsidRDefault="00DC0E03" w:rsidP="00DC0E03">
            <w:pPr>
              <w:rPr>
                <w:rFonts w:ascii="Times New Roman" w:hAnsi="Times New Roman" w:cs="Times New Roman"/>
                <w:sz w:val="20"/>
                <w:szCs w:val="20"/>
              </w:rPr>
            </w:pPr>
            <w:r w:rsidRPr="003668C9">
              <w:rPr>
                <w:rFonts w:ascii="Times New Roman" w:hAnsi="Times New Roman" w:cs="Times New Roman"/>
                <w:sz w:val="20"/>
                <w:szCs w:val="20"/>
              </w:rPr>
              <w:t>Ara Sınav hazırlık</w:t>
            </w:r>
          </w:p>
        </w:tc>
        <w:tc>
          <w:tcPr>
            <w:tcW w:w="1275"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rPr>
            </w:pPr>
            <w:r w:rsidRPr="003668C9">
              <w:rPr>
                <w:rFonts w:ascii="Times New Roman" w:hAnsi="Times New Roman" w:cs="Times New Roman"/>
                <w:sz w:val="20"/>
                <w:szCs w:val="20"/>
              </w:rPr>
              <w:t>-</w:t>
            </w:r>
          </w:p>
        </w:tc>
      </w:tr>
      <w:tr w:rsidR="00DC0E03" w:rsidRPr="003668C9" w:rsidTr="001C11CE">
        <w:trPr>
          <w:trHeight w:val="312"/>
        </w:trPr>
        <w:tc>
          <w:tcPr>
            <w:tcW w:w="5797" w:type="dxa"/>
            <w:shd w:val="clear" w:color="auto" w:fill="FFFFFF" w:themeFill="background1"/>
            <w:vAlign w:val="center"/>
          </w:tcPr>
          <w:p w:rsidR="00DC0E03" w:rsidRPr="003668C9" w:rsidRDefault="00DC0E03" w:rsidP="00DC0E03">
            <w:pPr>
              <w:rPr>
                <w:rFonts w:ascii="Times New Roman" w:hAnsi="Times New Roman" w:cs="Times New Roman"/>
                <w:sz w:val="20"/>
                <w:szCs w:val="20"/>
              </w:rPr>
            </w:pPr>
            <w:r w:rsidRPr="003668C9">
              <w:rPr>
                <w:rFonts w:ascii="Times New Roman" w:hAnsi="Times New Roman" w:cs="Times New Roman"/>
                <w:sz w:val="20"/>
                <w:szCs w:val="20"/>
              </w:rPr>
              <w:t>Yarıyıl sonu sınavı</w:t>
            </w:r>
          </w:p>
        </w:tc>
        <w:tc>
          <w:tcPr>
            <w:tcW w:w="1275"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rPr>
            </w:pPr>
            <w:r w:rsidRPr="003668C9">
              <w:rPr>
                <w:rFonts w:ascii="Times New Roman" w:hAnsi="Times New Roman" w:cs="Times New Roman"/>
                <w:sz w:val="20"/>
                <w:szCs w:val="20"/>
              </w:rPr>
              <w:t>1</w:t>
            </w:r>
          </w:p>
        </w:tc>
        <w:tc>
          <w:tcPr>
            <w:tcW w:w="1276"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rPr>
            </w:pPr>
            <w:r w:rsidRPr="003668C9">
              <w:rPr>
                <w:rFonts w:ascii="Times New Roman" w:hAnsi="Times New Roman" w:cs="Times New Roman"/>
                <w:sz w:val="20"/>
                <w:szCs w:val="20"/>
              </w:rPr>
              <w:t>2</w:t>
            </w:r>
          </w:p>
        </w:tc>
        <w:tc>
          <w:tcPr>
            <w:tcW w:w="1276"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rPr>
            </w:pPr>
            <w:r w:rsidRPr="003668C9">
              <w:rPr>
                <w:rFonts w:ascii="Times New Roman" w:hAnsi="Times New Roman" w:cs="Times New Roman"/>
                <w:sz w:val="20"/>
                <w:szCs w:val="20"/>
              </w:rPr>
              <w:t>2</w:t>
            </w:r>
          </w:p>
        </w:tc>
      </w:tr>
      <w:tr w:rsidR="00DC0E03" w:rsidRPr="003668C9" w:rsidTr="001C11CE">
        <w:trPr>
          <w:trHeight w:val="312"/>
        </w:trPr>
        <w:tc>
          <w:tcPr>
            <w:tcW w:w="5797" w:type="dxa"/>
            <w:tcBorders>
              <w:bottom w:val="single" w:sz="12" w:space="0" w:color="auto"/>
            </w:tcBorders>
            <w:shd w:val="clear" w:color="auto" w:fill="FFFFFF" w:themeFill="background1"/>
            <w:vAlign w:val="center"/>
          </w:tcPr>
          <w:p w:rsidR="00DC0E03" w:rsidRPr="003668C9" w:rsidRDefault="00DC0E03" w:rsidP="00DC0E03">
            <w:pPr>
              <w:rPr>
                <w:rFonts w:ascii="Times New Roman" w:hAnsi="Times New Roman" w:cs="Times New Roman"/>
                <w:sz w:val="20"/>
                <w:szCs w:val="20"/>
              </w:rPr>
            </w:pPr>
            <w:r w:rsidRPr="003668C9">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rPr>
            </w:pPr>
            <w:r w:rsidRPr="003668C9">
              <w:rPr>
                <w:rFonts w:ascii="Times New Roman" w:hAnsi="Times New Roman" w:cs="Times New Roman"/>
                <w:sz w:val="20"/>
                <w:szCs w:val="20"/>
              </w:rPr>
              <w:t>14</w:t>
            </w:r>
          </w:p>
        </w:tc>
        <w:tc>
          <w:tcPr>
            <w:tcW w:w="1276"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rPr>
            </w:pPr>
            <w:r w:rsidRPr="003668C9">
              <w:rPr>
                <w:rFonts w:ascii="Times New Roman" w:hAnsi="Times New Roman" w:cs="Times New Roman"/>
                <w:sz w:val="20"/>
                <w:szCs w:val="20"/>
              </w:rPr>
              <w:t>4</w:t>
            </w:r>
          </w:p>
        </w:tc>
        <w:tc>
          <w:tcPr>
            <w:tcW w:w="1276"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rPr>
            </w:pPr>
            <w:r w:rsidRPr="003668C9">
              <w:rPr>
                <w:rFonts w:ascii="Times New Roman" w:hAnsi="Times New Roman" w:cs="Times New Roman"/>
                <w:sz w:val="20"/>
                <w:szCs w:val="20"/>
              </w:rPr>
              <w:t>56</w:t>
            </w:r>
          </w:p>
        </w:tc>
      </w:tr>
      <w:tr w:rsidR="00DC0E03" w:rsidRPr="003668C9" w:rsidTr="001C11CE">
        <w:trPr>
          <w:trHeight w:val="312"/>
        </w:trPr>
        <w:tc>
          <w:tcPr>
            <w:tcW w:w="5797" w:type="dxa"/>
            <w:tcBorders>
              <w:bottom w:val="single" w:sz="12" w:space="0" w:color="auto"/>
            </w:tcBorders>
            <w:shd w:val="clear" w:color="auto" w:fill="FFFFFF" w:themeFill="background1"/>
            <w:vAlign w:val="center"/>
          </w:tcPr>
          <w:p w:rsidR="00DC0E03" w:rsidRPr="003668C9" w:rsidRDefault="00DC0E03" w:rsidP="00DC0E03">
            <w:pPr>
              <w:rPr>
                <w:rFonts w:ascii="Times New Roman" w:hAnsi="Times New Roman" w:cs="Times New Roman"/>
                <w:sz w:val="20"/>
                <w:szCs w:val="20"/>
              </w:rPr>
            </w:pPr>
            <w:r w:rsidRPr="003668C9">
              <w:rPr>
                <w:rFonts w:ascii="Times New Roman" w:hAnsi="Times New Roman" w:cs="Times New Roman"/>
                <w:sz w:val="20"/>
                <w:szCs w:val="20"/>
              </w:rPr>
              <w:t>Bütünleme Sınav</w:t>
            </w:r>
          </w:p>
        </w:tc>
        <w:tc>
          <w:tcPr>
            <w:tcW w:w="1275"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rPr>
            </w:pPr>
            <w:r w:rsidRPr="003668C9">
              <w:rPr>
                <w:rFonts w:ascii="Times New Roman" w:hAnsi="Times New Roman" w:cs="Times New Roman"/>
                <w:sz w:val="20"/>
                <w:szCs w:val="20"/>
              </w:rPr>
              <w:t>1</w:t>
            </w:r>
          </w:p>
        </w:tc>
        <w:tc>
          <w:tcPr>
            <w:tcW w:w="1276"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rPr>
            </w:pPr>
            <w:r w:rsidRPr="003668C9">
              <w:rPr>
                <w:rFonts w:ascii="Times New Roman" w:hAnsi="Times New Roman" w:cs="Times New Roman"/>
                <w:sz w:val="20"/>
                <w:szCs w:val="20"/>
              </w:rPr>
              <w:t>1</w:t>
            </w:r>
          </w:p>
        </w:tc>
        <w:tc>
          <w:tcPr>
            <w:tcW w:w="1276"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rPr>
            </w:pPr>
            <w:r w:rsidRPr="003668C9">
              <w:rPr>
                <w:rFonts w:ascii="Times New Roman" w:hAnsi="Times New Roman" w:cs="Times New Roman"/>
                <w:sz w:val="20"/>
                <w:szCs w:val="20"/>
              </w:rPr>
              <w:t>1</w:t>
            </w:r>
          </w:p>
        </w:tc>
      </w:tr>
      <w:tr w:rsidR="00DC0E03" w:rsidRPr="003668C9" w:rsidTr="001C11CE">
        <w:trPr>
          <w:trHeight w:val="312"/>
        </w:trPr>
        <w:tc>
          <w:tcPr>
            <w:tcW w:w="5797" w:type="dxa"/>
            <w:tcBorders>
              <w:bottom w:val="single" w:sz="12" w:space="0" w:color="auto"/>
            </w:tcBorders>
            <w:shd w:val="clear" w:color="auto" w:fill="FFFFFF" w:themeFill="background1"/>
            <w:vAlign w:val="center"/>
          </w:tcPr>
          <w:p w:rsidR="00DC0E03" w:rsidRPr="003668C9" w:rsidRDefault="00DC0E03" w:rsidP="00DC0E03">
            <w:pPr>
              <w:rPr>
                <w:rFonts w:ascii="Times New Roman" w:hAnsi="Times New Roman" w:cs="Times New Roman"/>
                <w:sz w:val="20"/>
                <w:szCs w:val="20"/>
              </w:rPr>
            </w:pPr>
            <w:r w:rsidRPr="003668C9">
              <w:rPr>
                <w:rFonts w:ascii="Times New Roman" w:hAnsi="Times New Roman" w:cs="Times New Roman"/>
                <w:sz w:val="20"/>
                <w:szCs w:val="20"/>
              </w:rPr>
              <w:t>Bütünleme Sınav Hazırlık</w:t>
            </w:r>
          </w:p>
        </w:tc>
        <w:tc>
          <w:tcPr>
            <w:tcW w:w="1275"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rPr>
            </w:pPr>
            <w:r w:rsidRPr="003668C9">
              <w:rPr>
                <w:rFonts w:ascii="Times New Roman" w:hAnsi="Times New Roman" w:cs="Times New Roman"/>
                <w:sz w:val="20"/>
                <w:szCs w:val="20"/>
              </w:rPr>
              <w:t>-</w:t>
            </w:r>
          </w:p>
        </w:tc>
      </w:tr>
      <w:tr w:rsidR="001C11CE" w:rsidRPr="003668C9" w:rsidTr="001C11CE">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1C11CE" w:rsidRPr="003668C9" w:rsidRDefault="001C11CE" w:rsidP="001C11CE">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1C11CE" w:rsidRPr="003668C9" w:rsidRDefault="001C11CE" w:rsidP="001C11CE">
            <w:pPr>
              <w:jc w:val="right"/>
              <w:rPr>
                <w:rFonts w:ascii="Times New Roman" w:hAnsi="Times New Roman" w:cs="Times New Roman"/>
                <w:sz w:val="20"/>
                <w:szCs w:val="20"/>
              </w:rPr>
            </w:pPr>
            <w:r w:rsidRPr="003668C9">
              <w:rPr>
                <w:rFonts w:ascii="Times New Roman" w:hAnsi="Times New Roman" w:cs="Times New Roman"/>
                <w:b/>
                <w:sz w:val="20"/>
                <w:szCs w:val="20"/>
              </w:rPr>
              <w:t>Toplam iş yükü</w:t>
            </w:r>
          </w:p>
        </w:tc>
        <w:tc>
          <w:tcPr>
            <w:tcW w:w="1276" w:type="dxa"/>
            <w:shd w:val="clear" w:color="auto" w:fill="FFFFFF" w:themeFill="background1"/>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Cs/>
                <w:sz w:val="20"/>
                <w:szCs w:val="20"/>
              </w:rPr>
              <w:t>225</w:t>
            </w:r>
          </w:p>
        </w:tc>
      </w:tr>
      <w:tr w:rsidR="001C11CE" w:rsidRPr="003668C9" w:rsidTr="001C11CE">
        <w:trPr>
          <w:trHeight w:val="347"/>
        </w:trPr>
        <w:tc>
          <w:tcPr>
            <w:tcW w:w="5797" w:type="dxa"/>
            <w:tcBorders>
              <w:top w:val="nil"/>
              <w:left w:val="nil"/>
              <w:bottom w:val="nil"/>
              <w:right w:val="single" w:sz="12" w:space="0" w:color="auto"/>
            </w:tcBorders>
            <w:shd w:val="clear" w:color="auto" w:fill="FFFFFF" w:themeFill="background1"/>
            <w:vAlign w:val="center"/>
          </w:tcPr>
          <w:p w:rsidR="001C11CE" w:rsidRPr="003668C9" w:rsidRDefault="001C11CE" w:rsidP="001C11CE">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1C11CE" w:rsidRPr="003668C9" w:rsidRDefault="001C11CE" w:rsidP="001C11CE">
            <w:pPr>
              <w:jc w:val="right"/>
              <w:rPr>
                <w:rFonts w:ascii="Times New Roman" w:hAnsi="Times New Roman" w:cs="Times New Roman"/>
                <w:sz w:val="20"/>
                <w:szCs w:val="20"/>
              </w:rPr>
            </w:pPr>
            <w:r w:rsidRPr="003668C9">
              <w:rPr>
                <w:rFonts w:ascii="Times New Roman" w:hAnsi="Times New Roman" w:cs="Times New Roman"/>
                <w:b/>
                <w:sz w:val="20"/>
                <w:szCs w:val="20"/>
              </w:rPr>
              <w:t>Toplam iş yükü / 30</w:t>
            </w:r>
          </w:p>
        </w:tc>
        <w:tc>
          <w:tcPr>
            <w:tcW w:w="1276" w:type="dxa"/>
            <w:shd w:val="clear" w:color="auto" w:fill="FFFFFF" w:themeFill="background1"/>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Cs/>
                <w:sz w:val="20"/>
                <w:szCs w:val="20"/>
              </w:rPr>
              <w:t>225/30</w:t>
            </w:r>
          </w:p>
        </w:tc>
      </w:tr>
      <w:tr w:rsidR="001C11CE" w:rsidRPr="003668C9" w:rsidTr="001C11CE">
        <w:trPr>
          <w:trHeight w:val="312"/>
        </w:trPr>
        <w:tc>
          <w:tcPr>
            <w:tcW w:w="5797" w:type="dxa"/>
            <w:tcBorders>
              <w:top w:val="nil"/>
              <w:left w:val="nil"/>
              <w:bottom w:val="nil"/>
              <w:right w:val="single" w:sz="12" w:space="0" w:color="auto"/>
            </w:tcBorders>
            <w:vAlign w:val="center"/>
          </w:tcPr>
          <w:p w:rsidR="001C11CE" w:rsidRPr="003668C9" w:rsidRDefault="001C11CE" w:rsidP="001C11CE">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1C11CE" w:rsidRPr="003668C9" w:rsidRDefault="001C11CE" w:rsidP="001C11CE">
            <w:pPr>
              <w:jc w:val="right"/>
              <w:rPr>
                <w:rFonts w:ascii="Times New Roman" w:hAnsi="Times New Roman" w:cs="Times New Roman"/>
                <w:sz w:val="20"/>
                <w:szCs w:val="20"/>
              </w:rPr>
            </w:pPr>
            <w:r w:rsidRPr="003668C9">
              <w:rPr>
                <w:rFonts w:ascii="Times New Roman" w:hAnsi="Times New Roman" w:cs="Times New Roman"/>
                <w:b/>
                <w:sz w:val="20"/>
                <w:szCs w:val="20"/>
              </w:rPr>
              <w:t>Dersin AKTS Kredisi</w:t>
            </w:r>
          </w:p>
        </w:tc>
        <w:tc>
          <w:tcPr>
            <w:tcW w:w="1276" w:type="dxa"/>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Cs/>
                <w:sz w:val="20"/>
                <w:szCs w:val="20"/>
              </w:rPr>
              <w:t>7,5</w:t>
            </w:r>
          </w:p>
        </w:tc>
      </w:tr>
    </w:tbl>
    <w:p w:rsidR="001C11CE" w:rsidRPr="003668C9" w:rsidRDefault="001C11CE" w:rsidP="001C11CE">
      <w:pPr>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1C11CE" w:rsidRPr="003668C9" w:rsidTr="001C11CE">
        <w:trPr>
          <w:trHeight w:val="312"/>
        </w:trPr>
        <w:tc>
          <w:tcPr>
            <w:tcW w:w="9624" w:type="dxa"/>
            <w:gridSpan w:val="2"/>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sz w:val="20"/>
                <w:szCs w:val="20"/>
              </w:rPr>
              <w:tab/>
            </w:r>
            <w:r w:rsidRPr="003668C9">
              <w:rPr>
                <w:rFonts w:ascii="Times New Roman" w:hAnsi="Times New Roman" w:cs="Times New Roman"/>
                <w:b/>
                <w:sz w:val="20"/>
                <w:szCs w:val="20"/>
              </w:rPr>
              <w:t>Değerlendirme</w:t>
            </w:r>
          </w:p>
        </w:tc>
      </w:tr>
      <w:tr w:rsidR="001C11CE" w:rsidRPr="003668C9" w:rsidTr="001C11CE">
        <w:trPr>
          <w:trHeight w:val="369"/>
        </w:trPr>
        <w:tc>
          <w:tcPr>
            <w:tcW w:w="5797" w:type="dxa"/>
            <w:vAlign w:val="center"/>
          </w:tcPr>
          <w:p w:rsidR="001C11CE" w:rsidRPr="003668C9" w:rsidRDefault="001C11CE" w:rsidP="001C11CE">
            <w:pPr>
              <w:rPr>
                <w:rFonts w:ascii="Times New Roman" w:hAnsi="Times New Roman" w:cs="Times New Roman"/>
                <w:b/>
                <w:sz w:val="20"/>
                <w:szCs w:val="20"/>
              </w:rPr>
            </w:pPr>
            <w:r w:rsidRPr="003668C9">
              <w:rPr>
                <w:rFonts w:ascii="Times New Roman" w:hAnsi="Times New Roman" w:cs="Times New Roman"/>
                <w:b/>
                <w:sz w:val="20"/>
                <w:szCs w:val="20"/>
              </w:rPr>
              <w:t>Yarıyıl içi Etkinlikleri</w:t>
            </w:r>
          </w:p>
        </w:tc>
        <w:tc>
          <w:tcPr>
            <w:tcW w:w="3827" w:type="dxa"/>
            <w:vAlign w:val="center"/>
          </w:tcPr>
          <w:p w:rsidR="001C11CE" w:rsidRPr="003668C9" w:rsidRDefault="00811A9B" w:rsidP="001C11CE">
            <w:pPr>
              <w:jc w:val="center"/>
              <w:rPr>
                <w:rFonts w:ascii="Times New Roman" w:hAnsi="Times New Roman" w:cs="Times New Roman"/>
                <w:b/>
                <w:sz w:val="20"/>
                <w:szCs w:val="20"/>
              </w:rPr>
            </w:pPr>
            <w:r w:rsidRPr="003668C9">
              <w:rPr>
                <w:rFonts w:ascii="Times New Roman" w:hAnsi="Times New Roman" w:cs="Times New Roman"/>
                <w:b/>
                <w:sz w:val="20"/>
                <w:szCs w:val="20"/>
              </w:rPr>
              <w:t>%40</w:t>
            </w:r>
          </w:p>
        </w:tc>
      </w:tr>
      <w:tr w:rsidR="001C11CE" w:rsidRPr="003668C9" w:rsidTr="001C11CE">
        <w:trPr>
          <w:trHeight w:val="369"/>
        </w:trPr>
        <w:sdt>
          <w:sdtPr>
            <w:rPr>
              <w:rFonts w:ascii="Times New Roman" w:hAnsi="Times New Roman" w:cs="Times New Roman"/>
              <w:sz w:val="20"/>
              <w:szCs w:val="20"/>
            </w:rPr>
            <w:id w:val="1754778233"/>
            <w:placeholder>
              <w:docPart w:val="8789767BB5D9493CA1AD1EB02908B2AE"/>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1C11CE" w:rsidRPr="003668C9" w:rsidRDefault="001C11CE" w:rsidP="001C11CE">
                <w:pPr>
                  <w:ind w:left="303"/>
                  <w:rPr>
                    <w:rFonts w:ascii="Times New Roman" w:hAnsi="Times New Roman" w:cs="Times New Roman"/>
                    <w:sz w:val="20"/>
                    <w:szCs w:val="20"/>
                  </w:rPr>
                </w:pPr>
                <w:r w:rsidRPr="003668C9">
                  <w:rPr>
                    <w:rFonts w:ascii="Times New Roman" w:hAnsi="Times New Roman" w:cs="Times New Roman"/>
                    <w:sz w:val="20"/>
                    <w:szCs w:val="20"/>
                  </w:rPr>
                  <w:t>Ödev</w:t>
                </w:r>
              </w:p>
            </w:tc>
          </w:sdtContent>
        </w:sdt>
        <w:tc>
          <w:tcPr>
            <w:tcW w:w="3827" w:type="dxa"/>
            <w:vAlign w:val="center"/>
          </w:tcPr>
          <w:p w:rsidR="001C11CE" w:rsidRPr="003668C9" w:rsidRDefault="001C11CE" w:rsidP="001C11CE">
            <w:pPr>
              <w:jc w:val="center"/>
              <w:rPr>
                <w:rFonts w:ascii="Times New Roman" w:hAnsi="Times New Roman" w:cs="Times New Roman"/>
                <w:sz w:val="20"/>
                <w:szCs w:val="20"/>
              </w:rPr>
            </w:pPr>
          </w:p>
        </w:tc>
      </w:tr>
      <w:tr w:rsidR="001C11CE" w:rsidRPr="003668C9" w:rsidTr="001C11CE">
        <w:trPr>
          <w:trHeight w:val="369"/>
        </w:trPr>
        <w:tc>
          <w:tcPr>
            <w:tcW w:w="5797" w:type="dxa"/>
            <w:vAlign w:val="center"/>
          </w:tcPr>
          <w:p w:rsidR="001C11CE" w:rsidRPr="003668C9" w:rsidRDefault="001C11CE" w:rsidP="001C11CE">
            <w:pPr>
              <w:rPr>
                <w:rFonts w:ascii="Times New Roman" w:hAnsi="Times New Roman" w:cs="Times New Roman"/>
                <w:b/>
                <w:sz w:val="20"/>
                <w:szCs w:val="20"/>
              </w:rPr>
            </w:pPr>
            <w:r w:rsidRPr="003668C9">
              <w:rPr>
                <w:rFonts w:ascii="Times New Roman" w:hAnsi="Times New Roman" w:cs="Times New Roman"/>
                <w:b/>
                <w:sz w:val="20"/>
                <w:szCs w:val="20"/>
              </w:rPr>
              <w:t xml:space="preserve">Yarıyıl Sonu Sınavı  </w:t>
            </w:r>
          </w:p>
        </w:tc>
        <w:tc>
          <w:tcPr>
            <w:tcW w:w="3827" w:type="dxa"/>
            <w:vAlign w:val="center"/>
          </w:tcPr>
          <w:p w:rsidR="001C11CE" w:rsidRPr="003668C9" w:rsidRDefault="00811A9B" w:rsidP="001C11CE">
            <w:pPr>
              <w:jc w:val="center"/>
              <w:rPr>
                <w:rFonts w:ascii="Times New Roman" w:hAnsi="Times New Roman" w:cs="Times New Roman"/>
                <w:sz w:val="20"/>
                <w:szCs w:val="20"/>
              </w:rPr>
            </w:pPr>
            <w:r w:rsidRPr="003668C9">
              <w:rPr>
                <w:rFonts w:ascii="Times New Roman" w:hAnsi="Times New Roman" w:cs="Times New Roman"/>
                <w:sz w:val="20"/>
                <w:szCs w:val="20"/>
              </w:rPr>
              <w:t>%60</w:t>
            </w:r>
          </w:p>
        </w:tc>
      </w:tr>
      <w:tr w:rsidR="001C11CE" w:rsidRPr="003668C9" w:rsidTr="001C11CE">
        <w:trPr>
          <w:trHeight w:val="369"/>
        </w:trPr>
        <w:tc>
          <w:tcPr>
            <w:tcW w:w="5797" w:type="dxa"/>
            <w:vAlign w:val="center"/>
          </w:tcPr>
          <w:p w:rsidR="001C11CE" w:rsidRPr="003668C9" w:rsidRDefault="001C11CE" w:rsidP="001C11CE">
            <w:pPr>
              <w:jc w:val="right"/>
              <w:rPr>
                <w:rFonts w:ascii="Times New Roman" w:hAnsi="Times New Roman" w:cs="Times New Roman"/>
                <w:b/>
                <w:sz w:val="20"/>
                <w:szCs w:val="20"/>
              </w:rPr>
            </w:pPr>
            <w:r w:rsidRPr="003668C9">
              <w:rPr>
                <w:rFonts w:ascii="Times New Roman" w:hAnsi="Times New Roman" w:cs="Times New Roman"/>
                <w:b/>
                <w:sz w:val="20"/>
                <w:szCs w:val="20"/>
              </w:rPr>
              <w:t>Toplam</w:t>
            </w:r>
          </w:p>
        </w:tc>
        <w:tc>
          <w:tcPr>
            <w:tcW w:w="3827" w:type="dxa"/>
            <w:vAlign w:val="center"/>
          </w:tcPr>
          <w:p w:rsidR="001C11CE" w:rsidRPr="003668C9" w:rsidRDefault="00811A9B" w:rsidP="001C11CE">
            <w:pPr>
              <w:jc w:val="center"/>
              <w:rPr>
                <w:rFonts w:ascii="Times New Roman" w:hAnsi="Times New Roman" w:cs="Times New Roman"/>
                <w:sz w:val="20"/>
                <w:szCs w:val="20"/>
              </w:rPr>
            </w:pPr>
            <w:r w:rsidRPr="003668C9">
              <w:rPr>
                <w:rFonts w:ascii="Times New Roman" w:hAnsi="Times New Roman" w:cs="Times New Roman"/>
                <w:sz w:val="20"/>
                <w:szCs w:val="20"/>
              </w:rPr>
              <w:t>%100</w:t>
            </w:r>
          </w:p>
        </w:tc>
      </w:tr>
    </w:tbl>
    <w:p w:rsidR="001C11CE" w:rsidRPr="003668C9" w:rsidRDefault="001C11CE" w:rsidP="001C11CE">
      <w:pPr>
        <w:spacing w:after="0" w:line="240" w:lineRule="auto"/>
        <w:rPr>
          <w:rFonts w:ascii="Times New Roman" w:hAnsi="Times New Roman" w:cs="Times New Roman"/>
          <w:sz w:val="20"/>
          <w:szCs w:val="20"/>
        </w:rPr>
      </w:pPr>
    </w:p>
    <w:tbl>
      <w:tblPr>
        <w:tblW w:w="97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1C11CE" w:rsidRPr="003668C9" w:rsidTr="007755C1">
        <w:trPr>
          <w:trHeight w:val="20"/>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1C11CE" w:rsidRPr="003668C9" w:rsidRDefault="001C11CE" w:rsidP="007755C1">
            <w:pPr>
              <w:spacing w:after="0" w:line="240" w:lineRule="auto"/>
              <w:jc w:val="center"/>
              <w:rPr>
                <w:rFonts w:ascii="Times New Roman" w:eastAsia="Calibri" w:hAnsi="Times New Roman" w:cs="Times New Roman"/>
                <w:b/>
                <w:sz w:val="20"/>
                <w:szCs w:val="20"/>
              </w:rPr>
            </w:pPr>
            <w:r w:rsidRPr="003668C9">
              <w:rPr>
                <w:rFonts w:ascii="Times New Roman" w:eastAsia="Calibri" w:hAnsi="Times New Roman" w:cs="Times New Roman"/>
                <w:b/>
                <w:sz w:val="20"/>
                <w:szCs w:val="20"/>
              </w:rPr>
              <w:t>DERSİN ÖĞRENİM ÇIKTILARININ PROGRAM ÇIKTILARI (PÇ) İLE OLAN İLİŞKİSİ</w:t>
            </w:r>
          </w:p>
          <w:p w:rsidR="001C11CE" w:rsidRPr="003668C9" w:rsidRDefault="001C11CE" w:rsidP="007755C1">
            <w:pPr>
              <w:spacing w:after="0" w:line="240" w:lineRule="auto"/>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(5: Çok yüksek, 4:</w:t>
            </w:r>
            <w:r w:rsidRPr="003668C9">
              <w:rPr>
                <w:rFonts w:ascii="Times New Roman" w:eastAsia="Calibri" w:hAnsi="Times New Roman" w:cs="Times New Roman"/>
                <w:b/>
                <w:sz w:val="20"/>
                <w:szCs w:val="20"/>
              </w:rPr>
              <w:t xml:space="preserve"> </w:t>
            </w:r>
            <w:r w:rsidRPr="003668C9">
              <w:rPr>
                <w:rFonts w:ascii="Times New Roman" w:eastAsia="Calibri" w:hAnsi="Times New Roman" w:cs="Times New Roman"/>
                <w:sz w:val="20"/>
                <w:szCs w:val="20"/>
              </w:rPr>
              <w:t>Yüksek,</w:t>
            </w:r>
            <w:r w:rsidRPr="003668C9">
              <w:rPr>
                <w:rFonts w:ascii="Times New Roman" w:eastAsia="Calibri" w:hAnsi="Times New Roman" w:cs="Times New Roman"/>
                <w:b/>
                <w:sz w:val="20"/>
                <w:szCs w:val="20"/>
              </w:rPr>
              <w:t xml:space="preserve"> </w:t>
            </w:r>
            <w:r w:rsidRPr="003668C9">
              <w:rPr>
                <w:rFonts w:ascii="Times New Roman" w:eastAsia="Calibri" w:hAnsi="Times New Roman" w:cs="Times New Roman"/>
                <w:sz w:val="20"/>
                <w:szCs w:val="20"/>
              </w:rPr>
              <w:t>3: Orta, 2: Düşük, 1: Çok düşük,)</w:t>
            </w:r>
          </w:p>
        </w:tc>
      </w:tr>
      <w:tr w:rsidR="001C11CE" w:rsidRPr="003668C9" w:rsidTr="007755C1">
        <w:trPr>
          <w:trHeight w:val="20"/>
        </w:trPr>
        <w:tc>
          <w:tcPr>
            <w:tcW w:w="558" w:type="dxa"/>
            <w:tcBorders>
              <w:top w:val="single" w:sz="6" w:space="0" w:color="auto"/>
              <w:left w:val="single" w:sz="12" w:space="0" w:color="auto"/>
              <w:bottom w:val="single" w:sz="6" w:space="0" w:color="auto"/>
              <w:right w:val="single" w:sz="6" w:space="0" w:color="auto"/>
            </w:tcBorders>
            <w:vAlign w:val="center"/>
            <w:hideMark/>
          </w:tcPr>
          <w:p w:rsidR="001C11CE" w:rsidRPr="003668C9" w:rsidRDefault="001C11CE" w:rsidP="007755C1">
            <w:pPr>
              <w:spacing w:after="0" w:line="240" w:lineRule="auto"/>
              <w:jc w:val="center"/>
              <w:rPr>
                <w:rFonts w:ascii="Times New Roman" w:eastAsia="Calibri" w:hAnsi="Times New Roman" w:cs="Times New Roman"/>
                <w:b/>
                <w:sz w:val="20"/>
                <w:szCs w:val="20"/>
              </w:rPr>
            </w:pPr>
            <w:r w:rsidRPr="003668C9">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1C11CE" w:rsidRPr="003668C9" w:rsidRDefault="001C11CE" w:rsidP="007755C1">
            <w:pPr>
              <w:spacing w:after="0" w:line="240" w:lineRule="auto"/>
              <w:jc w:val="center"/>
              <w:rPr>
                <w:rFonts w:ascii="Times New Roman" w:eastAsia="Calibri" w:hAnsi="Times New Roman" w:cs="Times New Roman"/>
                <w:b/>
                <w:sz w:val="20"/>
                <w:szCs w:val="20"/>
              </w:rPr>
            </w:pPr>
            <w:r w:rsidRPr="003668C9">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1C11CE" w:rsidRPr="003668C9" w:rsidRDefault="001C11CE" w:rsidP="007755C1">
            <w:pPr>
              <w:spacing w:after="0" w:line="240" w:lineRule="auto"/>
              <w:jc w:val="center"/>
              <w:rPr>
                <w:rFonts w:ascii="Times New Roman" w:eastAsia="Calibri" w:hAnsi="Times New Roman" w:cs="Times New Roman"/>
                <w:b/>
                <w:sz w:val="20"/>
                <w:szCs w:val="20"/>
              </w:rPr>
            </w:pPr>
            <w:r w:rsidRPr="003668C9">
              <w:rPr>
                <w:rFonts w:ascii="Times New Roman" w:eastAsia="Calibri" w:hAnsi="Times New Roman" w:cs="Times New Roman"/>
                <w:b/>
                <w:sz w:val="20"/>
                <w:szCs w:val="20"/>
              </w:rPr>
              <w:t>Katkı</w:t>
            </w:r>
          </w:p>
        </w:tc>
      </w:tr>
      <w:tr w:rsidR="00986CBF" w:rsidRPr="003668C9" w:rsidTr="007755C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986CBF" w:rsidRPr="003668C9" w:rsidRDefault="00986CBF" w:rsidP="007755C1">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986CBF" w:rsidRPr="003668C9" w:rsidRDefault="00986CBF" w:rsidP="007755C1">
            <w:pPr>
              <w:pStyle w:val="NormalWeb"/>
              <w:spacing w:before="0" w:beforeAutospacing="0" w:after="0" w:afterAutospacing="0"/>
              <w:rPr>
                <w:sz w:val="20"/>
                <w:szCs w:val="20"/>
              </w:rPr>
            </w:pPr>
            <w:r w:rsidRPr="003668C9">
              <w:rPr>
                <w:rStyle w:val="citation-530"/>
                <w:sz w:val="20"/>
                <w:szCs w:val="20"/>
              </w:rPr>
              <w:t>Fikri mülkiyet hukukunun tarihsel, teorik ve hukuki temellerini klasik mülkiyet haklarıyla karşılaştırarak kavrar</w:t>
            </w:r>
            <w:r w:rsidRPr="003668C9">
              <w:rPr>
                <w:sz w:val="20"/>
                <w:szCs w:val="20"/>
              </w:rPr>
              <w:t>.</w:t>
            </w:r>
          </w:p>
        </w:tc>
        <w:tc>
          <w:tcPr>
            <w:tcW w:w="1005" w:type="dxa"/>
            <w:tcBorders>
              <w:top w:val="single" w:sz="6" w:space="0" w:color="auto"/>
              <w:left w:val="single" w:sz="6" w:space="0" w:color="auto"/>
              <w:bottom w:val="single" w:sz="6" w:space="0" w:color="auto"/>
              <w:right w:val="single" w:sz="12" w:space="0" w:color="auto"/>
            </w:tcBorders>
            <w:vAlign w:val="center"/>
          </w:tcPr>
          <w:p w:rsidR="00986CBF" w:rsidRPr="003668C9" w:rsidRDefault="00986CBF" w:rsidP="007755C1">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5</w:t>
            </w:r>
          </w:p>
        </w:tc>
      </w:tr>
      <w:tr w:rsidR="00986CBF" w:rsidRPr="003668C9" w:rsidTr="007755C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986CBF" w:rsidRPr="003668C9" w:rsidRDefault="00986CBF" w:rsidP="007755C1">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986CBF" w:rsidRPr="003668C9" w:rsidRDefault="00986CBF" w:rsidP="007755C1">
            <w:pPr>
              <w:pStyle w:val="NormalWeb"/>
              <w:spacing w:before="0" w:beforeAutospacing="0" w:after="0" w:afterAutospacing="0"/>
              <w:rPr>
                <w:sz w:val="20"/>
                <w:szCs w:val="20"/>
              </w:rPr>
            </w:pPr>
            <w:r w:rsidRPr="003668C9">
              <w:rPr>
                <w:rStyle w:val="citation-529"/>
                <w:sz w:val="20"/>
                <w:szCs w:val="20"/>
              </w:rPr>
              <w:t>Patent hukukuna ilişkin temel kavramları ve ulusal/uluslararası patent tescil ve koruma sistemlerini analiz eder</w:t>
            </w:r>
            <w:r w:rsidRPr="003668C9">
              <w:rPr>
                <w:sz w:val="20"/>
                <w:szCs w:val="20"/>
              </w:rPr>
              <w:t>.</w:t>
            </w:r>
          </w:p>
        </w:tc>
        <w:tc>
          <w:tcPr>
            <w:tcW w:w="1005" w:type="dxa"/>
            <w:tcBorders>
              <w:top w:val="single" w:sz="6" w:space="0" w:color="auto"/>
              <w:left w:val="single" w:sz="6" w:space="0" w:color="auto"/>
              <w:bottom w:val="single" w:sz="6" w:space="0" w:color="auto"/>
              <w:right w:val="single" w:sz="12" w:space="0" w:color="auto"/>
            </w:tcBorders>
            <w:vAlign w:val="center"/>
          </w:tcPr>
          <w:p w:rsidR="00986CBF" w:rsidRPr="003668C9" w:rsidRDefault="00986CBF" w:rsidP="007755C1">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5</w:t>
            </w:r>
          </w:p>
        </w:tc>
      </w:tr>
      <w:tr w:rsidR="00986CBF" w:rsidRPr="003668C9" w:rsidTr="007755C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986CBF" w:rsidRPr="003668C9" w:rsidRDefault="00986CBF" w:rsidP="007755C1">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986CBF" w:rsidRPr="003668C9" w:rsidRDefault="00986CBF" w:rsidP="007755C1">
            <w:pPr>
              <w:pStyle w:val="NormalWeb"/>
              <w:spacing w:before="0" w:beforeAutospacing="0" w:after="0" w:afterAutospacing="0"/>
              <w:rPr>
                <w:sz w:val="20"/>
                <w:szCs w:val="20"/>
              </w:rPr>
            </w:pPr>
            <w:r w:rsidRPr="003668C9">
              <w:rPr>
                <w:rStyle w:val="citation-528"/>
                <w:sz w:val="20"/>
                <w:szCs w:val="20"/>
              </w:rPr>
              <w:t>Patent hakkının kapsamını, yasal sınırlamaları ve toplumsal ihtiyaçlar doğrultusundaki istisnaları değerlendirir</w:t>
            </w:r>
            <w:r w:rsidRPr="003668C9">
              <w:rPr>
                <w:sz w:val="20"/>
                <w:szCs w:val="20"/>
              </w:rPr>
              <w:t>.</w:t>
            </w:r>
          </w:p>
        </w:tc>
        <w:tc>
          <w:tcPr>
            <w:tcW w:w="1005" w:type="dxa"/>
            <w:tcBorders>
              <w:top w:val="single" w:sz="6" w:space="0" w:color="auto"/>
              <w:left w:val="single" w:sz="6" w:space="0" w:color="auto"/>
              <w:bottom w:val="single" w:sz="6" w:space="0" w:color="auto"/>
              <w:right w:val="single" w:sz="12" w:space="0" w:color="auto"/>
            </w:tcBorders>
            <w:vAlign w:val="center"/>
          </w:tcPr>
          <w:p w:rsidR="00986CBF" w:rsidRPr="003668C9" w:rsidRDefault="00986CBF" w:rsidP="007755C1">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5</w:t>
            </w:r>
          </w:p>
        </w:tc>
      </w:tr>
      <w:tr w:rsidR="00986CBF" w:rsidRPr="003668C9" w:rsidTr="007755C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986CBF" w:rsidRPr="003668C9" w:rsidRDefault="00986CBF" w:rsidP="007755C1">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986CBF" w:rsidRPr="003668C9" w:rsidRDefault="00986CBF" w:rsidP="007755C1">
            <w:pPr>
              <w:pStyle w:val="NormalWeb"/>
              <w:spacing w:before="0" w:beforeAutospacing="0" w:after="0" w:afterAutospacing="0"/>
              <w:rPr>
                <w:sz w:val="20"/>
                <w:szCs w:val="20"/>
              </w:rPr>
            </w:pPr>
            <w:r w:rsidRPr="003668C9">
              <w:rPr>
                <w:rStyle w:val="citation-527"/>
                <w:sz w:val="20"/>
                <w:szCs w:val="20"/>
              </w:rPr>
              <w:t>Bireysel mülkiyet hakları ile kamu yararı arasındaki hassas dengeyi hukuk felsefesi ve etik ilkeler ışığında tartışır</w:t>
            </w:r>
            <w:r w:rsidRPr="003668C9">
              <w:rPr>
                <w:sz w:val="20"/>
                <w:szCs w:val="20"/>
              </w:rPr>
              <w:t>.</w:t>
            </w:r>
          </w:p>
        </w:tc>
        <w:tc>
          <w:tcPr>
            <w:tcW w:w="1005" w:type="dxa"/>
            <w:tcBorders>
              <w:top w:val="single" w:sz="6" w:space="0" w:color="auto"/>
              <w:left w:val="single" w:sz="6" w:space="0" w:color="auto"/>
              <w:bottom w:val="single" w:sz="6" w:space="0" w:color="auto"/>
              <w:right w:val="single" w:sz="12" w:space="0" w:color="auto"/>
            </w:tcBorders>
            <w:vAlign w:val="center"/>
          </w:tcPr>
          <w:p w:rsidR="00986CBF" w:rsidRPr="003668C9" w:rsidRDefault="00986CBF" w:rsidP="007755C1">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5</w:t>
            </w:r>
          </w:p>
        </w:tc>
      </w:tr>
      <w:tr w:rsidR="00986CBF" w:rsidRPr="003668C9" w:rsidTr="007755C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986CBF" w:rsidRPr="003668C9" w:rsidRDefault="00986CBF" w:rsidP="007755C1">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986CBF" w:rsidRPr="003668C9" w:rsidRDefault="00986CBF" w:rsidP="007755C1">
            <w:pPr>
              <w:pStyle w:val="NormalWeb"/>
              <w:spacing w:before="0" w:beforeAutospacing="0" w:after="0" w:afterAutospacing="0"/>
              <w:rPr>
                <w:sz w:val="20"/>
                <w:szCs w:val="20"/>
              </w:rPr>
            </w:pPr>
            <w:r w:rsidRPr="003668C9">
              <w:rPr>
                <w:rStyle w:val="citation-526"/>
                <w:sz w:val="20"/>
                <w:szCs w:val="20"/>
              </w:rPr>
              <w:t>Patent korumasının ilaçlara erişim ve kamu sağlığı üzerindeki etkilerini analiz eder</w:t>
            </w:r>
            <w:r w:rsidRPr="003668C9">
              <w:rPr>
                <w:sz w:val="20"/>
                <w:szCs w:val="20"/>
              </w:rPr>
              <w:t>.</w:t>
            </w:r>
          </w:p>
        </w:tc>
        <w:tc>
          <w:tcPr>
            <w:tcW w:w="1005" w:type="dxa"/>
            <w:tcBorders>
              <w:top w:val="single" w:sz="6" w:space="0" w:color="auto"/>
              <w:left w:val="single" w:sz="6" w:space="0" w:color="auto"/>
              <w:bottom w:val="single" w:sz="6" w:space="0" w:color="auto"/>
              <w:right w:val="single" w:sz="12" w:space="0" w:color="auto"/>
            </w:tcBorders>
            <w:vAlign w:val="center"/>
          </w:tcPr>
          <w:p w:rsidR="00986CBF" w:rsidRPr="003668C9" w:rsidRDefault="00986CBF" w:rsidP="007755C1">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5</w:t>
            </w:r>
          </w:p>
        </w:tc>
      </w:tr>
      <w:tr w:rsidR="00986CBF" w:rsidRPr="003668C9" w:rsidTr="007755C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986CBF" w:rsidRPr="003668C9" w:rsidRDefault="00986CBF" w:rsidP="007755C1">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986CBF" w:rsidRPr="003668C9" w:rsidRDefault="00986CBF" w:rsidP="007755C1">
            <w:pPr>
              <w:pStyle w:val="NormalWeb"/>
              <w:spacing w:before="0" w:beforeAutospacing="0" w:after="0" w:afterAutospacing="0"/>
              <w:rPr>
                <w:sz w:val="20"/>
                <w:szCs w:val="20"/>
              </w:rPr>
            </w:pPr>
            <w:r w:rsidRPr="003668C9">
              <w:rPr>
                <w:rStyle w:val="citation-525"/>
                <w:sz w:val="20"/>
                <w:szCs w:val="20"/>
              </w:rPr>
              <w:t>Türk patent mevzuatını uluslararası anlaşmalar (TRIPS vb.) ve diğer hukuk sistemleriyle kamu sağlığı perspektifinden karşılaştırır</w:t>
            </w:r>
            <w:r w:rsidRPr="003668C9">
              <w:rPr>
                <w:sz w:val="20"/>
                <w:szCs w:val="20"/>
              </w:rPr>
              <w:t>.</w:t>
            </w:r>
          </w:p>
        </w:tc>
        <w:tc>
          <w:tcPr>
            <w:tcW w:w="1005" w:type="dxa"/>
            <w:tcBorders>
              <w:top w:val="single" w:sz="6" w:space="0" w:color="auto"/>
              <w:left w:val="single" w:sz="6" w:space="0" w:color="auto"/>
              <w:bottom w:val="single" w:sz="6" w:space="0" w:color="auto"/>
              <w:right w:val="single" w:sz="12" w:space="0" w:color="auto"/>
            </w:tcBorders>
            <w:vAlign w:val="center"/>
          </w:tcPr>
          <w:p w:rsidR="00986CBF" w:rsidRPr="003668C9" w:rsidRDefault="00986CBF" w:rsidP="007755C1">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5</w:t>
            </w:r>
          </w:p>
        </w:tc>
      </w:tr>
      <w:tr w:rsidR="00986CBF" w:rsidRPr="003668C9" w:rsidTr="007755C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986CBF" w:rsidRPr="003668C9" w:rsidRDefault="00986CBF" w:rsidP="007755C1">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986CBF" w:rsidRPr="003668C9" w:rsidRDefault="00986CBF" w:rsidP="007755C1">
            <w:pPr>
              <w:pStyle w:val="NormalWeb"/>
              <w:spacing w:before="0" w:beforeAutospacing="0" w:after="0" w:afterAutospacing="0"/>
              <w:rPr>
                <w:sz w:val="20"/>
                <w:szCs w:val="20"/>
              </w:rPr>
            </w:pPr>
            <w:r w:rsidRPr="003668C9">
              <w:rPr>
                <w:rStyle w:val="citation-524"/>
                <w:sz w:val="20"/>
                <w:szCs w:val="20"/>
              </w:rPr>
              <w:t>Yaşayan organizmalar ve genetik materyaller üzerindeki patent uygulamalarını etik ve hukuki açılardan değerlendirir</w:t>
            </w:r>
            <w:r w:rsidRPr="003668C9">
              <w:rPr>
                <w:sz w:val="20"/>
                <w:szCs w:val="20"/>
              </w:rPr>
              <w:t>.</w:t>
            </w:r>
          </w:p>
        </w:tc>
        <w:tc>
          <w:tcPr>
            <w:tcW w:w="1005" w:type="dxa"/>
            <w:tcBorders>
              <w:top w:val="single" w:sz="6" w:space="0" w:color="auto"/>
              <w:left w:val="single" w:sz="6" w:space="0" w:color="auto"/>
              <w:bottom w:val="single" w:sz="6" w:space="0" w:color="auto"/>
              <w:right w:val="single" w:sz="12" w:space="0" w:color="auto"/>
            </w:tcBorders>
            <w:vAlign w:val="center"/>
          </w:tcPr>
          <w:p w:rsidR="00986CBF" w:rsidRPr="003668C9" w:rsidRDefault="00986CBF" w:rsidP="007755C1">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4</w:t>
            </w:r>
          </w:p>
        </w:tc>
      </w:tr>
      <w:tr w:rsidR="00986CBF" w:rsidRPr="003668C9" w:rsidTr="007755C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986CBF" w:rsidRPr="003668C9" w:rsidRDefault="00986CBF" w:rsidP="007755C1">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986CBF" w:rsidRPr="003668C9" w:rsidRDefault="00986CBF" w:rsidP="007755C1">
            <w:pPr>
              <w:pStyle w:val="NormalWeb"/>
              <w:spacing w:before="0" w:beforeAutospacing="0" w:after="0" w:afterAutospacing="0"/>
              <w:rPr>
                <w:sz w:val="20"/>
                <w:szCs w:val="20"/>
              </w:rPr>
            </w:pPr>
            <w:r w:rsidRPr="003668C9">
              <w:rPr>
                <w:rStyle w:val="citation-523"/>
                <w:sz w:val="20"/>
                <w:szCs w:val="20"/>
              </w:rPr>
              <w:t>İlaç patentlerinin tarihsel gelişimini, sağlık ekonomisi ve ar-ge yatırımları üzerindeki etkilerini yorumlar</w:t>
            </w:r>
            <w:r w:rsidRPr="003668C9">
              <w:rPr>
                <w:sz w:val="20"/>
                <w:szCs w:val="20"/>
              </w:rPr>
              <w:t>.</w:t>
            </w:r>
          </w:p>
        </w:tc>
        <w:tc>
          <w:tcPr>
            <w:tcW w:w="1005" w:type="dxa"/>
            <w:tcBorders>
              <w:top w:val="single" w:sz="6" w:space="0" w:color="auto"/>
              <w:left w:val="single" w:sz="6" w:space="0" w:color="auto"/>
              <w:bottom w:val="single" w:sz="6" w:space="0" w:color="auto"/>
              <w:right w:val="single" w:sz="12" w:space="0" w:color="auto"/>
            </w:tcBorders>
            <w:vAlign w:val="center"/>
          </w:tcPr>
          <w:p w:rsidR="00986CBF" w:rsidRPr="003668C9" w:rsidRDefault="00986CBF" w:rsidP="007755C1">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4</w:t>
            </w:r>
          </w:p>
        </w:tc>
      </w:tr>
      <w:tr w:rsidR="00986CBF" w:rsidRPr="003668C9" w:rsidTr="007755C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986CBF" w:rsidRPr="003668C9" w:rsidRDefault="00986CBF" w:rsidP="007755C1">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986CBF" w:rsidRPr="003668C9" w:rsidRDefault="00986CBF" w:rsidP="007755C1">
            <w:pPr>
              <w:pStyle w:val="NormalWeb"/>
              <w:spacing w:before="0" w:beforeAutospacing="0" w:after="0" w:afterAutospacing="0"/>
              <w:rPr>
                <w:sz w:val="20"/>
                <w:szCs w:val="20"/>
              </w:rPr>
            </w:pPr>
            <w:r w:rsidRPr="003668C9">
              <w:rPr>
                <w:rStyle w:val="citation-522"/>
                <w:sz w:val="20"/>
                <w:szCs w:val="20"/>
              </w:rPr>
              <w:t>Klinik araştırmaların ve yenilikçi sağlık teknolojilerinin patent hukuku koruması altındaki hukuki statüsünü analiz eder</w:t>
            </w:r>
            <w:r w:rsidRPr="003668C9">
              <w:rPr>
                <w:sz w:val="20"/>
                <w:szCs w:val="20"/>
              </w:rPr>
              <w:t>.</w:t>
            </w:r>
          </w:p>
        </w:tc>
        <w:tc>
          <w:tcPr>
            <w:tcW w:w="1005" w:type="dxa"/>
            <w:tcBorders>
              <w:top w:val="single" w:sz="6" w:space="0" w:color="auto"/>
              <w:left w:val="single" w:sz="6" w:space="0" w:color="auto"/>
              <w:bottom w:val="single" w:sz="6" w:space="0" w:color="auto"/>
              <w:right w:val="single" w:sz="12" w:space="0" w:color="auto"/>
            </w:tcBorders>
            <w:vAlign w:val="center"/>
          </w:tcPr>
          <w:p w:rsidR="00986CBF" w:rsidRPr="003668C9" w:rsidRDefault="00986CBF" w:rsidP="007755C1">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4</w:t>
            </w:r>
          </w:p>
        </w:tc>
      </w:tr>
      <w:tr w:rsidR="00986CBF" w:rsidRPr="003668C9" w:rsidTr="007755C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986CBF" w:rsidRPr="003668C9" w:rsidRDefault="00986CBF" w:rsidP="007755C1">
            <w:pPr>
              <w:spacing w:after="0" w:line="240" w:lineRule="auto"/>
              <w:contextualSpacing/>
              <w:jc w:val="center"/>
              <w:rPr>
                <w:rFonts w:ascii="Times New Roman" w:eastAsia="Calibri" w:hAnsi="Times New Roman" w:cs="Times New Roman"/>
                <w:sz w:val="20"/>
                <w:szCs w:val="20"/>
              </w:rPr>
            </w:pPr>
            <w:r w:rsidRPr="003668C9">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986CBF" w:rsidRPr="003668C9" w:rsidRDefault="00986CBF" w:rsidP="007755C1">
            <w:pPr>
              <w:pStyle w:val="NormalWeb"/>
              <w:spacing w:before="0" w:beforeAutospacing="0" w:after="0" w:afterAutospacing="0"/>
              <w:rPr>
                <w:sz w:val="20"/>
                <w:szCs w:val="20"/>
              </w:rPr>
            </w:pPr>
            <w:r w:rsidRPr="003668C9">
              <w:rPr>
                <w:rStyle w:val="citation-521"/>
                <w:sz w:val="20"/>
                <w:szCs w:val="20"/>
              </w:rPr>
              <w:t>Fikri mülkiyet uyuşmazlıklarında örnek vakaları inceleyerek hukuki çözüm önerileri ve stratejiler geliştirir</w:t>
            </w:r>
            <w:r w:rsidRPr="003668C9">
              <w:rPr>
                <w:sz w:val="20"/>
                <w:szCs w:val="20"/>
              </w:rPr>
              <w:t>.</w:t>
            </w:r>
          </w:p>
        </w:tc>
        <w:tc>
          <w:tcPr>
            <w:tcW w:w="1005" w:type="dxa"/>
            <w:tcBorders>
              <w:top w:val="single" w:sz="6" w:space="0" w:color="auto"/>
              <w:left w:val="single" w:sz="6" w:space="0" w:color="auto"/>
              <w:bottom w:val="single" w:sz="6" w:space="0" w:color="auto"/>
              <w:right w:val="single" w:sz="12" w:space="0" w:color="auto"/>
            </w:tcBorders>
            <w:vAlign w:val="center"/>
          </w:tcPr>
          <w:p w:rsidR="00986CBF" w:rsidRPr="003668C9" w:rsidRDefault="00986CBF" w:rsidP="007755C1">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5</w:t>
            </w:r>
          </w:p>
        </w:tc>
      </w:tr>
      <w:tr w:rsidR="001C11CE" w:rsidRPr="003668C9" w:rsidTr="007755C1">
        <w:trPr>
          <w:gridBefore w:val="2"/>
          <w:wBefore w:w="8745" w:type="dxa"/>
          <w:trHeight w:val="20"/>
        </w:trPr>
        <w:tc>
          <w:tcPr>
            <w:tcW w:w="1005" w:type="dxa"/>
            <w:tcBorders>
              <w:top w:val="nil"/>
              <w:left w:val="nil"/>
              <w:bottom w:val="nil"/>
              <w:right w:val="nil"/>
            </w:tcBorders>
            <w:tcMar>
              <w:top w:w="0" w:type="dxa"/>
              <w:left w:w="70" w:type="dxa"/>
              <w:bottom w:w="0" w:type="dxa"/>
              <w:right w:w="70" w:type="dxa"/>
            </w:tcMar>
          </w:tcPr>
          <w:p w:rsidR="001C11CE" w:rsidRPr="003668C9" w:rsidRDefault="001C11CE" w:rsidP="007755C1">
            <w:pPr>
              <w:spacing w:after="0" w:line="240" w:lineRule="auto"/>
              <w:rPr>
                <w:rFonts w:ascii="Times New Roman" w:eastAsia="Calibri" w:hAnsi="Times New Roman" w:cs="Times New Roman"/>
                <w:sz w:val="20"/>
                <w:szCs w:val="20"/>
              </w:rPr>
            </w:pPr>
          </w:p>
        </w:tc>
      </w:tr>
    </w:tbl>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1C11CE" w:rsidRPr="003668C9" w:rsidTr="001C11CE">
        <w:trPr>
          <w:trHeight w:val="449"/>
        </w:trPr>
        <w:tc>
          <w:tcPr>
            <w:tcW w:w="9624" w:type="dxa"/>
            <w:gridSpan w:val="5"/>
            <w:shd w:val="clear" w:color="auto" w:fill="FFF2CC" w:themeFill="accent4" w:themeFillTint="33"/>
            <w:vAlign w:val="center"/>
          </w:tcPr>
          <w:p w:rsidR="001C11CE" w:rsidRPr="003668C9" w:rsidRDefault="001C11CE" w:rsidP="001C11CE">
            <w:pPr>
              <w:jc w:val="center"/>
              <w:rPr>
                <w:rFonts w:ascii="Times New Roman" w:hAnsi="Times New Roman" w:cs="Times New Roman"/>
                <w:sz w:val="20"/>
                <w:szCs w:val="20"/>
              </w:rPr>
            </w:pPr>
            <w:r w:rsidRPr="003668C9">
              <w:rPr>
                <w:rFonts w:ascii="Times New Roman" w:hAnsi="Times New Roman" w:cs="Times New Roman"/>
                <w:b/>
                <w:sz w:val="20"/>
                <w:szCs w:val="20"/>
              </w:rPr>
              <w:t>DERSİN YÜRÜTÜCÜLERİ</w:t>
            </w:r>
          </w:p>
        </w:tc>
      </w:tr>
      <w:tr w:rsidR="001C11CE" w:rsidRPr="003668C9" w:rsidTr="001C11CE">
        <w:trPr>
          <w:trHeight w:val="567"/>
        </w:trPr>
        <w:tc>
          <w:tcPr>
            <w:tcW w:w="1403" w:type="dxa"/>
            <w:shd w:val="clear" w:color="auto" w:fill="FFF2CC" w:themeFill="accent4" w:themeFillTint="33"/>
            <w:vAlign w:val="center"/>
          </w:tcPr>
          <w:p w:rsidR="001C11CE" w:rsidRPr="003668C9" w:rsidRDefault="001C11CE" w:rsidP="001C11CE">
            <w:pPr>
              <w:rPr>
                <w:rFonts w:ascii="Times New Roman" w:hAnsi="Times New Roman" w:cs="Times New Roman"/>
                <w:b/>
                <w:sz w:val="20"/>
                <w:szCs w:val="20"/>
              </w:rPr>
            </w:pPr>
            <w:r w:rsidRPr="003668C9">
              <w:rPr>
                <w:rFonts w:ascii="Times New Roman" w:hAnsi="Times New Roman" w:cs="Times New Roman"/>
                <w:b/>
                <w:sz w:val="20"/>
                <w:szCs w:val="20"/>
              </w:rPr>
              <w:t xml:space="preserve">Yürütücü </w:t>
            </w:r>
          </w:p>
        </w:tc>
        <w:tc>
          <w:tcPr>
            <w:tcW w:w="2268" w:type="dxa"/>
            <w:shd w:val="clear" w:color="auto" w:fill="FFFFFF" w:themeFill="background1"/>
            <w:vAlign w:val="center"/>
          </w:tcPr>
          <w:p w:rsidR="001C11CE" w:rsidRPr="003668C9" w:rsidRDefault="00986CBF" w:rsidP="001C11CE">
            <w:pPr>
              <w:jc w:val="center"/>
              <w:rPr>
                <w:rFonts w:ascii="Times New Roman" w:hAnsi="Times New Roman" w:cs="Times New Roman"/>
                <w:sz w:val="20"/>
                <w:szCs w:val="20"/>
              </w:rPr>
            </w:pPr>
            <w:r w:rsidRPr="003668C9">
              <w:rPr>
                <w:rFonts w:ascii="Times New Roman" w:hAnsi="Times New Roman" w:cs="Times New Roman"/>
                <w:color w:val="001D35"/>
                <w:sz w:val="20"/>
                <w:szCs w:val="20"/>
                <w:shd w:val="clear" w:color="auto" w:fill="FFFFFF"/>
              </w:rPr>
              <w:t xml:space="preserve">Dr. Öğretim Üyesi Pelin </w:t>
            </w:r>
            <w:r w:rsidR="007755C1" w:rsidRPr="003668C9">
              <w:rPr>
                <w:rFonts w:ascii="Times New Roman" w:hAnsi="Times New Roman" w:cs="Times New Roman"/>
                <w:color w:val="001D35"/>
                <w:sz w:val="20"/>
                <w:szCs w:val="20"/>
                <w:shd w:val="clear" w:color="auto" w:fill="FFFFFF"/>
              </w:rPr>
              <w:t>KARAASLAN</w:t>
            </w:r>
          </w:p>
        </w:tc>
        <w:tc>
          <w:tcPr>
            <w:tcW w:w="2268" w:type="dxa"/>
            <w:shd w:val="clear" w:color="auto" w:fill="FFFFFF" w:themeFill="background1"/>
            <w:vAlign w:val="center"/>
          </w:tcPr>
          <w:p w:rsidR="001C11CE" w:rsidRPr="003668C9" w:rsidRDefault="001C11CE" w:rsidP="001C11CE">
            <w:pPr>
              <w:jc w:val="center"/>
              <w:rPr>
                <w:rFonts w:ascii="Times New Roman" w:hAnsi="Times New Roman" w:cs="Times New Roman"/>
                <w:sz w:val="20"/>
                <w:szCs w:val="20"/>
              </w:rPr>
            </w:pPr>
          </w:p>
        </w:tc>
        <w:tc>
          <w:tcPr>
            <w:tcW w:w="1843" w:type="dxa"/>
            <w:shd w:val="clear" w:color="auto" w:fill="FFFFFF" w:themeFill="background1"/>
            <w:vAlign w:val="center"/>
          </w:tcPr>
          <w:p w:rsidR="001C11CE" w:rsidRPr="003668C9" w:rsidRDefault="001C11CE" w:rsidP="001C11CE">
            <w:pPr>
              <w:jc w:val="center"/>
              <w:rPr>
                <w:rFonts w:ascii="Times New Roman" w:hAnsi="Times New Roman" w:cs="Times New Roman"/>
                <w:sz w:val="20"/>
                <w:szCs w:val="20"/>
              </w:rPr>
            </w:pPr>
          </w:p>
        </w:tc>
        <w:tc>
          <w:tcPr>
            <w:tcW w:w="1842" w:type="dxa"/>
            <w:shd w:val="clear" w:color="auto" w:fill="FFFFFF" w:themeFill="background1"/>
            <w:vAlign w:val="center"/>
          </w:tcPr>
          <w:p w:rsidR="001C11CE" w:rsidRPr="003668C9" w:rsidRDefault="001C11CE" w:rsidP="001C11CE">
            <w:pPr>
              <w:jc w:val="center"/>
              <w:rPr>
                <w:rFonts w:ascii="Times New Roman" w:hAnsi="Times New Roman" w:cs="Times New Roman"/>
                <w:sz w:val="20"/>
                <w:szCs w:val="20"/>
              </w:rPr>
            </w:pPr>
          </w:p>
        </w:tc>
      </w:tr>
      <w:tr w:rsidR="001C11CE" w:rsidRPr="003668C9" w:rsidTr="001C11CE">
        <w:trPr>
          <w:trHeight w:val="794"/>
        </w:trPr>
        <w:tc>
          <w:tcPr>
            <w:tcW w:w="1403" w:type="dxa"/>
            <w:shd w:val="clear" w:color="auto" w:fill="FFF2CC" w:themeFill="accent4" w:themeFillTint="33"/>
            <w:vAlign w:val="center"/>
          </w:tcPr>
          <w:p w:rsidR="001C11CE" w:rsidRPr="003668C9" w:rsidRDefault="001C11CE" w:rsidP="001C11CE">
            <w:pPr>
              <w:rPr>
                <w:rFonts w:ascii="Times New Roman" w:hAnsi="Times New Roman" w:cs="Times New Roman"/>
                <w:b/>
                <w:sz w:val="20"/>
                <w:szCs w:val="20"/>
              </w:rPr>
            </w:pPr>
            <w:r w:rsidRPr="003668C9">
              <w:rPr>
                <w:rFonts w:ascii="Times New Roman" w:hAnsi="Times New Roman" w:cs="Times New Roman"/>
                <w:b/>
                <w:sz w:val="20"/>
                <w:szCs w:val="20"/>
              </w:rPr>
              <w:t>İmza</w:t>
            </w:r>
          </w:p>
        </w:tc>
        <w:tc>
          <w:tcPr>
            <w:tcW w:w="2268" w:type="dxa"/>
            <w:shd w:val="clear" w:color="auto" w:fill="FFFFFF" w:themeFill="background1"/>
            <w:vAlign w:val="center"/>
          </w:tcPr>
          <w:p w:rsidR="001C11CE" w:rsidRPr="003668C9" w:rsidRDefault="001C11CE" w:rsidP="001C11CE">
            <w:pPr>
              <w:jc w:val="center"/>
              <w:rPr>
                <w:rFonts w:ascii="Times New Roman" w:hAnsi="Times New Roman" w:cs="Times New Roman"/>
                <w:color w:val="FF0000"/>
                <w:sz w:val="20"/>
                <w:szCs w:val="20"/>
              </w:rPr>
            </w:pPr>
          </w:p>
        </w:tc>
        <w:tc>
          <w:tcPr>
            <w:tcW w:w="2268" w:type="dxa"/>
            <w:shd w:val="clear" w:color="auto" w:fill="FFFFFF" w:themeFill="background1"/>
            <w:vAlign w:val="center"/>
          </w:tcPr>
          <w:p w:rsidR="001C11CE" w:rsidRPr="003668C9" w:rsidRDefault="001C11CE" w:rsidP="001C11CE">
            <w:pPr>
              <w:jc w:val="center"/>
              <w:rPr>
                <w:rFonts w:ascii="Times New Roman" w:hAnsi="Times New Roman" w:cs="Times New Roman"/>
                <w:color w:val="FF0000"/>
                <w:sz w:val="20"/>
                <w:szCs w:val="20"/>
              </w:rPr>
            </w:pPr>
          </w:p>
        </w:tc>
        <w:tc>
          <w:tcPr>
            <w:tcW w:w="1843" w:type="dxa"/>
            <w:shd w:val="clear" w:color="auto" w:fill="FFFFFF" w:themeFill="background1"/>
            <w:vAlign w:val="center"/>
          </w:tcPr>
          <w:p w:rsidR="001C11CE" w:rsidRPr="003668C9" w:rsidRDefault="001C11CE" w:rsidP="001C11CE">
            <w:pPr>
              <w:jc w:val="center"/>
              <w:rPr>
                <w:rFonts w:ascii="Times New Roman" w:hAnsi="Times New Roman" w:cs="Times New Roman"/>
                <w:color w:val="FF0000"/>
                <w:sz w:val="20"/>
                <w:szCs w:val="20"/>
              </w:rPr>
            </w:pPr>
          </w:p>
        </w:tc>
        <w:tc>
          <w:tcPr>
            <w:tcW w:w="1842" w:type="dxa"/>
            <w:shd w:val="clear" w:color="auto" w:fill="FFFFFF" w:themeFill="background1"/>
            <w:vAlign w:val="center"/>
          </w:tcPr>
          <w:p w:rsidR="001C11CE" w:rsidRPr="003668C9" w:rsidRDefault="001C11CE" w:rsidP="001C11CE">
            <w:pPr>
              <w:jc w:val="center"/>
              <w:rPr>
                <w:rFonts w:ascii="Times New Roman" w:hAnsi="Times New Roman" w:cs="Times New Roman"/>
                <w:color w:val="FF0000"/>
                <w:sz w:val="20"/>
                <w:szCs w:val="20"/>
              </w:rPr>
            </w:pPr>
          </w:p>
        </w:tc>
      </w:tr>
    </w:tbl>
    <w:p w:rsidR="001C11CE" w:rsidRPr="003668C9" w:rsidRDefault="001C11CE" w:rsidP="001C11CE">
      <w:pPr>
        <w:spacing w:after="0" w:line="240" w:lineRule="auto"/>
        <w:jc w:val="right"/>
        <w:outlineLvl w:val="0"/>
        <w:rPr>
          <w:rFonts w:ascii="Times New Roman" w:hAnsi="Times New Roman" w:cs="Times New Roman"/>
          <w:sz w:val="20"/>
          <w:szCs w:val="20"/>
        </w:rPr>
      </w:pPr>
      <w:r w:rsidRPr="003668C9">
        <w:rPr>
          <w:rFonts w:ascii="Times New Roman" w:hAnsi="Times New Roman" w:cs="Times New Roman"/>
          <w:sz w:val="20"/>
          <w:szCs w:val="20"/>
        </w:rPr>
        <w:t xml:space="preserve">                                                                                                                                                             </w:t>
      </w:r>
      <w:r w:rsidR="007755C1">
        <w:rPr>
          <w:rFonts w:ascii="Times New Roman" w:hAnsi="Times New Roman" w:cs="Times New Roman"/>
          <w:sz w:val="20"/>
          <w:szCs w:val="20"/>
        </w:rPr>
        <w:t>Tarih:09.03.2026</w:t>
      </w:r>
    </w:p>
    <w:p w:rsidR="001C11CE" w:rsidRPr="003668C9" w:rsidRDefault="001C11CE" w:rsidP="00AA5CBD">
      <w:pPr>
        <w:spacing w:after="0" w:line="240" w:lineRule="auto"/>
        <w:outlineLvl w:val="0"/>
        <w:rPr>
          <w:rFonts w:ascii="Times New Roman" w:hAnsi="Times New Roman" w:cs="Times New Roman"/>
          <w:sz w:val="20"/>
          <w:szCs w:val="20"/>
        </w:rPr>
      </w:pPr>
    </w:p>
    <w:p w:rsidR="001C11CE" w:rsidRPr="006957C8" w:rsidRDefault="001C11CE" w:rsidP="006957C8">
      <w:pPr>
        <w:spacing w:after="0" w:line="240" w:lineRule="auto"/>
        <w:jc w:val="center"/>
        <w:rPr>
          <w:rFonts w:ascii="Times New Roman" w:eastAsia="Times New Roman" w:hAnsi="Times New Roman" w:cs="Times New Roman"/>
          <w:b/>
          <w:spacing w:val="-2"/>
        </w:rPr>
      </w:pPr>
      <w:r w:rsidRPr="003668C9">
        <w:rPr>
          <w:rFonts w:ascii="Times New Roman" w:hAnsi="Times New Roman" w:cs="Times New Roman"/>
          <w:sz w:val="20"/>
          <w:szCs w:val="20"/>
        </w:rPr>
        <w:br w:type="page"/>
      </w:r>
      <w:r w:rsidRPr="006957C8">
        <w:rPr>
          <w:rFonts w:ascii="Times New Roman" w:eastAsia="Times New Roman" w:hAnsi="Times New Roman" w:cs="Times New Roman"/>
          <w:b/>
          <w:noProof/>
          <w:lang w:eastAsia="tr-TR"/>
        </w:rPr>
        <w:lastRenderedPageBreak/>
        <w:drawing>
          <wp:anchor distT="0" distB="0" distL="0" distR="0" simplePos="0" relativeHeight="251686912" behindDoc="0" locked="0" layoutInCell="1" allowOverlap="1" wp14:anchorId="490A89D5" wp14:editId="345691B6">
            <wp:simplePos x="0" y="0"/>
            <wp:positionH relativeFrom="page">
              <wp:posOffset>6124575</wp:posOffset>
            </wp:positionH>
            <wp:positionV relativeFrom="paragraph">
              <wp:posOffset>6985</wp:posOffset>
            </wp:positionV>
            <wp:extent cx="719455" cy="719455"/>
            <wp:effectExtent l="0" t="0" r="0" b="0"/>
            <wp:wrapNone/>
            <wp:docPr id="14"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19455" cy="719455"/>
                    </a:xfrm>
                    <a:prstGeom prst="rect">
                      <a:avLst/>
                    </a:prstGeom>
                  </pic:spPr>
                </pic:pic>
              </a:graphicData>
            </a:graphic>
          </wp:anchor>
        </w:drawing>
      </w:r>
      <w:r w:rsidRPr="006957C8">
        <w:rPr>
          <w:rFonts w:ascii="Times New Roman" w:eastAsia="Times New Roman" w:hAnsi="Times New Roman" w:cs="Times New Roman"/>
          <w:b/>
          <w:spacing w:val="-2"/>
        </w:rPr>
        <w:t>T.C.</w:t>
      </w:r>
    </w:p>
    <w:p w:rsidR="001C11CE" w:rsidRPr="006957C8" w:rsidRDefault="001C11CE" w:rsidP="006957C8">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6957C8">
        <w:rPr>
          <w:rFonts w:ascii="Times New Roman" w:eastAsia="Times New Roman" w:hAnsi="Times New Roman" w:cs="Times New Roman"/>
          <w:b/>
          <w:spacing w:val="-2"/>
        </w:rPr>
        <w:t>ESKİŞEHİR OSMANGAZİ ÜNİVERSİTESİ</w:t>
      </w:r>
    </w:p>
    <w:p w:rsidR="001C11CE" w:rsidRPr="006957C8" w:rsidRDefault="001C11CE" w:rsidP="006957C8">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6957C8">
        <w:rPr>
          <w:rFonts w:ascii="Times New Roman" w:eastAsia="Times New Roman" w:hAnsi="Times New Roman" w:cs="Times New Roman"/>
          <w:b/>
          <w:spacing w:val="-2"/>
        </w:rPr>
        <w:t>SAĞLIK BİLİMLERİ ENSTİTÜSÜ</w:t>
      </w:r>
    </w:p>
    <w:p w:rsidR="001C11CE" w:rsidRPr="006957C8" w:rsidRDefault="00CC39A1" w:rsidP="006957C8">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DİSİPLİNLERARASI SAĞLIK HUKUKU  ANABİLİM DALI</w:t>
      </w:r>
    </w:p>
    <w:p w:rsidR="001C11CE" w:rsidRPr="006957C8" w:rsidRDefault="001C11CE" w:rsidP="006957C8">
      <w:pPr>
        <w:widowControl w:val="0"/>
        <w:autoSpaceDE w:val="0"/>
        <w:autoSpaceDN w:val="0"/>
        <w:spacing w:after="0" w:line="240" w:lineRule="auto"/>
        <w:ind w:right="1"/>
        <w:jc w:val="center"/>
        <w:rPr>
          <w:rFonts w:ascii="Times New Roman" w:hAnsi="Times New Roman" w:cs="Times New Roman"/>
          <w:b/>
        </w:rPr>
      </w:pPr>
      <w:r w:rsidRPr="006957C8">
        <w:rPr>
          <w:rFonts w:ascii="Times New Roman" w:eastAsia="Times New Roman" w:hAnsi="Times New Roman" w:cs="Times New Roman"/>
          <w:b/>
        </w:rPr>
        <w:t>DERS</w:t>
      </w:r>
      <w:r w:rsidRPr="006957C8">
        <w:rPr>
          <w:rFonts w:ascii="Times New Roman" w:eastAsia="Times New Roman" w:hAnsi="Times New Roman" w:cs="Times New Roman"/>
          <w:b/>
          <w:spacing w:val="-4"/>
        </w:rPr>
        <w:t xml:space="preserve"> </w:t>
      </w:r>
      <w:r w:rsidRPr="006957C8">
        <w:rPr>
          <w:rFonts w:ascii="Times New Roman" w:eastAsia="Times New Roman" w:hAnsi="Times New Roman" w:cs="Times New Roman"/>
          <w:b/>
        </w:rPr>
        <w:t>BİLGİ</w:t>
      </w:r>
      <w:r w:rsidRPr="006957C8">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1C11CE" w:rsidRPr="003668C9" w:rsidTr="001C11CE">
        <w:trPr>
          <w:trHeight w:val="312"/>
        </w:trPr>
        <w:tc>
          <w:tcPr>
            <w:tcW w:w="6506"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Adı</w:t>
            </w:r>
          </w:p>
        </w:tc>
        <w:tc>
          <w:tcPr>
            <w:tcW w:w="3118"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Kodu</w:t>
            </w:r>
          </w:p>
        </w:tc>
      </w:tr>
      <w:tr w:rsidR="00811A9B" w:rsidRPr="003668C9" w:rsidTr="006957C8">
        <w:trPr>
          <w:trHeight w:val="397"/>
        </w:trPr>
        <w:tc>
          <w:tcPr>
            <w:tcW w:w="6506" w:type="dxa"/>
            <w:shd w:val="clear" w:color="auto" w:fill="auto"/>
            <w:vAlign w:val="center"/>
          </w:tcPr>
          <w:p w:rsidR="00811A9B" w:rsidRPr="003668C9" w:rsidRDefault="00811A9B" w:rsidP="006957C8">
            <w:pPr>
              <w:jc w:val="center"/>
              <w:outlineLvl w:val="0"/>
              <w:rPr>
                <w:rFonts w:ascii="Times New Roman" w:eastAsia="Times New Roman" w:hAnsi="Times New Roman" w:cs="Times New Roman"/>
                <w:sz w:val="20"/>
                <w:szCs w:val="20"/>
                <w:lang w:eastAsia="tr-TR"/>
              </w:rPr>
            </w:pPr>
            <w:r w:rsidRPr="003668C9">
              <w:rPr>
                <w:rFonts w:ascii="Times New Roman" w:eastAsia="Times New Roman" w:hAnsi="Times New Roman" w:cs="Times New Roman"/>
                <w:sz w:val="20"/>
                <w:szCs w:val="20"/>
                <w:lang w:eastAsia="tr-TR"/>
              </w:rPr>
              <w:t>TIP VE SAĞLIK HUKUKUNDA ARABULUCULUK</w:t>
            </w:r>
          </w:p>
        </w:tc>
        <w:tc>
          <w:tcPr>
            <w:tcW w:w="3118" w:type="dxa"/>
            <w:vAlign w:val="center"/>
          </w:tcPr>
          <w:p w:rsidR="00811A9B" w:rsidRPr="003668C9" w:rsidRDefault="00811A9B" w:rsidP="006957C8">
            <w:pPr>
              <w:jc w:val="center"/>
              <w:rPr>
                <w:rFonts w:ascii="Times New Roman" w:hAnsi="Times New Roman" w:cs="Times New Roman"/>
                <w:sz w:val="20"/>
                <w:szCs w:val="20"/>
              </w:rPr>
            </w:pPr>
            <w:r w:rsidRPr="003668C9">
              <w:rPr>
                <w:rFonts w:ascii="Times New Roman" w:hAnsi="Times New Roman" w:cs="Times New Roman"/>
                <w:sz w:val="20"/>
                <w:szCs w:val="20"/>
              </w:rPr>
              <w:t>523703214</w:t>
            </w:r>
          </w:p>
        </w:tc>
      </w:tr>
    </w:tbl>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1C11CE" w:rsidRPr="003668C9" w:rsidTr="001C11CE">
        <w:trPr>
          <w:trHeight w:val="312"/>
        </w:trPr>
        <w:tc>
          <w:tcPr>
            <w:tcW w:w="1928" w:type="dxa"/>
            <w:vMerge w:val="restart"/>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AKTS</w:t>
            </w:r>
          </w:p>
        </w:tc>
      </w:tr>
      <w:tr w:rsidR="001C11CE" w:rsidRPr="003668C9" w:rsidTr="001C11CE">
        <w:trPr>
          <w:trHeight w:val="312"/>
        </w:trPr>
        <w:tc>
          <w:tcPr>
            <w:tcW w:w="1928" w:type="dxa"/>
            <w:vMerge/>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Teorik</w:t>
            </w:r>
          </w:p>
        </w:tc>
        <w:tc>
          <w:tcPr>
            <w:tcW w:w="1984"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p>
        </w:tc>
      </w:tr>
      <w:tr w:rsidR="001C11CE" w:rsidRPr="003668C9" w:rsidTr="001C11CE">
        <w:trPr>
          <w:trHeight w:val="397"/>
        </w:trPr>
        <w:tc>
          <w:tcPr>
            <w:tcW w:w="1928" w:type="dxa"/>
            <w:vAlign w:val="center"/>
          </w:tcPr>
          <w:p w:rsidR="001C11CE" w:rsidRPr="003668C9" w:rsidRDefault="00811A9B" w:rsidP="001C11CE">
            <w:pPr>
              <w:jc w:val="center"/>
              <w:rPr>
                <w:rFonts w:ascii="Times New Roman" w:hAnsi="Times New Roman" w:cs="Times New Roman"/>
                <w:sz w:val="20"/>
                <w:szCs w:val="20"/>
              </w:rPr>
            </w:pPr>
            <w:r w:rsidRPr="003668C9">
              <w:rPr>
                <w:rFonts w:ascii="Times New Roman" w:hAnsi="Times New Roman" w:cs="Times New Roman"/>
                <w:sz w:val="20"/>
                <w:szCs w:val="20"/>
              </w:rPr>
              <w:t>GÜZ</w:t>
            </w:r>
          </w:p>
        </w:tc>
        <w:tc>
          <w:tcPr>
            <w:tcW w:w="1885" w:type="dxa"/>
            <w:vAlign w:val="center"/>
          </w:tcPr>
          <w:p w:rsidR="001C11CE" w:rsidRPr="003668C9" w:rsidRDefault="00811A9B" w:rsidP="001C11CE">
            <w:pPr>
              <w:jc w:val="center"/>
              <w:rPr>
                <w:rFonts w:ascii="Times New Roman" w:hAnsi="Times New Roman" w:cs="Times New Roman"/>
                <w:sz w:val="20"/>
                <w:szCs w:val="20"/>
              </w:rPr>
            </w:pPr>
            <w:r w:rsidRPr="003668C9">
              <w:rPr>
                <w:rFonts w:ascii="Times New Roman" w:hAnsi="Times New Roman" w:cs="Times New Roman"/>
                <w:sz w:val="20"/>
                <w:szCs w:val="20"/>
              </w:rPr>
              <w:t>3</w:t>
            </w:r>
          </w:p>
        </w:tc>
        <w:tc>
          <w:tcPr>
            <w:tcW w:w="1984" w:type="dxa"/>
            <w:vAlign w:val="center"/>
          </w:tcPr>
          <w:p w:rsidR="001C11CE" w:rsidRPr="003668C9" w:rsidRDefault="001C11CE" w:rsidP="001C11CE">
            <w:pPr>
              <w:jc w:val="center"/>
              <w:rPr>
                <w:rFonts w:ascii="Times New Roman" w:hAnsi="Times New Roman" w:cs="Times New Roman"/>
                <w:sz w:val="20"/>
                <w:szCs w:val="20"/>
              </w:rPr>
            </w:pPr>
          </w:p>
        </w:tc>
        <w:tc>
          <w:tcPr>
            <w:tcW w:w="1913" w:type="dxa"/>
            <w:vAlign w:val="center"/>
          </w:tcPr>
          <w:p w:rsidR="001C11CE" w:rsidRPr="003668C9" w:rsidRDefault="00811A9B" w:rsidP="001C11CE">
            <w:pPr>
              <w:jc w:val="center"/>
              <w:rPr>
                <w:rFonts w:ascii="Times New Roman" w:hAnsi="Times New Roman" w:cs="Times New Roman"/>
                <w:sz w:val="20"/>
                <w:szCs w:val="20"/>
              </w:rPr>
            </w:pPr>
            <w:r w:rsidRPr="003668C9">
              <w:rPr>
                <w:rFonts w:ascii="Times New Roman" w:hAnsi="Times New Roman" w:cs="Times New Roman"/>
                <w:sz w:val="20"/>
                <w:szCs w:val="20"/>
              </w:rPr>
              <w:t>3</w:t>
            </w:r>
          </w:p>
        </w:tc>
        <w:tc>
          <w:tcPr>
            <w:tcW w:w="1914" w:type="dxa"/>
            <w:vAlign w:val="center"/>
          </w:tcPr>
          <w:p w:rsidR="001C11CE" w:rsidRPr="003668C9" w:rsidRDefault="00811A9B" w:rsidP="001C11CE">
            <w:pPr>
              <w:jc w:val="center"/>
              <w:rPr>
                <w:rFonts w:ascii="Times New Roman" w:hAnsi="Times New Roman" w:cs="Times New Roman"/>
                <w:sz w:val="20"/>
                <w:szCs w:val="20"/>
              </w:rPr>
            </w:pPr>
            <w:r w:rsidRPr="003668C9">
              <w:rPr>
                <w:rFonts w:ascii="Times New Roman" w:hAnsi="Times New Roman" w:cs="Times New Roman"/>
                <w:sz w:val="20"/>
                <w:szCs w:val="20"/>
              </w:rPr>
              <w:t>7,5</w:t>
            </w:r>
          </w:p>
        </w:tc>
      </w:tr>
    </w:tbl>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1C11CE" w:rsidRPr="003668C9" w:rsidTr="001C11CE">
        <w:trPr>
          <w:trHeight w:val="305"/>
        </w:trPr>
        <w:tc>
          <w:tcPr>
            <w:tcW w:w="9645" w:type="dxa"/>
            <w:gridSpan w:val="6"/>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Kategorisi (kredi dağılımı)</w:t>
            </w:r>
          </w:p>
        </w:tc>
      </w:tr>
      <w:tr w:rsidR="001C11CE" w:rsidRPr="003668C9" w:rsidTr="001C11CE">
        <w:trPr>
          <w:trHeight w:val="661"/>
        </w:trPr>
        <w:tc>
          <w:tcPr>
            <w:tcW w:w="1545"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Mühendislik Bilimleri</w:t>
            </w:r>
          </w:p>
        </w:tc>
        <w:tc>
          <w:tcPr>
            <w:tcW w:w="1417"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Tasarım</w:t>
            </w:r>
          </w:p>
        </w:tc>
        <w:tc>
          <w:tcPr>
            <w:tcW w:w="1559"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Genel Eğitim</w:t>
            </w:r>
          </w:p>
        </w:tc>
        <w:tc>
          <w:tcPr>
            <w:tcW w:w="1843"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Sosyal Bilimler</w:t>
            </w:r>
          </w:p>
        </w:tc>
        <w:tc>
          <w:tcPr>
            <w:tcW w:w="1580"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Sağlık Bilimleri</w:t>
            </w:r>
          </w:p>
        </w:tc>
      </w:tr>
      <w:tr w:rsidR="001C11CE" w:rsidRPr="003668C9" w:rsidTr="001C11CE">
        <w:trPr>
          <w:trHeight w:val="388"/>
        </w:trPr>
        <w:tc>
          <w:tcPr>
            <w:tcW w:w="1545" w:type="dxa"/>
            <w:vAlign w:val="center"/>
          </w:tcPr>
          <w:p w:rsidR="001C11CE" w:rsidRPr="003668C9" w:rsidRDefault="001C11CE" w:rsidP="001C11CE">
            <w:pPr>
              <w:jc w:val="center"/>
              <w:rPr>
                <w:rFonts w:ascii="Times New Roman" w:hAnsi="Times New Roman" w:cs="Times New Roman"/>
                <w:sz w:val="20"/>
                <w:szCs w:val="20"/>
              </w:rPr>
            </w:pPr>
          </w:p>
        </w:tc>
        <w:tc>
          <w:tcPr>
            <w:tcW w:w="1701" w:type="dxa"/>
            <w:vAlign w:val="center"/>
          </w:tcPr>
          <w:p w:rsidR="001C11CE" w:rsidRPr="003668C9" w:rsidRDefault="001C11CE" w:rsidP="001C11CE">
            <w:pPr>
              <w:jc w:val="center"/>
              <w:rPr>
                <w:rFonts w:ascii="Times New Roman" w:hAnsi="Times New Roman" w:cs="Times New Roman"/>
                <w:color w:val="FF0000"/>
                <w:sz w:val="20"/>
                <w:szCs w:val="20"/>
              </w:rPr>
            </w:pPr>
          </w:p>
        </w:tc>
        <w:tc>
          <w:tcPr>
            <w:tcW w:w="1417" w:type="dxa"/>
            <w:vAlign w:val="center"/>
          </w:tcPr>
          <w:p w:rsidR="001C11CE" w:rsidRPr="003668C9" w:rsidRDefault="001C11CE" w:rsidP="001C11CE">
            <w:pPr>
              <w:jc w:val="center"/>
              <w:rPr>
                <w:rFonts w:ascii="Times New Roman" w:hAnsi="Times New Roman" w:cs="Times New Roman"/>
                <w:sz w:val="20"/>
                <w:szCs w:val="20"/>
              </w:rPr>
            </w:pPr>
          </w:p>
        </w:tc>
        <w:tc>
          <w:tcPr>
            <w:tcW w:w="1559" w:type="dxa"/>
            <w:vAlign w:val="center"/>
          </w:tcPr>
          <w:p w:rsidR="001C11CE" w:rsidRPr="003668C9" w:rsidRDefault="001C11CE" w:rsidP="001C11CE">
            <w:pPr>
              <w:jc w:val="center"/>
              <w:rPr>
                <w:rFonts w:ascii="Times New Roman" w:hAnsi="Times New Roman" w:cs="Times New Roman"/>
                <w:sz w:val="20"/>
                <w:szCs w:val="20"/>
              </w:rPr>
            </w:pPr>
          </w:p>
        </w:tc>
        <w:tc>
          <w:tcPr>
            <w:tcW w:w="1843" w:type="dxa"/>
            <w:vAlign w:val="center"/>
          </w:tcPr>
          <w:p w:rsidR="001C11CE" w:rsidRPr="003668C9" w:rsidRDefault="001C11CE" w:rsidP="001C11CE">
            <w:pPr>
              <w:jc w:val="center"/>
              <w:rPr>
                <w:rFonts w:ascii="Times New Roman" w:hAnsi="Times New Roman" w:cs="Times New Roman"/>
                <w:sz w:val="20"/>
                <w:szCs w:val="20"/>
              </w:rPr>
            </w:pPr>
          </w:p>
        </w:tc>
        <w:tc>
          <w:tcPr>
            <w:tcW w:w="1580" w:type="dxa"/>
          </w:tcPr>
          <w:p w:rsidR="001C11CE" w:rsidRPr="003668C9" w:rsidRDefault="001C11CE" w:rsidP="001C11CE">
            <w:pPr>
              <w:jc w:val="center"/>
              <w:rPr>
                <w:rFonts w:ascii="Times New Roman" w:hAnsi="Times New Roman" w:cs="Times New Roman"/>
                <w:b/>
                <w:bCs/>
                <w:sz w:val="20"/>
                <w:szCs w:val="20"/>
              </w:rPr>
            </w:pPr>
            <w:r w:rsidRPr="003668C9">
              <w:rPr>
                <w:rFonts w:ascii="Times New Roman" w:hAnsi="Times New Roman" w:cs="Times New Roman"/>
                <w:b/>
                <w:bCs/>
                <w:sz w:val="20"/>
                <w:szCs w:val="20"/>
              </w:rPr>
              <w:t>X</w:t>
            </w:r>
          </w:p>
        </w:tc>
      </w:tr>
    </w:tbl>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1C11CE" w:rsidRPr="003668C9" w:rsidTr="001C11CE">
        <w:trPr>
          <w:trHeight w:val="312"/>
        </w:trPr>
        <w:tc>
          <w:tcPr>
            <w:tcW w:w="3208"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Dili</w:t>
            </w:r>
          </w:p>
        </w:tc>
        <w:tc>
          <w:tcPr>
            <w:tcW w:w="3208"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Seviyesi</w:t>
            </w:r>
          </w:p>
        </w:tc>
        <w:tc>
          <w:tcPr>
            <w:tcW w:w="3208"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Türü</w:t>
            </w:r>
          </w:p>
        </w:tc>
      </w:tr>
      <w:tr w:rsidR="001C11CE" w:rsidRPr="003668C9" w:rsidTr="001C11CE">
        <w:trPr>
          <w:trHeight w:val="397"/>
        </w:trPr>
        <w:tc>
          <w:tcPr>
            <w:tcW w:w="3208" w:type="dxa"/>
            <w:vAlign w:val="center"/>
          </w:tcPr>
          <w:p w:rsidR="001C11CE" w:rsidRPr="003668C9" w:rsidRDefault="001C11CE" w:rsidP="001C11CE">
            <w:pPr>
              <w:jc w:val="center"/>
              <w:rPr>
                <w:rFonts w:ascii="Times New Roman" w:hAnsi="Times New Roman" w:cs="Times New Roman"/>
                <w:sz w:val="20"/>
                <w:szCs w:val="20"/>
              </w:rPr>
            </w:pPr>
            <w:r w:rsidRPr="003668C9">
              <w:rPr>
                <w:rFonts w:ascii="Times New Roman" w:hAnsi="Times New Roman" w:cs="Times New Roman"/>
                <w:sz w:val="20"/>
                <w:szCs w:val="20"/>
              </w:rPr>
              <w:t>TÜRKÇE</w:t>
            </w:r>
          </w:p>
        </w:tc>
        <w:tc>
          <w:tcPr>
            <w:tcW w:w="3208" w:type="dxa"/>
            <w:vAlign w:val="center"/>
          </w:tcPr>
          <w:p w:rsidR="001C11CE" w:rsidRPr="003668C9" w:rsidRDefault="001C11CE" w:rsidP="001C11CE">
            <w:pPr>
              <w:jc w:val="center"/>
              <w:rPr>
                <w:rFonts w:ascii="Times New Roman" w:hAnsi="Times New Roman" w:cs="Times New Roman"/>
                <w:sz w:val="20"/>
                <w:szCs w:val="20"/>
              </w:rPr>
            </w:pPr>
            <w:r w:rsidRPr="003668C9">
              <w:rPr>
                <w:rFonts w:ascii="Times New Roman" w:hAnsi="Times New Roman" w:cs="Times New Roman"/>
                <w:sz w:val="20"/>
                <w:szCs w:val="20"/>
              </w:rPr>
              <w:t>YÜKSEK LİSANS</w:t>
            </w:r>
          </w:p>
        </w:tc>
        <w:tc>
          <w:tcPr>
            <w:tcW w:w="3208" w:type="dxa"/>
            <w:vAlign w:val="center"/>
          </w:tcPr>
          <w:p w:rsidR="001C11CE" w:rsidRPr="003668C9" w:rsidRDefault="00811A9B" w:rsidP="001C11CE">
            <w:pPr>
              <w:jc w:val="left"/>
              <w:rPr>
                <w:rFonts w:ascii="Times New Roman" w:hAnsi="Times New Roman" w:cs="Times New Roman"/>
                <w:sz w:val="20"/>
                <w:szCs w:val="20"/>
              </w:rPr>
            </w:pPr>
            <w:r w:rsidRPr="003668C9">
              <w:rPr>
                <w:rFonts w:ascii="Times New Roman" w:hAnsi="Times New Roman" w:cs="Times New Roman"/>
                <w:sz w:val="20"/>
                <w:szCs w:val="20"/>
              </w:rPr>
              <w:t xml:space="preserve">                      SEÇMELİ</w:t>
            </w:r>
          </w:p>
        </w:tc>
      </w:tr>
    </w:tbl>
    <w:p w:rsidR="001C11CE" w:rsidRPr="003668C9" w:rsidRDefault="001C11CE" w:rsidP="001C11CE">
      <w:pPr>
        <w:spacing w:after="0" w:line="240" w:lineRule="auto"/>
        <w:rPr>
          <w:rFonts w:ascii="Times New Roman" w:hAnsi="Times New Roman" w:cs="Times New Roman"/>
          <w:sz w:val="20"/>
          <w:szCs w:val="20"/>
        </w:rPr>
      </w:pPr>
    </w:p>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C11CE" w:rsidRPr="003668C9" w:rsidTr="001C11CE">
        <w:trPr>
          <w:trHeight w:val="421"/>
        </w:trPr>
        <w:tc>
          <w:tcPr>
            <w:tcW w:w="2112" w:type="dxa"/>
            <w:shd w:val="clear" w:color="auto" w:fill="FFF2CC" w:themeFill="accent4" w:themeFillTint="33"/>
            <w:vAlign w:val="center"/>
          </w:tcPr>
          <w:p w:rsidR="001C11CE" w:rsidRPr="003668C9" w:rsidRDefault="001C11CE" w:rsidP="001C11CE">
            <w:pPr>
              <w:rPr>
                <w:rFonts w:ascii="Times New Roman" w:hAnsi="Times New Roman" w:cs="Times New Roman"/>
                <w:b/>
                <w:sz w:val="20"/>
                <w:szCs w:val="20"/>
              </w:rPr>
            </w:pPr>
            <w:r w:rsidRPr="003668C9">
              <w:rPr>
                <w:rFonts w:ascii="Times New Roman" w:hAnsi="Times New Roman" w:cs="Times New Roman"/>
                <w:b/>
                <w:sz w:val="20"/>
                <w:szCs w:val="20"/>
              </w:rPr>
              <w:t>Önkoşul Dersleri</w:t>
            </w:r>
          </w:p>
        </w:tc>
        <w:tc>
          <w:tcPr>
            <w:tcW w:w="7512" w:type="dxa"/>
            <w:shd w:val="clear" w:color="auto" w:fill="FFFFFF" w:themeFill="background1"/>
            <w:vAlign w:val="center"/>
          </w:tcPr>
          <w:p w:rsidR="001C11CE" w:rsidRPr="003668C9" w:rsidRDefault="001C11CE" w:rsidP="001C11CE">
            <w:pPr>
              <w:rPr>
                <w:rFonts w:ascii="Times New Roman" w:hAnsi="Times New Roman" w:cs="Times New Roman"/>
                <w:sz w:val="20"/>
                <w:szCs w:val="20"/>
                <w:highlight w:val="yellow"/>
              </w:rPr>
            </w:pPr>
          </w:p>
        </w:tc>
      </w:tr>
      <w:tr w:rsidR="00811A9B" w:rsidRPr="003668C9" w:rsidTr="001C11CE">
        <w:trPr>
          <w:trHeight w:val="1012"/>
        </w:trPr>
        <w:tc>
          <w:tcPr>
            <w:tcW w:w="2112" w:type="dxa"/>
            <w:shd w:val="clear" w:color="auto" w:fill="FFF2CC" w:themeFill="accent4" w:themeFillTint="33"/>
            <w:vAlign w:val="center"/>
          </w:tcPr>
          <w:p w:rsidR="00811A9B" w:rsidRPr="003668C9" w:rsidRDefault="00811A9B" w:rsidP="00811A9B">
            <w:pPr>
              <w:rPr>
                <w:rFonts w:ascii="Times New Roman" w:hAnsi="Times New Roman" w:cs="Times New Roman"/>
                <w:b/>
                <w:sz w:val="20"/>
                <w:szCs w:val="20"/>
              </w:rPr>
            </w:pPr>
            <w:r w:rsidRPr="003668C9">
              <w:rPr>
                <w:rFonts w:ascii="Times New Roman" w:hAnsi="Times New Roman" w:cs="Times New Roman"/>
                <w:b/>
                <w:sz w:val="20"/>
                <w:szCs w:val="20"/>
              </w:rPr>
              <w:t>Dersin Amacı</w:t>
            </w:r>
          </w:p>
        </w:tc>
        <w:tc>
          <w:tcPr>
            <w:tcW w:w="7512" w:type="dxa"/>
            <w:tcBorders>
              <w:top w:val="single" w:sz="12" w:space="0" w:color="auto"/>
              <w:left w:val="single" w:sz="12" w:space="0" w:color="auto"/>
              <w:bottom w:val="single" w:sz="12" w:space="0" w:color="auto"/>
              <w:right w:val="single" w:sz="12" w:space="0" w:color="auto"/>
            </w:tcBorders>
          </w:tcPr>
          <w:p w:rsidR="00811A9B" w:rsidRPr="003668C9" w:rsidRDefault="00811A9B" w:rsidP="00811A9B">
            <w:pPr>
              <w:rPr>
                <w:rFonts w:ascii="Times New Roman" w:eastAsia="Times New Roman" w:hAnsi="Times New Roman" w:cs="Times New Roman"/>
                <w:sz w:val="20"/>
                <w:szCs w:val="20"/>
                <w:lang w:eastAsia="tr-TR"/>
              </w:rPr>
            </w:pPr>
            <w:r w:rsidRPr="003668C9">
              <w:rPr>
                <w:rFonts w:ascii="Times New Roman" w:eastAsia="Times New Roman" w:hAnsi="Times New Roman" w:cs="Times New Roman"/>
                <w:sz w:val="20"/>
                <w:szCs w:val="20"/>
                <w:shd w:val="clear" w:color="auto" w:fill="FFFFFF"/>
                <w:lang w:eastAsia="tr-TR"/>
              </w:rPr>
              <w:t>Sağlık ve tıp hukukundan kaynaklı hukuk uyuşmazlıklarının önemli bir kısmında arabuluculuğun dava şartı haline getirilmesiyle birlikte arabuluculukta kavramı önemli hale gelmiştir. Sağlık hukuku mevzuatından kaynaklı konularda uzman arabuluculuk faaliyetlerini ilgili mevzuattaki güncel duruma göre yapmalarını sağlamayı amaçlamaktadır.</w:t>
            </w:r>
          </w:p>
        </w:tc>
      </w:tr>
      <w:tr w:rsidR="00811A9B" w:rsidRPr="003668C9" w:rsidTr="001C11CE">
        <w:trPr>
          <w:trHeight w:val="984"/>
        </w:trPr>
        <w:tc>
          <w:tcPr>
            <w:tcW w:w="2112" w:type="dxa"/>
            <w:shd w:val="clear" w:color="auto" w:fill="FFF2CC" w:themeFill="accent4" w:themeFillTint="33"/>
            <w:vAlign w:val="center"/>
          </w:tcPr>
          <w:p w:rsidR="00811A9B" w:rsidRPr="003668C9" w:rsidRDefault="00811A9B" w:rsidP="00811A9B">
            <w:pPr>
              <w:rPr>
                <w:rFonts w:ascii="Times New Roman" w:hAnsi="Times New Roman" w:cs="Times New Roman"/>
                <w:b/>
                <w:sz w:val="20"/>
                <w:szCs w:val="20"/>
              </w:rPr>
            </w:pPr>
            <w:r w:rsidRPr="003668C9">
              <w:rPr>
                <w:rFonts w:ascii="Times New Roman" w:hAnsi="Times New Roman" w:cs="Times New Roman"/>
                <w:b/>
                <w:sz w:val="20"/>
                <w:szCs w:val="20"/>
              </w:rPr>
              <w:t>Dersin Kısa İçeriği</w:t>
            </w:r>
          </w:p>
        </w:tc>
        <w:tc>
          <w:tcPr>
            <w:tcW w:w="7512" w:type="dxa"/>
            <w:tcBorders>
              <w:top w:val="single" w:sz="12" w:space="0" w:color="auto"/>
              <w:left w:val="single" w:sz="12" w:space="0" w:color="auto"/>
              <w:bottom w:val="single" w:sz="12" w:space="0" w:color="auto"/>
              <w:right w:val="single" w:sz="12" w:space="0" w:color="auto"/>
            </w:tcBorders>
          </w:tcPr>
          <w:p w:rsidR="00811A9B" w:rsidRPr="003668C9" w:rsidRDefault="00811A9B" w:rsidP="00811A9B">
            <w:pPr>
              <w:textAlignment w:val="baseline"/>
              <w:rPr>
                <w:rFonts w:ascii="Times New Roman" w:eastAsia="Times New Roman" w:hAnsi="Times New Roman" w:cs="Times New Roman"/>
                <w:sz w:val="20"/>
                <w:szCs w:val="20"/>
                <w:lang w:eastAsia="tr-TR"/>
              </w:rPr>
            </w:pPr>
            <w:r w:rsidRPr="003668C9">
              <w:rPr>
                <w:rFonts w:ascii="Times New Roman" w:eastAsia="Times New Roman" w:hAnsi="Times New Roman" w:cs="Times New Roman"/>
                <w:sz w:val="20"/>
                <w:szCs w:val="20"/>
                <w:lang w:eastAsia="tr-TR"/>
              </w:rPr>
              <w:t>Öncelikle malpraktis kavramı ve hasta-hekim hakları açıklanarak hasta-hekim arasındaki ilişkinin hukuki niteliği; vekâlet sözleşmesi, eser sözleşmesi, vekâletsiz iş görme hükümleri ve haksız fiil ilişkileri bağlamında incelenecektir. Sağlık Hukuku alanında hasta, hekim ve devlete ait yükümlülükler ortaya konmuş ve kanun maddelerine ilişkin pratikler paylaşılmıştır. Müteakiben Türk Hukuk Sisteminde arabuluculuk kavramı detaylı olarak açıklanmış ve son bölümde sağlık hukukunda dostane çözüm, iradi, gizli ve daha az masraflı olması açısından en uygun çözüm yöntemi olan arabuluculuk hukukunun önemi, uygulamaları ve hukuk uyuşmazlıkları açısından arabuluculuk kanununun sağlık hukukundaki yeri ortaya konulmuştur. Ayrıca, hukuk sistemimizde varsa mevcut tıkanıklıkların kısa sürede çözümüne yönelik tıp hukukunda eğitim almış uzman arabulucuların gerekliliği konusunda değerlendirme yapılacaktır.</w:t>
            </w:r>
          </w:p>
        </w:tc>
      </w:tr>
    </w:tbl>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5555"/>
        <w:gridCol w:w="1276"/>
        <w:gridCol w:w="1134"/>
        <w:gridCol w:w="1275"/>
      </w:tblGrid>
      <w:tr w:rsidR="001C11CE" w:rsidRPr="003668C9" w:rsidTr="006957C8">
        <w:trPr>
          <w:trHeight w:val="312"/>
        </w:trPr>
        <w:tc>
          <w:tcPr>
            <w:tcW w:w="5939" w:type="dxa"/>
            <w:gridSpan w:val="2"/>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Öğrenim Çıktıları</w:t>
            </w:r>
          </w:p>
        </w:tc>
        <w:tc>
          <w:tcPr>
            <w:tcW w:w="1276"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Katkı Sağladığı PÇ/PÇ’ler</w:t>
            </w:r>
          </w:p>
        </w:tc>
        <w:tc>
          <w:tcPr>
            <w:tcW w:w="1134"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Öğretim Yöntemleri *</w:t>
            </w:r>
          </w:p>
        </w:tc>
        <w:tc>
          <w:tcPr>
            <w:tcW w:w="1275"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Ölçme Yöntemleri **</w:t>
            </w:r>
          </w:p>
        </w:tc>
      </w:tr>
      <w:tr w:rsidR="007F229A" w:rsidRPr="003668C9" w:rsidTr="006957C8">
        <w:trPr>
          <w:trHeight w:val="465"/>
        </w:trPr>
        <w:tc>
          <w:tcPr>
            <w:tcW w:w="384" w:type="dxa"/>
            <w:tcBorders>
              <w:top w:val="single" w:sz="4" w:space="0" w:color="auto"/>
              <w:bottom w:val="single" w:sz="4" w:space="0" w:color="auto"/>
              <w:right w:val="nil"/>
            </w:tcBorders>
            <w:shd w:val="clear" w:color="auto" w:fill="FFFFFF" w:themeFill="background1"/>
            <w:vAlign w:val="center"/>
          </w:tcPr>
          <w:p w:rsidR="007F229A" w:rsidRPr="003668C9" w:rsidRDefault="007F229A" w:rsidP="007F229A">
            <w:pPr>
              <w:jc w:val="right"/>
              <w:rPr>
                <w:rFonts w:ascii="Times New Roman" w:hAnsi="Times New Roman" w:cs="Times New Roman"/>
                <w:b/>
                <w:sz w:val="20"/>
                <w:szCs w:val="20"/>
              </w:rPr>
            </w:pPr>
            <w:r w:rsidRPr="003668C9">
              <w:rPr>
                <w:rFonts w:ascii="Times New Roman" w:hAnsi="Times New Roman" w:cs="Times New Roman"/>
                <w:b/>
                <w:sz w:val="20"/>
                <w:szCs w:val="20"/>
              </w:rPr>
              <w:t>1</w:t>
            </w:r>
          </w:p>
        </w:tc>
        <w:tc>
          <w:tcPr>
            <w:tcW w:w="5555" w:type="dxa"/>
            <w:tcBorders>
              <w:left w:val="nil"/>
            </w:tcBorders>
            <w:shd w:val="clear" w:color="auto" w:fill="FFFFFF" w:themeFill="background1"/>
          </w:tcPr>
          <w:p w:rsidR="007F229A" w:rsidRPr="003668C9" w:rsidRDefault="007F229A" w:rsidP="007F229A">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Sağlık hukukunun kapsamını, temel kavramlarını ve arabuluculuk ile kesişen noktalarını açıklar.</w:t>
            </w:r>
          </w:p>
        </w:tc>
        <w:tc>
          <w:tcPr>
            <w:tcW w:w="1276" w:type="dxa"/>
            <w:tcBorders>
              <w:left w:val="nil"/>
            </w:tcBorders>
            <w:shd w:val="clear" w:color="auto" w:fill="FFFFFF" w:themeFill="background1"/>
            <w:vAlign w:val="center"/>
          </w:tcPr>
          <w:p w:rsidR="007F229A" w:rsidRPr="003668C9" w:rsidRDefault="007F229A" w:rsidP="007F229A">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3</w:t>
            </w:r>
          </w:p>
        </w:tc>
        <w:tc>
          <w:tcPr>
            <w:tcW w:w="1134" w:type="dxa"/>
            <w:shd w:val="clear" w:color="auto" w:fill="FFFFFF" w:themeFill="background1"/>
            <w:vAlign w:val="center"/>
          </w:tcPr>
          <w:p w:rsidR="007F229A" w:rsidRPr="003668C9" w:rsidRDefault="007F229A" w:rsidP="007F229A">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2, 6, 12</w:t>
            </w:r>
          </w:p>
        </w:tc>
        <w:tc>
          <w:tcPr>
            <w:tcW w:w="1275" w:type="dxa"/>
            <w:shd w:val="clear" w:color="auto" w:fill="FFFFFF" w:themeFill="background1"/>
            <w:vAlign w:val="center"/>
          </w:tcPr>
          <w:p w:rsidR="007F229A" w:rsidRPr="003668C9" w:rsidRDefault="007F229A" w:rsidP="007F229A">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G, I</w:t>
            </w:r>
          </w:p>
        </w:tc>
      </w:tr>
      <w:tr w:rsidR="007F229A" w:rsidRPr="003668C9" w:rsidTr="006957C8">
        <w:trPr>
          <w:trHeight w:val="465"/>
        </w:trPr>
        <w:tc>
          <w:tcPr>
            <w:tcW w:w="384" w:type="dxa"/>
            <w:tcBorders>
              <w:top w:val="single" w:sz="4" w:space="0" w:color="auto"/>
              <w:bottom w:val="single" w:sz="4" w:space="0" w:color="auto"/>
              <w:right w:val="nil"/>
            </w:tcBorders>
            <w:shd w:val="clear" w:color="auto" w:fill="FFFFFF" w:themeFill="background1"/>
            <w:vAlign w:val="center"/>
          </w:tcPr>
          <w:p w:rsidR="007F229A" w:rsidRPr="003668C9" w:rsidRDefault="007F229A" w:rsidP="007F229A">
            <w:pPr>
              <w:jc w:val="right"/>
              <w:rPr>
                <w:rFonts w:ascii="Times New Roman" w:hAnsi="Times New Roman" w:cs="Times New Roman"/>
                <w:b/>
                <w:sz w:val="20"/>
                <w:szCs w:val="20"/>
              </w:rPr>
            </w:pPr>
            <w:r w:rsidRPr="003668C9">
              <w:rPr>
                <w:rFonts w:ascii="Times New Roman" w:hAnsi="Times New Roman" w:cs="Times New Roman"/>
                <w:b/>
                <w:sz w:val="20"/>
                <w:szCs w:val="20"/>
              </w:rPr>
              <w:t>2</w:t>
            </w:r>
          </w:p>
        </w:tc>
        <w:tc>
          <w:tcPr>
            <w:tcW w:w="5555" w:type="dxa"/>
            <w:tcBorders>
              <w:left w:val="nil"/>
            </w:tcBorders>
            <w:shd w:val="clear" w:color="auto" w:fill="FFFFFF" w:themeFill="background1"/>
          </w:tcPr>
          <w:p w:rsidR="007F229A" w:rsidRPr="003668C9" w:rsidRDefault="007F229A" w:rsidP="007F229A">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Arabuluculuğun temel ilkelerini ve sağlık hukukundaki uygulamalara uygunluğunu değerlendirir.</w:t>
            </w:r>
          </w:p>
        </w:tc>
        <w:tc>
          <w:tcPr>
            <w:tcW w:w="1276" w:type="dxa"/>
            <w:tcBorders>
              <w:left w:val="nil"/>
            </w:tcBorders>
            <w:shd w:val="clear" w:color="auto" w:fill="FFFFFF" w:themeFill="background1"/>
            <w:vAlign w:val="center"/>
          </w:tcPr>
          <w:p w:rsidR="007F229A" w:rsidRPr="003668C9" w:rsidRDefault="007F229A" w:rsidP="007F229A">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3</w:t>
            </w:r>
          </w:p>
        </w:tc>
        <w:tc>
          <w:tcPr>
            <w:tcW w:w="1134" w:type="dxa"/>
            <w:shd w:val="clear" w:color="auto" w:fill="FFFFFF" w:themeFill="background1"/>
            <w:vAlign w:val="center"/>
          </w:tcPr>
          <w:p w:rsidR="007F229A" w:rsidRPr="003668C9" w:rsidRDefault="007F229A" w:rsidP="007F229A">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4, 8, 10</w:t>
            </w:r>
          </w:p>
        </w:tc>
        <w:tc>
          <w:tcPr>
            <w:tcW w:w="1275" w:type="dxa"/>
            <w:shd w:val="clear" w:color="auto" w:fill="FFFFFF" w:themeFill="background1"/>
            <w:vAlign w:val="center"/>
          </w:tcPr>
          <w:p w:rsidR="007F229A" w:rsidRPr="003668C9" w:rsidRDefault="007F229A" w:rsidP="007F229A">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D, G</w:t>
            </w:r>
          </w:p>
        </w:tc>
      </w:tr>
      <w:tr w:rsidR="007F229A" w:rsidRPr="003668C9" w:rsidTr="006957C8">
        <w:trPr>
          <w:trHeight w:val="465"/>
        </w:trPr>
        <w:tc>
          <w:tcPr>
            <w:tcW w:w="384" w:type="dxa"/>
            <w:tcBorders>
              <w:top w:val="single" w:sz="4" w:space="0" w:color="auto"/>
              <w:bottom w:val="single" w:sz="4" w:space="0" w:color="auto"/>
              <w:right w:val="nil"/>
            </w:tcBorders>
            <w:shd w:val="clear" w:color="auto" w:fill="FFFFFF" w:themeFill="background1"/>
            <w:vAlign w:val="center"/>
          </w:tcPr>
          <w:p w:rsidR="007F229A" w:rsidRPr="003668C9" w:rsidRDefault="007F229A" w:rsidP="007F229A">
            <w:pPr>
              <w:jc w:val="right"/>
              <w:rPr>
                <w:rFonts w:ascii="Times New Roman" w:hAnsi="Times New Roman" w:cs="Times New Roman"/>
                <w:b/>
                <w:sz w:val="20"/>
                <w:szCs w:val="20"/>
              </w:rPr>
            </w:pPr>
            <w:r w:rsidRPr="003668C9">
              <w:rPr>
                <w:rFonts w:ascii="Times New Roman" w:hAnsi="Times New Roman" w:cs="Times New Roman"/>
                <w:b/>
                <w:sz w:val="20"/>
                <w:szCs w:val="20"/>
              </w:rPr>
              <w:t>3</w:t>
            </w:r>
          </w:p>
        </w:tc>
        <w:tc>
          <w:tcPr>
            <w:tcW w:w="5555" w:type="dxa"/>
            <w:tcBorders>
              <w:left w:val="nil"/>
            </w:tcBorders>
          </w:tcPr>
          <w:p w:rsidR="007F229A" w:rsidRPr="003668C9" w:rsidRDefault="007F229A" w:rsidP="007F229A">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Etkin iletişim becerilerinin arabuluculuk sürecindeki önemini ve gerekliliğini analiz eder.</w:t>
            </w:r>
          </w:p>
        </w:tc>
        <w:tc>
          <w:tcPr>
            <w:tcW w:w="1276" w:type="dxa"/>
            <w:tcBorders>
              <w:left w:val="nil"/>
            </w:tcBorders>
            <w:vAlign w:val="center"/>
          </w:tcPr>
          <w:p w:rsidR="007F229A" w:rsidRPr="003668C9" w:rsidRDefault="007F229A" w:rsidP="007F229A">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4</w:t>
            </w:r>
          </w:p>
        </w:tc>
        <w:tc>
          <w:tcPr>
            <w:tcW w:w="1134" w:type="dxa"/>
            <w:vAlign w:val="center"/>
          </w:tcPr>
          <w:p w:rsidR="007F229A" w:rsidRPr="003668C9" w:rsidRDefault="007F229A" w:rsidP="007F229A">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1, 5, 6</w:t>
            </w:r>
          </w:p>
        </w:tc>
        <w:tc>
          <w:tcPr>
            <w:tcW w:w="1275" w:type="dxa"/>
            <w:shd w:val="clear" w:color="auto" w:fill="FFFFFF" w:themeFill="background1"/>
            <w:vAlign w:val="center"/>
          </w:tcPr>
          <w:p w:rsidR="007F229A" w:rsidRPr="003668C9" w:rsidRDefault="007F229A" w:rsidP="007F229A">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E</w:t>
            </w:r>
          </w:p>
        </w:tc>
      </w:tr>
      <w:tr w:rsidR="007F229A" w:rsidRPr="003668C9" w:rsidTr="006957C8">
        <w:trPr>
          <w:trHeight w:val="465"/>
        </w:trPr>
        <w:tc>
          <w:tcPr>
            <w:tcW w:w="384" w:type="dxa"/>
            <w:tcBorders>
              <w:top w:val="single" w:sz="4" w:space="0" w:color="auto"/>
              <w:bottom w:val="single" w:sz="4" w:space="0" w:color="auto"/>
              <w:right w:val="nil"/>
            </w:tcBorders>
            <w:shd w:val="clear" w:color="auto" w:fill="FFFFFF" w:themeFill="background1"/>
            <w:vAlign w:val="center"/>
          </w:tcPr>
          <w:p w:rsidR="007F229A" w:rsidRPr="003668C9" w:rsidRDefault="007F229A" w:rsidP="007F229A">
            <w:pPr>
              <w:jc w:val="right"/>
              <w:rPr>
                <w:rFonts w:ascii="Times New Roman" w:hAnsi="Times New Roman" w:cs="Times New Roman"/>
                <w:b/>
                <w:sz w:val="20"/>
                <w:szCs w:val="20"/>
              </w:rPr>
            </w:pPr>
            <w:r w:rsidRPr="003668C9">
              <w:rPr>
                <w:rFonts w:ascii="Times New Roman" w:hAnsi="Times New Roman" w:cs="Times New Roman"/>
                <w:b/>
                <w:sz w:val="20"/>
                <w:szCs w:val="20"/>
              </w:rPr>
              <w:t>4</w:t>
            </w:r>
          </w:p>
        </w:tc>
        <w:tc>
          <w:tcPr>
            <w:tcW w:w="5555" w:type="dxa"/>
            <w:tcBorders>
              <w:left w:val="nil"/>
            </w:tcBorders>
          </w:tcPr>
          <w:p w:rsidR="007F229A" w:rsidRPr="003668C9" w:rsidRDefault="007F229A" w:rsidP="007F229A">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Müzakere tekniklerini tanır ve sağlık hukuku bağlamında uyuşmazlık çözümünde nasıl kullanılacağını açıklar.</w:t>
            </w:r>
          </w:p>
        </w:tc>
        <w:tc>
          <w:tcPr>
            <w:tcW w:w="1276" w:type="dxa"/>
            <w:tcBorders>
              <w:left w:val="nil"/>
            </w:tcBorders>
            <w:vAlign w:val="center"/>
          </w:tcPr>
          <w:p w:rsidR="007F229A" w:rsidRPr="003668C9" w:rsidRDefault="007F229A" w:rsidP="007F229A">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5</w:t>
            </w:r>
          </w:p>
        </w:tc>
        <w:tc>
          <w:tcPr>
            <w:tcW w:w="1134" w:type="dxa"/>
            <w:vAlign w:val="center"/>
          </w:tcPr>
          <w:p w:rsidR="007F229A" w:rsidRPr="003668C9" w:rsidRDefault="007F229A" w:rsidP="007F229A">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1, 11</w:t>
            </w:r>
          </w:p>
        </w:tc>
        <w:tc>
          <w:tcPr>
            <w:tcW w:w="1275" w:type="dxa"/>
            <w:shd w:val="clear" w:color="auto" w:fill="FFFFFF" w:themeFill="background1"/>
            <w:vAlign w:val="center"/>
          </w:tcPr>
          <w:p w:rsidR="007F229A" w:rsidRPr="003668C9" w:rsidRDefault="007F229A" w:rsidP="007F229A">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B</w:t>
            </w:r>
          </w:p>
        </w:tc>
      </w:tr>
      <w:tr w:rsidR="007F229A" w:rsidRPr="003668C9" w:rsidTr="006957C8">
        <w:trPr>
          <w:trHeight w:val="465"/>
        </w:trPr>
        <w:tc>
          <w:tcPr>
            <w:tcW w:w="384" w:type="dxa"/>
            <w:tcBorders>
              <w:top w:val="single" w:sz="4" w:space="0" w:color="auto"/>
              <w:bottom w:val="single" w:sz="4" w:space="0" w:color="auto"/>
              <w:right w:val="nil"/>
            </w:tcBorders>
            <w:shd w:val="clear" w:color="auto" w:fill="FFFFFF" w:themeFill="background1"/>
            <w:vAlign w:val="center"/>
          </w:tcPr>
          <w:p w:rsidR="007F229A" w:rsidRPr="003668C9" w:rsidRDefault="007F229A" w:rsidP="007F229A">
            <w:pPr>
              <w:jc w:val="right"/>
              <w:rPr>
                <w:rFonts w:ascii="Times New Roman" w:hAnsi="Times New Roman" w:cs="Times New Roman"/>
                <w:b/>
                <w:sz w:val="20"/>
                <w:szCs w:val="20"/>
              </w:rPr>
            </w:pPr>
            <w:r w:rsidRPr="003668C9">
              <w:rPr>
                <w:rFonts w:ascii="Times New Roman" w:hAnsi="Times New Roman" w:cs="Times New Roman"/>
                <w:b/>
                <w:sz w:val="20"/>
                <w:szCs w:val="20"/>
              </w:rPr>
              <w:t>5</w:t>
            </w:r>
          </w:p>
        </w:tc>
        <w:tc>
          <w:tcPr>
            <w:tcW w:w="5555" w:type="dxa"/>
            <w:tcBorders>
              <w:left w:val="nil"/>
            </w:tcBorders>
          </w:tcPr>
          <w:p w:rsidR="007F229A" w:rsidRPr="003668C9" w:rsidRDefault="007F229A" w:rsidP="007F229A">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Sağlık hukukuna ilişkin uyuşmazlıklarda arabuluculuk sürecinin aşamalarını sıralar ve uygulama biçimlerini yorumlar.</w:t>
            </w:r>
          </w:p>
        </w:tc>
        <w:tc>
          <w:tcPr>
            <w:tcW w:w="1276" w:type="dxa"/>
            <w:tcBorders>
              <w:left w:val="nil"/>
            </w:tcBorders>
            <w:vAlign w:val="center"/>
          </w:tcPr>
          <w:p w:rsidR="007F229A" w:rsidRPr="003668C9" w:rsidRDefault="007F229A" w:rsidP="007F229A">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5</w:t>
            </w:r>
          </w:p>
        </w:tc>
        <w:tc>
          <w:tcPr>
            <w:tcW w:w="1134" w:type="dxa"/>
            <w:vAlign w:val="center"/>
          </w:tcPr>
          <w:p w:rsidR="007F229A" w:rsidRPr="003668C9" w:rsidRDefault="007F229A" w:rsidP="007F229A">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1, 5</w:t>
            </w:r>
          </w:p>
        </w:tc>
        <w:tc>
          <w:tcPr>
            <w:tcW w:w="1275" w:type="dxa"/>
            <w:shd w:val="clear" w:color="auto" w:fill="FFFFFF" w:themeFill="background1"/>
            <w:vAlign w:val="center"/>
          </w:tcPr>
          <w:p w:rsidR="007F229A" w:rsidRPr="003668C9" w:rsidRDefault="007F229A" w:rsidP="007F229A">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D</w:t>
            </w:r>
          </w:p>
        </w:tc>
      </w:tr>
      <w:tr w:rsidR="007F229A" w:rsidRPr="003668C9" w:rsidTr="006957C8">
        <w:trPr>
          <w:trHeight w:val="465"/>
        </w:trPr>
        <w:tc>
          <w:tcPr>
            <w:tcW w:w="384" w:type="dxa"/>
            <w:tcBorders>
              <w:top w:val="single" w:sz="4" w:space="0" w:color="auto"/>
              <w:bottom w:val="single" w:sz="4" w:space="0" w:color="auto"/>
              <w:right w:val="nil"/>
            </w:tcBorders>
            <w:shd w:val="clear" w:color="auto" w:fill="FFFFFF" w:themeFill="background1"/>
            <w:vAlign w:val="center"/>
          </w:tcPr>
          <w:p w:rsidR="007F229A" w:rsidRPr="003668C9" w:rsidRDefault="007F229A" w:rsidP="007F229A">
            <w:pPr>
              <w:jc w:val="right"/>
              <w:rPr>
                <w:rFonts w:ascii="Times New Roman" w:hAnsi="Times New Roman" w:cs="Times New Roman"/>
                <w:b/>
                <w:sz w:val="20"/>
                <w:szCs w:val="20"/>
              </w:rPr>
            </w:pPr>
            <w:r w:rsidRPr="003668C9">
              <w:rPr>
                <w:rFonts w:ascii="Times New Roman" w:hAnsi="Times New Roman" w:cs="Times New Roman"/>
                <w:b/>
                <w:sz w:val="20"/>
                <w:szCs w:val="20"/>
              </w:rPr>
              <w:t>6</w:t>
            </w:r>
          </w:p>
        </w:tc>
        <w:tc>
          <w:tcPr>
            <w:tcW w:w="5555" w:type="dxa"/>
            <w:tcBorders>
              <w:left w:val="nil"/>
            </w:tcBorders>
          </w:tcPr>
          <w:p w:rsidR="007F229A" w:rsidRPr="003668C9" w:rsidRDefault="007F229A" w:rsidP="007F229A">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Sağlık hukuku davalarında görevli ve yetkili mahkemeleri ve ilgili mevzuatı tanımlar.</w:t>
            </w:r>
          </w:p>
        </w:tc>
        <w:tc>
          <w:tcPr>
            <w:tcW w:w="1276" w:type="dxa"/>
            <w:tcBorders>
              <w:left w:val="nil"/>
            </w:tcBorders>
            <w:vAlign w:val="center"/>
          </w:tcPr>
          <w:p w:rsidR="007F229A" w:rsidRPr="003668C9" w:rsidRDefault="007F229A" w:rsidP="007F229A">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6</w:t>
            </w:r>
          </w:p>
        </w:tc>
        <w:tc>
          <w:tcPr>
            <w:tcW w:w="1134" w:type="dxa"/>
            <w:vAlign w:val="center"/>
          </w:tcPr>
          <w:p w:rsidR="007F229A" w:rsidRPr="003668C9" w:rsidRDefault="007F229A" w:rsidP="007F229A">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1, 2, 13</w:t>
            </w:r>
          </w:p>
        </w:tc>
        <w:tc>
          <w:tcPr>
            <w:tcW w:w="1275" w:type="dxa"/>
            <w:shd w:val="clear" w:color="auto" w:fill="FFFFFF" w:themeFill="background1"/>
            <w:vAlign w:val="center"/>
          </w:tcPr>
          <w:p w:rsidR="007F229A" w:rsidRPr="003668C9" w:rsidRDefault="007F229A" w:rsidP="007F229A">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C, D</w:t>
            </w:r>
          </w:p>
        </w:tc>
      </w:tr>
      <w:tr w:rsidR="007F229A" w:rsidRPr="003668C9" w:rsidTr="006957C8">
        <w:trPr>
          <w:trHeight w:val="465"/>
        </w:trPr>
        <w:tc>
          <w:tcPr>
            <w:tcW w:w="384" w:type="dxa"/>
            <w:tcBorders>
              <w:top w:val="single" w:sz="4" w:space="0" w:color="auto"/>
              <w:bottom w:val="single" w:sz="4" w:space="0" w:color="auto"/>
              <w:right w:val="nil"/>
            </w:tcBorders>
            <w:shd w:val="clear" w:color="auto" w:fill="FFFFFF" w:themeFill="background1"/>
            <w:vAlign w:val="center"/>
          </w:tcPr>
          <w:p w:rsidR="007F229A" w:rsidRPr="003668C9" w:rsidRDefault="007F229A" w:rsidP="007F229A">
            <w:pPr>
              <w:jc w:val="right"/>
              <w:rPr>
                <w:rFonts w:ascii="Times New Roman" w:hAnsi="Times New Roman" w:cs="Times New Roman"/>
                <w:b/>
                <w:sz w:val="20"/>
                <w:szCs w:val="20"/>
              </w:rPr>
            </w:pPr>
            <w:r w:rsidRPr="003668C9">
              <w:rPr>
                <w:rFonts w:ascii="Times New Roman" w:hAnsi="Times New Roman" w:cs="Times New Roman"/>
                <w:b/>
                <w:sz w:val="20"/>
                <w:szCs w:val="20"/>
              </w:rPr>
              <w:t>7</w:t>
            </w:r>
          </w:p>
        </w:tc>
        <w:tc>
          <w:tcPr>
            <w:tcW w:w="5555" w:type="dxa"/>
            <w:tcBorders>
              <w:left w:val="nil"/>
            </w:tcBorders>
          </w:tcPr>
          <w:p w:rsidR="007F229A" w:rsidRPr="003668C9" w:rsidRDefault="007F229A" w:rsidP="007F229A">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Dava şartı arabuluculuk ile ihtiyari arabuluculuk kavramlarını ayırt eder ve uygulama farklarını açıklar.</w:t>
            </w:r>
          </w:p>
        </w:tc>
        <w:tc>
          <w:tcPr>
            <w:tcW w:w="1276" w:type="dxa"/>
            <w:tcBorders>
              <w:left w:val="nil"/>
            </w:tcBorders>
            <w:vAlign w:val="center"/>
          </w:tcPr>
          <w:p w:rsidR="007F229A" w:rsidRPr="003668C9" w:rsidRDefault="007F229A" w:rsidP="007F229A">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7</w:t>
            </w:r>
          </w:p>
        </w:tc>
        <w:tc>
          <w:tcPr>
            <w:tcW w:w="1134" w:type="dxa"/>
            <w:vAlign w:val="center"/>
          </w:tcPr>
          <w:p w:rsidR="007F229A" w:rsidRPr="003668C9" w:rsidRDefault="007F229A" w:rsidP="007F229A">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8, 11, 12</w:t>
            </w:r>
          </w:p>
        </w:tc>
        <w:tc>
          <w:tcPr>
            <w:tcW w:w="1275" w:type="dxa"/>
            <w:shd w:val="clear" w:color="auto" w:fill="FFFFFF" w:themeFill="background1"/>
            <w:vAlign w:val="center"/>
          </w:tcPr>
          <w:p w:rsidR="007F229A" w:rsidRPr="003668C9" w:rsidRDefault="007F229A" w:rsidP="007F229A">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E, F</w:t>
            </w:r>
          </w:p>
        </w:tc>
      </w:tr>
      <w:tr w:rsidR="007F229A" w:rsidRPr="003668C9" w:rsidTr="006957C8">
        <w:trPr>
          <w:trHeight w:val="465"/>
        </w:trPr>
        <w:tc>
          <w:tcPr>
            <w:tcW w:w="384" w:type="dxa"/>
            <w:tcBorders>
              <w:top w:val="single" w:sz="4" w:space="0" w:color="auto"/>
              <w:bottom w:val="single" w:sz="4" w:space="0" w:color="auto"/>
              <w:right w:val="nil"/>
            </w:tcBorders>
            <w:shd w:val="clear" w:color="auto" w:fill="FFFFFF" w:themeFill="background1"/>
            <w:vAlign w:val="center"/>
          </w:tcPr>
          <w:p w:rsidR="007F229A" w:rsidRPr="003668C9" w:rsidRDefault="007F229A" w:rsidP="007F229A">
            <w:pPr>
              <w:jc w:val="right"/>
              <w:rPr>
                <w:rFonts w:ascii="Times New Roman" w:hAnsi="Times New Roman" w:cs="Times New Roman"/>
                <w:b/>
                <w:sz w:val="20"/>
                <w:szCs w:val="20"/>
              </w:rPr>
            </w:pPr>
            <w:r w:rsidRPr="003668C9">
              <w:rPr>
                <w:rFonts w:ascii="Times New Roman" w:hAnsi="Times New Roman" w:cs="Times New Roman"/>
                <w:b/>
                <w:sz w:val="20"/>
                <w:szCs w:val="20"/>
              </w:rPr>
              <w:t>8</w:t>
            </w:r>
          </w:p>
        </w:tc>
        <w:tc>
          <w:tcPr>
            <w:tcW w:w="5555" w:type="dxa"/>
            <w:tcBorders>
              <w:left w:val="nil"/>
            </w:tcBorders>
          </w:tcPr>
          <w:p w:rsidR="007F229A" w:rsidRPr="003668C9" w:rsidRDefault="007F229A" w:rsidP="007F229A">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Sağlık hukukunda uzman arabuluculuğun gerekliliğini ve niteliklerini değerlendirir.</w:t>
            </w:r>
          </w:p>
        </w:tc>
        <w:tc>
          <w:tcPr>
            <w:tcW w:w="1276" w:type="dxa"/>
            <w:tcBorders>
              <w:left w:val="nil"/>
            </w:tcBorders>
            <w:vAlign w:val="center"/>
          </w:tcPr>
          <w:p w:rsidR="007F229A" w:rsidRPr="003668C9" w:rsidRDefault="007F229A" w:rsidP="007F229A">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8</w:t>
            </w:r>
          </w:p>
        </w:tc>
        <w:tc>
          <w:tcPr>
            <w:tcW w:w="1134" w:type="dxa"/>
            <w:vAlign w:val="center"/>
          </w:tcPr>
          <w:p w:rsidR="007F229A" w:rsidRPr="003668C9" w:rsidRDefault="007F229A" w:rsidP="007F229A">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4, 6, 10</w:t>
            </w:r>
          </w:p>
        </w:tc>
        <w:tc>
          <w:tcPr>
            <w:tcW w:w="1275" w:type="dxa"/>
            <w:shd w:val="clear" w:color="auto" w:fill="FFFFFF" w:themeFill="background1"/>
            <w:vAlign w:val="center"/>
          </w:tcPr>
          <w:p w:rsidR="007F229A" w:rsidRPr="003668C9" w:rsidRDefault="007F229A" w:rsidP="007F229A">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I, J</w:t>
            </w:r>
          </w:p>
        </w:tc>
      </w:tr>
      <w:tr w:rsidR="007F229A" w:rsidRPr="003668C9" w:rsidTr="006957C8">
        <w:trPr>
          <w:trHeight w:val="465"/>
        </w:trPr>
        <w:tc>
          <w:tcPr>
            <w:tcW w:w="384" w:type="dxa"/>
            <w:tcBorders>
              <w:top w:val="single" w:sz="4" w:space="0" w:color="auto"/>
              <w:bottom w:val="single" w:sz="4" w:space="0" w:color="auto"/>
              <w:right w:val="nil"/>
            </w:tcBorders>
            <w:shd w:val="clear" w:color="auto" w:fill="FFFFFF" w:themeFill="background1"/>
            <w:vAlign w:val="center"/>
          </w:tcPr>
          <w:p w:rsidR="007F229A" w:rsidRPr="003668C9" w:rsidRDefault="007F229A" w:rsidP="007F229A">
            <w:pPr>
              <w:jc w:val="right"/>
              <w:rPr>
                <w:rFonts w:ascii="Times New Roman" w:hAnsi="Times New Roman" w:cs="Times New Roman"/>
                <w:b/>
                <w:sz w:val="20"/>
                <w:szCs w:val="20"/>
              </w:rPr>
            </w:pPr>
            <w:r w:rsidRPr="003668C9">
              <w:rPr>
                <w:rFonts w:ascii="Times New Roman" w:hAnsi="Times New Roman" w:cs="Times New Roman"/>
                <w:b/>
                <w:sz w:val="20"/>
                <w:szCs w:val="20"/>
              </w:rPr>
              <w:lastRenderedPageBreak/>
              <w:t>9</w:t>
            </w:r>
          </w:p>
        </w:tc>
        <w:tc>
          <w:tcPr>
            <w:tcW w:w="5555" w:type="dxa"/>
            <w:tcBorders>
              <w:left w:val="nil"/>
            </w:tcBorders>
          </w:tcPr>
          <w:p w:rsidR="007F229A" w:rsidRPr="003668C9" w:rsidRDefault="007F229A" w:rsidP="007F229A">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Arabuluculuk uygulamalarında tarafların hak ve yükümlülüklerini örneklerle analiz eder.</w:t>
            </w:r>
          </w:p>
        </w:tc>
        <w:tc>
          <w:tcPr>
            <w:tcW w:w="1276" w:type="dxa"/>
            <w:tcBorders>
              <w:left w:val="nil"/>
            </w:tcBorders>
            <w:vAlign w:val="center"/>
          </w:tcPr>
          <w:p w:rsidR="007F229A" w:rsidRPr="003668C9" w:rsidRDefault="007F229A" w:rsidP="007F229A">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9</w:t>
            </w:r>
          </w:p>
        </w:tc>
        <w:tc>
          <w:tcPr>
            <w:tcW w:w="1134" w:type="dxa"/>
            <w:vAlign w:val="center"/>
          </w:tcPr>
          <w:p w:rsidR="007F229A" w:rsidRPr="003668C9" w:rsidRDefault="007F229A" w:rsidP="007F229A">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1, 13</w:t>
            </w:r>
          </w:p>
        </w:tc>
        <w:tc>
          <w:tcPr>
            <w:tcW w:w="1275" w:type="dxa"/>
            <w:shd w:val="clear" w:color="auto" w:fill="FFFFFF" w:themeFill="background1"/>
            <w:vAlign w:val="center"/>
          </w:tcPr>
          <w:p w:rsidR="007F229A" w:rsidRPr="003668C9" w:rsidRDefault="007F229A" w:rsidP="007F229A">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C</w:t>
            </w:r>
          </w:p>
        </w:tc>
      </w:tr>
      <w:tr w:rsidR="007F229A" w:rsidRPr="003668C9" w:rsidTr="006957C8">
        <w:trPr>
          <w:trHeight w:val="465"/>
        </w:trPr>
        <w:tc>
          <w:tcPr>
            <w:tcW w:w="384" w:type="dxa"/>
            <w:tcBorders>
              <w:top w:val="single" w:sz="4" w:space="0" w:color="auto"/>
              <w:bottom w:val="single" w:sz="4" w:space="0" w:color="auto"/>
              <w:right w:val="nil"/>
            </w:tcBorders>
            <w:shd w:val="clear" w:color="auto" w:fill="FFFFFF" w:themeFill="background1"/>
            <w:vAlign w:val="center"/>
          </w:tcPr>
          <w:p w:rsidR="007F229A" w:rsidRPr="003668C9" w:rsidRDefault="007F229A" w:rsidP="007F229A">
            <w:pPr>
              <w:jc w:val="right"/>
              <w:rPr>
                <w:rFonts w:ascii="Times New Roman" w:hAnsi="Times New Roman" w:cs="Times New Roman"/>
                <w:b/>
                <w:sz w:val="20"/>
                <w:szCs w:val="20"/>
              </w:rPr>
            </w:pPr>
            <w:r w:rsidRPr="003668C9">
              <w:rPr>
                <w:rFonts w:ascii="Times New Roman" w:hAnsi="Times New Roman" w:cs="Times New Roman"/>
                <w:b/>
                <w:sz w:val="20"/>
                <w:szCs w:val="20"/>
              </w:rPr>
              <w:t>10</w:t>
            </w:r>
          </w:p>
        </w:tc>
        <w:tc>
          <w:tcPr>
            <w:tcW w:w="5555" w:type="dxa"/>
            <w:tcBorders>
              <w:left w:val="nil"/>
            </w:tcBorders>
          </w:tcPr>
          <w:p w:rsidR="007F229A" w:rsidRPr="003668C9" w:rsidRDefault="007F229A" w:rsidP="007F229A">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Gerçek ve simülasyon örnekleri üzerinden sağlık hukuku uyuşmazlıklarında çözüm stratejileri geliştirir.</w:t>
            </w:r>
          </w:p>
        </w:tc>
        <w:tc>
          <w:tcPr>
            <w:tcW w:w="1276" w:type="dxa"/>
            <w:tcBorders>
              <w:left w:val="nil"/>
            </w:tcBorders>
            <w:vAlign w:val="center"/>
          </w:tcPr>
          <w:p w:rsidR="007F229A" w:rsidRPr="003668C9" w:rsidRDefault="007F229A" w:rsidP="007F229A">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7, 8</w:t>
            </w:r>
          </w:p>
        </w:tc>
        <w:tc>
          <w:tcPr>
            <w:tcW w:w="1134" w:type="dxa"/>
            <w:vAlign w:val="center"/>
          </w:tcPr>
          <w:p w:rsidR="007F229A" w:rsidRPr="003668C9" w:rsidRDefault="007F229A" w:rsidP="007F229A">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8, 10</w:t>
            </w:r>
          </w:p>
        </w:tc>
        <w:tc>
          <w:tcPr>
            <w:tcW w:w="1275" w:type="dxa"/>
            <w:shd w:val="clear" w:color="auto" w:fill="FFFFFF" w:themeFill="background1"/>
            <w:vAlign w:val="center"/>
          </w:tcPr>
          <w:p w:rsidR="007F229A" w:rsidRPr="003668C9" w:rsidRDefault="007F229A" w:rsidP="007F229A">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E, G</w:t>
            </w:r>
          </w:p>
        </w:tc>
      </w:tr>
      <w:tr w:rsidR="007F229A" w:rsidRPr="003668C9" w:rsidTr="006957C8">
        <w:trPr>
          <w:trHeight w:val="465"/>
        </w:trPr>
        <w:tc>
          <w:tcPr>
            <w:tcW w:w="384" w:type="dxa"/>
            <w:tcBorders>
              <w:top w:val="single" w:sz="4" w:space="0" w:color="auto"/>
              <w:bottom w:val="single" w:sz="4" w:space="0" w:color="auto"/>
              <w:right w:val="nil"/>
            </w:tcBorders>
            <w:shd w:val="clear" w:color="auto" w:fill="FFFFFF" w:themeFill="background1"/>
            <w:vAlign w:val="center"/>
          </w:tcPr>
          <w:p w:rsidR="007F229A" w:rsidRPr="003668C9" w:rsidRDefault="007F229A" w:rsidP="007F229A">
            <w:pPr>
              <w:jc w:val="right"/>
              <w:rPr>
                <w:rFonts w:ascii="Times New Roman" w:hAnsi="Times New Roman" w:cs="Times New Roman"/>
                <w:b/>
                <w:sz w:val="20"/>
                <w:szCs w:val="20"/>
              </w:rPr>
            </w:pPr>
            <w:r w:rsidRPr="003668C9">
              <w:rPr>
                <w:rFonts w:ascii="Times New Roman" w:hAnsi="Times New Roman" w:cs="Times New Roman"/>
                <w:b/>
                <w:sz w:val="20"/>
                <w:szCs w:val="20"/>
              </w:rPr>
              <w:t>11</w:t>
            </w:r>
          </w:p>
        </w:tc>
        <w:tc>
          <w:tcPr>
            <w:tcW w:w="5555" w:type="dxa"/>
            <w:tcBorders>
              <w:left w:val="nil"/>
            </w:tcBorders>
          </w:tcPr>
          <w:p w:rsidR="007F229A" w:rsidRPr="003668C9" w:rsidRDefault="007F229A" w:rsidP="007F229A">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Arabuluculuk uygulamalarında etik ilkelere ve gizlilik yükümlülüğüne uygun davranır.</w:t>
            </w:r>
          </w:p>
        </w:tc>
        <w:tc>
          <w:tcPr>
            <w:tcW w:w="1276" w:type="dxa"/>
            <w:tcBorders>
              <w:left w:val="nil"/>
            </w:tcBorders>
            <w:vAlign w:val="center"/>
          </w:tcPr>
          <w:p w:rsidR="007F229A" w:rsidRPr="003668C9" w:rsidRDefault="007F229A" w:rsidP="007F229A">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10</w:t>
            </w:r>
          </w:p>
        </w:tc>
        <w:tc>
          <w:tcPr>
            <w:tcW w:w="1134" w:type="dxa"/>
            <w:vAlign w:val="center"/>
          </w:tcPr>
          <w:p w:rsidR="007F229A" w:rsidRPr="003668C9" w:rsidRDefault="007F229A" w:rsidP="007F229A">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14, 15</w:t>
            </w:r>
          </w:p>
        </w:tc>
        <w:tc>
          <w:tcPr>
            <w:tcW w:w="1275" w:type="dxa"/>
            <w:shd w:val="clear" w:color="auto" w:fill="FFFFFF" w:themeFill="background1"/>
            <w:vAlign w:val="center"/>
          </w:tcPr>
          <w:p w:rsidR="007F229A" w:rsidRPr="003668C9" w:rsidRDefault="007F229A" w:rsidP="007F229A">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G, J</w:t>
            </w:r>
          </w:p>
        </w:tc>
      </w:tr>
      <w:tr w:rsidR="007F229A" w:rsidRPr="003668C9" w:rsidTr="006957C8">
        <w:trPr>
          <w:trHeight w:val="465"/>
        </w:trPr>
        <w:tc>
          <w:tcPr>
            <w:tcW w:w="384" w:type="dxa"/>
            <w:tcBorders>
              <w:top w:val="single" w:sz="4" w:space="0" w:color="auto"/>
              <w:bottom w:val="single" w:sz="4" w:space="0" w:color="auto"/>
              <w:right w:val="nil"/>
            </w:tcBorders>
            <w:shd w:val="clear" w:color="auto" w:fill="FFFFFF" w:themeFill="background1"/>
            <w:vAlign w:val="center"/>
          </w:tcPr>
          <w:p w:rsidR="007F229A" w:rsidRPr="003668C9" w:rsidRDefault="007F229A" w:rsidP="007F229A">
            <w:pPr>
              <w:jc w:val="right"/>
              <w:rPr>
                <w:rFonts w:ascii="Times New Roman" w:hAnsi="Times New Roman" w:cs="Times New Roman"/>
                <w:b/>
                <w:sz w:val="20"/>
                <w:szCs w:val="20"/>
              </w:rPr>
            </w:pPr>
            <w:r w:rsidRPr="003668C9">
              <w:rPr>
                <w:rFonts w:ascii="Times New Roman" w:hAnsi="Times New Roman" w:cs="Times New Roman"/>
                <w:b/>
                <w:sz w:val="20"/>
                <w:szCs w:val="20"/>
              </w:rPr>
              <w:t>12</w:t>
            </w:r>
          </w:p>
        </w:tc>
        <w:tc>
          <w:tcPr>
            <w:tcW w:w="5555" w:type="dxa"/>
            <w:tcBorders>
              <w:left w:val="nil"/>
            </w:tcBorders>
          </w:tcPr>
          <w:p w:rsidR="007F229A" w:rsidRPr="003668C9" w:rsidRDefault="007F229A" w:rsidP="007F229A">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Uyuşmazlık çözüm süreçlerinde hasta hakları, hekim yükümlülüğü ve sağlık kuruluşu sorumluluğunu dikkate alarak çözüm üretir.</w:t>
            </w:r>
          </w:p>
        </w:tc>
        <w:tc>
          <w:tcPr>
            <w:tcW w:w="1276" w:type="dxa"/>
            <w:tcBorders>
              <w:left w:val="nil"/>
            </w:tcBorders>
            <w:vAlign w:val="center"/>
          </w:tcPr>
          <w:p w:rsidR="007F229A" w:rsidRPr="003668C9" w:rsidRDefault="007F229A" w:rsidP="007F229A">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3</w:t>
            </w:r>
          </w:p>
        </w:tc>
        <w:tc>
          <w:tcPr>
            <w:tcW w:w="1134" w:type="dxa"/>
            <w:vAlign w:val="center"/>
          </w:tcPr>
          <w:p w:rsidR="007F229A" w:rsidRPr="003668C9" w:rsidRDefault="007F229A" w:rsidP="007F229A">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2, 6, 12</w:t>
            </w:r>
          </w:p>
        </w:tc>
        <w:tc>
          <w:tcPr>
            <w:tcW w:w="1275" w:type="dxa"/>
            <w:shd w:val="clear" w:color="auto" w:fill="FFFFFF" w:themeFill="background1"/>
            <w:vAlign w:val="center"/>
          </w:tcPr>
          <w:p w:rsidR="007F229A" w:rsidRPr="003668C9" w:rsidRDefault="007F229A" w:rsidP="007F229A">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G, I</w:t>
            </w:r>
          </w:p>
        </w:tc>
      </w:tr>
      <w:tr w:rsidR="007F229A" w:rsidRPr="003668C9" w:rsidTr="006957C8">
        <w:trPr>
          <w:trHeight w:val="465"/>
        </w:trPr>
        <w:tc>
          <w:tcPr>
            <w:tcW w:w="384" w:type="dxa"/>
            <w:tcBorders>
              <w:top w:val="single" w:sz="4" w:space="0" w:color="auto"/>
              <w:bottom w:val="single" w:sz="4" w:space="0" w:color="auto"/>
              <w:right w:val="nil"/>
            </w:tcBorders>
            <w:shd w:val="clear" w:color="auto" w:fill="FFFFFF" w:themeFill="background1"/>
            <w:vAlign w:val="center"/>
          </w:tcPr>
          <w:p w:rsidR="007F229A" w:rsidRPr="003668C9" w:rsidRDefault="007F229A" w:rsidP="007F229A">
            <w:pPr>
              <w:jc w:val="right"/>
              <w:rPr>
                <w:rFonts w:ascii="Times New Roman" w:hAnsi="Times New Roman" w:cs="Times New Roman"/>
                <w:b/>
                <w:sz w:val="20"/>
                <w:szCs w:val="20"/>
              </w:rPr>
            </w:pPr>
            <w:r w:rsidRPr="003668C9">
              <w:rPr>
                <w:rFonts w:ascii="Times New Roman" w:hAnsi="Times New Roman" w:cs="Times New Roman"/>
                <w:b/>
                <w:sz w:val="20"/>
                <w:szCs w:val="20"/>
              </w:rPr>
              <w:t>13</w:t>
            </w:r>
          </w:p>
        </w:tc>
        <w:tc>
          <w:tcPr>
            <w:tcW w:w="5555" w:type="dxa"/>
            <w:tcBorders>
              <w:left w:val="nil"/>
            </w:tcBorders>
          </w:tcPr>
          <w:p w:rsidR="007F229A" w:rsidRPr="003668C9" w:rsidRDefault="007F229A" w:rsidP="007F229A">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Sağlık hukuku uyuşmazlıklarında taraflar arası dengeli, adil ve sürdürülebilir çözümler üretme becerisi kazanır.</w:t>
            </w:r>
          </w:p>
        </w:tc>
        <w:tc>
          <w:tcPr>
            <w:tcW w:w="1276" w:type="dxa"/>
            <w:tcBorders>
              <w:left w:val="nil"/>
            </w:tcBorders>
            <w:vAlign w:val="center"/>
          </w:tcPr>
          <w:p w:rsidR="007F229A" w:rsidRPr="003668C9" w:rsidRDefault="007F229A" w:rsidP="007F229A">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3</w:t>
            </w:r>
          </w:p>
        </w:tc>
        <w:tc>
          <w:tcPr>
            <w:tcW w:w="1134" w:type="dxa"/>
            <w:vAlign w:val="center"/>
          </w:tcPr>
          <w:p w:rsidR="007F229A" w:rsidRPr="003668C9" w:rsidRDefault="007F229A" w:rsidP="007F229A">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4, 8, 10</w:t>
            </w:r>
          </w:p>
        </w:tc>
        <w:tc>
          <w:tcPr>
            <w:tcW w:w="1275" w:type="dxa"/>
            <w:shd w:val="clear" w:color="auto" w:fill="FFFFFF" w:themeFill="background1"/>
            <w:vAlign w:val="center"/>
          </w:tcPr>
          <w:p w:rsidR="007F229A" w:rsidRPr="003668C9" w:rsidRDefault="007F229A" w:rsidP="007F229A">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D, G</w:t>
            </w:r>
          </w:p>
        </w:tc>
      </w:tr>
    </w:tbl>
    <w:p w:rsidR="001C11CE" w:rsidRPr="003668C9" w:rsidRDefault="001C11CE" w:rsidP="001C11CE">
      <w:pPr>
        <w:pStyle w:val="AltBilgi"/>
        <w:ind w:left="284" w:hanging="284"/>
        <w:jc w:val="both"/>
        <w:rPr>
          <w:rFonts w:ascii="Times New Roman" w:hAnsi="Times New Roman" w:cs="Times New Roman"/>
          <w:sz w:val="20"/>
          <w:szCs w:val="20"/>
        </w:rPr>
      </w:pPr>
      <w:r w:rsidRPr="003668C9">
        <w:rPr>
          <w:rFonts w:ascii="Times New Roman" w:hAnsi="Times New Roman" w:cs="Times New Roman"/>
          <w:b/>
          <w:sz w:val="20"/>
          <w:szCs w:val="20"/>
        </w:rPr>
        <w:t>*Öğretim Yöntemleri 1:</w:t>
      </w:r>
      <w:r w:rsidRPr="003668C9">
        <w:rPr>
          <w:rFonts w:ascii="Times New Roman" w:hAnsi="Times New Roman" w:cs="Times New Roman"/>
          <w:sz w:val="20"/>
          <w:szCs w:val="20"/>
        </w:rPr>
        <w:t>Anlatım, 2</w:t>
      </w:r>
      <w:r w:rsidRPr="003668C9">
        <w:rPr>
          <w:rFonts w:ascii="Times New Roman" w:hAnsi="Times New Roman" w:cs="Times New Roman"/>
          <w:b/>
          <w:sz w:val="20"/>
          <w:szCs w:val="20"/>
        </w:rPr>
        <w:t>:</w:t>
      </w:r>
      <w:r w:rsidRPr="003668C9">
        <w:rPr>
          <w:rFonts w:ascii="Times New Roman" w:hAnsi="Times New Roman" w:cs="Times New Roman"/>
          <w:sz w:val="20"/>
          <w:szCs w:val="20"/>
        </w:rPr>
        <w:t xml:space="preserve">Tartışma, </w:t>
      </w:r>
      <w:r w:rsidRPr="003668C9">
        <w:rPr>
          <w:rFonts w:ascii="Times New Roman" w:hAnsi="Times New Roman" w:cs="Times New Roman"/>
          <w:b/>
          <w:sz w:val="20"/>
          <w:szCs w:val="20"/>
        </w:rPr>
        <w:t>3:</w:t>
      </w:r>
      <w:r w:rsidRPr="003668C9">
        <w:rPr>
          <w:rFonts w:ascii="Times New Roman" w:hAnsi="Times New Roman" w:cs="Times New Roman"/>
          <w:sz w:val="20"/>
          <w:szCs w:val="20"/>
        </w:rPr>
        <w:t xml:space="preserve">Deney,  </w:t>
      </w:r>
      <w:r w:rsidRPr="003668C9">
        <w:rPr>
          <w:rFonts w:ascii="Times New Roman" w:hAnsi="Times New Roman" w:cs="Times New Roman"/>
          <w:b/>
          <w:sz w:val="20"/>
          <w:szCs w:val="20"/>
        </w:rPr>
        <w:t>4:</w:t>
      </w:r>
      <w:r w:rsidRPr="003668C9">
        <w:rPr>
          <w:rFonts w:ascii="Times New Roman" w:hAnsi="Times New Roman" w:cs="Times New Roman"/>
          <w:sz w:val="20"/>
          <w:szCs w:val="20"/>
        </w:rPr>
        <w:t xml:space="preserve">Benzetim,  </w:t>
      </w:r>
      <w:r w:rsidRPr="003668C9">
        <w:rPr>
          <w:rFonts w:ascii="Times New Roman" w:hAnsi="Times New Roman" w:cs="Times New Roman"/>
          <w:b/>
          <w:sz w:val="20"/>
          <w:szCs w:val="20"/>
        </w:rPr>
        <w:t>5:</w:t>
      </w:r>
      <w:r w:rsidRPr="003668C9">
        <w:rPr>
          <w:rFonts w:ascii="Times New Roman" w:hAnsi="Times New Roman" w:cs="Times New Roman"/>
          <w:sz w:val="20"/>
          <w:szCs w:val="20"/>
        </w:rPr>
        <w:t>Soru‐Yanıt,</w:t>
      </w:r>
      <w:r w:rsidRPr="003668C9">
        <w:rPr>
          <w:rFonts w:ascii="Times New Roman" w:hAnsi="Times New Roman" w:cs="Times New Roman"/>
          <w:b/>
          <w:sz w:val="20"/>
          <w:szCs w:val="20"/>
        </w:rPr>
        <w:t xml:space="preserve"> 6:</w:t>
      </w:r>
      <w:r w:rsidRPr="003668C9">
        <w:rPr>
          <w:rFonts w:ascii="Times New Roman" w:hAnsi="Times New Roman" w:cs="Times New Roman"/>
          <w:sz w:val="20"/>
          <w:szCs w:val="20"/>
        </w:rPr>
        <w:t xml:space="preserve">Uygulama, </w:t>
      </w:r>
      <w:r w:rsidRPr="003668C9">
        <w:rPr>
          <w:rFonts w:ascii="Times New Roman" w:hAnsi="Times New Roman" w:cs="Times New Roman"/>
          <w:b/>
          <w:sz w:val="20"/>
          <w:szCs w:val="20"/>
        </w:rPr>
        <w:t>7</w:t>
      </w:r>
      <w:r w:rsidRPr="003668C9">
        <w:rPr>
          <w:rFonts w:ascii="Times New Roman" w:hAnsi="Times New Roman" w:cs="Times New Roman"/>
          <w:sz w:val="20"/>
          <w:szCs w:val="20"/>
        </w:rPr>
        <w:t xml:space="preserve">:Gözlem, </w:t>
      </w:r>
      <w:r w:rsidRPr="003668C9">
        <w:rPr>
          <w:rFonts w:ascii="Times New Roman" w:hAnsi="Times New Roman" w:cs="Times New Roman"/>
          <w:b/>
          <w:sz w:val="20"/>
          <w:szCs w:val="20"/>
        </w:rPr>
        <w:t>8</w:t>
      </w:r>
      <w:r w:rsidRPr="003668C9">
        <w:rPr>
          <w:rFonts w:ascii="Times New Roman" w:hAnsi="Times New Roman" w:cs="Times New Roman"/>
          <w:sz w:val="20"/>
          <w:szCs w:val="20"/>
        </w:rPr>
        <w:t xml:space="preserve">:Örnek Olay İncelemesi, </w:t>
      </w:r>
      <w:r w:rsidRPr="003668C9">
        <w:rPr>
          <w:rFonts w:ascii="Times New Roman" w:hAnsi="Times New Roman" w:cs="Times New Roman"/>
          <w:b/>
          <w:sz w:val="20"/>
          <w:szCs w:val="20"/>
        </w:rPr>
        <w:t>9:</w:t>
      </w:r>
      <w:r w:rsidRPr="003668C9">
        <w:rPr>
          <w:rFonts w:ascii="Times New Roman" w:hAnsi="Times New Roman" w:cs="Times New Roman"/>
          <w:sz w:val="20"/>
          <w:szCs w:val="20"/>
        </w:rPr>
        <w:t xml:space="preserve">Teknik Gezi, </w:t>
      </w:r>
      <w:r w:rsidRPr="003668C9">
        <w:rPr>
          <w:rFonts w:ascii="Times New Roman" w:hAnsi="Times New Roman" w:cs="Times New Roman"/>
          <w:b/>
          <w:sz w:val="20"/>
          <w:szCs w:val="20"/>
        </w:rPr>
        <w:t>10:</w:t>
      </w:r>
      <w:r w:rsidRPr="003668C9">
        <w:rPr>
          <w:rFonts w:ascii="Times New Roman" w:hAnsi="Times New Roman" w:cs="Times New Roman"/>
          <w:sz w:val="20"/>
          <w:szCs w:val="20"/>
        </w:rPr>
        <w:t xml:space="preserve">Sorun/Problem Çözme, </w:t>
      </w:r>
      <w:r w:rsidRPr="003668C9">
        <w:rPr>
          <w:rFonts w:ascii="Times New Roman" w:hAnsi="Times New Roman" w:cs="Times New Roman"/>
          <w:b/>
          <w:sz w:val="20"/>
          <w:szCs w:val="20"/>
        </w:rPr>
        <w:t>11:</w:t>
      </w:r>
      <w:r w:rsidRPr="003668C9">
        <w:rPr>
          <w:rFonts w:ascii="Times New Roman" w:hAnsi="Times New Roman" w:cs="Times New Roman"/>
          <w:sz w:val="20"/>
          <w:szCs w:val="20"/>
        </w:rPr>
        <w:t xml:space="preserve">Bireysel Çalışma, </w:t>
      </w:r>
      <w:r w:rsidRPr="003668C9">
        <w:rPr>
          <w:rFonts w:ascii="Times New Roman" w:hAnsi="Times New Roman" w:cs="Times New Roman"/>
          <w:b/>
          <w:sz w:val="20"/>
          <w:szCs w:val="20"/>
        </w:rPr>
        <w:t>12</w:t>
      </w:r>
      <w:r w:rsidRPr="003668C9">
        <w:rPr>
          <w:rFonts w:ascii="Times New Roman" w:hAnsi="Times New Roman" w:cs="Times New Roman"/>
          <w:sz w:val="20"/>
          <w:szCs w:val="20"/>
        </w:rPr>
        <w:t xml:space="preserve">:Takım/Grup Çalışması, </w:t>
      </w:r>
      <w:r w:rsidRPr="003668C9">
        <w:rPr>
          <w:rFonts w:ascii="Times New Roman" w:hAnsi="Times New Roman" w:cs="Times New Roman"/>
          <w:b/>
          <w:sz w:val="20"/>
          <w:szCs w:val="20"/>
        </w:rPr>
        <w:t>13</w:t>
      </w:r>
      <w:r w:rsidRPr="003668C9">
        <w:rPr>
          <w:rFonts w:ascii="Times New Roman" w:hAnsi="Times New Roman" w:cs="Times New Roman"/>
          <w:sz w:val="20"/>
          <w:szCs w:val="20"/>
        </w:rPr>
        <w:t xml:space="preserve">:Beyin Fırtınası, </w:t>
      </w:r>
      <w:r w:rsidRPr="003668C9">
        <w:rPr>
          <w:rFonts w:ascii="Times New Roman" w:hAnsi="Times New Roman" w:cs="Times New Roman"/>
          <w:b/>
          <w:sz w:val="20"/>
          <w:szCs w:val="20"/>
        </w:rPr>
        <w:t>14:</w:t>
      </w:r>
      <w:r w:rsidRPr="003668C9">
        <w:rPr>
          <w:rFonts w:ascii="Times New Roman" w:hAnsi="Times New Roman" w:cs="Times New Roman"/>
          <w:sz w:val="20"/>
          <w:szCs w:val="20"/>
        </w:rPr>
        <w:t xml:space="preserve">Proje Tasarımı / Yönetimi, </w:t>
      </w:r>
      <w:r w:rsidRPr="003668C9">
        <w:rPr>
          <w:rFonts w:ascii="Times New Roman" w:hAnsi="Times New Roman" w:cs="Times New Roman"/>
          <w:b/>
          <w:sz w:val="20"/>
          <w:szCs w:val="20"/>
        </w:rPr>
        <w:t>15:</w:t>
      </w:r>
      <w:r w:rsidRPr="003668C9">
        <w:rPr>
          <w:rFonts w:ascii="Times New Roman" w:hAnsi="Times New Roman" w:cs="Times New Roman"/>
          <w:sz w:val="20"/>
          <w:szCs w:val="20"/>
        </w:rPr>
        <w:t xml:space="preserve">Rapor Hazırlama ve/veya Sunma </w:t>
      </w:r>
    </w:p>
    <w:p w:rsidR="001C11CE" w:rsidRPr="003668C9" w:rsidRDefault="001C11CE" w:rsidP="001C11CE">
      <w:pPr>
        <w:shd w:val="clear" w:color="auto" w:fill="FFFFFF"/>
        <w:spacing w:after="0" w:line="240" w:lineRule="auto"/>
        <w:ind w:left="284" w:hanging="284"/>
        <w:jc w:val="both"/>
        <w:rPr>
          <w:rFonts w:ascii="Times New Roman" w:hAnsi="Times New Roman" w:cs="Times New Roman"/>
          <w:sz w:val="20"/>
          <w:szCs w:val="20"/>
        </w:rPr>
      </w:pPr>
      <w:r w:rsidRPr="003668C9">
        <w:rPr>
          <w:rFonts w:ascii="Times New Roman" w:hAnsi="Times New Roman" w:cs="Times New Roman"/>
          <w:b/>
          <w:sz w:val="20"/>
          <w:szCs w:val="20"/>
        </w:rPr>
        <w:t>**Ölçme Yöntemleri</w:t>
      </w:r>
      <w:r w:rsidRPr="003668C9">
        <w:rPr>
          <w:rFonts w:ascii="Times New Roman" w:hAnsi="Times New Roman" w:cs="Times New Roman"/>
          <w:sz w:val="20"/>
          <w:szCs w:val="20"/>
        </w:rPr>
        <w:t xml:space="preserve"> </w:t>
      </w:r>
      <w:r w:rsidRPr="003668C9">
        <w:rPr>
          <w:rFonts w:ascii="Times New Roman" w:hAnsi="Times New Roman" w:cs="Times New Roman"/>
          <w:b/>
          <w:sz w:val="20"/>
          <w:szCs w:val="20"/>
        </w:rPr>
        <w:t>A:</w:t>
      </w:r>
      <w:r w:rsidRPr="003668C9">
        <w:rPr>
          <w:rFonts w:ascii="Times New Roman" w:hAnsi="Times New Roman" w:cs="Times New Roman"/>
          <w:sz w:val="20"/>
          <w:szCs w:val="20"/>
        </w:rPr>
        <w:t xml:space="preserve">Sınav, </w:t>
      </w:r>
      <w:r w:rsidRPr="003668C9">
        <w:rPr>
          <w:rFonts w:ascii="Times New Roman" w:hAnsi="Times New Roman" w:cs="Times New Roman"/>
          <w:b/>
          <w:sz w:val="20"/>
          <w:szCs w:val="20"/>
        </w:rPr>
        <w:t>B:</w:t>
      </w:r>
      <w:r w:rsidRPr="003668C9">
        <w:rPr>
          <w:rFonts w:ascii="Times New Roman" w:hAnsi="Times New Roman" w:cs="Times New Roman"/>
          <w:sz w:val="20"/>
          <w:szCs w:val="20"/>
        </w:rPr>
        <w:t xml:space="preserve">Kısa Sınav, </w:t>
      </w:r>
      <w:r w:rsidRPr="003668C9">
        <w:rPr>
          <w:rFonts w:ascii="Times New Roman" w:hAnsi="Times New Roman" w:cs="Times New Roman"/>
          <w:b/>
          <w:sz w:val="20"/>
          <w:szCs w:val="20"/>
        </w:rPr>
        <w:t>C:</w:t>
      </w:r>
      <w:r w:rsidRPr="003668C9">
        <w:rPr>
          <w:rFonts w:ascii="Times New Roman" w:hAnsi="Times New Roman" w:cs="Times New Roman"/>
          <w:sz w:val="20"/>
          <w:szCs w:val="20"/>
        </w:rPr>
        <w:t xml:space="preserve">Sözlü Sınav, </w:t>
      </w:r>
      <w:r w:rsidRPr="003668C9">
        <w:rPr>
          <w:rFonts w:ascii="Times New Roman" w:hAnsi="Times New Roman" w:cs="Times New Roman"/>
          <w:b/>
          <w:sz w:val="20"/>
          <w:szCs w:val="20"/>
        </w:rPr>
        <w:t>D:</w:t>
      </w:r>
      <w:r w:rsidRPr="003668C9">
        <w:rPr>
          <w:rFonts w:ascii="Times New Roman" w:hAnsi="Times New Roman" w:cs="Times New Roman"/>
          <w:sz w:val="20"/>
          <w:szCs w:val="20"/>
        </w:rPr>
        <w:t xml:space="preserve">Ödev, </w:t>
      </w:r>
      <w:r w:rsidRPr="003668C9">
        <w:rPr>
          <w:rFonts w:ascii="Times New Roman" w:hAnsi="Times New Roman" w:cs="Times New Roman"/>
          <w:b/>
          <w:sz w:val="20"/>
          <w:szCs w:val="20"/>
        </w:rPr>
        <w:t>E:</w:t>
      </w:r>
      <w:r w:rsidRPr="003668C9">
        <w:rPr>
          <w:rFonts w:ascii="Times New Roman" w:hAnsi="Times New Roman" w:cs="Times New Roman"/>
          <w:sz w:val="20"/>
          <w:szCs w:val="20"/>
        </w:rPr>
        <w:t xml:space="preserve">Rapor, </w:t>
      </w:r>
      <w:r w:rsidRPr="003668C9">
        <w:rPr>
          <w:rFonts w:ascii="Times New Roman" w:hAnsi="Times New Roman" w:cs="Times New Roman"/>
          <w:b/>
          <w:sz w:val="20"/>
          <w:szCs w:val="20"/>
        </w:rPr>
        <w:t>F:</w:t>
      </w:r>
      <w:r w:rsidRPr="003668C9">
        <w:rPr>
          <w:rFonts w:ascii="Times New Roman" w:hAnsi="Times New Roman" w:cs="Times New Roman"/>
          <w:sz w:val="20"/>
          <w:szCs w:val="20"/>
        </w:rPr>
        <w:t xml:space="preserve">Makale İnceleme, </w:t>
      </w:r>
      <w:r w:rsidRPr="003668C9">
        <w:rPr>
          <w:rFonts w:ascii="Times New Roman" w:hAnsi="Times New Roman" w:cs="Times New Roman"/>
          <w:b/>
          <w:sz w:val="20"/>
          <w:szCs w:val="20"/>
        </w:rPr>
        <w:t>G:</w:t>
      </w:r>
      <w:r w:rsidRPr="003668C9">
        <w:rPr>
          <w:rFonts w:ascii="Times New Roman" w:hAnsi="Times New Roman" w:cs="Times New Roman"/>
          <w:sz w:val="20"/>
          <w:szCs w:val="20"/>
        </w:rPr>
        <w:t xml:space="preserve">Sunum, </w:t>
      </w:r>
      <w:r w:rsidRPr="003668C9">
        <w:rPr>
          <w:rFonts w:ascii="Times New Roman" w:hAnsi="Times New Roman" w:cs="Times New Roman"/>
          <w:b/>
          <w:sz w:val="20"/>
          <w:szCs w:val="20"/>
        </w:rPr>
        <w:t>I:</w:t>
      </w:r>
      <w:r w:rsidRPr="003668C9">
        <w:rPr>
          <w:rFonts w:ascii="Times New Roman" w:hAnsi="Times New Roman" w:cs="Times New Roman"/>
          <w:sz w:val="20"/>
          <w:szCs w:val="20"/>
        </w:rPr>
        <w:t xml:space="preserve">Deney Yapma Becerisi, </w:t>
      </w:r>
      <w:r w:rsidRPr="003668C9">
        <w:rPr>
          <w:rFonts w:ascii="Times New Roman" w:hAnsi="Times New Roman" w:cs="Times New Roman"/>
          <w:b/>
          <w:sz w:val="20"/>
          <w:szCs w:val="20"/>
        </w:rPr>
        <w:t>J:</w:t>
      </w:r>
      <w:r w:rsidRPr="003668C9">
        <w:rPr>
          <w:rFonts w:ascii="Times New Roman" w:hAnsi="Times New Roman" w:cs="Times New Roman"/>
          <w:sz w:val="20"/>
          <w:szCs w:val="20"/>
        </w:rPr>
        <w:t xml:space="preserve">Proje İzleme, </w:t>
      </w:r>
      <w:r w:rsidRPr="003668C9">
        <w:rPr>
          <w:rFonts w:ascii="Times New Roman" w:hAnsi="Times New Roman" w:cs="Times New Roman"/>
          <w:b/>
          <w:sz w:val="20"/>
          <w:szCs w:val="20"/>
        </w:rPr>
        <w:t>K</w:t>
      </w:r>
      <w:r w:rsidRPr="003668C9">
        <w:rPr>
          <w:rFonts w:ascii="Times New Roman" w:hAnsi="Times New Roman" w:cs="Times New Roman"/>
          <w:sz w:val="20"/>
          <w:szCs w:val="20"/>
        </w:rPr>
        <w:t xml:space="preserve">:Devam; </w:t>
      </w:r>
      <w:r w:rsidRPr="003668C9">
        <w:rPr>
          <w:rFonts w:ascii="Times New Roman" w:hAnsi="Times New Roman" w:cs="Times New Roman"/>
          <w:b/>
          <w:sz w:val="20"/>
          <w:szCs w:val="20"/>
        </w:rPr>
        <w:t>L</w:t>
      </w:r>
      <w:r w:rsidRPr="003668C9">
        <w:rPr>
          <w:rFonts w:ascii="Times New Roman" w:hAnsi="Times New Roman" w:cs="Times New Roman"/>
          <w:sz w:val="20"/>
          <w:szCs w:val="20"/>
        </w:rPr>
        <w:t>:Juri Sınavı</w:t>
      </w:r>
    </w:p>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11A9B" w:rsidRPr="003668C9" w:rsidTr="001C11CE">
        <w:trPr>
          <w:trHeight w:val="567"/>
        </w:trPr>
        <w:tc>
          <w:tcPr>
            <w:tcW w:w="2112" w:type="dxa"/>
            <w:shd w:val="clear" w:color="auto" w:fill="FFF2CC" w:themeFill="accent4" w:themeFillTint="33"/>
            <w:vAlign w:val="center"/>
          </w:tcPr>
          <w:p w:rsidR="00811A9B" w:rsidRPr="003668C9" w:rsidRDefault="00811A9B" w:rsidP="00811A9B">
            <w:pPr>
              <w:rPr>
                <w:rFonts w:ascii="Times New Roman" w:hAnsi="Times New Roman" w:cs="Times New Roman"/>
                <w:b/>
                <w:sz w:val="20"/>
                <w:szCs w:val="20"/>
              </w:rPr>
            </w:pPr>
            <w:r w:rsidRPr="003668C9">
              <w:rPr>
                <w:rFonts w:ascii="Times New Roman" w:hAnsi="Times New Roman" w:cs="Times New Roman"/>
                <w:b/>
                <w:sz w:val="20"/>
                <w:szCs w:val="20"/>
              </w:rPr>
              <w:t>Temel Ders Kitabı</w:t>
            </w:r>
          </w:p>
        </w:tc>
        <w:tc>
          <w:tcPr>
            <w:tcW w:w="7512" w:type="dxa"/>
            <w:tcBorders>
              <w:top w:val="single" w:sz="12" w:space="0" w:color="auto"/>
              <w:left w:val="single" w:sz="12" w:space="0" w:color="auto"/>
              <w:bottom w:val="single" w:sz="12" w:space="0" w:color="auto"/>
              <w:right w:val="single" w:sz="12" w:space="0" w:color="auto"/>
            </w:tcBorders>
          </w:tcPr>
          <w:p w:rsidR="00811A9B" w:rsidRPr="003668C9" w:rsidRDefault="00811A9B" w:rsidP="00811A9B">
            <w:pPr>
              <w:keepNext/>
              <w:jc w:val="left"/>
              <w:textAlignment w:val="baseline"/>
              <w:outlineLvl w:val="0"/>
              <w:rPr>
                <w:rFonts w:ascii="Times New Roman" w:eastAsia="Times New Roman" w:hAnsi="Times New Roman" w:cs="Times New Roman"/>
                <w:bCs/>
                <w:kern w:val="32"/>
                <w:sz w:val="20"/>
                <w:szCs w:val="20"/>
                <w:lang w:eastAsia="tr-TR"/>
              </w:rPr>
            </w:pPr>
            <w:r w:rsidRPr="003668C9">
              <w:rPr>
                <w:rFonts w:ascii="Times New Roman" w:eastAsia="Times New Roman" w:hAnsi="Times New Roman" w:cs="Times New Roman"/>
                <w:bCs/>
                <w:kern w:val="32"/>
                <w:sz w:val="20"/>
                <w:szCs w:val="20"/>
                <w:lang w:eastAsia="tr-TR"/>
              </w:rPr>
              <w:t>Yazarlar: Prof. Dr. Arb. Pervin Somer, Prof. Dr. Murat Civaner, Dr. Öğr. Üyesi Sezercan Bektaş Arb. Av. Şebnem Akçınar, Arb. Av. Okan Dursun, Arb. Irmak Aslan Editörler: Arb. Av. Selda Kutlay, Prof. Dr. Şebnem Akipek Öcal Sağlık Hukukunda Uzman Arabuluculuk, Hukuk İşleri Genel Müdürlüğü Arabuluculuk Daire Başkanlığı,2020</w:t>
            </w:r>
          </w:p>
        </w:tc>
      </w:tr>
      <w:tr w:rsidR="00811A9B" w:rsidRPr="003668C9" w:rsidTr="001C11CE">
        <w:trPr>
          <w:trHeight w:val="843"/>
        </w:trPr>
        <w:tc>
          <w:tcPr>
            <w:tcW w:w="2112" w:type="dxa"/>
            <w:shd w:val="clear" w:color="auto" w:fill="FFF2CC" w:themeFill="accent4" w:themeFillTint="33"/>
            <w:vAlign w:val="center"/>
          </w:tcPr>
          <w:p w:rsidR="00811A9B" w:rsidRPr="003668C9" w:rsidRDefault="00811A9B" w:rsidP="00811A9B">
            <w:pPr>
              <w:rPr>
                <w:rFonts w:ascii="Times New Roman" w:hAnsi="Times New Roman" w:cs="Times New Roman"/>
                <w:b/>
                <w:sz w:val="20"/>
                <w:szCs w:val="20"/>
              </w:rPr>
            </w:pPr>
            <w:r w:rsidRPr="003668C9">
              <w:rPr>
                <w:rFonts w:ascii="Times New Roman" w:hAnsi="Times New Roman" w:cs="Times New Roman"/>
                <w:b/>
                <w:sz w:val="20"/>
                <w:szCs w:val="20"/>
              </w:rPr>
              <w:t>Yardımcı Kaynaklar</w:t>
            </w:r>
          </w:p>
        </w:tc>
        <w:tc>
          <w:tcPr>
            <w:tcW w:w="7512" w:type="dxa"/>
            <w:tcBorders>
              <w:top w:val="single" w:sz="12" w:space="0" w:color="auto"/>
              <w:left w:val="single" w:sz="12" w:space="0" w:color="auto"/>
              <w:bottom w:val="single" w:sz="12" w:space="0" w:color="auto"/>
              <w:right w:val="single" w:sz="12" w:space="0" w:color="auto"/>
            </w:tcBorders>
          </w:tcPr>
          <w:p w:rsidR="00811A9B" w:rsidRPr="003668C9" w:rsidRDefault="00811A9B" w:rsidP="00811A9B">
            <w:pPr>
              <w:shd w:val="clear" w:color="auto" w:fill="FFFFFF"/>
              <w:jc w:val="left"/>
              <w:outlineLvl w:val="3"/>
              <w:rPr>
                <w:rFonts w:ascii="Times New Roman" w:eastAsia="Times New Roman" w:hAnsi="Times New Roman" w:cs="Times New Roman"/>
                <w:bCs/>
                <w:sz w:val="20"/>
                <w:szCs w:val="20"/>
                <w:lang w:eastAsia="tr-TR"/>
              </w:rPr>
            </w:pPr>
            <w:r w:rsidRPr="003668C9">
              <w:rPr>
                <w:rFonts w:ascii="Times New Roman" w:eastAsia="Times New Roman" w:hAnsi="Times New Roman" w:cs="Times New Roman"/>
                <w:sz w:val="20"/>
                <w:szCs w:val="20"/>
                <w:lang w:eastAsia="tr-TR"/>
              </w:rPr>
              <w:t xml:space="preserve">Sağlık Hukuku Uyuşmazlıklarında Arabuluculuk, </w:t>
            </w:r>
            <w:r w:rsidRPr="003668C9">
              <w:rPr>
                <w:rFonts w:ascii="Times New Roman" w:eastAsia="Times New Roman" w:hAnsi="Times New Roman" w:cs="Times New Roman"/>
                <w:bCs/>
                <w:sz w:val="20"/>
                <w:szCs w:val="20"/>
                <w:lang w:eastAsia="tr-TR"/>
              </w:rPr>
              <w:t>Yayınevi: Aristo Yayınevi Yazar: </w:t>
            </w:r>
            <w:hyperlink r:id="rId79" w:history="1">
              <w:r w:rsidRPr="003668C9">
                <w:rPr>
                  <w:rFonts w:ascii="Times New Roman" w:eastAsia="Times New Roman" w:hAnsi="Times New Roman" w:cs="Times New Roman"/>
                  <w:bCs/>
                  <w:sz w:val="20"/>
                  <w:szCs w:val="20"/>
                  <w:lang w:eastAsia="tr-TR"/>
                </w:rPr>
                <w:t>Av. Serap DEMİR</w:t>
              </w:r>
            </w:hyperlink>
          </w:p>
          <w:p w:rsidR="00811A9B" w:rsidRPr="003668C9" w:rsidRDefault="00811A9B" w:rsidP="00811A9B">
            <w:pPr>
              <w:shd w:val="clear" w:color="auto" w:fill="FFFFFF"/>
              <w:jc w:val="left"/>
              <w:rPr>
                <w:rFonts w:ascii="Times New Roman" w:eastAsia="Times New Roman" w:hAnsi="Times New Roman" w:cs="Times New Roman"/>
                <w:sz w:val="20"/>
                <w:szCs w:val="20"/>
                <w:lang w:eastAsia="tr-TR"/>
              </w:rPr>
            </w:pPr>
            <w:r w:rsidRPr="003668C9">
              <w:rPr>
                <w:rFonts w:ascii="Times New Roman" w:eastAsia="Times New Roman" w:hAnsi="Times New Roman" w:cs="Times New Roman"/>
                <w:sz w:val="20"/>
                <w:szCs w:val="20"/>
                <w:lang w:eastAsia="tr-TR"/>
              </w:rPr>
              <w:t xml:space="preserve">Mustafa Serdar ÖZBEK, </w:t>
            </w:r>
            <w:hyperlink r:id="rId80" w:history="1">
              <w:r w:rsidRPr="003668C9">
                <w:rPr>
                  <w:rFonts w:ascii="Times New Roman" w:eastAsia="Times New Roman" w:hAnsi="Times New Roman" w:cs="Times New Roman"/>
                  <w:sz w:val="20"/>
                  <w:szCs w:val="20"/>
                  <w:lang w:eastAsia="tr-TR"/>
                </w:rPr>
                <w:t>Arabuluculuk ve Tahkim Mevzuatı</w:t>
              </w:r>
            </w:hyperlink>
            <w:r w:rsidRPr="003668C9">
              <w:rPr>
                <w:rFonts w:ascii="Times New Roman" w:eastAsia="Times New Roman" w:hAnsi="Times New Roman" w:cs="Times New Roman"/>
                <w:sz w:val="20"/>
                <w:szCs w:val="20"/>
                <w:lang w:eastAsia="tr-TR"/>
              </w:rPr>
              <w:t>,2022</w:t>
            </w:r>
          </w:p>
        </w:tc>
      </w:tr>
      <w:tr w:rsidR="00811A9B" w:rsidRPr="003668C9" w:rsidTr="001C11CE">
        <w:trPr>
          <w:trHeight w:val="567"/>
        </w:trPr>
        <w:tc>
          <w:tcPr>
            <w:tcW w:w="2112" w:type="dxa"/>
            <w:shd w:val="clear" w:color="auto" w:fill="FFF2CC" w:themeFill="accent4" w:themeFillTint="33"/>
            <w:vAlign w:val="center"/>
          </w:tcPr>
          <w:p w:rsidR="00811A9B" w:rsidRPr="003668C9" w:rsidRDefault="00811A9B" w:rsidP="00811A9B">
            <w:pPr>
              <w:rPr>
                <w:rFonts w:ascii="Times New Roman" w:hAnsi="Times New Roman" w:cs="Times New Roman"/>
                <w:b/>
                <w:sz w:val="20"/>
                <w:szCs w:val="20"/>
              </w:rPr>
            </w:pPr>
            <w:r w:rsidRPr="003668C9">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811A9B" w:rsidRPr="003668C9" w:rsidRDefault="00811A9B" w:rsidP="00811A9B">
            <w:pPr>
              <w:rPr>
                <w:rFonts w:ascii="Times New Roman" w:hAnsi="Times New Roman" w:cs="Times New Roman"/>
                <w:sz w:val="20"/>
                <w:szCs w:val="20"/>
              </w:rPr>
            </w:pPr>
            <w:r w:rsidRPr="003668C9">
              <w:rPr>
                <w:rFonts w:ascii="Times New Roman" w:hAnsi="Times New Roman" w:cs="Times New Roman"/>
                <w:sz w:val="20"/>
                <w:szCs w:val="20"/>
              </w:rPr>
              <w:t>Bilgisayar, projeksiyon</w:t>
            </w:r>
          </w:p>
        </w:tc>
      </w:tr>
    </w:tbl>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C11CE" w:rsidRPr="003668C9" w:rsidTr="001C11CE">
        <w:trPr>
          <w:trHeight w:val="312"/>
        </w:trPr>
        <w:tc>
          <w:tcPr>
            <w:tcW w:w="9624" w:type="dxa"/>
            <w:gridSpan w:val="2"/>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Haftalık Planı</w:t>
            </w:r>
          </w:p>
        </w:tc>
      </w:tr>
      <w:tr w:rsidR="00811A9B"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811A9B" w:rsidRPr="003668C9" w:rsidRDefault="00811A9B" w:rsidP="00811A9B">
            <w:pPr>
              <w:jc w:val="center"/>
              <w:rPr>
                <w:rFonts w:ascii="Times New Roman" w:hAnsi="Times New Roman" w:cs="Times New Roman"/>
                <w:b/>
                <w:sz w:val="20"/>
                <w:szCs w:val="20"/>
              </w:rPr>
            </w:pPr>
            <w:r w:rsidRPr="003668C9">
              <w:rPr>
                <w:rFonts w:ascii="Times New Roman" w:hAnsi="Times New Roman" w:cs="Times New Roman"/>
                <w:b/>
                <w:sz w:val="20"/>
                <w:szCs w:val="20"/>
              </w:rPr>
              <w:t>1</w:t>
            </w:r>
          </w:p>
        </w:tc>
        <w:tc>
          <w:tcPr>
            <w:tcW w:w="8957" w:type="dxa"/>
            <w:tcBorders>
              <w:top w:val="single" w:sz="4" w:space="0" w:color="auto"/>
              <w:left w:val="single" w:sz="12" w:space="0" w:color="auto"/>
              <w:bottom w:val="single" w:sz="4" w:space="0" w:color="auto"/>
              <w:right w:val="single" w:sz="12" w:space="0" w:color="auto"/>
            </w:tcBorders>
          </w:tcPr>
          <w:p w:rsidR="00811A9B" w:rsidRPr="003668C9" w:rsidRDefault="00811A9B" w:rsidP="00811A9B">
            <w:pPr>
              <w:jc w:val="left"/>
              <w:rPr>
                <w:rFonts w:ascii="Times New Roman" w:eastAsia="Times New Roman" w:hAnsi="Times New Roman" w:cs="Times New Roman"/>
                <w:sz w:val="20"/>
                <w:szCs w:val="20"/>
                <w:lang w:eastAsia="tr-TR"/>
              </w:rPr>
            </w:pPr>
            <w:r w:rsidRPr="003668C9">
              <w:rPr>
                <w:rFonts w:ascii="Times New Roman" w:eastAsia="Times New Roman" w:hAnsi="Times New Roman" w:cs="Times New Roman"/>
                <w:sz w:val="20"/>
                <w:szCs w:val="20"/>
                <w:lang w:eastAsia="tr-TR"/>
              </w:rPr>
              <w:t>Sağlık Hukukunun Kapsamı, Temel Kavramlar</w:t>
            </w:r>
          </w:p>
        </w:tc>
      </w:tr>
      <w:tr w:rsidR="00811A9B"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811A9B" w:rsidRPr="003668C9" w:rsidRDefault="00811A9B" w:rsidP="00811A9B">
            <w:pPr>
              <w:jc w:val="center"/>
              <w:rPr>
                <w:rFonts w:ascii="Times New Roman" w:hAnsi="Times New Roman" w:cs="Times New Roman"/>
                <w:b/>
                <w:sz w:val="20"/>
                <w:szCs w:val="20"/>
              </w:rPr>
            </w:pPr>
            <w:r w:rsidRPr="003668C9">
              <w:rPr>
                <w:rFonts w:ascii="Times New Roman" w:hAnsi="Times New Roman" w:cs="Times New Roman"/>
                <w:b/>
                <w:sz w:val="20"/>
                <w:szCs w:val="20"/>
              </w:rPr>
              <w:t>2</w:t>
            </w:r>
          </w:p>
        </w:tc>
        <w:tc>
          <w:tcPr>
            <w:tcW w:w="8957" w:type="dxa"/>
            <w:tcBorders>
              <w:top w:val="single" w:sz="4" w:space="0" w:color="auto"/>
              <w:left w:val="single" w:sz="12" w:space="0" w:color="auto"/>
              <w:bottom w:val="single" w:sz="4" w:space="0" w:color="auto"/>
              <w:right w:val="single" w:sz="12" w:space="0" w:color="auto"/>
            </w:tcBorders>
          </w:tcPr>
          <w:p w:rsidR="00811A9B" w:rsidRPr="003668C9" w:rsidRDefault="00811A9B" w:rsidP="00811A9B">
            <w:pPr>
              <w:rPr>
                <w:rFonts w:ascii="Times New Roman" w:eastAsia="Times New Roman" w:hAnsi="Times New Roman" w:cs="Times New Roman"/>
                <w:sz w:val="20"/>
                <w:szCs w:val="20"/>
                <w:lang w:eastAsia="tr-TR"/>
              </w:rPr>
            </w:pPr>
            <w:r w:rsidRPr="003668C9">
              <w:rPr>
                <w:rFonts w:ascii="Times New Roman" w:eastAsia="Times New Roman" w:hAnsi="Times New Roman" w:cs="Times New Roman"/>
                <w:sz w:val="20"/>
                <w:szCs w:val="20"/>
                <w:lang w:eastAsia="tr-TR"/>
              </w:rPr>
              <w:t>Arabuluculuğun Temel İlkeleri Ve Sağlık Hukuku İle Ortak Yönleri</w:t>
            </w:r>
          </w:p>
        </w:tc>
      </w:tr>
      <w:tr w:rsidR="00811A9B" w:rsidRPr="003668C9" w:rsidTr="001C11CE">
        <w:trPr>
          <w:trHeight w:val="70"/>
        </w:trPr>
        <w:tc>
          <w:tcPr>
            <w:tcW w:w="667" w:type="dxa"/>
            <w:tcBorders>
              <w:top w:val="single" w:sz="4" w:space="0" w:color="auto"/>
              <w:bottom w:val="single" w:sz="4" w:space="0" w:color="auto"/>
              <w:right w:val="nil"/>
            </w:tcBorders>
            <w:shd w:val="clear" w:color="auto" w:fill="FFFFFF" w:themeFill="background1"/>
            <w:vAlign w:val="center"/>
          </w:tcPr>
          <w:p w:rsidR="00811A9B" w:rsidRPr="003668C9" w:rsidRDefault="00811A9B" w:rsidP="00811A9B">
            <w:pPr>
              <w:jc w:val="center"/>
              <w:rPr>
                <w:rFonts w:ascii="Times New Roman" w:hAnsi="Times New Roman" w:cs="Times New Roman"/>
                <w:b/>
                <w:sz w:val="20"/>
                <w:szCs w:val="20"/>
              </w:rPr>
            </w:pPr>
            <w:r w:rsidRPr="003668C9">
              <w:rPr>
                <w:rFonts w:ascii="Times New Roman" w:hAnsi="Times New Roman" w:cs="Times New Roman"/>
                <w:b/>
                <w:sz w:val="20"/>
                <w:szCs w:val="20"/>
              </w:rPr>
              <w:t>3</w:t>
            </w:r>
          </w:p>
        </w:tc>
        <w:tc>
          <w:tcPr>
            <w:tcW w:w="8957" w:type="dxa"/>
            <w:tcBorders>
              <w:top w:val="single" w:sz="4" w:space="0" w:color="auto"/>
              <w:left w:val="single" w:sz="12" w:space="0" w:color="auto"/>
              <w:bottom w:val="single" w:sz="4" w:space="0" w:color="auto"/>
              <w:right w:val="single" w:sz="12" w:space="0" w:color="auto"/>
            </w:tcBorders>
          </w:tcPr>
          <w:p w:rsidR="00811A9B" w:rsidRPr="003668C9" w:rsidRDefault="00811A9B" w:rsidP="00811A9B">
            <w:pPr>
              <w:jc w:val="left"/>
              <w:rPr>
                <w:rFonts w:ascii="Times New Roman" w:eastAsia="Times New Roman" w:hAnsi="Times New Roman" w:cs="Times New Roman"/>
                <w:sz w:val="20"/>
                <w:szCs w:val="20"/>
                <w:lang w:eastAsia="tr-TR"/>
              </w:rPr>
            </w:pPr>
            <w:r w:rsidRPr="003668C9">
              <w:rPr>
                <w:rFonts w:ascii="Times New Roman" w:eastAsia="Times New Roman" w:hAnsi="Times New Roman" w:cs="Times New Roman"/>
                <w:sz w:val="20"/>
                <w:szCs w:val="20"/>
                <w:lang w:eastAsia="tr-TR"/>
              </w:rPr>
              <w:t>İletişim</w:t>
            </w:r>
          </w:p>
        </w:tc>
      </w:tr>
      <w:tr w:rsidR="00811A9B"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811A9B" w:rsidRPr="003668C9" w:rsidRDefault="00811A9B" w:rsidP="00811A9B">
            <w:pPr>
              <w:jc w:val="center"/>
              <w:rPr>
                <w:rFonts w:ascii="Times New Roman" w:hAnsi="Times New Roman" w:cs="Times New Roman"/>
                <w:b/>
                <w:sz w:val="20"/>
                <w:szCs w:val="20"/>
              </w:rPr>
            </w:pPr>
            <w:r w:rsidRPr="003668C9">
              <w:rPr>
                <w:rFonts w:ascii="Times New Roman" w:hAnsi="Times New Roman" w:cs="Times New Roman"/>
                <w:b/>
                <w:sz w:val="20"/>
                <w:szCs w:val="20"/>
              </w:rPr>
              <w:t>4</w:t>
            </w:r>
          </w:p>
        </w:tc>
        <w:tc>
          <w:tcPr>
            <w:tcW w:w="8957" w:type="dxa"/>
            <w:tcBorders>
              <w:top w:val="single" w:sz="4" w:space="0" w:color="auto"/>
              <w:left w:val="single" w:sz="12" w:space="0" w:color="auto"/>
              <w:bottom w:val="single" w:sz="4" w:space="0" w:color="auto"/>
              <w:right w:val="single" w:sz="12" w:space="0" w:color="auto"/>
            </w:tcBorders>
          </w:tcPr>
          <w:p w:rsidR="00811A9B" w:rsidRPr="003668C9" w:rsidRDefault="00811A9B" w:rsidP="00811A9B">
            <w:pPr>
              <w:jc w:val="left"/>
              <w:rPr>
                <w:rFonts w:ascii="Times New Roman" w:eastAsia="Times New Roman" w:hAnsi="Times New Roman" w:cs="Times New Roman"/>
                <w:sz w:val="20"/>
                <w:szCs w:val="20"/>
                <w:lang w:eastAsia="tr-TR"/>
              </w:rPr>
            </w:pPr>
            <w:r w:rsidRPr="003668C9">
              <w:rPr>
                <w:rFonts w:ascii="Times New Roman" w:eastAsia="Times New Roman" w:hAnsi="Times New Roman" w:cs="Times New Roman"/>
                <w:sz w:val="20"/>
                <w:szCs w:val="20"/>
                <w:lang w:eastAsia="tr-TR"/>
              </w:rPr>
              <w:t>Müzakere</w:t>
            </w:r>
          </w:p>
        </w:tc>
      </w:tr>
      <w:tr w:rsidR="00811A9B"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811A9B" w:rsidRPr="003668C9" w:rsidRDefault="00811A9B" w:rsidP="00811A9B">
            <w:pPr>
              <w:jc w:val="center"/>
              <w:rPr>
                <w:rFonts w:ascii="Times New Roman" w:hAnsi="Times New Roman" w:cs="Times New Roman"/>
                <w:b/>
                <w:sz w:val="20"/>
                <w:szCs w:val="20"/>
              </w:rPr>
            </w:pPr>
            <w:r w:rsidRPr="003668C9">
              <w:rPr>
                <w:rFonts w:ascii="Times New Roman" w:hAnsi="Times New Roman" w:cs="Times New Roman"/>
                <w:b/>
                <w:sz w:val="20"/>
                <w:szCs w:val="20"/>
              </w:rPr>
              <w:t>5</w:t>
            </w:r>
          </w:p>
        </w:tc>
        <w:tc>
          <w:tcPr>
            <w:tcW w:w="8957" w:type="dxa"/>
            <w:tcBorders>
              <w:top w:val="single" w:sz="4" w:space="0" w:color="auto"/>
              <w:left w:val="single" w:sz="12" w:space="0" w:color="auto"/>
              <w:bottom w:val="single" w:sz="4" w:space="0" w:color="auto"/>
              <w:right w:val="single" w:sz="12" w:space="0" w:color="auto"/>
            </w:tcBorders>
          </w:tcPr>
          <w:p w:rsidR="00811A9B" w:rsidRPr="003668C9" w:rsidRDefault="00811A9B" w:rsidP="00811A9B">
            <w:pPr>
              <w:jc w:val="left"/>
              <w:rPr>
                <w:rFonts w:ascii="Times New Roman" w:eastAsia="Times New Roman" w:hAnsi="Times New Roman" w:cs="Times New Roman"/>
                <w:sz w:val="20"/>
                <w:szCs w:val="20"/>
                <w:lang w:eastAsia="tr-TR"/>
              </w:rPr>
            </w:pPr>
            <w:r w:rsidRPr="003668C9">
              <w:rPr>
                <w:rFonts w:ascii="Times New Roman" w:eastAsia="Times New Roman" w:hAnsi="Times New Roman" w:cs="Times New Roman"/>
                <w:sz w:val="20"/>
                <w:szCs w:val="20"/>
                <w:lang w:eastAsia="tr-TR"/>
              </w:rPr>
              <w:t>Sağlık Hukuku Uyuşmazlıklarında Arabuluculuğun Aşamalarının Uygulanma Şekli</w:t>
            </w:r>
          </w:p>
        </w:tc>
      </w:tr>
      <w:tr w:rsidR="00811A9B"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811A9B" w:rsidRPr="003668C9" w:rsidRDefault="00811A9B" w:rsidP="00811A9B">
            <w:pPr>
              <w:jc w:val="center"/>
              <w:rPr>
                <w:rFonts w:ascii="Times New Roman" w:hAnsi="Times New Roman" w:cs="Times New Roman"/>
                <w:b/>
                <w:sz w:val="20"/>
                <w:szCs w:val="20"/>
              </w:rPr>
            </w:pPr>
            <w:r w:rsidRPr="003668C9">
              <w:rPr>
                <w:rFonts w:ascii="Times New Roman" w:hAnsi="Times New Roman" w:cs="Times New Roman"/>
                <w:b/>
                <w:sz w:val="20"/>
                <w:szCs w:val="20"/>
              </w:rPr>
              <w:t>6</w:t>
            </w:r>
          </w:p>
        </w:tc>
        <w:tc>
          <w:tcPr>
            <w:tcW w:w="8957" w:type="dxa"/>
            <w:tcBorders>
              <w:top w:val="single" w:sz="4" w:space="0" w:color="auto"/>
              <w:left w:val="single" w:sz="12" w:space="0" w:color="auto"/>
              <w:bottom w:val="single" w:sz="4" w:space="0" w:color="auto"/>
              <w:right w:val="single" w:sz="12" w:space="0" w:color="auto"/>
            </w:tcBorders>
          </w:tcPr>
          <w:p w:rsidR="00811A9B" w:rsidRPr="003668C9" w:rsidRDefault="00811A9B" w:rsidP="00811A9B">
            <w:pPr>
              <w:jc w:val="left"/>
              <w:rPr>
                <w:rFonts w:ascii="Times New Roman" w:eastAsia="Times New Roman" w:hAnsi="Times New Roman" w:cs="Times New Roman"/>
                <w:bCs/>
                <w:sz w:val="20"/>
                <w:szCs w:val="20"/>
                <w:lang w:eastAsia="tr-TR"/>
              </w:rPr>
            </w:pPr>
            <w:r w:rsidRPr="003668C9">
              <w:rPr>
                <w:rFonts w:ascii="Times New Roman" w:eastAsia="Times New Roman" w:hAnsi="Times New Roman" w:cs="Times New Roman"/>
                <w:sz w:val="20"/>
                <w:szCs w:val="20"/>
                <w:lang w:eastAsia="tr-TR"/>
              </w:rPr>
              <w:t>Sağlık Hukuku Uyuşmazlıklarında Görevli Ve Yetkili Mahkeme İle Yasal Mevzuat</w:t>
            </w:r>
          </w:p>
        </w:tc>
      </w:tr>
      <w:tr w:rsidR="00811A9B"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811A9B" w:rsidRPr="003668C9" w:rsidRDefault="00811A9B" w:rsidP="00811A9B">
            <w:pPr>
              <w:jc w:val="center"/>
              <w:rPr>
                <w:rFonts w:ascii="Times New Roman" w:hAnsi="Times New Roman" w:cs="Times New Roman"/>
                <w:b/>
                <w:sz w:val="20"/>
                <w:szCs w:val="20"/>
              </w:rPr>
            </w:pPr>
            <w:r w:rsidRPr="003668C9">
              <w:rPr>
                <w:rFonts w:ascii="Times New Roman" w:hAnsi="Times New Roman" w:cs="Times New Roman"/>
                <w:b/>
                <w:sz w:val="20"/>
                <w:szCs w:val="20"/>
              </w:rPr>
              <w:t>7</w:t>
            </w:r>
          </w:p>
        </w:tc>
        <w:tc>
          <w:tcPr>
            <w:tcW w:w="8957" w:type="dxa"/>
            <w:tcBorders>
              <w:top w:val="single" w:sz="4" w:space="0" w:color="auto"/>
              <w:left w:val="single" w:sz="12" w:space="0" w:color="auto"/>
              <w:bottom w:val="single" w:sz="4" w:space="0" w:color="auto"/>
              <w:right w:val="single" w:sz="12" w:space="0" w:color="auto"/>
            </w:tcBorders>
          </w:tcPr>
          <w:p w:rsidR="00811A9B" w:rsidRPr="003668C9" w:rsidRDefault="00811A9B" w:rsidP="00811A9B">
            <w:pPr>
              <w:rPr>
                <w:rFonts w:ascii="Times New Roman" w:hAnsi="Times New Roman" w:cs="Times New Roman"/>
                <w:sz w:val="20"/>
                <w:szCs w:val="20"/>
              </w:rPr>
            </w:pPr>
          </w:p>
        </w:tc>
      </w:tr>
      <w:tr w:rsidR="00811A9B" w:rsidRPr="003668C9" w:rsidTr="001C11C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811A9B" w:rsidRPr="003668C9" w:rsidRDefault="00811A9B" w:rsidP="00811A9B">
            <w:pPr>
              <w:jc w:val="center"/>
              <w:rPr>
                <w:rFonts w:ascii="Times New Roman" w:hAnsi="Times New Roman" w:cs="Times New Roman"/>
                <w:b/>
                <w:sz w:val="20"/>
                <w:szCs w:val="20"/>
              </w:rPr>
            </w:pPr>
            <w:r w:rsidRPr="003668C9">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811A9B" w:rsidRPr="003668C9" w:rsidRDefault="00811A9B" w:rsidP="00811A9B">
            <w:pPr>
              <w:rPr>
                <w:rFonts w:ascii="Times New Roman" w:hAnsi="Times New Roman" w:cs="Times New Roman"/>
                <w:sz w:val="20"/>
                <w:szCs w:val="20"/>
              </w:rPr>
            </w:pPr>
            <w:r w:rsidRPr="003668C9">
              <w:rPr>
                <w:rFonts w:ascii="Times New Roman" w:hAnsi="Times New Roman" w:cs="Times New Roman"/>
                <w:sz w:val="20"/>
                <w:szCs w:val="20"/>
              </w:rPr>
              <w:t>Ara Sınavlar</w:t>
            </w:r>
          </w:p>
        </w:tc>
      </w:tr>
      <w:tr w:rsidR="00811A9B" w:rsidRPr="003668C9" w:rsidTr="001C11CE">
        <w:trPr>
          <w:trHeight w:val="275"/>
        </w:trPr>
        <w:tc>
          <w:tcPr>
            <w:tcW w:w="667" w:type="dxa"/>
            <w:tcBorders>
              <w:top w:val="single" w:sz="4" w:space="0" w:color="auto"/>
              <w:bottom w:val="single" w:sz="4" w:space="0" w:color="auto"/>
              <w:right w:val="nil"/>
            </w:tcBorders>
            <w:shd w:val="clear" w:color="auto" w:fill="FFFFFF" w:themeFill="background1"/>
            <w:vAlign w:val="center"/>
          </w:tcPr>
          <w:p w:rsidR="00811A9B" w:rsidRPr="003668C9" w:rsidRDefault="00811A9B" w:rsidP="00811A9B">
            <w:pPr>
              <w:jc w:val="center"/>
              <w:rPr>
                <w:rFonts w:ascii="Times New Roman" w:hAnsi="Times New Roman" w:cs="Times New Roman"/>
                <w:b/>
                <w:sz w:val="20"/>
                <w:szCs w:val="20"/>
              </w:rPr>
            </w:pPr>
            <w:r w:rsidRPr="003668C9">
              <w:rPr>
                <w:rFonts w:ascii="Times New Roman" w:hAnsi="Times New Roman" w:cs="Times New Roman"/>
                <w:b/>
                <w:sz w:val="20"/>
                <w:szCs w:val="20"/>
              </w:rPr>
              <w:t>9</w:t>
            </w:r>
          </w:p>
        </w:tc>
        <w:tc>
          <w:tcPr>
            <w:tcW w:w="8957" w:type="dxa"/>
            <w:tcBorders>
              <w:top w:val="single" w:sz="4" w:space="0" w:color="auto"/>
              <w:left w:val="single" w:sz="12" w:space="0" w:color="auto"/>
              <w:bottom w:val="single" w:sz="4" w:space="0" w:color="auto"/>
              <w:right w:val="single" w:sz="12" w:space="0" w:color="auto"/>
            </w:tcBorders>
          </w:tcPr>
          <w:p w:rsidR="00811A9B" w:rsidRPr="003668C9" w:rsidRDefault="00811A9B" w:rsidP="00811A9B">
            <w:pPr>
              <w:jc w:val="left"/>
              <w:rPr>
                <w:rFonts w:ascii="Times New Roman" w:eastAsia="Times New Roman" w:hAnsi="Times New Roman" w:cs="Times New Roman"/>
                <w:sz w:val="20"/>
                <w:szCs w:val="20"/>
                <w:lang w:eastAsia="tr-TR"/>
              </w:rPr>
            </w:pPr>
            <w:r w:rsidRPr="003668C9">
              <w:rPr>
                <w:rFonts w:ascii="Times New Roman" w:eastAsia="Times New Roman" w:hAnsi="Times New Roman" w:cs="Times New Roman"/>
                <w:sz w:val="20"/>
                <w:szCs w:val="20"/>
                <w:lang w:eastAsia="tr-TR"/>
              </w:rPr>
              <w:t>Sağlık Hukuku Davalarının Arabuluculuğa Uygunluğu İle Dava Şartı Ve İhtiyari Arabuluculuk</w:t>
            </w:r>
          </w:p>
        </w:tc>
      </w:tr>
      <w:tr w:rsidR="00811A9B"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811A9B" w:rsidRPr="003668C9" w:rsidRDefault="00811A9B" w:rsidP="00811A9B">
            <w:pPr>
              <w:jc w:val="center"/>
              <w:rPr>
                <w:rFonts w:ascii="Times New Roman" w:hAnsi="Times New Roman" w:cs="Times New Roman"/>
                <w:b/>
                <w:sz w:val="20"/>
                <w:szCs w:val="20"/>
              </w:rPr>
            </w:pPr>
            <w:r w:rsidRPr="003668C9">
              <w:rPr>
                <w:rFonts w:ascii="Times New Roman" w:hAnsi="Times New Roman" w:cs="Times New Roman"/>
                <w:b/>
                <w:sz w:val="20"/>
                <w:szCs w:val="20"/>
              </w:rPr>
              <w:t>10</w:t>
            </w:r>
          </w:p>
        </w:tc>
        <w:tc>
          <w:tcPr>
            <w:tcW w:w="8957" w:type="dxa"/>
            <w:tcBorders>
              <w:top w:val="single" w:sz="4" w:space="0" w:color="auto"/>
              <w:left w:val="single" w:sz="12" w:space="0" w:color="auto"/>
              <w:bottom w:val="single" w:sz="4" w:space="0" w:color="auto"/>
              <w:right w:val="single" w:sz="12" w:space="0" w:color="auto"/>
            </w:tcBorders>
          </w:tcPr>
          <w:p w:rsidR="00811A9B" w:rsidRPr="003668C9" w:rsidRDefault="00811A9B" w:rsidP="00811A9B">
            <w:pPr>
              <w:jc w:val="left"/>
              <w:rPr>
                <w:rFonts w:ascii="Times New Roman" w:eastAsia="Times New Roman" w:hAnsi="Times New Roman" w:cs="Times New Roman"/>
                <w:sz w:val="20"/>
                <w:szCs w:val="20"/>
                <w:lang w:eastAsia="tr-TR"/>
              </w:rPr>
            </w:pPr>
            <w:r w:rsidRPr="003668C9">
              <w:rPr>
                <w:rFonts w:ascii="Times New Roman" w:eastAsia="Times New Roman" w:hAnsi="Times New Roman" w:cs="Times New Roman"/>
                <w:sz w:val="20"/>
                <w:szCs w:val="20"/>
                <w:lang w:eastAsia="tr-TR"/>
              </w:rPr>
              <w:t>Sağlık Hukukunda Uzman Arabuluculuk</w:t>
            </w:r>
          </w:p>
        </w:tc>
      </w:tr>
      <w:tr w:rsidR="00811A9B"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811A9B" w:rsidRPr="003668C9" w:rsidRDefault="00811A9B" w:rsidP="00811A9B">
            <w:pPr>
              <w:jc w:val="center"/>
              <w:rPr>
                <w:rFonts w:ascii="Times New Roman" w:hAnsi="Times New Roman" w:cs="Times New Roman"/>
                <w:b/>
                <w:sz w:val="20"/>
                <w:szCs w:val="20"/>
              </w:rPr>
            </w:pPr>
            <w:r w:rsidRPr="003668C9">
              <w:rPr>
                <w:rFonts w:ascii="Times New Roman" w:hAnsi="Times New Roman" w:cs="Times New Roman"/>
                <w:b/>
                <w:sz w:val="20"/>
                <w:szCs w:val="20"/>
              </w:rPr>
              <w:t>11</w:t>
            </w:r>
          </w:p>
        </w:tc>
        <w:tc>
          <w:tcPr>
            <w:tcW w:w="8957" w:type="dxa"/>
            <w:tcBorders>
              <w:top w:val="single" w:sz="4" w:space="0" w:color="auto"/>
              <w:left w:val="single" w:sz="12" w:space="0" w:color="auto"/>
              <w:bottom w:val="single" w:sz="4" w:space="0" w:color="auto"/>
              <w:right w:val="single" w:sz="12" w:space="0" w:color="auto"/>
            </w:tcBorders>
          </w:tcPr>
          <w:p w:rsidR="00811A9B" w:rsidRPr="003668C9" w:rsidRDefault="00811A9B" w:rsidP="00811A9B">
            <w:pPr>
              <w:jc w:val="left"/>
              <w:rPr>
                <w:rFonts w:ascii="Times New Roman" w:eastAsia="Times New Roman" w:hAnsi="Times New Roman" w:cs="Times New Roman"/>
                <w:sz w:val="20"/>
                <w:szCs w:val="20"/>
                <w:lang w:eastAsia="tr-TR"/>
              </w:rPr>
            </w:pPr>
            <w:r w:rsidRPr="003668C9">
              <w:rPr>
                <w:rFonts w:ascii="Times New Roman" w:eastAsia="Times New Roman" w:hAnsi="Times New Roman" w:cs="Times New Roman"/>
                <w:sz w:val="20"/>
                <w:szCs w:val="20"/>
                <w:lang w:eastAsia="tr-TR"/>
              </w:rPr>
              <w:t>Uygulamalar1</w:t>
            </w:r>
          </w:p>
        </w:tc>
      </w:tr>
      <w:tr w:rsidR="00811A9B"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811A9B" w:rsidRPr="003668C9" w:rsidRDefault="00811A9B" w:rsidP="00811A9B">
            <w:pPr>
              <w:jc w:val="center"/>
              <w:rPr>
                <w:rFonts w:ascii="Times New Roman" w:hAnsi="Times New Roman" w:cs="Times New Roman"/>
                <w:b/>
                <w:sz w:val="20"/>
                <w:szCs w:val="20"/>
              </w:rPr>
            </w:pPr>
            <w:r w:rsidRPr="003668C9">
              <w:rPr>
                <w:rFonts w:ascii="Times New Roman" w:hAnsi="Times New Roman" w:cs="Times New Roman"/>
                <w:b/>
                <w:sz w:val="20"/>
                <w:szCs w:val="20"/>
              </w:rPr>
              <w:t>12</w:t>
            </w:r>
          </w:p>
        </w:tc>
        <w:tc>
          <w:tcPr>
            <w:tcW w:w="8957" w:type="dxa"/>
            <w:tcBorders>
              <w:top w:val="single" w:sz="4" w:space="0" w:color="auto"/>
              <w:left w:val="single" w:sz="12" w:space="0" w:color="auto"/>
              <w:bottom w:val="single" w:sz="4" w:space="0" w:color="auto"/>
              <w:right w:val="single" w:sz="12" w:space="0" w:color="auto"/>
            </w:tcBorders>
          </w:tcPr>
          <w:p w:rsidR="00811A9B" w:rsidRPr="003668C9" w:rsidRDefault="00811A9B" w:rsidP="00811A9B">
            <w:pPr>
              <w:jc w:val="left"/>
              <w:rPr>
                <w:rFonts w:ascii="Times New Roman" w:eastAsia="Times New Roman" w:hAnsi="Times New Roman" w:cs="Times New Roman"/>
                <w:sz w:val="20"/>
                <w:szCs w:val="20"/>
                <w:lang w:eastAsia="tr-TR"/>
              </w:rPr>
            </w:pPr>
            <w:r w:rsidRPr="003668C9">
              <w:rPr>
                <w:rFonts w:ascii="Times New Roman" w:eastAsia="Times New Roman" w:hAnsi="Times New Roman" w:cs="Times New Roman"/>
                <w:sz w:val="20"/>
                <w:szCs w:val="20"/>
                <w:lang w:eastAsia="tr-TR"/>
              </w:rPr>
              <w:t>Uygulamalar2</w:t>
            </w:r>
          </w:p>
        </w:tc>
      </w:tr>
      <w:tr w:rsidR="00811A9B"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811A9B" w:rsidRPr="003668C9" w:rsidRDefault="00811A9B" w:rsidP="00811A9B">
            <w:pPr>
              <w:jc w:val="center"/>
              <w:rPr>
                <w:rFonts w:ascii="Times New Roman" w:hAnsi="Times New Roman" w:cs="Times New Roman"/>
                <w:b/>
                <w:sz w:val="20"/>
                <w:szCs w:val="20"/>
              </w:rPr>
            </w:pPr>
            <w:r w:rsidRPr="003668C9">
              <w:rPr>
                <w:rFonts w:ascii="Times New Roman" w:hAnsi="Times New Roman" w:cs="Times New Roman"/>
                <w:b/>
                <w:sz w:val="20"/>
                <w:szCs w:val="20"/>
              </w:rPr>
              <w:t>13</w:t>
            </w:r>
          </w:p>
        </w:tc>
        <w:tc>
          <w:tcPr>
            <w:tcW w:w="8957" w:type="dxa"/>
            <w:tcBorders>
              <w:top w:val="single" w:sz="4" w:space="0" w:color="auto"/>
              <w:left w:val="single" w:sz="12" w:space="0" w:color="auto"/>
              <w:bottom w:val="single" w:sz="4" w:space="0" w:color="auto"/>
              <w:right w:val="single" w:sz="12" w:space="0" w:color="auto"/>
            </w:tcBorders>
          </w:tcPr>
          <w:p w:rsidR="00811A9B" w:rsidRPr="003668C9" w:rsidRDefault="00811A9B" w:rsidP="00811A9B">
            <w:pPr>
              <w:jc w:val="left"/>
              <w:rPr>
                <w:rFonts w:ascii="Times New Roman" w:eastAsia="Times New Roman" w:hAnsi="Times New Roman" w:cs="Times New Roman"/>
                <w:sz w:val="20"/>
                <w:szCs w:val="20"/>
                <w:lang w:eastAsia="tr-TR"/>
              </w:rPr>
            </w:pPr>
            <w:r w:rsidRPr="003668C9">
              <w:rPr>
                <w:rFonts w:ascii="Times New Roman" w:eastAsia="Times New Roman" w:hAnsi="Times New Roman" w:cs="Times New Roman"/>
                <w:sz w:val="20"/>
                <w:szCs w:val="20"/>
                <w:lang w:eastAsia="tr-TR"/>
              </w:rPr>
              <w:t>Uygulamalar3</w:t>
            </w:r>
          </w:p>
        </w:tc>
      </w:tr>
      <w:tr w:rsidR="00811A9B"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811A9B" w:rsidRPr="003668C9" w:rsidRDefault="00811A9B" w:rsidP="00811A9B">
            <w:pPr>
              <w:jc w:val="center"/>
              <w:rPr>
                <w:rFonts w:ascii="Times New Roman" w:hAnsi="Times New Roman" w:cs="Times New Roman"/>
                <w:b/>
                <w:sz w:val="20"/>
                <w:szCs w:val="20"/>
              </w:rPr>
            </w:pPr>
            <w:r w:rsidRPr="003668C9">
              <w:rPr>
                <w:rFonts w:ascii="Times New Roman" w:hAnsi="Times New Roman" w:cs="Times New Roman"/>
                <w:b/>
                <w:sz w:val="20"/>
                <w:szCs w:val="20"/>
              </w:rPr>
              <w:t>14</w:t>
            </w:r>
          </w:p>
        </w:tc>
        <w:tc>
          <w:tcPr>
            <w:tcW w:w="8957" w:type="dxa"/>
            <w:tcBorders>
              <w:top w:val="single" w:sz="4" w:space="0" w:color="auto"/>
              <w:left w:val="single" w:sz="12" w:space="0" w:color="auto"/>
              <w:bottom w:val="single" w:sz="4" w:space="0" w:color="auto"/>
              <w:right w:val="single" w:sz="12" w:space="0" w:color="auto"/>
            </w:tcBorders>
          </w:tcPr>
          <w:p w:rsidR="00811A9B" w:rsidRPr="003668C9" w:rsidRDefault="00811A9B" w:rsidP="00811A9B">
            <w:pPr>
              <w:jc w:val="left"/>
              <w:rPr>
                <w:rFonts w:ascii="Times New Roman" w:eastAsia="Times New Roman" w:hAnsi="Times New Roman" w:cs="Times New Roman"/>
                <w:sz w:val="20"/>
                <w:szCs w:val="20"/>
                <w:lang w:eastAsia="tr-TR"/>
              </w:rPr>
            </w:pPr>
            <w:r w:rsidRPr="003668C9">
              <w:rPr>
                <w:rFonts w:ascii="Times New Roman" w:eastAsia="Times New Roman" w:hAnsi="Times New Roman" w:cs="Times New Roman"/>
                <w:sz w:val="20"/>
                <w:szCs w:val="20"/>
                <w:lang w:eastAsia="tr-TR"/>
              </w:rPr>
              <w:t>Uygulamalar4</w:t>
            </w:r>
          </w:p>
        </w:tc>
      </w:tr>
      <w:tr w:rsidR="00811A9B" w:rsidRPr="003668C9" w:rsidTr="00811A9B">
        <w:trPr>
          <w:trHeight w:val="283"/>
        </w:trPr>
        <w:tc>
          <w:tcPr>
            <w:tcW w:w="667" w:type="dxa"/>
            <w:tcBorders>
              <w:top w:val="single" w:sz="4" w:space="0" w:color="auto"/>
              <w:bottom w:val="single" w:sz="4" w:space="0" w:color="auto"/>
              <w:right w:val="nil"/>
            </w:tcBorders>
            <w:shd w:val="clear" w:color="auto" w:fill="FFFFFF" w:themeFill="background1"/>
            <w:vAlign w:val="center"/>
          </w:tcPr>
          <w:p w:rsidR="00811A9B" w:rsidRPr="003668C9" w:rsidRDefault="00811A9B" w:rsidP="00811A9B">
            <w:pPr>
              <w:jc w:val="center"/>
              <w:rPr>
                <w:rFonts w:ascii="Times New Roman" w:hAnsi="Times New Roman" w:cs="Times New Roman"/>
                <w:b/>
                <w:sz w:val="20"/>
                <w:szCs w:val="20"/>
              </w:rPr>
            </w:pPr>
            <w:r w:rsidRPr="003668C9">
              <w:rPr>
                <w:rFonts w:ascii="Times New Roman" w:hAnsi="Times New Roman" w:cs="Times New Roman"/>
                <w:b/>
                <w:sz w:val="20"/>
                <w:szCs w:val="20"/>
              </w:rPr>
              <w:t>15</w:t>
            </w:r>
          </w:p>
        </w:tc>
        <w:tc>
          <w:tcPr>
            <w:tcW w:w="8957" w:type="dxa"/>
            <w:tcBorders>
              <w:top w:val="single" w:sz="4" w:space="0" w:color="auto"/>
              <w:left w:val="single" w:sz="12" w:space="0" w:color="auto"/>
              <w:bottom w:val="single" w:sz="4" w:space="0" w:color="auto"/>
              <w:right w:val="single" w:sz="12" w:space="0" w:color="auto"/>
            </w:tcBorders>
          </w:tcPr>
          <w:p w:rsidR="00811A9B" w:rsidRPr="003668C9" w:rsidRDefault="00811A9B" w:rsidP="00811A9B">
            <w:pPr>
              <w:jc w:val="left"/>
              <w:rPr>
                <w:rFonts w:ascii="Times New Roman" w:eastAsia="Times New Roman" w:hAnsi="Times New Roman" w:cs="Times New Roman"/>
                <w:sz w:val="20"/>
                <w:szCs w:val="20"/>
                <w:lang w:eastAsia="tr-TR"/>
              </w:rPr>
            </w:pPr>
            <w:r w:rsidRPr="003668C9">
              <w:rPr>
                <w:rFonts w:ascii="Times New Roman" w:eastAsia="Times New Roman" w:hAnsi="Times New Roman" w:cs="Times New Roman"/>
                <w:sz w:val="20"/>
                <w:szCs w:val="20"/>
                <w:lang w:eastAsia="tr-TR"/>
              </w:rPr>
              <w:t>Uygulamalar5</w:t>
            </w:r>
          </w:p>
        </w:tc>
      </w:tr>
      <w:tr w:rsidR="00811A9B" w:rsidRPr="003668C9" w:rsidTr="001C11C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811A9B" w:rsidRPr="003668C9" w:rsidRDefault="00811A9B" w:rsidP="00811A9B">
            <w:pPr>
              <w:jc w:val="center"/>
              <w:rPr>
                <w:rFonts w:ascii="Times New Roman" w:hAnsi="Times New Roman" w:cs="Times New Roman"/>
                <w:b/>
                <w:sz w:val="20"/>
                <w:szCs w:val="20"/>
              </w:rPr>
            </w:pPr>
            <w:r w:rsidRPr="003668C9">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811A9B" w:rsidRPr="003668C9" w:rsidRDefault="00811A9B" w:rsidP="00811A9B">
            <w:pPr>
              <w:rPr>
                <w:rFonts w:ascii="Times New Roman" w:hAnsi="Times New Roman" w:cs="Times New Roman"/>
                <w:sz w:val="20"/>
                <w:szCs w:val="20"/>
              </w:rPr>
            </w:pPr>
            <w:r w:rsidRPr="003668C9">
              <w:rPr>
                <w:rFonts w:ascii="Times New Roman" w:hAnsi="Times New Roman" w:cs="Times New Roman"/>
                <w:sz w:val="20"/>
                <w:szCs w:val="20"/>
              </w:rPr>
              <w:t>Yarıyıl sonu sınavları</w:t>
            </w:r>
          </w:p>
        </w:tc>
      </w:tr>
    </w:tbl>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1C11CE" w:rsidRPr="003668C9" w:rsidTr="001C11CE">
        <w:trPr>
          <w:trHeight w:val="312"/>
        </w:trPr>
        <w:tc>
          <w:tcPr>
            <w:tcW w:w="9624" w:type="dxa"/>
            <w:gridSpan w:val="4"/>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İş Yükünün Hesaplanması</w:t>
            </w:r>
          </w:p>
        </w:tc>
      </w:tr>
      <w:tr w:rsidR="001C11CE" w:rsidRPr="003668C9" w:rsidTr="001C11CE">
        <w:trPr>
          <w:trHeight w:val="312"/>
        </w:trPr>
        <w:tc>
          <w:tcPr>
            <w:tcW w:w="5797"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Etkinlikler</w:t>
            </w:r>
          </w:p>
        </w:tc>
        <w:tc>
          <w:tcPr>
            <w:tcW w:w="1275"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Sayısı</w:t>
            </w:r>
          </w:p>
        </w:tc>
        <w:tc>
          <w:tcPr>
            <w:tcW w:w="1276"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Süresi (Saat)</w:t>
            </w:r>
          </w:p>
        </w:tc>
        <w:tc>
          <w:tcPr>
            <w:tcW w:w="1276"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Toplam İş Yükü (saat)</w:t>
            </w:r>
          </w:p>
        </w:tc>
      </w:tr>
      <w:tr w:rsidR="00DC0E03" w:rsidRPr="003668C9" w:rsidTr="001C11CE">
        <w:trPr>
          <w:trHeight w:val="312"/>
        </w:trPr>
        <w:tc>
          <w:tcPr>
            <w:tcW w:w="5797" w:type="dxa"/>
            <w:shd w:val="clear" w:color="auto" w:fill="FFFFFF" w:themeFill="background1"/>
            <w:vAlign w:val="center"/>
          </w:tcPr>
          <w:p w:rsidR="00DC0E03" w:rsidRPr="003668C9" w:rsidRDefault="00DC0E03" w:rsidP="00DC0E03">
            <w:pPr>
              <w:rPr>
                <w:rFonts w:ascii="Times New Roman" w:hAnsi="Times New Roman" w:cs="Times New Roman"/>
                <w:sz w:val="20"/>
                <w:szCs w:val="20"/>
              </w:rPr>
            </w:pPr>
            <w:r w:rsidRPr="003668C9">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rPr>
            </w:pPr>
            <w:r w:rsidRPr="003668C9">
              <w:rPr>
                <w:rFonts w:ascii="Times New Roman" w:hAnsi="Times New Roman" w:cs="Times New Roman"/>
                <w:sz w:val="20"/>
                <w:szCs w:val="20"/>
              </w:rPr>
              <w:t>14</w:t>
            </w:r>
          </w:p>
        </w:tc>
        <w:tc>
          <w:tcPr>
            <w:tcW w:w="1276"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rPr>
            </w:pPr>
            <w:r w:rsidRPr="003668C9">
              <w:rPr>
                <w:rFonts w:ascii="Times New Roman" w:hAnsi="Times New Roman" w:cs="Times New Roman"/>
                <w:sz w:val="20"/>
                <w:szCs w:val="20"/>
              </w:rPr>
              <w:t>3</w:t>
            </w:r>
          </w:p>
        </w:tc>
        <w:tc>
          <w:tcPr>
            <w:tcW w:w="1276"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rPr>
            </w:pPr>
            <w:r w:rsidRPr="003668C9">
              <w:rPr>
                <w:rFonts w:ascii="Times New Roman" w:hAnsi="Times New Roman" w:cs="Times New Roman"/>
                <w:sz w:val="20"/>
                <w:szCs w:val="20"/>
              </w:rPr>
              <w:t>42</w:t>
            </w:r>
          </w:p>
        </w:tc>
      </w:tr>
      <w:tr w:rsidR="00DC0E03" w:rsidRPr="003668C9" w:rsidTr="001C11CE">
        <w:trPr>
          <w:trHeight w:val="312"/>
        </w:trPr>
        <w:tc>
          <w:tcPr>
            <w:tcW w:w="5797" w:type="dxa"/>
            <w:shd w:val="clear" w:color="auto" w:fill="FFFFFF" w:themeFill="background1"/>
            <w:vAlign w:val="center"/>
          </w:tcPr>
          <w:p w:rsidR="00DC0E03" w:rsidRPr="003668C9" w:rsidRDefault="00DC0E03" w:rsidP="00DC0E03">
            <w:pPr>
              <w:rPr>
                <w:rFonts w:ascii="Times New Roman" w:hAnsi="Times New Roman" w:cs="Times New Roman"/>
                <w:sz w:val="20"/>
                <w:szCs w:val="20"/>
              </w:rPr>
            </w:pPr>
            <w:r w:rsidRPr="003668C9">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rPr>
            </w:pPr>
            <w:r w:rsidRPr="003668C9">
              <w:rPr>
                <w:rFonts w:ascii="Times New Roman" w:hAnsi="Times New Roman" w:cs="Times New Roman"/>
                <w:sz w:val="20"/>
                <w:szCs w:val="20"/>
              </w:rPr>
              <w:t>14</w:t>
            </w:r>
          </w:p>
        </w:tc>
        <w:tc>
          <w:tcPr>
            <w:tcW w:w="1276"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rPr>
            </w:pPr>
            <w:r w:rsidRPr="003668C9">
              <w:rPr>
                <w:rFonts w:ascii="Times New Roman" w:hAnsi="Times New Roman" w:cs="Times New Roman"/>
                <w:sz w:val="20"/>
                <w:szCs w:val="20"/>
              </w:rPr>
              <w:t>3</w:t>
            </w:r>
          </w:p>
        </w:tc>
        <w:tc>
          <w:tcPr>
            <w:tcW w:w="1276"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rPr>
            </w:pPr>
            <w:r w:rsidRPr="003668C9">
              <w:rPr>
                <w:rFonts w:ascii="Times New Roman" w:hAnsi="Times New Roman" w:cs="Times New Roman"/>
                <w:sz w:val="20"/>
                <w:szCs w:val="20"/>
              </w:rPr>
              <w:t>42</w:t>
            </w:r>
          </w:p>
        </w:tc>
      </w:tr>
      <w:tr w:rsidR="00DC0E03" w:rsidRPr="003668C9" w:rsidTr="001C11CE">
        <w:trPr>
          <w:trHeight w:val="312"/>
        </w:trPr>
        <w:tc>
          <w:tcPr>
            <w:tcW w:w="5797" w:type="dxa"/>
            <w:shd w:val="clear" w:color="auto" w:fill="FFFFFF" w:themeFill="background1"/>
            <w:vAlign w:val="center"/>
          </w:tcPr>
          <w:p w:rsidR="00DC0E03" w:rsidRPr="003668C9" w:rsidRDefault="00DC0E03" w:rsidP="00DC0E03">
            <w:pPr>
              <w:rPr>
                <w:rFonts w:ascii="Times New Roman" w:hAnsi="Times New Roman" w:cs="Times New Roman"/>
                <w:sz w:val="20"/>
                <w:szCs w:val="20"/>
              </w:rPr>
            </w:pPr>
            <w:r w:rsidRPr="003668C9">
              <w:rPr>
                <w:rFonts w:ascii="Times New Roman" w:hAnsi="Times New Roman" w:cs="Times New Roman"/>
                <w:sz w:val="20"/>
                <w:szCs w:val="20"/>
              </w:rPr>
              <w:t>Ödev</w:t>
            </w:r>
          </w:p>
        </w:tc>
        <w:tc>
          <w:tcPr>
            <w:tcW w:w="1275"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rPr>
            </w:pPr>
            <w:r w:rsidRPr="003668C9">
              <w:rPr>
                <w:rFonts w:ascii="Times New Roman" w:hAnsi="Times New Roman" w:cs="Times New Roman"/>
                <w:sz w:val="20"/>
                <w:szCs w:val="20"/>
              </w:rPr>
              <w:t>10</w:t>
            </w:r>
          </w:p>
        </w:tc>
        <w:tc>
          <w:tcPr>
            <w:tcW w:w="1276"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rPr>
            </w:pPr>
            <w:r w:rsidRPr="003668C9">
              <w:rPr>
                <w:rFonts w:ascii="Times New Roman" w:hAnsi="Times New Roman" w:cs="Times New Roman"/>
                <w:sz w:val="20"/>
                <w:szCs w:val="20"/>
              </w:rPr>
              <w:t>4</w:t>
            </w:r>
          </w:p>
        </w:tc>
        <w:tc>
          <w:tcPr>
            <w:tcW w:w="1276"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rPr>
            </w:pPr>
            <w:r w:rsidRPr="003668C9">
              <w:rPr>
                <w:rFonts w:ascii="Times New Roman" w:hAnsi="Times New Roman" w:cs="Times New Roman"/>
                <w:sz w:val="20"/>
                <w:szCs w:val="20"/>
              </w:rPr>
              <w:t>40</w:t>
            </w:r>
          </w:p>
        </w:tc>
      </w:tr>
      <w:tr w:rsidR="00DC0E03" w:rsidRPr="003668C9" w:rsidTr="001C11CE">
        <w:trPr>
          <w:trHeight w:val="312"/>
        </w:trPr>
        <w:tc>
          <w:tcPr>
            <w:tcW w:w="5797" w:type="dxa"/>
            <w:shd w:val="clear" w:color="auto" w:fill="FFFFFF" w:themeFill="background1"/>
            <w:vAlign w:val="center"/>
          </w:tcPr>
          <w:p w:rsidR="00DC0E03" w:rsidRPr="003668C9" w:rsidRDefault="00DC0E03" w:rsidP="00DC0E03">
            <w:pPr>
              <w:rPr>
                <w:rFonts w:ascii="Times New Roman" w:hAnsi="Times New Roman" w:cs="Times New Roman"/>
                <w:sz w:val="20"/>
                <w:szCs w:val="20"/>
              </w:rPr>
            </w:pPr>
            <w:r w:rsidRPr="003668C9">
              <w:rPr>
                <w:rFonts w:ascii="Times New Roman" w:hAnsi="Times New Roman" w:cs="Times New Roman"/>
                <w:sz w:val="20"/>
                <w:szCs w:val="20"/>
              </w:rPr>
              <w:t xml:space="preserve">Kısa Sınav </w:t>
            </w:r>
          </w:p>
        </w:tc>
        <w:tc>
          <w:tcPr>
            <w:tcW w:w="1275"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rPr>
            </w:pPr>
            <w:r w:rsidRPr="003668C9">
              <w:rPr>
                <w:rFonts w:ascii="Times New Roman" w:hAnsi="Times New Roman" w:cs="Times New Roman"/>
                <w:sz w:val="20"/>
                <w:szCs w:val="20"/>
              </w:rPr>
              <w:t>-</w:t>
            </w:r>
          </w:p>
        </w:tc>
      </w:tr>
      <w:tr w:rsidR="00DC0E03" w:rsidRPr="003668C9" w:rsidTr="001C11CE">
        <w:trPr>
          <w:trHeight w:val="312"/>
        </w:trPr>
        <w:tc>
          <w:tcPr>
            <w:tcW w:w="5797" w:type="dxa"/>
            <w:shd w:val="clear" w:color="auto" w:fill="FFFFFF" w:themeFill="background1"/>
            <w:vAlign w:val="center"/>
          </w:tcPr>
          <w:p w:rsidR="00DC0E03" w:rsidRPr="003668C9" w:rsidRDefault="00DC0E03" w:rsidP="00DC0E03">
            <w:pPr>
              <w:rPr>
                <w:rFonts w:ascii="Times New Roman" w:hAnsi="Times New Roman" w:cs="Times New Roman"/>
                <w:sz w:val="20"/>
                <w:szCs w:val="20"/>
              </w:rPr>
            </w:pPr>
            <w:r w:rsidRPr="003668C9">
              <w:rPr>
                <w:rFonts w:ascii="Times New Roman" w:hAnsi="Times New Roman" w:cs="Times New Roman"/>
                <w:sz w:val="20"/>
                <w:szCs w:val="20"/>
              </w:rPr>
              <w:t>Kısa Sınav hazırlık</w:t>
            </w:r>
          </w:p>
        </w:tc>
        <w:tc>
          <w:tcPr>
            <w:tcW w:w="1275"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rPr>
            </w:pPr>
            <w:r w:rsidRPr="003668C9">
              <w:rPr>
                <w:rFonts w:ascii="Times New Roman" w:hAnsi="Times New Roman" w:cs="Times New Roman"/>
                <w:sz w:val="20"/>
                <w:szCs w:val="20"/>
              </w:rPr>
              <w:t>-</w:t>
            </w:r>
          </w:p>
        </w:tc>
      </w:tr>
      <w:tr w:rsidR="00DC0E03" w:rsidRPr="003668C9" w:rsidTr="001C11CE">
        <w:trPr>
          <w:trHeight w:val="312"/>
        </w:trPr>
        <w:tc>
          <w:tcPr>
            <w:tcW w:w="5797" w:type="dxa"/>
            <w:shd w:val="clear" w:color="auto" w:fill="FFFFFF" w:themeFill="background1"/>
            <w:vAlign w:val="center"/>
          </w:tcPr>
          <w:p w:rsidR="00DC0E03" w:rsidRPr="003668C9" w:rsidRDefault="00DC0E03" w:rsidP="00DC0E03">
            <w:pPr>
              <w:rPr>
                <w:rFonts w:ascii="Times New Roman" w:hAnsi="Times New Roman" w:cs="Times New Roman"/>
                <w:sz w:val="20"/>
                <w:szCs w:val="20"/>
              </w:rPr>
            </w:pPr>
            <w:r w:rsidRPr="003668C9">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r>
      <w:tr w:rsidR="00DC0E03" w:rsidRPr="003668C9" w:rsidTr="001C11CE">
        <w:trPr>
          <w:trHeight w:val="312"/>
        </w:trPr>
        <w:tc>
          <w:tcPr>
            <w:tcW w:w="5797" w:type="dxa"/>
            <w:shd w:val="clear" w:color="auto" w:fill="FFFFFF" w:themeFill="background1"/>
            <w:vAlign w:val="center"/>
          </w:tcPr>
          <w:p w:rsidR="00DC0E03" w:rsidRPr="003668C9" w:rsidRDefault="00DC0E03" w:rsidP="00DC0E03">
            <w:pPr>
              <w:rPr>
                <w:rFonts w:ascii="Times New Roman" w:hAnsi="Times New Roman" w:cs="Times New Roman"/>
                <w:sz w:val="20"/>
                <w:szCs w:val="20"/>
              </w:rPr>
            </w:pPr>
            <w:r w:rsidRPr="003668C9">
              <w:rPr>
                <w:rFonts w:ascii="Times New Roman" w:hAnsi="Times New Roman" w:cs="Times New Roman"/>
                <w:sz w:val="20"/>
                <w:szCs w:val="20"/>
              </w:rPr>
              <w:t>Sözlü Sınav hazırlık</w:t>
            </w:r>
          </w:p>
        </w:tc>
        <w:tc>
          <w:tcPr>
            <w:tcW w:w="1275"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r>
      <w:tr w:rsidR="00DC0E03" w:rsidRPr="003668C9" w:rsidTr="001C11CE">
        <w:trPr>
          <w:trHeight w:val="312"/>
        </w:trPr>
        <w:tc>
          <w:tcPr>
            <w:tcW w:w="5797" w:type="dxa"/>
            <w:shd w:val="clear" w:color="auto" w:fill="FFFFFF" w:themeFill="background1"/>
            <w:vAlign w:val="center"/>
          </w:tcPr>
          <w:p w:rsidR="00DC0E03" w:rsidRPr="003668C9" w:rsidRDefault="00DC0E03" w:rsidP="00DC0E03">
            <w:pPr>
              <w:rPr>
                <w:rFonts w:ascii="Times New Roman" w:hAnsi="Times New Roman" w:cs="Times New Roman"/>
                <w:sz w:val="20"/>
                <w:szCs w:val="20"/>
              </w:rPr>
            </w:pPr>
            <w:r w:rsidRPr="003668C9">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lang w:val="en-US"/>
              </w:rPr>
            </w:pPr>
            <w:r w:rsidRPr="003668C9">
              <w:rPr>
                <w:rFonts w:ascii="Times New Roman" w:hAnsi="Times New Roman" w:cs="Times New Roman"/>
                <w:sz w:val="20"/>
                <w:szCs w:val="20"/>
              </w:rPr>
              <w:t>14</w:t>
            </w:r>
          </w:p>
        </w:tc>
        <w:tc>
          <w:tcPr>
            <w:tcW w:w="1276"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lang w:val="en-US"/>
              </w:rPr>
            </w:pPr>
            <w:r w:rsidRPr="003668C9">
              <w:rPr>
                <w:rFonts w:ascii="Times New Roman" w:hAnsi="Times New Roman" w:cs="Times New Roman"/>
                <w:sz w:val="20"/>
                <w:szCs w:val="20"/>
              </w:rPr>
              <w:t>3</w:t>
            </w:r>
          </w:p>
        </w:tc>
        <w:tc>
          <w:tcPr>
            <w:tcW w:w="1276"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lang w:val="en-US"/>
              </w:rPr>
            </w:pPr>
            <w:r w:rsidRPr="003668C9">
              <w:rPr>
                <w:rFonts w:ascii="Times New Roman" w:hAnsi="Times New Roman" w:cs="Times New Roman"/>
                <w:sz w:val="20"/>
                <w:szCs w:val="20"/>
              </w:rPr>
              <w:t>42</w:t>
            </w:r>
          </w:p>
        </w:tc>
      </w:tr>
      <w:tr w:rsidR="00DC0E03" w:rsidRPr="003668C9" w:rsidTr="001C11CE">
        <w:trPr>
          <w:trHeight w:val="312"/>
        </w:trPr>
        <w:tc>
          <w:tcPr>
            <w:tcW w:w="5797" w:type="dxa"/>
            <w:shd w:val="clear" w:color="auto" w:fill="FFFFFF" w:themeFill="background1"/>
            <w:vAlign w:val="center"/>
          </w:tcPr>
          <w:p w:rsidR="00DC0E03" w:rsidRPr="003668C9" w:rsidRDefault="00DC0E03" w:rsidP="00DC0E03">
            <w:pPr>
              <w:rPr>
                <w:rFonts w:ascii="Times New Roman" w:hAnsi="Times New Roman" w:cs="Times New Roman"/>
                <w:sz w:val="20"/>
                <w:szCs w:val="20"/>
              </w:rPr>
            </w:pPr>
            <w:r w:rsidRPr="003668C9">
              <w:rPr>
                <w:rFonts w:ascii="Times New Roman" w:hAnsi="Times New Roman" w:cs="Times New Roman"/>
                <w:sz w:val="20"/>
                <w:szCs w:val="20"/>
              </w:rPr>
              <w:lastRenderedPageBreak/>
              <w:t>Proje (Hazırlık ve sunum süresi dahil)</w:t>
            </w:r>
          </w:p>
        </w:tc>
        <w:tc>
          <w:tcPr>
            <w:tcW w:w="1275"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r>
      <w:tr w:rsidR="00DC0E03" w:rsidRPr="003668C9" w:rsidTr="001C11CE">
        <w:trPr>
          <w:trHeight w:val="312"/>
        </w:trPr>
        <w:tc>
          <w:tcPr>
            <w:tcW w:w="5797" w:type="dxa"/>
            <w:shd w:val="clear" w:color="auto" w:fill="FFFFFF" w:themeFill="background1"/>
            <w:vAlign w:val="center"/>
          </w:tcPr>
          <w:p w:rsidR="00DC0E03" w:rsidRPr="003668C9" w:rsidRDefault="00DC0E03" w:rsidP="00DC0E03">
            <w:pPr>
              <w:rPr>
                <w:rFonts w:ascii="Times New Roman" w:hAnsi="Times New Roman" w:cs="Times New Roman"/>
                <w:sz w:val="20"/>
                <w:szCs w:val="20"/>
              </w:rPr>
            </w:pPr>
            <w:r w:rsidRPr="003668C9">
              <w:rPr>
                <w:rFonts w:ascii="Times New Roman" w:hAnsi="Times New Roman" w:cs="Times New Roman"/>
                <w:sz w:val="20"/>
                <w:szCs w:val="20"/>
              </w:rPr>
              <w:t>Sunum (hazırlık süresi dahil)</w:t>
            </w:r>
          </w:p>
        </w:tc>
        <w:tc>
          <w:tcPr>
            <w:tcW w:w="1275"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r>
      <w:tr w:rsidR="00DC0E03" w:rsidRPr="003668C9" w:rsidTr="001C11CE">
        <w:trPr>
          <w:trHeight w:val="312"/>
        </w:trPr>
        <w:tc>
          <w:tcPr>
            <w:tcW w:w="5797" w:type="dxa"/>
            <w:shd w:val="clear" w:color="auto" w:fill="FFFFFF" w:themeFill="background1"/>
            <w:vAlign w:val="center"/>
          </w:tcPr>
          <w:p w:rsidR="00DC0E03" w:rsidRPr="003668C9" w:rsidRDefault="00DC0E03" w:rsidP="00DC0E03">
            <w:pPr>
              <w:rPr>
                <w:rFonts w:ascii="Times New Roman" w:hAnsi="Times New Roman" w:cs="Times New Roman"/>
                <w:sz w:val="20"/>
                <w:szCs w:val="20"/>
              </w:rPr>
            </w:pPr>
            <w:r w:rsidRPr="003668C9">
              <w:rPr>
                <w:rFonts w:ascii="Times New Roman" w:hAnsi="Times New Roman" w:cs="Times New Roman"/>
                <w:sz w:val="20"/>
                <w:szCs w:val="20"/>
              </w:rPr>
              <w:t xml:space="preserve">Uygulama </w:t>
            </w:r>
          </w:p>
        </w:tc>
        <w:tc>
          <w:tcPr>
            <w:tcW w:w="1275"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r>
      <w:tr w:rsidR="00DC0E03" w:rsidRPr="003668C9" w:rsidTr="001C11CE">
        <w:trPr>
          <w:trHeight w:val="312"/>
        </w:trPr>
        <w:tc>
          <w:tcPr>
            <w:tcW w:w="5797" w:type="dxa"/>
            <w:shd w:val="clear" w:color="auto" w:fill="FFFFFF" w:themeFill="background1"/>
            <w:vAlign w:val="center"/>
          </w:tcPr>
          <w:p w:rsidR="00DC0E03" w:rsidRPr="003668C9" w:rsidRDefault="00DC0E03" w:rsidP="00DC0E03">
            <w:pPr>
              <w:rPr>
                <w:rFonts w:ascii="Times New Roman" w:hAnsi="Times New Roman" w:cs="Times New Roman"/>
                <w:sz w:val="20"/>
                <w:szCs w:val="20"/>
              </w:rPr>
            </w:pPr>
            <w:r w:rsidRPr="003668C9">
              <w:rPr>
                <w:rFonts w:ascii="Times New Roman" w:hAnsi="Times New Roman" w:cs="Times New Roman"/>
                <w:sz w:val="20"/>
                <w:szCs w:val="20"/>
              </w:rPr>
              <w:t>Ara sınav</w:t>
            </w:r>
          </w:p>
        </w:tc>
        <w:tc>
          <w:tcPr>
            <w:tcW w:w="1275"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rPr>
            </w:pPr>
            <w:r w:rsidRPr="003668C9">
              <w:rPr>
                <w:rFonts w:ascii="Times New Roman" w:hAnsi="Times New Roman" w:cs="Times New Roman"/>
                <w:sz w:val="20"/>
                <w:szCs w:val="20"/>
              </w:rPr>
              <w:t>-</w:t>
            </w:r>
          </w:p>
        </w:tc>
      </w:tr>
      <w:tr w:rsidR="00DC0E03" w:rsidRPr="003668C9" w:rsidTr="001C11CE">
        <w:trPr>
          <w:trHeight w:val="312"/>
        </w:trPr>
        <w:tc>
          <w:tcPr>
            <w:tcW w:w="5797" w:type="dxa"/>
            <w:shd w:val="clear" w:color="auto" w:fill="FFFFFF" w:themeFill="background1"/>
            <w:vAlign w:val="center"/>
          </w:tcPr>
          <w:p w:rsidR="00DC0E03" w:rsidRPr="003668C9" w:rsidRDefault="00DC0E03" w:rsidP="00DC0E03">
            <w:pPr>
              <w:rPr>
                <w:rFonts w:ascii="Times New Roman" w:hAnsi="Times New Roman" w:cs="Times New Roman"/>
                <w:sz w:val="20"/>
                <w:szCs w:val="20"/>
              </w:rPr>
            </w:pPr>
            <w:r w:rsidRPr="003668C9">
              <w:rPr>
                <w:rFonts w:ascii="Times New Roman" w:hAnsi="Times New Roman" w:cs="Times New Roman"/>
                <w:sz w:val="20"/>
                <w:szCs w:val="20"/>
              </w:rPr>
              <w:t>Ara Sınav hazırlık</w:t>
            </w:r>
          </w:p>
        </w:tc>
        <w:tc>
          <w:tcPr>
            <w:tcW w:w="1275"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rPr>
            </w:pPr>
            <w:r w:rsidRPr="003668C9">
              <w:rPr>
                <w:rFonts w:ascii="Times New Roman" w:hAnsi="Times New Roman" w:cs="Times New Roman"/>
                <w:sz w:val="20"/>
                <w:szCs w:val="20"/>
              </w:rPr>
              <w:t>-</w:t>
            </w:r>
          </w:p>
        </w:tc>
      </w:tr>
      <w:tr w:rsidR="00DC0E03" w:rsidRPr="003668C9" w:rsidTr="001C11CE">
        <w:trPr>
          <w:trHeight w:val="312"/>
        </w:trPr>
        <w:tc>
          <w:tcPr>
            <w:tcW w:w="5797" w:type="dxa"/>
            <w:shd w:val="clear" w:color="auto" w:fill="FFFFFF" w:themeFill="background1"/>
            <w:vAlign w:val="center"/>
          </w:tcPr>
          <w:p w:rsidR="00DC0E03" w:rsidRPr="003668C9" w:rsidRDefault="00DC0E03" w:rsidP="00DC0E03">
            <w:pPr>
              <w:rPr>
                <w:rFonts w:ascii="Times New Roman" w:hAnsi="Times New Roman" w:cs="Times New Roman"/>
                <w:sz w:val="20"/>
                <w:szCs w:val="20"/>
              </w:rPr>
            </w:pPr>
            <w:r w:rsidRPr="003668C9">
              <w:rPr>
                <w:rFonts w:ascii="Times New Roman" w:hAnsi="Times New Roman" w:cs="Times New Roman"/>
                <w:sz w:val="20"/>
                <w:szCs w:val="20"/>
              </w:rPr>
              <w:t>Yarıyıl sonu sınavı</w:t>
            </w:r>
          </w:p>
        </w:tc>
        <w:tc>
          <w:tcPr>
            <w:tcW w:w="1275"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rPr>
            </w:pPr>
            <w:r w:rsidRPr="003668C9">
              <w:rPr>
                <w:rFonts w:ascii="Times New Roman" w:hAnsi="Times New Roman" w:cs="Times New Roman"/>
                <w:sz w:val="20"/>
                <w:szCs w:val="20"/>
              </w:rPr>
              <w:t>1</w:t>
            </w:r>
          </w:p>
        </w:tc>
        <w:tc>
          <w:tcPr>
            <w:tcW w:w="1276"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rPr>
            </w:pPr>
            <w:r w:rsidRPr="003668C9">
              <w:rPr>
                <w:rFonts w:ascii="Times New Roman" w:hAnsi="Times New Roman" w:cs="Times New Roman"/>
                <w:sz w:val="20"/>
                <w:szCs w:val="20"/>
              </w:rPr>
              <w:t>2</w:t>
            </w:r>
          </w:p>
        </w:tc>
        <w:tc>
          <w:tcPr>
            <w:tcW w:w="1276"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rPr>
            </w:pPr>
            <w:r w:rsidRPr="003668C9">
              <w:rPr>
                <w:rFonts w:ascii="Times New Roman" w:hAnsi="Times New Roman" w:cs="Times New Roman"/>
                <w:sz w:val="20"/>
                <w:szCs w:val="20"/>
              </w:rPr>
              <w:t>2</w:t>
            </w:r>
          </w:p>
        </w:tc>
      </w:tr>
      <w:tr w:rsidR="00DC0E03" w:rsidRPr="003668C9" w:rsidTr="001C11CE">
        <w:trPr>
          <w:trHeight w:val="312"/>
        </w:trPr>
        <w:tc>
          <w:tcPr>
            <w:tcW w:w="5797" w:type="dxa"/>
            <w:tcBorders>
              <w:bottom w:val="single" w:sz="12" w:space="0" w:color="auto"/>
            </w:tcBorders>
            <w:shd w:val="clear" w:color="auto" w:fill="FFFFFF" w:themeFill="background1"/>
            <w:vAlign w:val="center"/>
          </w:tcPr>
          <w:p w:rsidR="00DC0E03" w:rsidRPr="003668C9" w:rsidRDefault="00DC0E03" w:rsidP="00DC0E03">
            <w:pPr>
              <w:rPr>
                <w:rFonts w:ascii="Times New Roman" w:hAnsi="Times New Roman" w:cs="Times New Roman"/>
                <w:sz w:val="20"/>
                <w:szCs w:val="20"/>
              </w:rPr>
            </w:pPr>
            <w:r w:rsidRPr="003668C9">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rPr>
            </w:pPr>
            <w:r w:rsidRPr="003668C9">
              <w:rPr>
                <w:rFonts w:ascii="Times New Roman" w:hAnsi="Times New Roman" w:cs="Times New Roman"/>
                <w:sz w:val="20"/>
                <w:szCs w:val="20"/>
              </w:rPr>
              <w:t>14</w:t>
            </w:r>
          </w:p>
        </w:tc>
        <w:tc>
          <w:tcPr>
            <w:tcW w:w="1276"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rPr>
            </w:pPr>
            <w:r w:rsidRPr="003668C9">
              <w:rPr>
                <w:rFonts w:ascii="Times New Roman" w:hAnsi="Times New Roman" w:cs="Times New Roman"/>
                <w:sz w:val="20"/>
                <w:szCs w:val="20"/>
              </w:rPr>
              <w:t>4</w:t>
            </w:r>
          </w:p>
        </w:tc>
        <w:tc>
          <w:tcPr>
            <w:tcW w:w="1276"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rPr>
            </w:pPr>
            <w:r w:rsidRPr="003668C9">
              <w:rPr>
                <w:rFonts w:ascii="Times New Roman" w:hAnsi="Times New Roman" w:cs="Times New Roman"/>
                <w:sz w:val="20"/>
                <w:szCs w:val="20"/>
              </w:rPr>
              <w:t>56</w:t>
            </w:r>
          </w:p>
        </w:tc>
      </w:tr>
      <w:tr w:rsidR="00DC0E03" w:rsidRPr="003668C9" w:rsidTr="001C11CE">
        <w:trPr>
          <w:trHeight w:val="312"/>
        </w:trPr>
        <w:tc>
          <w:tcPr>
            <w:tcW w:w="5797" w:type="dxa"/>
            <w:tcBorders>
              <w:bottom w:val="single" w:sz="12" w:space="0" w:color="auto"/>
            </w:tcBorders>
            <w:shd w:val="clear" w:color="auto" w:fill="FFFFFF" w:themeFill="background1"/>
            <w:vAlign w:val="center"/>
          </w:tcPr>
          <w:p w:rsidR="00DC0E03" w:rsidRPr="003668C9" w:rsidRDefault="00DC0E03" w:rsidP="00DC0E03">
            <w:pPr>
              <w:rPr>
                <w:rFonts w:ascii="Times New Roman" w:hAnsi="Times New Roman" w:cs="Times New Roman"/>
                <w:sz w:val="20"/>
                <w:szCs w:val="20"/>
              </w:rPr>
            </w:pPr>
            <w:r w:rsidRPr="003668C9">
              <w:rPr>
                <w:rFonts w:ascii="Times New Roman" w:hAnsi="Times New Roman" w:cs="Times New Roman"/>
                <w:sz w:val="20"/>
                <w:szCs w:val="20"/>
              </w:rPr>
              <w:t>Bütünleme Sınav</w:t>
            </w:r>
          </w:p>
        </w:tc>
        <w:tc>
          <w:tcPr>
            <w:tcW w:w="1275"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rPr>
            </w:pPr>
            <w:r w:rsidRPr="003668C9">
              <w:rPr>
                <w:rFonts w:ascii="Times New Roman" w:hAnsi="Times New Roman" w:cs="Times New Roman"/>
                <w:sz w:val="20"/>
                <w:szCs w:val="20"/>
              </w:rPr>
              <w:t>1</w:t>
            </w:r>
          </w:p>
        </w:tc>
        <w:tc>
          <w:tcPr>
            <w:tcW w:w="1276"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rPr>
            </w:pPr>
            <w:r w:rsidRPr="003668C9">
              <w:rPr>
                <w:rFonts w:ascii="Times New Roman" w:hAnsi="Times New Roman" w:cs="Times New Roman"/>
                <w:sz w:val="20"/>
                <w:szCs w:val="20"/>
              </w:rPr>
              <w:t>1</w:t>
            </w:r>
          </w:p>
        </w:tc>
        <w:tc>
          <w:tcPr>
            <w:tcW w:w="1276"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rPr>
            </w:pPr>
            <w:r w:rsidRPr="003668C9">
              <w:rPr>
                <w:rFonts w:ascii="Times New Roman" w:hAnsi="Times New Roman" w:cs="Times New Roman"/>
                <w:sz w:val="20"/>
                <w:szCs w:val="20"/>
              </w:rPr>
              <w:t>1</w:t>
            </w:r>
          </w:p>
        </w:tc>
      </w:tr>
      <w:tr w:rsidR="00DC0E03" w:rsidRPr="003668C9" w:rsidTr="001C11CE">
        <w:trPr>
          <w:trHeight w:val="312"/>
        </w:trPr>
        <w:tc>
          <w:tcPr>
            <w:tcW w:w="5797" w:type="dxa"/>
            <w:tcBorders>
              <w:bottom w:val="single" w:sz="12" w:space="0" w:color="auto"/>
            </w:tcBorders>
            <w:shd w:val="clear" w:color="auto" w:fill="FFFFFF" w:themeFill="background1"/>
            <w:vAlign w:val="center"/>
          </w:tcPr>
          <w:p w:rsidR="00DC0E03" w:rsidRPr="003668C9" w:rsidRDefault="00DC0E03" w:rsidP="00DC0E03">
            <w:pPr>
              <w:rPr>
                <w:rFonts w:ascii="Times New Roman" w:hAnsi="Times New Roman" w:cs="Times New Roman"/>
                <w:sz w:val="20"/>
                <w:szCs w:val="20"/>
              </w:rPr>
            </w:pPr>
            <w:r w:rsidRPr="003668C9">
              <w:rPr>
                <w:rFonts w:ascii="Times New Roman" w:hAnsi="Times New Roman" w:cs="Times New Roman"/>
                <w:sz w:val="20"/>
                <w:szCs w:val="20"/>
              </w:rPr>
              <w:t>Bütünleme Sınav Hazırlık</w:t>
            </w:r>
          </w:p>
        </w:tc>
        <w:tc>
          <w:tcPr>
            <w:tcW w:w="1275"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rPr>
            </w:pPr>
            <w:r w:rsidRPr="003668C9">
              <w:rPr>
                <w:rFonts w:ascii="Times New Roman" w:hAnsi="Times New Roman" w:cs="Times New Roman"/>
                <w:sz w:val="20"/>
                <w:szCs w:val="20"/>
              </w:rPr>
              <w:t>-</w:t>
            </w:r>
          </w:p>
        </w:tc>
      </w:tr>
      <w:tr w:rsidR="001C11CE" w:rsidRPr="003668C9" w:rsidTr="001C11CE">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1C11CE" w:rsidRPr="003668C9" w:rsidRDefault="001C11CE" w:rsidP="001C11CE">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1C11CE" w:rsidRPr="003668C9" w:rsidRDefault="001C11CE" w:rsidP="001C11CE">
            <w:pPr>
              <w:jc w:val="right"/>
              <w:rPr>
                <w:rFonts w:ascii="Times New Roman" w:hAnsi="Times New Roman" w:cs="Times New Roman"/>
                <w:sz w:val="20"/>
                <w:szCs w:val="20"/>
              </w:rPr>
            </w:pPr>
            <w:r w:rsidRPr="003668C9">
              <w:rPr>
                <w:rFonts w:ascii="Times New Roman" w:hAnsi="Times New Roman" w:cs="Times New Roman"/>
                <w:b/>
                <w:sz w:val="20"/>
                <w:szCs w:val="20"/>
              </w:rPr>
              <w:t>Toplam iş yükü</w:t>
            </w:r>
          </w:p>
        </w:tc>
        <w:tc>
          <w:tcPr>
            <w:tcW w:w="1276" w:type="dxa"/>
            <w:shd w:val="clear" w:color="auto" w:fill="FFFFFF" w:themeFill="background1"/>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Cs/>
                <w:sz w:val="20"/>
                <w:szCs w:val="20"/>
              </w:rPr>
              <w:t>225</w:t>
            </w:r>
          </w:p>
        </w:tc>
      </w:tr>
      <w:tr w:rsidR="001C11CE" w:rsidRPr="003668C9" w:rsidTr="001C11CE">
        <w:trPr>
          <w:trHeight w:val="347"/>
        </w:trPr>
        <w:tc>
          <w:tcPr>
            <w:tcW w:w="5797" w:type="dxa"/>
            <w:tcBorders>
              <w:top w:val="nil"/>
              <w:left w:val="nil"/>
              <w:bottom w:val="nil"/>
              <w:right w:val="single" w:sz="12" w:space="0" w:color="auto"/>
            </w:tcBorders>
            <w:shd w:val="clear" w:color="auto" w:fill="FFFFFF" w:themeFill="background1"/>
            <w:vAlign w:val="center"/>
          </w:tcPr>
          <w:p w:rsidR="001C11CE" w:rsidRPr="003668C9" w:rsidRDefault="001C11CE" w:rsidP="001C11CE">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1C11CE" w:rsidRPr="003668C9" w:rsidRDefault="001C11CE" w:rsidP="001C11CE">
            <w:pPr>
              <w:jc w:val="right"/>
              <w:rPr>
                <w:rFonts w:ascii="Times New Roman" w:hAnsi="Times New Roman" w:cs="Times New Roman"/>
                <w:sz w:val="20"/>
                <w:szCs w:val="20"/>
              </w:rPr>
            </w:pPr>
            <w:r w:rsidRPr="003668C9">
              <w:rPr>
                <w:rFonts w:ascii="Times New Roman" w:hAnsi="Times New Roman" w:cs="Times New Roman"/>
                <w:b/>
                <w:sz w:val="20"/>
                <w:szCs w:val="20"/>
              </w:rPr>
              <w:t>Toplam iş yükü / 30</w:t>
            </w:r>
          </w:p>
        </w:tc>
        <w:tc>
          <w:tcPr>
            <w:tcW w:w="1276" w:type="dxa"/>
            <w:shd w:val="clear" w:color="auto" w:fill="FFFFFF" w:themeFill="background1"/>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Cs/>
                <w:sz w:val="20"/>
                <w:szCs w:val="20"/>
              </w:rPr>
              <w:t>225/30</w:t>
            </w:r>
          </w:p>
        </w:tc>
      </w:tr>
      <w:tr w:rsidR="001C11CE" w:rsidRPr="003668C9" w:rsidTr="001C11CE">
        <w:trPr>
          <w:trHeight w:val="312"/>
        </w:trPr>
        <w:tc>
          <w:tcPr>
            <w:tcW w:w="5797" w:type="dxa"/>
            <w:tcBorders>
              <w:top w:val="nil"/>
              <w:left w:val="nil"/>
              <w:bottom w:val="nil"/>
              <w:right w:val="single" w:sz="12" w:space="0" w:color="auto"/>
            </w:tcBorders>
            <w:vAlign w:val="center"/>
          </w:tcPr>
          <w:p w:rsidR="001C11CE" w:rsidRPr="003668C9" w:rsidRDefault="001C11CE" w:rsidP="001C11CE">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1C11CE" w:rsidRPr="003668C9" w:rsidRDefault="001C11CE" w:rsidP="001C11CE">
            <w:pPr>
              <w:jc w:val="right"/>
              <w:rPr>
                <w:rFonts w:ascii="Times New Roman" w:hAnsi="Times New Roman" w:cs="Times New Roman"/>
                <w:sz w:val="20"/>
                <w:szCs w:val="20"/>
              </w:rPr>
            </w:pPr>
            <w:r w:rsidRPr="003668C9">
              <w:rPr>
                <w:rFonts w:ascii="Times New Roman" w:hAnsi="Times New Roman" w:cs="Times New Roman"/>
                <w:b/>
                <w:sz w:val="20"/>
                <w:szCs w:val="20"/>
              </w:rPr>
              <w:t>Dersin AKTS Kredisi</w:t>
            </w:r>
          </w:p>
        </w:tc>
        <w:tc>
          <w:tcPr>
            <w:tcW w:w="1276" w:type="dxa"/>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Cs/>
                <w:sz w:val="20"/>
                <w:szCs w:val="20"/>
              </w:rPr>
              <w:t>7,5</w:t>
            </w:r>
          </w:p>
        </w:tc>
      </w:tr>
    </w:tbl>
    <w:p w:rsidR="001C11CE" w:rsidRPr="003668C9" w:rsidRDefault="001C11CE" w:rsidP="001C11CE">
      <w:pPr>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1C11CE" w:rsidRPr="003668C9" w:rsidTr="001C11CE">
        <w:trPr>
          <w:trHeight w:val="312"/>
        </w:trPr>
        <w:tc>
          <w:tcPr>
            <w:tcW w:w="9624" w:type="dxa"/>
            <w:gridSpan w:val="2"/>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sz w:val="20"/>
                <w:szCs w:val="20"/>
              </w:rPr>
              <w:tab/>
            </w:r>
            <w:r w:rsidRPr="003668C9">
              <w:rPr>
                <w:rFonts w:ascii="Times New Roman" w:hAnsi="Times New Roman" w:cs="Times New Roman"/>
                <w:b/>
                <w:sz w:val="20"/>
                <w:szCs w:val="20"/>
              </w:rPr>
              <w:t>Değerlendirme</w:t>
            </w:r>
          </w:p>
        </w:tc>
      </w:tr>
      <w:tr w:rsidR="001C11CE" w:rsidRPr="003668C9" w:rsidTr="001C11CE">
        <w:trPr>
          <w:trHeight w:val="369"/>
        </w:trPr>
        <w:tc>
          <w:tcPr>
            <w:tcW w:w="5797" w:type="dxa"/>
            <w:vAlign w:val="center"/>
          </w:tcPr>
          <w:p w:rsidR="001C11CE" w:rsidRPr="003668C9" w:rsidRDefault="001C11CE" w:rsidP="001C11CE">
            <w:pPr>
              <w:rPr>
                <w:rFonts w:ascii="Times New Roman" w:hAnsi="Times New Roman" w:cs="Times New Roman"/>
                <w:b/>
                <w:sz w:val="20"/>
                <w:szCs w:val="20"/>
              </w:rPr>
            </w:pPr>
            <w:r w:rsidRPr="003668C9">
              <w:rPr>
                <w:rFonts w:ascii="Times New Roman" w:hAnsi="Times New Roman" w:cs="Times New Roman"/>
                <w:b/>
                <w:sz w:val="20"/>
                <w:szCs w:val="20"/>
              </w:rPr>
              <w:t>Yarıyıl içi Etkinlikleri</w:t>
            </w:r>
          </w:p>
        </w:tc>
        <w:tc>
          <w:tcPr>
            <w:tcW w:w="3827" w:type="dxa"/>
            <w:vAlign w:val="center"/>
          </w:tcPr>
          <w:p w:rsidR="001C11CE" w:rsidRPr="003668C9" w:rsidRDefault="00811A9B" w:rsidP="001C11CE">
            <w:pPr>
              <w:jc w:val="center"/>
              <w:rPr>
                <w:rFonts w:ascii="Times New Roman" w:hAnsi="Times New Roman" w:cs="Times New Roman"/>
                <w:b/>
                <w:sz w:val="20"/>
                <w:szCs w:val="20"/>
              </w:rPr>
            </w:pPr>
            <w:r w:rsidRPr="003668C9">
              <w:rPr>
                <w:rFonts w:ascii="Times New Roman" w:hAnsi="Times New Roman" w:cs="Times New Roman"/>
                <w:b/>
                <w:sz w:val="20"/>
                <w:szCs w:val="20"/>
              </w:rPr>
              <w:t>%40</w:t>
            </w:r>
          </w:p>
        </w:tc>
      </w:tr>
      <w:tr w:rsidR="001C11CE" w:rsidRPr="003668C9" w:rsidTr="001C11CE">
        <w:trPr>
          <w:trHeight w:val="369"/>
        </w:trPr>
        <w:sdt>
          <w:sdtPr>
            <w:rPr>
              <w:rFonts w:ascii="Times New Roman" w:hAnsi="Times New Roman" w:cs="Times New Roman"/>
              <w:sz w:val="20"/>
              <w:szCs w:val="20"/>
            </w:rPr>
            <w:id w:val="2047180681"/>
            <w:placeholder>
              <w:docPart w:val="5DF30C616C85425C85DD77EFD089FC9D"/>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1C11CE" w:rsidRPr="003668C9" w:rsidRDefault="001C11CE" w:rsidP="001C11CE">
                <w:pPr>
                  <w:ind w:left="303"/>
                  <w:rPr>
                    <w:rFonts w:ascii="Times New Roman" w:hAnsi="Times New Roman" w:cs="Times New Roman"/>
                    <w:sz w:val="20"/>
                    <w:szCs w:val="20"/>
                  </w:rPr>
                </w:pPr>
                <w:r w:rsidRPr="003668C9">
                  <w:rPr>
                    <w:rFonts w:ascii="Times New Roman" w:hAnsi="Times New Roman" w:cs="Times New Roman"/>
                    <w:sz w:val="20"/>
                    <w:szCs w:val="20"/>
                  </w:rPr>
                  <w:t>Ödev</w:t>
                </w:r>
              </w:p>
            </w:tc>
          </w:sdtContent>
        </w:sdt>
        <w:tc>
          <w:tcPr>
            <w:tcW w:w="3827" w:type="dxa"/>
            <w:vAlign w:val="center"/>
          </w:tcPr>
          <w:p w:rsidR="001C11CE" w:rsidRPr="003668C9" w:rsidRDefault="001C11CE" w:rsidP="001C11CE">
            <w:pPr>
              <w:jc w:val="center"/>
              <w:rPr>
                <w:rFonts w:ascii="Times New Roman" w:hAnsi="Times New Roman" w:cs="Times New Roman"/>
                <w:sz w:val="20"/>
                <w:szCs w:val="20"/>
              </w:rPr>
            </w:pPr>
          </w:p>
        </w:tc>
      </w:tr>
      <w:tr w:rsidR="001C11CE" w:rsidRPr="003668C9" w:rsidTr="001C11CE">
        <w:trPr>
          <w:trHeight w:val="369"/>
        </w:trPr>
        <w:tc>
          <w:tcPr>
            <w:tcW w:w="5797" w:type="dxa"/>
            <w:vAlign w:val="center"/>
          </w:tcPr>
          <w:p w:rsidR="001C11CE" w:rsidRPr="003668C9" w:rsidRDefault="001C11CE" w:rsidP="001C11CE">
            <w:pPr>
              <w:rPr>
                <w:rFonts w:ascii="Times New Roman" w:hAnsi="Times New Roman" w:cs="Times New Roman"/>
                <w:b/>
                <w:sz w:val="20"/>
                <w:szCs w:val="20"/>
              </w:rPr>
            </w:pPr>
            <w:r w:rsidRPr="003668C9">
              <w:rPr>
                <w:rFonts w:ascii="Times New Roman" w:hAnsi="Times New Roman" w:cs="Times New Roman"/>
                <w:b/>
                <w:sz w:val="20"/>
                <w:szCs w:val="20"/>
              </w:rPr>
              <w:t xml:space="preserve">Yarıyıl Sonu Sınavı  </w:t>
            </w:r>
          </w:p>
        </w:tc>
        <w:tc>
          <w:tcPr>
            <w:tcW w:w="3827" w:type="dxa"/>
            <w:vAlign w:val="center"/>
          </w:tcPr>
          <w:p w:rsidR="001C11CE" w:rsidRPr="003668C9" w:rsidRDefault="00811A9B" w:rsidP="001C11CE">
            <w:pPr>
              <w:jc w:val="center"/>
              <w:rPr>
                <w:rFonts w:ascii="Times New Roman" w:hAnsi="Times New Roman" w:cs="Times New Roman"/>
                <w:sz w:val="20"/>
                <w:szCs w:val="20"/>
              </w:rPr>
            </w:pPr>
            <w:r w:rsidRPr="003668C9">
              <w:rPr>
                <w:rFonts w:ascii="Times New Roman" w:hAnsi="Times New Roman" w:cs="Times New Roman"/>
                <w:sz w:val="20"/>
                <w:szCs w:val="20"/>
              </w:rPr>
              <w:t>%60</w:t>
            </w:r>
          </w:p>
        </w:tc>
      </w:tr>
      <w:tr w:rsidR="001C11CE" w:rsidRPr="003668C9" w:rsidTr="001C11CE">
        <w:trPr>
          <w:trHeight w:val="369"/>
        </w:trPr>
        <w:tc>
          <w:tcPr>
            <w:tcW w:w="5797" w:type="dxa"/>
            <w:vAlign w:val="center"/>
          </w:tcPr>
          <w:p w:rsidR="001C11CE" w:rsidRPr="003668C9" w:rsidRDefault="001C11CE" w:rsidP="001C11CE">
            <w:pPr>
              <w:jc w:val="right"/>
              <w:rPr>
                <w:rFonts w:ascii="Times New Roman" w:hAnsi="Times New Roman" w:cs="Times New Roman"/>
                <w:b/>
                <w:sz w:val="20"/>
                <w:szCs w:val="20"/>
              </w:rPr>
            </w:pPr>
            <w:r w:rsidRPr="003668C9">
              <w:rPr>
                <w:rFonts w:ascii="Times New Roman" w:hAnsi="Times New Roman" w:cs="Times New Roman"/>
                <w:b/>
                <w:sz w:val="20"/>
                <w:szCs w:val="20"/>
              </w:rPr>
              <w:t>Toplam</w:t>
            </w:r>
          </w:p>
        </w:tc>
        <w:tc>
          <w:tcPr>
            <w:tcW w:w="3827" w:type="dxa"/>
            <w:vAlign w:val="center"/>
          </w:tcPr>
          <w:p w:rsidR="001C11CE" w:rsidRPr="003668C9" w:rsidRDefault="00811A9B" w:rsidP="001C11CE">
            <w:pPr>
              <w:jc w:val="center"/>
              <w:rPr>
                <w:rFonts w:ascii="Times New Roman" w:hAnsi="Times New Roman" w:cs="Times New Roman"/>
                <w:sz w:val="20"/>
                <w:szCs w:val="20"/>
              </w:rPr>
            </w:pPr>
            <w:r w:rsidRPr="003668C9">
              <w:rPr>
                <w:rFonts w:ascii="Times New Roman" w:hAnsi="Times New Roman" w:cs="Times New Roman"/>
                <w:sz w:val="20"/>
                <w:szCs w:val="20"/>
              </w:rPr>
              <w:t>%100</w:t>
            </w:r>
          </w:p>
        </w:tc>
      </w:tr>
    </w:tbl>
    <w:p w:rsidR="001C11CE" w:rsidRPr="003668C9" w:rsidRDefault="001C11CE" w:rsidP="001C11CE">
      <w:pPr>
        <w:spacing w:after="0" w:line="240" w:lineRule="auto"/>
        <w:rPr>
          <w:rFonts w:ascii="Times New Roman" w:hAnsi="Times New Roman" w:cs="Times New Roman"/>
          <w:sz w:val="20"/>
          <w:szCs w:val="20"/>
        </w:rPr>
      </w:pPr>
    </w:p>
    <w:tbl>
      <w:tblPr>
        <w:tblW w:w="97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1C11CE" w:rsidRPr="003668C9" w:rsidTr="006957C8">
        <w:trPr>
          <w:trHeight w:val="20"/>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1C11CE" w:rsidRPr="003668C9" w:rsidRDefault="001C11CE" w:rsidP="006957C8">
            <w:pPr>
              <w:spacing w:after="0" w:line="240" w:lineRule="auto"/>
              <w:jc w:val="center"/>
              <w:rPr>
                <w:rFonts w:ascii="Times New Roman" w:eastAsia="Calibri" w:hAnsi="Times New Roman" w:cs="Times New Roman"/>
                <w:b/>
                <w:sz w:val="20"/>
                <w:szCs w:val="20"/>
              </w:rPr>
            </w:pPr>
            <w:r w:rsidRPr="003668C9">
              <w:rPr>
                <w:rFonts w:ascii="Times New Roman" w:eastAsia="Calibri" w:hAnsi="Times New Roman" w:cs="Times New Roman"/>
                <w:b/>
                <w:sz w:val="20"/>
                <w:szCs w:val="20"/>
              </w:rPr>
              <w:t>DERSİN ÖĞRENİM ÇIKTILARININ PROGRAM ÇIKTILARI (PÇ) İLE OLAN İLİŞKİSİ</w:t>
            </w:r>
          </w:p>
          <w:p w:rsidR="001C11CE" w:rsidRPr="003668C9" w:rsidRDefault="001C11CE" w:rsidP="006957C8">
            <w:pPr>
              <w:spacing w:after="0" w:line="240" w:lineRule="auto"/>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(5: Çok yüksek, 4:</w:t>
            </w:r>
            <w:r w:rsidRPr="003668C9">
              <w:rPr>
                <w:rFonts w:ascii="Times New Roman" w:eastAsia="Calibri" w:hAnsi="Times New Roman" w:cs="Times New Roman"/>
                <w:b/>
                <w:sz w:val="20"/>
                <w:szCs w:val="20"/>
              </w:rPr>
              <w:t xml:space="preserve"> </w:t>
            </w:r>
            <w:r w:rsidRPr="003668C9">
              <w:rPr>
                <w:rFonts w:ascii="Times New Roman" w:eastAsia="Calibri" w:hAnsi="Times New Roman" w:cs="Times New Roman"/>
                <w:sz w:val="20"/>
                <w:szCs w:val="20"/>
              </w:rPr>
              <w:t>Yüksek,</w:t>
            </w:r>
            <w:r w:rsidRPr="003668C9">
              <w:rPr>
                <w:rFonts w:ascii="Times New Roman" w:eastAsia="Calibri" w:hAnsi="Times New Roman" w:cs="Times New Roman"/>
                <w:b/>
                <w:sz w:val="20"/>
                <w:szCs w:val="20"/>
              </w:rPr>
              <w:t xml:space="preserve"> </w:t>
            </w:r>
            <w:r w:rsidRPr="003668C9">
              <w:rPr>
                <w:rFonts w:ascii="Times New Roman" w:eastAsia="Calibri" w:hAnsi="Times New Roman" w:cs="Times New Roman"/>
                <w:sz w:val="20"/>
                <w:szCs w:val="20"/>
              </w:rPr>
              <w:t>3: Orta, 2: Düşük, 1: Çok düşük,)</w:t>
            </w:r>
          </w:p>
        </w:tc>
      </w:tr>
      <w:tr w:rsidR="001C11CE" w:rsidRPr="003668C9" w:rsidTr="006957C8">
        <w:trPr>
          <w:trHeight w:val="20"/>
        </w:trPr>
        <w:tc>
          <w:tcPr>
            <w:tcW w:w="558" w:type="dxa"/>
            <w:tcBorders>
              <w:top w:val="single" w:sz="6" w:space="0" w:color="auto"/>
              <w:left w:val="single" w:sz="12" w:space="0" w:color="auto"/>
              <w:bottom w:val="single" w:sz="6" w:space="0" w:color="auto"/>
              <w:right w:val="single" w:sz="6" w:space="0" w:color="auto"/>
            </w:tcBorders>
            <w:vAlign w:val="center"/>
            <w:hideMark/>
          </w:tcPr>
          <w:p w:rsidR="001C11CE" w:rsidRPr="003668C9" w:rsidRDefault="001C11CE" w:rsidP="006957C8">
            <w:pPr>
              <w:spacing w:after="0" w:line="240" w:lineRule="auto"/>
              <w:jc w:val="center"/>
              <w:rPr>
                <w:rFonts w:ascii="Times New Roman" w:eastAsia="Calibri" w:hAnsi="Times New Roman" w:cs="Times New Roman"/>
                <w:b/>
                <w:sz w:val="20"/>
                <w:szCs w:val="20"/>
              </w:rPr>
            </w:pPr>
            <w:r w:rsidRPr="003668C9">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1C11CE" w:rsidRPr="003668C9" w:rsidRDefault="001C11CE" w:rsidP="006957C8">
            <w:pPr>
              <w:spacing w:after="0" w:line="240" w:lineRule="auto"/>
              <w:jc w:val="center"/>
              <w:rPr>
                <w:rFonts w:ascii="Times New Roman" w:eastAsia="Calibri" w:hAnsi="Times New Roman" w:cs="Times New Roman"/>
                <w:b/>
                <w:sz w:val="20"/>
                <w:szCs w:val="20"/>
              </w:rPr>
            </w:pPr>
            <w:r w:rsidRPr="003668C9">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1C11CE" w:rsidRPr="003668C9" w:rsidRDefault="001C11CE" w:rsidP="006957C8">
            <w:pPr>
              <w:spacing w:after="0" w:line="240" w:lineRule="auto"/>
              <w:jc w:val="center"/>
              <w:rPr>
                <w:rFonts w:ascii="Times New Roman" w:eastAsia="Calibri" w:hAnsi="Times New Roman" w:cs="Times New Roman"/>
                <w:b/>
                <w:sz w:val="20"/>
                <w:szCs w:val="20"/>
              </w:rPr>
            </w:pPr>
            <w:r w:rsidRPr="003668C9">
              <w:rPr>
                <w:rFonts w:ascii="Times New Roman" w:eastAsia="Calibri" w:hAnsi="Times New Roman" w:cs="Times New Roman"/>
                <w:b/>
                <w:sz w:val="20"/>
                <w:szCs w:val="20"/>
              </w:rPr>
              <w:t>Katkı</w:t>
            </w:r>
          </w:p>
        </w:tc>
      </w:tr>
      <w:tr w:rsidR="007F229A" w:rsidRPr="003668C9" w:rsidTr="006957C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F229A" w:rsidRPr="003668C9" w:rsidRDefault="007F229A" w:rsidP="006957C8">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7F229A" w:rsidRPr="003668C9" w:rsidRDefault="007F229A" w:rsidP="006957C8">
            <w:pPr>
              <w:pStyle w:val="NormalWeb"/>
              <w:spacing w:before="0" w:beforeAutospacing="0" w:after="0" w:afterAutospacing="0"/>
              <w:rPr>
                <w:sz w:val="20"/>
                <w:szCs w:val="20"/>
              </w:rPr>
            </w:pPr>
            <w:r w:rsidRPr="003668C9">
              <w:rPr>
                <w:sz w:val="20"/>
                <w:szCs w:val="20"/>
              </w:rPr>
              <w:t>Sağlık hukukunun temel kavramlarını ve bu alanın alternatif uyuşmazlık çözüm yöntemleriyle (arabuluculuk vb.) ilişkisini açıklar.</w:t>
            </w:r>
          </w:p>
        </w:tc>
        <w:tc>
          <w:tcPr>
            <w:tcW w:w="1005" w:type="dxa"/>
            <w:tcBorders>
              <w:top w:val="single" w:sz="6" w:space="0" w:color="auto"/>
              <w:left w:val="single" w:sz="6" w:space="0" w:color="auto"/>
              <w:bottom w:val="single" w:sz="6" w:space="0" w:color="auto"/>
              <w:right w:val="single" w:sz="12" w:space="0" w:color="auto"/>
            </w:tcBorders>
            <w:vAlign w:val="center"/>
          </w:tcPr>
          <w:p w:rsidR="007F229A" w:rsidRPr="003668C9" w:rsidRDefault="007F229A" w:rsidP="006957C8">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5</w:t>
            </w:r>
          </w:p>
        </w:tc>
      </w:tr>
      <w:tr w:rsidR="007F229A" w:rsidRPr="003668C9" w:rsidTr="006957C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F229A" w:rsidRPr="003668C9" w:rsidRDefault="007F229A" w:rsidP="006957C8">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7F229A" w:rsidRPr="003668C9" w:rsidRDefault="007F229A" w:rsidP="006957C8">
            <w:pPr>
              <w:pStyle w:val="NormalWeb"/>
              <w:spacing w:before="0" w:beforeAutospacing="0" w:after="0" w:afterAutospacing="0"/>
              <w:rPr>
                <w:sz w:val="20"/>
                <w:szCs w:val="20"/>
              </w:rPr>
            </w:pPr>
            <w:r w:rsidRPr="003668C9">
              <w:rPr>
                <w:sz w:val="20"/>
                <w:szCs w:val="20"/>
              </w:rPr>
              <w:t>Arabuluculuğun temel ilkelerini, ilgili mevzuatı ve sağlık uyuşmazlıklarındaki yasal çerçeveyi analiz eder.</w:t>
            </w:r>
          </w:p>
        </w:tc>
        <w:tc>
          <w:tcPr>
            <w:tcW w:w="1005" w:type="dxa"/>
            <w:tcBorders>
              <w:top w:val="single" w:sz="6" w:space="0" w:color="auto"/>
              <w:left w:val="single" w:sz="6" w:space="0" w:color="auto"/>
              <w:bottom w:val="single" w:sz="6" w:space="0" w:color="auto"/>
              <w:right w:val="single" w:sz="12" w:space="0" w:color="auto"/>
            </w:tcBorders>
            <w:vAlign w:val="center"/>
          </w:tcPr>
          <w:p w:rsidR="007F229A" w:rsidRPr="003668C9" w:rsidRDefault="007F229A" w:rsidP="006957C8">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5</w:t>
            </w:r>
          </w:p>
        </w:tc>
      </w:tr>
      <w:tr w:rsidR="007F229A" w:rsidRPr="003668C9" w:rsidTr="006957C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F229A" w:rsidRPr="003668C9" w:rsidRDefault="007F229A" w:rsidP="006957C8">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7F229A" w:rsidRPr="003668C9" w:rsidRDefault="007F229A" w:rsidP="006957C8">
            <w:pPr>
              <w:pStyle w:val="NormalWeb"/>
              <w:spacing w:before="0" w:beforeAutospacing="0" w:after="0" w:afterAutospacing="0"/>
              <w:rPr>
                <w:sz w:val="20"/>
                <w:szCs w:val="20"/>
              </w:rPr>
            </w:pPr>
            <w:r w:rsidRPr="003668C9">
              <w:rPr>
                <w:sz w:val="20"/>
                <w:szCs w:val="20"/>
              </w:rPr>
              <w:t>Uyuşmazlık çözüm süreçlerinde etkin iletişim tekniklerini ve müzakere stratejilerini profesyonel düzeyde uygular.</w:t>
            </w:r>
          </w:p>
        </w:tc>
        <w:tc>
          <w:tcPr>
            <w:tcW w:w="1005" w:type="dxa"/>
            <w:tcBorders>
              <w:top w:val="single" w:sz="6" w:space="0" w:color="auto"/>
              <w:left w:val="single" w:sz="6" w:space="0" w:color="auto"/>
              <w:bottom w:val="single" w:sz="6" w:space="0" w:color="auto"/>
              <w:right w:val="single" w:sz="12" w:space="0" w:color="auto"/>
            </w:tcBorders>
            <w:vAlign w:val="center"/>
          </w:tcPr>
          <w:p w:rsidR="007F229A" w:rsidRPr="003668C9" w:rsidRDefault="007F229A" w:rsidP="006957C8">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5</w:t>
            </w:r>
          </w:p>
        </w:tc>
      </w:tr>
      <w:tr w:rsidR="007F229A" w:rsidRPr="003668C9" w:rsidTr="006957C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F229A" w:rsidRPr="003668C9" w:rsidRDefault="007F229A" w:rsidP="006957C8">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7F229A" w:rsidRPr="003668C9" w:rsidRDefault="007F229A" w:rsidP="006957C8">
            <w:pPr>
              <w:pStyle w:val="NormalWeb"/>
              <w:spacing w:before="0" w:beforeAutospacing="0" w:after="0" w:afterAutospacing="0"/>
              <w:rPr>
                <w:sz w:val="20"/>
                <w:szCs w:val="20"/>
              </w:rPr>
            </w:pPr>
            <w:r w:rsidRPr="003668C9">
              <w:rPr>
                <w:sz w:val="20"/>
                <w:szCs w:val="20"/>
              </w:rPr>
              <w:t>Sağlık hukukuna özgü arabuluculuk sürecinin aşamalarını, hazırlık safhasından sonuç tutanağına kadar sevk ve idare eder.</w:t>
            </w:r>
          </w:p>
        </w:tc>
        <w:tc>
          <w:tcPr>
            <w:tcW w:w="1005" w:type="dxa"/>
            <w:tcBorders>
              <w:top w:val="single" w:sz="6" w:space="0" w:color="auto"/>
              <w:left w:val="single" w:sz="6" w:space="0" w:color="auto"/>
              <w:bottom w:val="single" w:sz="6" w:space="0" w:color="auto"/>
              <w:right w:val="single" w:sz="12" w:space="0" w:color="auto"/>
            </w:tcBorders>
            <w:vAlign w:val="center"/>
          </w:tcPr>
          <w:p w:rsidR="007F229A" w:rsidRPr="003668C9" w:rsidRDefault="007F229A" w:rsidP="006957C8">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5</w:t>
            </w:r>
          </w:p>
        </w:tc>
      </w:tr>
      <w:tr w:rsidR="007F229A" w:rsidRPr="003668C9" w:rsidTr="006957C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F229A" w:rsidRPr="003668C9" w:rsidRDefault="007F229A" w:rsidP="006957C8">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7F229A" w:rsidRPr="003668C9" w:rsidRDefault="007F229A" w:rsidP="006957C8">
            <w:pPr>
              <w:pStyle w:val="NormalWeb"/>
              <w:spacing w:before="0" w:beforeAutospacing="0" w:after="0" w:afterAutospacing="0"/>
              <w:rPr>
                <w:sz w:val="20"/>
                <w:szCs w:val="20"/>
              </w:rPr>
            </w:pPr>
            <w:r w:rsidRPr="003668C9">
              <w:rPr>
                <w:sz w:val="20"/>
                <w:szCs w:val="20"/>
              </w:rPr>
              <w:t>Sağlık hukuku davalarında görevli ve yetkili mahkemeler ile dava şartı arabuluculuk mekanizmalarını ayırt eder.</w:t>
            </w:r>
          </w:p>
        </w:tc>
        <w:tc>
          <w:tcPr>
            <w:tcW w:w="1005" w:type="dxa"/>
            <w:tcBorders>
              <w:top w:val="single" w:sz="6" w:space="0" w:color="auto"/>
              <w:left w:val="single" w:sz="6" w:space="0" w:color="auto"/>
              <w:bottom w:val="single" w:sz="6" w:space="0" w:color="auto"/>
              <w:right w:val="single" w:sz="12" w:space="0" w:color="auto"/>
            </w:tcBorders>
            <w:vAlign w:val="center"/>
          </w:tcPr>
          <w:p w:rsidR="007F229A" w:rsidRPr="003668C9" w:rsidRDefault="007F229A" w:rsidP="006957C8">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5</w:t>
            </w:r>
          </w:p>
        </w:tc>
      </w:tr>
      <w:tr w:rsidR="007F229A" w:rsidRPr="003668C9" w:rsidTr="006957C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F229A" w:rsidRPr="003668C9" w:rsidRDefault="007F229A" w:rsidP="006957C8">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7F229A" w:rsidRPr="003668C9" w:rsidRDefault="007F229A" w:rsidP="006957C8">
            <w:pPr>
              <w:pStyle w:val="NormalWeb"/>
              <w:spacing w:before="0" w:beforeAutospacing="0" w:after="0" w:afterAutospacing="0"/>
              <w:rPr>
                <w:sz w:val="20"/>
                <w:szCs w:val="20"/>
              </w:rPr>
            </w:pPr>
            <w:r w:rsidRPr="003668C9">
              <w:rPr>
                <w:sz w:val="20"/>
                <w:szCs w:val="20"/>
              </w:rPr>
              <w:t>Sağlık hukukunun kompleks yapısı gereği "uzman arabuluculuğun" gerekliliklerini ve sahip olması gereken yetkinlikleri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7F229A" w:rsidRPr="003668C9" w:rsidRDefault="007F229A" w:rsidP="006957C8">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4</w:t>
            </w:r>
          </w:p>
        </w:tc>
      </w:tr>
      <w:tr w:rsidR="007F229A" w:rsidRPr="003668C9" w:rsidTr="006957C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F229A" w:rsidRPr="003668C9" w:rsidRDefault="007F229A" w:rsidP="006957C8">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7F229A" w:rsidRPr="003668C9" w:rsidRDefault="007F229A" w:rsidP="006957C8">
            <w:pPr>
              <w:pStyle w:val="NormalWeb"/>
              <w:spacing w:before="0" w:beforeAutospacing="0" w:after="0" w:afterAutospacing="0"/>
              <w:rPr>
                <w:sz w:val="20"/>
                <w:szCs w:val="20"/>
              </w:rPr>
            </w:pPr>
            <w:r w:rsidRPr="003668C9">
              <w:rPr>
                <w:sz w:val="20"/>
                <w:szCs w:val="20"/>
              </w:rPr>
              <w:t>Arabuluculuk sürecinde hasta, hekim ve sağlık kuruluşu gibi tarafların haklarını, yükümlülüklerini ve sorumluluklarını dengeli bir şekilde analiz eder.</w:t>
            </w:r>
          </w:p>
        </w:tc>
        <w:tc>
          <w:tcPr>
            <w:tcW w:w="1005" w:type="dxa"/>
            <w:tcBorders>
              <w:top w:val="single" w:sz="6" w:space="0" w:color="auto"/>
              <w:left w:val="single" w:sz="6" w:space="0" w:color="auto"/>
              <w:bottom w:val="single" w:sz="6" w:space="0" w:color="auto"/>
              <w:right w:val="single" w:sz="12" w:space="0" w:color="auto"/>
            </w:tcBorders>
            <w:vAlign w:val="center"/>
          </w:tcPr>
          <w:p w:rsidR="007F229A" w:rsidRPr="003668C9" w:rsidRDefault="007F229A" w:rsidP="006957C8">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5</w:t>
            </w:r>
          </w:p>
        </w:tc>
      </w:tr>
      <w:tr w:rsidR="007F229A" w:rsidRPr="003668C9" w:rsidTr="006957C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F229A" w:rsidRPr="003668C9" w:rsidRDefault="007F229A" w:rsidP="006957C8">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7F229A" w:rsidRPr="003668C9" w:rsidRDefault="007F229A" w:rsidP="006957C8">
            <w:pPr>
              <w:pStyle w:val="NormalWeb"/>
              <w:spacing w:before="0" w:beforeAutospacing="0" w:after="0" w:afterAutospacing="0"/>
              <w:rPr>
                <w:sz w:val="20"/>
                <w:szCs w:val="20"/>
              </w:rPr>
            </w:pPr>
            <w:r w:rsidRPr="003668C9">
              <w:rPr>
                <w:sz w:val="20"/>
                <w:szCs w:val="20"/>
              </w:rPr>
              <w:t>Gerçek veya simüle vakalar üzerinden uyuşmazlık noktalarını saptayarak adil ve sürdürülebilir çözüm stratejileri geliştirir.</w:t>
            </w:r>
          </w:p>
        </w:tc>
        <w:tc>
          <w:tcPr>
            <w:tcW w:w="1005" w:type="dxa"/>
            <w:tcBorders>
              <w:top w:val="single" w:sz="6" w:space="0" w:color="auto"/>
              <w:left w:val="single" w:sz="6" w:space="0" w:color="auto"/>
              <w:bottom w:val="single" w:sz="6" w:space="0" w:color="auto"/>
              <w:right w:val="single" w:sz="12" w:space="0" w:color="auto"/>
            </w:tcBorders>
            <w:vAlign w:val="center"/>
          </w:tcPr>
          <w:p w:rsidR="007F229A" w:rsidRPr="003668C9" w:rsidRDefault="007F229A" w:rsidP="006957C8">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5</w:t>
            </w:r>
          </w:p>
        </w:tc>
      </w:tr>
      <w:tr w:rsidR="007F229A" w:rsidRPr="003668C9" w:rsidTr="006957C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F229A" w:rsidRPr="003668C9" w:rsidRDefault="007F229A" w:rsidP="006957C8">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7F229A" w:rsidRPr="003668C9" w:rsidRDefault="007F229A" w:rsidP="006957C8">
            <w:pPr>
              <w:pStyle w:val="NormalWeb"/>
              <w:spacing w:before="0" w:beforeAutospacing="0" w:after="0" w:afterAutospacing="0"/>
              <w:rPr>
                <w:sz w:val="20"/>
                <w:szCs w:val="20"/>
              </w:rPr>
            </w:pPr>
            <w:r w:rsidRPr="003668C9">
              <w:rPr>
                <w:sz w:val="20"/>
                <w:szCs w:val="20"/>
              </w:rPr>
              <w:t>Uyuşmazlık çözüm süreçlerinde mesleki etik ilkelere, gizlilik yükümlülüğüne ve tarafsızlık kuralına tam uyum sağlar.</w:t>
            </w:r>
          </w:p>
          <w:p w:rsidR="007F229A" w:rsidRPr="003668C9" w:rsidRDefault="007F229A" w:rsidP="006957C8">
            <w:pPr>
              <w:pStyle w:val="NormalWeb"/>
              <w:spacing w:before="0" w:beforeAutospacing="0" w:after="0" w:afterAutospacing="0"/>
              <w:rPr>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rsidR="007F229A" w:rsidRPr="003668C9" w:rsidRDefault="007F229A" w:rsidP="006957C8">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5</w:t>
            </w:r>
          </w:p>
        </w:tc>
      </w:tr>
      <w:tr w:rsidR="007F229A" w:rsidRPr="003668C9" w:rsidTr="006957C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F229A" w:rsidRPr="003668C9" w:rsidRDefault="007F229A" w:rsidP="006957C8">
            <w:pPr>
              <w:spacing w:after="0" w:line="240" w:lineRule="auto"/>
              <w:contextualSpacing/>
              <w:jc w:val="center"/>
              <w:rPr>
                <w:rFonts w:ascii="Times New Roman" w:eastAsia="Calibri" w:hAnsi="Times New Roman" w:cs="Times New Roman"/>
                <w:sz w:val="20"/>
                <w:szCs w:val="20"/>
              </w:rPr>
            </w:pPr>
            <w:r w:rsidRPr="003668C9">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7F229A" w:rsidRPr="003668C9" w:rsidRDefault="007F229A" w:rsidP="006957C8">
            <w:pPr>
              <w:pStyle w:val="NormalWeb"/>
              <w:spacing w:before="0" w:beforeAutospacing="0" w:after="0" w:afterAutospacing="0"/>
              <w:rPr>
                <w:sz w:val="20"/>
                <w:szCs w:val="20"/>
              </w:rPr>
            </w:pPr>
            <w:r w:rsidRPr="003668C9">
              <w:rPr>
                <w:sz w:val="20"/>
                <w:szCs w:val="20"/>
              </w:rPr>
              <w:t>Sağlık hizmeti sunumundaki çatışmaları, taraflar arası ilişkileri koruyarak adil ve barışçıl yöntemlerle sonlandırma becerisi kazanır.</w:t>
            </w:r>
          </w:p>
        </w:tc>
        <w:tc>
          <w:tcPr>
            <w:tcW w:w="1005" w:type="dxa"/>
            <w:tcBorders>
              <w:top w:val="single" w:sz="6" w:space="0" w:color="auto"/>
              <w:left w:val="single" w:sz="6" w:space="0" w:color="auto"/>
              <w:bottom w:val="single" w:sz="6" w:space="0" w:color="auto"/>
              <w:right w:val="single" w:sz="12" w:space="0" w:color="auto"/>
            </w:tcBorders>
            <w:vAlign w:val="center"/>
          </w:tcPr>
          <w:p w:rsidR="007F229A" w:rsidRPr="003668C9" w:rsidRDefault="007F229A" w:rsidP="006957C8">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4</w:t>
            </w:r>
          </w:p>
        </w:tc>
      </w:tr>
      <w:tr w:rsidR="001C11CE" w:rsidRPr="003668C9" w:rsidTr="006957C8">
        <w:trPr>
          <w:gridBefore w:val="2"/>
          <w:wBefore w:w="8745" w:type="dxa"/>
          <w:trHeight w:val="20"/>
        </w:trPr>
        <w:tc>
          <w:tcPr>
            <w:tcW w:w="1005" w:type="dxa"/>
            <w:tcBorders>
              <w:top w:val="nil"/>
              <w:left w:val="nil"/>
              <w:bottom w:val="nil"/>
              <w:right w:val="nil"/>
            </w:tcBorders>
            <w:tcMar>
              <w:top w:w="0" w:type="dxa"/>
              <w:left w:w="70" w:type="dxa"/>
              <w:bottom w:w="0" w:type="dxa"/>
              <w:right w:w="70" w:type="dxa"/>
            </w:tcMar>
          </w:tcPr>
          <w:p w:rsidR="001C11CE" w:rsidRPr="003668C9" w:rsidRDefault="001C11CE" w:rsidP="006957C8">
            <w:pPr>
              <w:spacing w:after="0" w:line="240" w:lineRule="auto"/>
              <w:rPr>
                <w:rFonts w:ascii="Times New Roman" w:eastAsia="Calibri" w:hAnsi="Times New Roman" w:cs="Times New Roman"/>
                <w:sz w:val="20"/>
                <w:szCs w:val="20"/>
              </w:rPr>
            </w:pPr>
          </w:p>
        </w:tc>
      </w:tr>
    </w:tbl>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1C11CE" w:rsidRPr="003668C9" w:rsidTr="001C11CE">
        <w:trPr>
          <w:trHeight w:val="449"/>
        </w:trPr>
        <w:tc>
          <w:tcPr>
            <w:tcW w:w="9624" w:type="dxa"/>
            <w:gridSpan w:val="5"/>
            <w:shd w:val="clear" w:color="auto" w:fill="FFF2CC" w:themeFill="accent4" w:themeFillTint="33"/>
            <w:vAlign w:val="center"/>
          </w:tcPr>
          <w:p w:rsidR="001C11CE" w:rsidRPr="003668C9" w:rsidRDefault="001C11CE" w:rsidP="001C11CE">
            <w:pPr>
              <w:jc w:val="center"/>
              <w:rPr>
                <w:rFonts w:ascii="Times New Roman" w:hAnsi="Times New Roman" w:cs="Times New Roman"/>
                <w:sz w:val="20"/>
                <w:szCs w:val="20"/>
              </w:rPr>
            </w:pPr>
            <w:r w:rsidRPr="003668C9">
              <w:rPr>
                <w:rFonts w:ascii="Times New Roman" w:hAnsi="Times New Roman" w:cs="Times New Roman"/>
                <w:b/>
                <w:sz w:val="20"/>
                <w:szCs w:val="20"/>
              </w:rPr>
              <w:t>DERSİN YÜRÜTÜCÜLERİ</w:t>
            </w:r>
          </w:p>
        </w:tc>
      </w:tr>
      <w:tr w:rsidR="001C11CE" w:rsidRPr="003668C9" w:rsidTr="001C11CE">
        <w:trPr>
          <w:trHeight w:val="567"/>
        </w:trPr>
        <w:tc>
          <w:tcPr>
            <w:tcW w:w="1403" w:type="dxa"/>
            <w:shd w:val="clear" w:color="auto" w:fill="FFF2CC" w:themeFill="accent4" w:themeFillTint="33"/>
            <w:vAlign w:val="center"/>
          </w:tcPr>
          <w:p w:rsidR="001C11CE" w:rsidRPr="003668C9" w:rsidRDefault="001C11CE" w:rsidP="001C11CE">
            <w:pPr>
              <w:rPr>
                <w:rFonts w:ascii="Times New Roman" w:hAnsi="Times New Roman" w:cs="Times New Roman"/>
                <w:b/>
                <w:sz w:val="20"/>
                <w:szCs w:val="20"/>
              </w:rPr>
            </w:pPr>
            <w:r w:rsidRPr="003668C9">
              <w:rPr>
                <w:rFonts w:ascii="Times New Roman" w:hAnsi="Times New Roman" w:cs="Times New Roman"/>
                <w:b/>
                <w:sz w:val="20"/>
                <w:szCs w:val="20"/>
              </w:rPr>
              <w:t xml:space="preserve">Yürütücü </w:t>
            </w:r>
          </w:p>
        </w:tc>
        <w:tc>
          <w:tcPr>
            <w:tcW w:w="2268" w:type="dxa"/>
            <w:shd w:val="clear" w:color="auto" w:fill="FFFFFF" w:themeFill="background1"/>
            <w:vAlign w:val="center"/>
          </w:tcPr>
          <w:p w:rsidR="001C11CE" w:rsidRPr="003668C9" w:rsidRDefault="00811A9B" w:rsidP="007F229A">
            <w:pPr>
              <w:jc w:val="center"/>
              <w:rPr>
                <w:rFonts w:ascii="Times New Roman" w:hAnsi="Times New Roman" w:cs="Times New Roman"/>
                <w:sz w:val="20"/>
                <w:szCs w:val="20"/>
              </w:rPr>
            </w:pPr>
            <w:r w:rsidRPr="003668C9">
              <w:rPr>
                <w:rFonts w:ascii="Times New Roman" w:eastAsia="Times New Roman" w:hAnsi="Times New Roman" w:cs="Times New Roman"/>
                <w:sz w:val="20"/>
                <w:szCs w:val="20"/>
                <w:lang w:eastAsia="tr-TR"/>
              </w:rPr>
              <w:t>Doç.Dr.</w:t>
            </w:r>
            <w:r w:rsidR="007F229A" w:rsidRPr="003668C9">
              <w:rPr>
                <w:rFonts w:ascii="Times New Roman" w:eastAsia="Times New Roman" w:hAnsi="Times New Roman" w:cs="Times New Roman"/>
                <w:sz w:val="20"/>
                <w:szCs w:val="20"/>
                <w:lang w:eastAsia="tr-TR"/>
              </w:rPr>
              <w:t>Barış TORAMAN</w:t>
            </w:r>
          </w:p>
        </w:tc>
        <w:tc>
          <w:tcPr>
            <w:tcW w:w="2268" w:type="dxa"/>
            <w:shd w:val="clear" w:color="auto" w:fill="FFFFFF" w:themeFill="background1"/>
            <w:vAlign w:val="center"/>
          </w:tcPr>
          <w:p w:rsidR="001C11CE" w:rsidRPr="003668C9" w:rsidRDefault="001C11CE" w:rsidP="001C11CE">
            <w:pPr>
              <w:jc w:val="center"/>
              <w:rPr>
                <w:rFonts w:ascii="Times New Roman" w:hAnsi="Times New Roman" w:cs="Times New Roman"/>
                <w:sz w:val="20"/>
                <w:szCs w:val="20"/>
              </w:rPr>
            </w:pPr>
          </w:p>
        </w:tc>
        <w:tc>
          <w:tcPr>
            <w:tcW w:w="1843" w:type="dxa"/>
            <w:shd w:val="clear" w:color="auto" w:fill="FFFFFF" w:themeFill="background1"/>
            <w:vAlign w:val="center"/>
          </w:tcPr>
          <w:p w:rsidR="001C11CE" w:rsidRPr="003668C9" w:rsidRDefault="001C11CE" w:rsidP="001C11CE">
            <w:pPr>
              <w:jc w:val="center"/>
              <w:rPr>
                <w:rFonts w:ascii="Times New Roman" w:hAnsi="Times New Roman" w:cs="Times New Roman"/>
                <w:sz w:val="20"/>
                <w:szCs w:val="20"/>
              </w:rPr>
            </w:pPr>
          </w:p>
        </w:tc>
        <w:tc>
          <w:tcPr>
            <w:tcW w:w="1842" w:type="dxa"/>
            <w:shd w:val="clear" w:color="auto" w:fill="FFFFFF" w:themeFill="background1"/>
            <w:vAlign w:val="center"/>
          </w:tcPr>
          <w:p w:rsidR="001C11CE" w:rsidRPr="003668C9" w:rsidRDefault="001C11CE" w:rsidP="001C11CE">
            <w:pPr>
              <w:jc w:val="center"/>
              <w:rPr>
                <w:rFonts w:ascii="Times New Roman" w:hAnsi="Times New Roman" w:cs="Times New Roman"/>
                <w:sz w:val="20"/>
                <w:szCs w:val="20"/>
              </w:rPr>
            </w:pPr>
          </w:p>
        </w:tc>
      </w:tr>
      <w:tr w:rsidR="001C11CE" w:rsidRPr="003668C9" w:rsidTr="001C11CE">
        <w:trPr>
          <w:trHeight w:val="794"/>
        </w:trPr>
        <w:tc>
          <w:tcPr>
            <w:tcW w:w="1403" w:type="dxa"/>
            <w:shd w:val="clear" w:color="auto" w:fill="FFF2CC" w:themeFill="accent4" w:themeFillTint="33"/>
            <w:vAlign w:val="center"/>
          </w:tcPr>
          <w:p w:rsidR="001C11CE" w:rsidRPr="003668C9" w:rsidRDefault="001C11CE" w:rsidP="001C11CE">
            <w:pPr>
              <w:rPr>
                <w:rFonts w:ascii="Times New Roman" w:hAnsi="Times New Roman" w:cs="Times New Roman"/>
                <w:b/>
                <w:sz w:val="20"/>
                <w:szCs w:val="20"/>
              </w:rPr>
            </w:pPr>
            <w:r w:rsidRPr="003668C9">
              <w:rPr>
                <w:rFonts w:ascii="Times New Roman" w:hAnsi="Times New Roman" w:cs="Times New Roman"/>
                <w:b/>
                <w:sz w:val="20"/>
                <w:szCs w:val="20"/>
              </w:rPr>
              <w:t>İmza</w:t>
            </w:r>
          </w:p>
        </w:tc>
        <w:tc>
          <w:tcPr>
            <w:tcW w:w="2268" w:type="dxa"/>
            <w:shd w:val="clear" w:color="auto" w:fill="FFFFFF" w:themeFill="background1"/>
            <w:vAlign w:val="center"/>
          </w:tcPr>
          <w:p w:rsidR="001C11CE" w:rsidRPr="003668C9" w:rsidRDefault="001C11CE" w:rsidP="001C11CE">
            <w:pPr>
              <w:jc w:val="center"/>
              <w:rPr>
                <w:rFonts w:ascii="Times New Roman" w:hAnsi="Times New Roman" w:cs="Times New Roman"/>
                <w:color w:val="FF0000"/>
                <w:sz w:val="20"/>
                <w:szCs w:val="20"/>
              </w:rPr>
            </w:pPr>
          </w:p>
        </w:tc>
        <w:tc>
          <w:tcPr>
            <w:tcW w:w="2268" w:type="dxa"/>
            <w:shd w:val="clear" w:color="auto" w:fill="FFFFFF" w:themeFill="background1"/>
            <w:vAlign w:val="center"/>
          </w:tcPr>
          <w:p w:rsidR="001C11CE" w:rsidRPr="003668C9" w:rsidRDefault="001C11CE" w:rsidP="001C11CE">
            <w:pPr>
              <w:jc w:val="center"/>
              <w:rPr>
                <w:rFonts w:ascii="Times New Roman" w:hAnsi="Times New Roman" w:cs="Times New Roman"/>
                <w:color w:val="FF0000"/>
                <w:sz w:val="20"/>
                <w:szCs w:val="20"/>
              </w:rPr>
            </w:pPr>
          </w:p>
        </w:tc>
        <w:tc>
          <w:tcPr>
            <w:tcW w:w="1843" w:type="dxa"/>
            <w:shd w:val="clear" w:color="auto" w:fill="FFFFFF" w:themeFill="background1"/>
            <w:vAlign w:val="center"/>
          </w:tcPr>
          <w:p w:rsidR="001C11CE" w:rsidRPr="003668C9" w:rsidRDefault="001C11CE" w:rsidP="001C11CE">
            <w:pPr>
              <w:jc w:val="center"/>
              <w:rPr>
                <w:rFonts w:ascii="Times New Roman" w:hAnsi="Times New Roman" w:cs="Times New Roman"/>
                <w:color w:val="FF0000"/>
                <w:sz w:val="20"/>
                <w:szCs w:val="20"/>
              </w:rPr>
            </w:pPr>
          </w:p>
        </w:tc>
        <w:tc>
          <w:tcPr>
            <w:tcW w:w="1842" w:type="dxa"/>
            <w:shd w:val="clear" w:color="auto" w:fill="FFFFFF" w:themeFill="background1"/>
            <w:vAlign w:val="center"/>
          </w:tcPr>
          <w:p w:rsidR="001C11CE" w:rsidRPr="003668C9" w:rsidRDefault="001C11CE" w:rsidP="001C11CE">
            <w:pPr>
              <w:jc w:val="center"/>
              <w:rPr>
                <w:rFonts w:ascii="Times New Roman" w:hAnsi="Times New Roman" w:cs="Times New Roman"/>
                <w:color w:val="FF0000"/>
                <w:sz w:val="20"/>
                <w:szCs w:val="20"/>
              </w:rPr>
            </w:pPr>
          </w:p>
        </w:tc>
      </w:tr>
    </w:tbl>
    <w:p w:rsidR="001C11CE" w:rsidRPr="003668C9" w:rsidRDefault="001C11CE" w:rsidP="001C11CE">
      <w:pPr>
        <w:spacing w:after="0" w:line="240" w:lineRule="auto"/>
        <w:jc w:val="right"/>
        <w:outlineLvl w:val="0"/>
        <w:rPr>
          <w:rFonts w:ascii="Times New Roman" w:hAnsi="Times New Roman" w:cs="Times New Roman"/>
          <w:sz w:val="20"/>
          <w:szCs w:val="20"/>
        </w:rPr>
      </w:pPr>
      <w:r w:rsidRPr="003668C9">
        <w:rPr>
          <w:rFonts w:ascii="Times New Roman" w:hAnsi="Times New Roman" w:cs="Times New Roman"/>
          <w:sz w:val="20"/>
          <w:szCs w:val="20"/>
        </w:rPr>
        <w:t xml:space="preserve">                                                                                                                                                             </w:t>
      </w:r>
      <w:r w:rsidR="007755C1">
        <w:rPr>
          <w:rFonts w:ascii="Times New Roman" w:hAnsi="Times New Roman" w:cs="Times New Roman"/>
          <w:sz w:val="20"/>
          <w:szCs w:val="20"/>
        </w:rPr>
        <w:t>Tarih:09.03.2026</w:t>
      </w:r>
    </w:p>
    <w:p w:rsidR="001C11CE" w:rsidRPr="006D7DD8" w:rsidRDefault="001C11CE" w:rsidP="006D7DD8">
      <w:pPr>
        <w:spacing w:after="0" w:line="240" w:lineRule="auto"/>
        <w:jc w:val="center"/>
        <w:rPr>
          <w:rFonts w:ascii="Times New Roman" w:eastAsia="Times New Roman" w:hAnsi="Times New Roman" w:cs="Times New Roman"/>
          <w:b/>
          <w:spacing w:val="-2"/>
        </w:rPr>
      </w:pPr>
      <w:r w:rsidRPr="003668C9">
        <w:rPr>
          <w:rFonts w:ascii="Times New Roman" w:hAnsi="Times New Roman" w:cs="Times New Roman"/>
          <w:sz w:val="20"/>
          <w:szCs w:val="20"/>
        </w:rPr>
        <w:br w:type="page"/>
      </w:r>
      <w:r w:rsidR="006D7DD8" w:rsidRPr="006D7DD8">
        <w:rPr>
          <w:rFonts w:ascii="Times New Roman" w:eastAsia="Times New Roman" w:hAnsi="Times New Roman" w:cs="Times New Roman"/>
          <w:b/>
          <w:noProof/>
          <w:lang w:eastAsia="tr-TR"/>
        </w:rPr>
        <w:lastRenderedPageBreak/>
        <w:drawing>
          <wp:anchor distT="0" distB="0" distL="0" distR="0" simplePos="0" relativeHeight="251688960" behindDoc="0" locked="0" layoutInCell="1" allowOverlap="1" wp14:anchorId="4E25074F" wp14:editId="7D96443A">
            <wp:simplePos x="0" y="0"/>
            <wp:positionH relativeFrom="page">
              <wp:posOffset>6062345</wp:posOffset>
            </wp:positionH>
            <wp:positionV relativeFrom="paragraph">
              <wp:posOffset>-48895</wp:posOffset>
            </wp:positionV>
            <wp:extent cx="719455" cy="719455"/>
            <wp:effectExtent l="0" t="0" r="0" b="0"/>
            <wp:wrapNone/>
            <wp:docPr id="15"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19455" cy="719455"/>
                    </a:xfrm>
                    <a:prstGeom prst="rect">
                      <a:avLst/>
                    </a:prstGeom>
                  </pic:spPr>
                </pic:pic>
              </a:graphicData>
            </a:graphic>
          </wp:anchor>
        </w:drawing>
      </w:r>
      <w:r w:rsidRPr="006D7DD8">
        <w:rPr>
          <w:rFonts w:ascii="Times New Roman" w:eastAsia="Times New Roman" w:hAnsi="Times New Roman" w:cs="Times New Roman"/>
          <w:b/>
          <w:spacing w:val="-2"/>
        </w:rPr>
        <w:t>T.C.</w:t>
      </w:r>
    </w:p>
    <w:p w:rsidR="001C11CE" w:rsidRPr="006D7DD8" w:rsidRDefault="001C11CE" w:rsidP="006D7DD8">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6D7DD8">
        <w:rPr>
          <w:rFonts w:ascii="Times New Roman" w:eastAsia="Times New Roman" w:hAnsi="Times New Roman" w:cs="Times New Roman"/>
          <w:b/>
          <w:spacing w:val="-2"/>
        </w:rPr>
        <w:t>ESKİŞEHİR OSMANGAZİ ÜNİVERSİTESİ</w:t>
      </w:r>
    </w:p>
    <w:p w:rsidR="001C11CE" w:rsidRPr="006D7DD8" w:rsidRDefault="001C11CE" w:rsidP="006D7DD8">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6D7DD8">
        <w:rPr>
          <w:rFonts w:ascii="Times New Roman" w:eastAsia="Times New Roman" w:hAnsi="Times New Roman" w:cs="Times New Roman"/>
          <w:b/>
          <w:spacing w:val="-2"/>
        </w:rPr>
        <w:t>SAĞLIK BİLİMLERİ ENSTİTÜSÜ</w:t>
      </w:r>
    </w:p>
    <w:p w:rsidR="001C11CE" w:rsidRPr="006D7DD8" w:rsidRDefault="00CC39A1" w:rsidP="006D7DD8">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DİSİPLİNLERARASI SAĞLIK HUKUKU  ANABİLİM DALI</w:t>
      </w:r>
    </w:p>
    <w:p w:rsidR="001C11CE" w:rsidRPr="006D7DD8" w:rsidRDefault="001C11CE" w:rsidP="006D7DD8">
      <w:pPr>
        <w:widowControl w:val="0"/>
        <w:autoSpaceDE w:val="0"/>
        <w:autoSpaceDN w:val="0"/>
        <w:spacing w:after="0" w:line="240" w:lineRule="auto"/>
        <w:ind w:right="1"/>
        <w:jc w:val="center"/>
        <w:rPr>
          <w:rFonts w:ascii="Times New Roman" w:hAnsi="Times New Roman" w:cs="Times New Roman"/>
          <w:b/>
        </w:rPr>
      </w:pPr>
      <w:r w:rsidRPr="006D7DD8">
        <w:rPr>
          <w:rFonts w:ascii="Times New Roman" w:eastAsia="Times New Roman" w:hAnsi="Times New Roman" w:cs="Times New Roman"/>
          <w:b/>
        </w:rPr>
        <w:t>DERS</w:t>
      </w:r>
      <w:r w:rsidRPr="006D7DD8">
        <w:rPr>
          <w:rFonts w:ascii="Times New Roman" w:eastAsia="Times New Roman" w:hAnsi="Times New Roman" w:cs="Times New Roman"/>
          <w:b/>
          <w:spacing w:val="-4"/>
        </w:rPr>
        <w:t xml:space="preserve"> </w:t>
      </w:r>
      <w:r w:rsidRPr="006D7DD8">
        <w:rPr>
          <w:rFonts w:ascii="Times New Roman" w:eastAsia="Times New Roman" w:hAnsi="Times New Roman" w:cs="Times New Roman"/>
          <w:b/>
        </w:rPr>
        <w:t>BİLGİ</w:t>
      </w:r>
      <w:r w:rsidRPr="006D7DD8">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1C11CE" w:rsidRPr="003668C9" w:rsidTr="001C11CE">
        <w:trPr>
          <w:trHeight w:val="312"/>
        </w:trPr>
        <w:tc>
          <w:tcPr>
            <w:tcW w:w="6506"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Adı</w:t>
            </w:r>
          </w:p>
        </w:tc>
        <w:tc>
          <w:tcPr>
            <w:tcW w:w="3118"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Kodu</w:t>
            </w:r>
          </w:p>
        </w:tc>
      </w:tr>
      <w:tr w:rsidR="00811A9B" w:rsidRPr="003668C9" w:rsidTr="006D7DD8">
        <w:trPr>
          <w:trHeight w:val="397"/>
        </w:trPr>
        <w:tc>
          <w:tcPr>
            <w:tcW w:w="6506" w:type="dxa"/>
            <w:shd w:val="clear" w:color="auto" w:fill="auto"/>
            <w:vAlign w:val="center"/>
          </w:tcPr>
          <w:p w:rsidR="00811A9B" w:rsidRPr="003668C9" w:rsidRDefault="00811A9B" w:rsidP="006D7DD8">
            <w:pPr>
              <w:jc w:val="center"/>
              <w:outlineLvl w:val="0"/>
              <w:rPr>
                <w:rFonts w:ascii="Times New Roman" w:hAnsi="Times New Roman" w:cs="Times New Roman"/>
                <w:sz w:val="20"/>
                <w:szCs w:val="20"/>
              </w:rPr>
            </w:pPr>
            <w:r w:rsidRPr="003668C9">
              <w:rPr>
                <w:rFonts w:ascii="Times New Roman" w:hAnsi="Times New Roman" w:cs="Times New Roman"/>
                <w:sz w:val="20"/>
                <w:szCs w:val="20"/>
              </w:rPr>
              <w:t>HALK SAĞLIĞI HUKUKU</w:t>
            </w:r>
          </w:p>
        </w:tc>
        <w:tc>
          <w:tcPr>
            <w:tcW w:w="3118" w:type="dxa"/>
            <w:vAlign w:val="center"/>
          </w:tcPr>
          <w:p w:rsidR="00811A9B" w:rsidRPr="003668C9" w:rsidRDefault="00811A9B" w:rsidP="006D7DD8">
            <w:pPr>
              <w:jc w:val="center"/>
              <w:rPr>
                <w:rFonts w:ascii="Times New Roman" w:hAnsi="Times New Roman" w:cs="Times New Roman"/>
                <w:sz w:val="20"/>
                <w:szCs w:val="20"/>
              </w:rPr>
            </w:pPr>
            <w:r w:rsidRPr="003668C9">
              <w:rPr>
                <w:rFonts w:ascii="Times New Roman" w:hAnsi="Times New Roman" w:cs="Times New Roman"/>
                <w:sz w:val="20"/>
                <w:szCs w:val="20"/>
              </w:rPr>
              <w:t>523703215</w:t>
            </w:r>
          </w:p>
        </w:tc>
      </w:tr>
    </w:tbl>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1C11CE" w:rsidRPr="003668C9" w:rsidTr="001C11CE">
        <w:trPr>
          <w:trHeight w:val="312"/>
        </w:trPr>
        <w:tc>
          <w:tcPr>
            <w:tcW w:w="1928" w:type="dxa"/>
            <w:vMerge w:val="restart"/>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AKTS</w:t>
            </w:r>
          </w:p>
        </w:tc>
      </w:tr>
      <w:tr w:rsidR="001C11CE" w:rsidRPr="003668C9" w:rsidTr="001C11CE">
        <w:trPr>
          <w:trHeight w:val="312"/>
        </w:trPr>
        <w:tc>
          <w:tcPr>
            <w:tcW w:w="1928" w:type="dxa"/>
            <w:vMerge/>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Teorik</w:t>
            </w:r>
          </w:p>
        </w:tc>
        <w:tc>
          <w:tcPr>
            <w:tcW w:w="1984"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p>
        </w:tc>
      </w:tr>
      <w:tr w:rsidR="001C11CE" w:rsidRPr="003668C9" w:rsidTr="001C11CE">
        <w:trPr>
          <w:trHeight w:val="397"/>
        </w:trPr>
        <w:tc>
          <w:tcPr>
            <w:tcW w:w="1928" w:type="dxa"/>
            <w:vAlign w:val="center"/>
          </w:tcPr>
          <w:p w:rsidR="001C11CE" w:rsidRPr="003668C9" w:rsidRDefault="00811A9B" w:rsidP="001C11CE">
            <w:pPr>
              <w:jc w:val="center"/>
              <w:rPr>
                <w:rFonts w:ascii="Times New Roman" w:hAnsi="Times New Roman" w:cs="Times New Roman"/>
                <w:sz w:val="20"/>
                <w:szCs w:val="20"/>
              </w:rPr>
            </w:pPr>
            <w:r w:rsidRPr="003668C9">
              <w:rPr>
                <w:rFonts w:ascii="Times New Roman" w:hAnsi="Times New Roman" w:cs="Times New Roman"/>
                <w:sz w:val="20"/>
                <w:szCs w:val="20"/>
              </w:rPr>
              <w:t>GÜZ</w:t>
            </w:r>
          </w:p>
        </w:tc>
        <w:tc>
          <w:tcPr>
            <w:tcW w:w="1885" w:type="dxa"/>
            <w:vAlign w:val="center"/>
          </w:tcPr>
          <w:p w:rsidR="001C11CE" w:rsidRPr="003668C9" w:rsidRDefault="00811A9B" w:rsidP="001C11CE">
            <w:pPr>
              <w:jc w:val="center"/>
              <w:rPr>
                <w:rFonts w:ascii="Times New Roman" w:hAnsi="Times New Roman" w:cs="Times New Roman"/>
                <w:sz w:val="20"/>
                <w:szCs w:val="20"/>
              </w:rPr>
            </w:pPr>
            <w:r w:rsidRPr="003668C9">
              <w:rPr>
                <w:rFonts w:ascii="Times New Roman" w:hAnsi="Times New Roman" w:cs="Times New Roman"/>
                <w:sz w:val="20"/>
                <w:szCs w:val="20"/>
              </w:rPr>
              <w:t>3</w:t>
            </w:r>
          </w:p>
        </w:tc>
        <w:tc>
          <w:tcPr>
            <w:tcW w:w="1984" w:type="dxa"/>
            <w:vAlign w:val="center"/>
          </w:tcPr>
          <w:p w:rsidR="001C11CE" w:rsidRPr="003668C9" w:rsidRDefault="001C11CE" w:rsidP="001C11CE">
            <w:pPr>
              <w:jc w:val="center"/>
              <w:rPr>
                <w:rFonts w:ascii="Times New Roman" w:hAnsi="Times New Roman" w:cs="Times New Roman"/>
                <w:sz w:val="20"/>
                <w:szCs w:val="20"/>
              </w:rPr>
            </w:pPr>
          </w:p>
        </w:tc>
        <w:tc>
          <w:tcPr>
            <w:tcW w:w="1913" w:type="dxa"/>
            <w:vAlign w:val="center"/>
          </w:tcPr>
          <w:p w:rsidR="001C11CE" w:rsidRPr="003668C9" w:rsidRDefault="00811A9B" w:rsidP="001C11CE">
            <w:pPr>
              <w:jc w:val="center"/>
              <w:rPr>
                <w:rFonts w:ascii="Times New Roman" w:hAnsi="Times New Roman" w:cs="Times New Roman"/>
                <w:sz w:val="20"/>
                <w:szCs w:val="20"/>
              </w:rPr>
            </w:pPr>
            <w:r w:rsidRPr="003668C9">
              <w:rPr>
                <w:rFonts w:ascii="Times New Roman" w:hAnsi="Times New Roman" w:cs="Times New Roman"/>
                <w:sz w:val="20"/>
                <w:szCs w:val="20"/>
              </w:rPr>
              <w:t>3</w:t>
            </w:r>
          </w:p>
        </w:tc>
        <w:tc>
          <w:tcPr>
            <w:tcW w:w="1914" w:type="dxa"/>
            <w:vAlign w:val="center"/>
          </w:tcPr>
          <w:p w:rsidR="001C11CE" w:rsidRPr="003668C9" w:rsidRDefault="00811A9B" w:rsidP="001C11CE">
            <w:pPr>
              <w:jc w:val="center"/>
              <w:rPr>
                <w:rFonts w:ascii="Times New Roman" w:hAnsi="Times New Roman" w:cs="Times New Roman"/>
                <w:sz w:val="20"/>
                <w:szCs w:val="20"/>
              </w:rPr>
            </w:pPr>
            <w:r w:rsidRPr="003668C9">
              <w:rPr>
                <w:rFonts w:ascii="Times New Roman" w:hAnsi="Times New Roman" w:cs="Times New Roman"/>
                <w:sz w:val="20"/>
                <w:szCs w:val="20"/>
              </w:rPr>
              <w:t>7,5</w:t>
            </w:r>
          </w:p>
        </w:tc>
      </w:tr>
    </w:tbl>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1C11CE" w:rsidRPr="003668C9" w:rsidTr="001C11CE">
        <w:trPr>
          <w:trHeight w:val="305"/>
        </w:trPr>
        <w:tc>
          <w:tcPr>
            <w:tcW w:w="9645" w:type="dxa"/>
            <w:gridSpan w:val="6"/>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Kategorisi (kredi dağılımı)</w:t>
            </w:r>
          </w:p>
        </w:tc>
      </w:tr>
      <w:tr w:rsidR="001C11CE" w:rsidRPr="003668C9" w:rsidTr="001C11CE">
        <w:trPr>
          <w:trHeight w:val="661"/>
        </w:trPr>
        <w:tc>
          <w:tcPr>
            <w:tcW w:w="1545"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Mühendislik Bilimleri</w:t>
            </w:r>
          </w:p>
        </w:tc>
        <w:tc>
          <w:tcPr>
            <w:tcW w:w="1417"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Tasarım</w:t>
            </w:r>
          </w:p>
        </w:tc>
        <w:tc>
          <w:tcPr>
            <w:tcW w:w="1559"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Genel Eğitim</w:t>
            </w:r>
          </w:p>
        </w:tc>
        <w:tc>
          <w:tcPr>
            <w:tcW w:w="1843"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Sosyal Bilimler</w:t>
            </w:r>
          </w:p>
        </w:tc>
        <w:tc>
          <w:tcPr>
            <w:tcW w:w="1580"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Sağlık Bilimleri</w:t>
            </w:r>
          </w:p>
        </w:tc>
      </w:tr>
      <w:tr w:rsidR="001C11CE" w:rsidRPr="003668C9" w:rsidTr="001C11CE">
        <w:trPr>
          <w:trHeight w:val="388"/>
        </w:trPr>
        <w:tc>
          <w:tcPr>
            <w:tcW w:w="1545" w:type="dxa"/>
            <w:vAlign w:val="center"/>
          </w:tcPr>
          <w:p w:rsidR="001C11CE" w:rsidRPr="003668C9" w:rsidRDefault="001C11CE" w:rsidP="001C11CE">
            <w:pPr>
              <w:jc w:val="center"/>
              <w:rPr>
                <w:rFonts w:ascii="Times New Roman" w:hAnsi="Times New Roman" w:cs="Times New Roman"/>
                <w:sz w:val="20"/>
                <w:szCs w:val="20"/>
              </w:rPr>
            </w:pPr>
          </w:p>
        </w:tc>
        <w:tc>
          <w:tcPr>
            <w:tcW w:w="1701" w:type="dxa"/>
            <w:vAlign w:val="center"/>
          </w:tcPr>
          <w:p w:rsidR="001C11CE" w:rsidRPr="003668C9" w:rsidRDefault="001C11CE" w:rsidP="001C11CE">
            <w:pPr>
              <w:jc w:val="center"/>
              <w:rPr>
                <w:rFonts w:ascii="Times New Roman" w:hAnsi="Times New Roman" w:cs="Times New Roman"/>
                <w:color w:val="FF0000"/>
                <w:sz w:val="20"/>
                <w:szCs w:val="20"/>
              </w:rPr>
            </w:pPr>
          </w:p>
        </w:tc>
        <w:tc>
          <w:tcPr>
            <w:tcW w:w="1417" w:type="dxa"/>
            <w:vAlign w:val="center"/>
          </w:tcPr>
          <w:p w:rsidR="001C11CE" w:rsidRPr="003668C9" w:rsidRDefault="001C11CE" w:rsidP="001C11CE">
            <w:pPr>
              <w:jc w:val="center"/>
              <w:rPr>
                <w:rFonts w:ascii="Times New Roman" w:hAnsi="Times New Roman" w:cs="Times New Roman"/>
                <w:sz w:val="20"/>
                <w:szCs w:val="20"/>
              </w:rPr>
            </w:pPr>
          </w:p>
        </w:tc>
        <w:tc>
          <w:tcPr>
            <w:tcW w:w="1559" w:type="dxa"/>
            <w:vAlign w:val="center"/>
          </w:tcPr>
          <w:p w:rsidR="001C11CE" w:rsidRPr="003668C9" w:rsidRDefault="001C11CE" w:rsidP="001C11CE">
            <w:pPr>
              <w:jc w:val="center"/>
              <w:rPr>
                <w:rFonts w:ascii="Times New Roman" w:hAnsi="Times New Roman" w:cs="Times New Roman"/>
                <w:sz w:val="20"/>
                <w:szCs w:val="20"/>
              </w:rPr>
            </w:pPr>
          </w:p>
        </w:tc>
        <w:tc>
          <w:tcPr>
            <w:tcW w:w="1843" w:type="dxa"/>
            <w:vAlign w:val="center"/>
          </w:tcPr>
          <w:p w:rsidR="001C11CE" w:rsidRPr="003668C9" w:rsidRDefault="001C11CE" w:rsidP="001C11CE">
            <w:pPr>
              <w:jc w:val="center"/>
              <w:rPr>
                <w:rFonts w:ascii="Times New Roman" w:hAnsi="Times New Roman" w:cs="Times New Roman"/>
                <w:sz w:val="20"/>
                <w:szCs w:val="20"/>
              </w:rPr>
            </w:pPr>
          </w:p>
        </w:tc>
        <w:tc>
          <w:tcPr>
            <w:tcW w:w="1580" w:type="dxa"/>
          </w:tcPr>
          <w:p w:rsidR="001C11CE" w:rsidRPr="003668C9" w:rsidRDefault="001C11CE" w:rsidP="001C11CE">
            <w:pPr>
              <w:jc w:val="center"/>
              <w:rPr>
                <w:rFonts w:ascii="Times New Roman" w:hAnsi="Times New Roman" w:cs="Times New Roman"/>
                <w:b/>
                <w:bCs/>
                <w:sz w:val="20"/>
                <w:szCs w:val="20"/>
              </w:rPr>
            </w:pPr>
            <w:r w:rsidRPr="003668C9">
              <w:rPr>
                <w:rFonts w:ascii="Times New Roman" w:hAnsi="Times New Roman" w:cs="Times New Roman"/>
                <w:b/>
                <w:bCs/>
                <w:sz w:val="20"/>
                <w:szCs w:val="20"/>
              </w:rPr>
              <w:t>X</w:t>
            </w:r>
          </w:p>
        </w:tc>
      </w:tr>
    </w:tbl>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1C11CE" w:rsidRPr="003668C9" w:rsidTr="001C11CE">
        <w:trPr>
          <w:trHeight w:val="312"/>
        </w:trPr>
        <w:tc>
          <w:tcPr>
            <w:tcW w:w="3208"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Dili</w:t>
            </w:r>
          </w:p>
        </w:tc>
        <w:tc>
          <w:tcPr>
            <w:tcW w:w="3208"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Seviyesi</w:t>
            </w:r>
          </w:p>
        </w:tc>
        <w:tc>
          <w:tcPr>
            <w:tcW w:w="3208"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Türü</w:t>
            </w:r>
          </w:p>
        </w:tc>
      </w:tr>
      <w:tr w:rsidR="001C11CE" w:rsidRPr="003668C9" w:rsidTr="001C11CE">
        <w:trPr>
          <w:trHeight w:val="397"/>
        </w:trPr>
        <w:tc>
          <w:tcPr>
            <w:tcW w:w="3208" w:type="dxa"/>
            <w:vAlign w:val="center"/>
          </w:tcPr>
          <w:p w:rsidR="001C11CE" w:rsidRPr="003668C9" w:rsidRDefault="001C11CE" w:rsidP="001C11CE">
            <w:pPr>
              <w:jc w:val="center"/>
              <w:rPr>
                <w:rFonts w:ascii="Times New Roman" w:hAnsi="Times New Roman" w:cs="Times New Roman"/>
                <w:sz w:val="20"/>
                <w:szCs w:val="20"/>
              </w:rPr>
            </w:pPr>
            <w:r w:rsidRPr="003668C9">
              <w:rPr>
                <w:rFonts w:ascii="Times New Roman" w:hAnsi="Times New Roman" w:cs="Times New Roman"/>
                <w:sz w:val="20"/>
                <w:szCs w:val="20"/>
              </w:rPr>
              <w:t>TÜRKÇE</w:t>
            </w:r>
          </w:p>
        </w:tc>
        <w:tc>
          <w:tcPr>
            <w:tcW w:w="3208" w:type="dxa"/>
            <w:vAlign w:val="center"/>
          </w:tcPr>
          <w:p w:rsidR="001C11CE" w:rsidRPr="003668C9" w:rsidRDefault="001C11CE" w:rsidP="001C11CE">
            <w:pPr>
              <w:jc w:val="center"/>
              <w:rPr>
                <w:rFonts w:ascii="Times New Roman" w:hAnsi="Times New Roman" w:cs="Times New Roman"/>
                <w:sz w:val="20"/>
                <w:szCs w:val="20"/>
              </w:rPr>
            </w:pPr>
            <w:r w:rsidRPr="003668C9">
              <w:rPr>
                <w:rFonts w:ascii="Times New Roman" w:hAnsi="Times New Roman" w:cs="Times New Roman"/>
                <w:sz w:val="20"/>
                <w:szCs w:val="20"/>
              </w:rPr>
              <w:t>YÜKSEK LİSANS</w:t>
            </w:r>
          </w:p>
        </w:tc>
        <w:tc>
          <w:tcPr>
            <w:tcW w:w="3208" w:type="dxa"/>
            <w:vAlign w:val="center"/>
          </w:tcPr>
          <w:p w:rsidR="001C11CE" w:rsidRPr="003668C9" w:rsidRDefault="00811A9B" w:rsidP="001C11CE">
            <w:pPr>
              <w:jc w:val="left"/>
              <w:rPr>
                <w:rFonts w:ascii="Times New Roman" w:hAnsi="Times New Roman" w:cs="Times New Roman"/>
                <w:sz w:val="20"/>
                <w:szCs w:val="20"/>
              </w:rPr>
            </w:pPr>
            <w:r w:rsidRPr="003668C9">
              <w:rPr>
                <w:rFonts w:ascii="Times New Roman" w:hAnsi="Times New Roman" w:cs="Times New Roman"/>
                <w:sz w:val="20"/>
                <w:szCs w:val="20"/>
              </w:rPr>
              <w:t xml:space="preserve">                      SEÇMELİ</w:t>
            </w:r>
          </w:p>
        </w:tc>
      </w:tr>
    </w:tbl>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28"/>
        <w:gridCol w:w="7796"/>
      </w:tblGrid>
      <w:tr w:rsidR="001C11CE" w:rsidRPr="003668C9" w:rsidTr="006D7DD8">
        <w:trPr>
          <w:trHeight w:val="421"/>
        </w:trPr>
        <w:tc>
          <w:tcPr>
            <w:tcW w:w="1828" w:type="dxa"/>
            <w:shd w:val="clear" w:color="auto" w:fill="FFF2CC" w:themeFill="accent4" w:themeFillTint="33"/>
            <w:vAlign w:val="center"/>
          </w:tcPr>
          <w:p w:rsidR="001C11CE" w:rsidRPr="003668C9" w:rsidRDefault="001C11CE" w:rsidP="001C11CE">
            <w:pPr>
              <w:rPr>
                <w:rFonts w:ascii="Times New Roman" w:hAnsi="Times New Roman" w:cs="Times New Roman"/>
                <w:b/>
                <w:sz w:val="20"/>
                <w:szCs w:val="20"/>
              </w:rPr>
            </w:pPr>
            <w:r w:rsidRPr="003668C9">
              <w:rPr>
                <w:rFonts w:ascii="Times New Roman" w:hAnsi="Times New Roman" w:cs="Times New Roman"/>
                <w:b/>
                <w:sz w:val="20"/>
                <w:szCs w:val="20"/>
              </w:rPr>
              <w:t>Önkoşul Dersleri</w:t>
            </w:r>
          </w:p>
        </w:tc>
        <w:tc>
          <w:tcPr>
            <w:tcW w:w="7796" w:type="dxa"/>
            <w:shd w:val="clear" w:color="auto" w:fill="FFFFFF" w:themeFill="background1"/>
            <w:vAlign w:val="center"/>
          </w:tcPr>
          <w:p w:rsidR="001C11CE" w:rsidRPr="003668C9" w:rsidRDefault="001C11CE" w:rsidP="001C11CE">
            <w:pPr>
              <w:rPr>
                <w:rFonts w:ascii="Times New Roman" w:hAnsi="Times New Roman" w:cs="Times New Roman"/>
                <w:sz w:val="20"/>
                <w:szCs w:val="20"/>
                <w:highlight w:val="yellow"/>
              </w:rPr>
            </w:pPr>
          </w:p>
        </w:tc>
      </w:tr>
      <w:tr w:rsidR="00811A9B" w:rsidRPr="003668C9" w:rsidTr="006D7DD8">
        <w:trPr>
          <w:trHeight w:val="1012"/>
        </w:trPr>
        <w:tc>
          <w:tcPr>
            <w:tcW w:w="1828" w:type="dxa"/>
            <w:shd w:val="clear" w:color="auto" w:fill="FFF2CC" w:themeFill="accent4" w:themeFillTint="33"/>
            <w:vAlign w:val="center"/>
          </w:tcPr>
          <w:p w:rsidR="00811A9B" w:rsidRPr="003668C9" w:rsidRDefault="00811A9B" w:rsidP="00811A9B">
            <w:pPr>
              <w:rPr>
                <w:rFonts w:ascii="Times New Roman" w:hAnsi="Times New Roman" w:cs="Times New Roman"/>
                <w:b/>
                <w:sz w:val="20"/>
                <w:szCs w:val="20"/>
              </w:rPr>
            </w:pPr>
            <w:r w:rsidRPr="003668C9">
              <w:rPr>
                <w:rFonts w:ascii="Times New Roman" w:hAnsi="Times New Roman" w:cs="Times New Roman"/>
                <w:b/>
                <w:sz w:val="20"/>
                <w:szCs w:val="20"/>
              </w:rPr>
              <w:t>Dersin Amacı</w:t>
            </w:r>
          </w:p>
        </w:tc>
        <w:tc>
          <w:tcPr>
            <w:tcW w:w="7796" w:type="dxa"/>
            <w:tcBorders>
              <w:top w:val="single" w:sz="12" w:space="0" w:color="auto"/>
              <w:left w:val="single" w:sz="12" w:space="0" w:color="auto"/>
              <w:bottom w:val="single" w:sz="12" w:space="0" w:color="auto"/>
              <w:right w:val="single" w:sz="12" w:space="0" w:color="auto"/>
            </w:tcBorders>
          </w:tcPr>
          <w:p w:rsidR="00811A9B" w:rsidRPr="003668C9" w:rsidRDefault="00811A9B" w:rsidP="00811A9B">
            <w:pPr>
              <w:rPr>
                <w:rFonts w:ascii="Times New Roman" w:hAnsi="Times New Roman" w:cs="Times New Roman"/>
                <w:sz w:val="20"/>
                <w:szCs w:val="20"/>
              </w:rPr>
            </w:pPr>
            <w:r w:rsidRPr="003668C9">
              <w:rPr>
                <w:rFonts w:ascii="Times New Roman" w:hAnsi="Times New Roman" w:cs="Times New Roman"/>
                <w:sz w:val="20"/>
                <w:szCs w:val="20"/>
              </w:rPr>
              <w:t xml:space="preserve">Bu ders halk sağlığının tıp bilimleri arasındaki yerini, sağlık sorunlarının çözümünde, topluma sağlık hizmetlerinin daha nitelikli verilişinde ve toplumun sağlık düzeyinin yükseltilmesinde sağlık yönetiminin önemi, bunlarla bağlantılı olarak temel insan hakkı olan sağlık hakkından, toplum sağlığa uzanan geniş perspektifte kavramsal yeterlilik kazanması ve uygulamada karşılaşılabilecek hukuki sorunları belirleyebilmek, bu sorunlarla bağlantılı çözümler üretebilmeleri amaçlanmaktadır. </w:t>
            </w:r>
          </w:p>
        </w:tc>
      </w:tr>
      <w:tr w:rsidR="00811A9B" w:rsidRPr="003668C9" w:rsidTr="006D7DD8">
        <w:trPr>
          <w:trHeight w:val="984"/>
        </w:trPr>
        <w:tc>
          <w:tcPr>
            <w:tcW w:w="1828" w:type="dxa"/>
            <w:shd w:val="clear" w:color="auto" w:fill="FFF2CC" w:themeFill="accent4" w:themeFillTint="33"/>
            <w:vAlign w:val="center"/>
          </w:tcPr>
          <w:p w:rsidR="00811A9B" w:rsidRPr="003668C9" w:rsidRDefault="00811A9B" w:rsidP="00811A9B">
            <w:pPr>
              <w:rPr>
                <w:rFonts w:ascii="Times New Roman" w:hAnsi="Times New Roman" w:cs="Times New Roman"/>
                <w:b/>
                <w:sz w:val="20"/>
                <w:szCs w:val="20"/>
              </w:rPr>
            </w:pPr>
            <w:r w:rsidRPr="003668C9">
              <w:rPr>
                <w:rFonts w:ascii="Times New Roman" w:hAnsi="Times New Roman" w:cs="Times New Roman"/>
                <w:b/>
                <w:sz w:val="20"/>
                <w:szCs w:val="20"/>
              </w:rPr>
              <w:t>Dersin Kısa İçeriği</w:t>
            </w:r>
          </w:p>
        </w:tc>
        <w:tc>
          <w:tcPr>
            <w:tcW w:w="7796" w:type="dxa"/>
            <w:tcBorders>
              <w:top w:val="single" w:sz="12" w:space="0" w:color="auto"/>
              <w:left w:val="single" w:sz="12" w:space="0" w:color="auto"/>
              <w:bottom w:val="single" w:sz="12" w:space="0" w:color="auto"/>
              <w:right w:val="single" w:sz="12" w:space="0" w:color="auto"/>
            </w:tcBorders>
          </w:tcPr>
          <w:p w:rsidR="00811A9B" w:rsidRPr="003668C9" w:rsidRDefault="00811A9B" w:rsidP="00811A9B">
            <w:pPr>
              <w:pStyle w:val="NormalWeb"/>
              <w:shd w:val="clear" w:color="auto" w:fill="FFFFFF"/>
              <w:spacing w:before="0" w:beforeAutospacing="0" w:after="0" w:afterAutospacing="0"/>
              <w:rPr>
                <w:sz w:val="20"/>
                <w:szCs w:val="20"/>
              </w:rPr>
            </w:pPr>
            <w:r w:rsidRPr="003668C9">
              <w:rPr>
                <w:b/>
                <w:bCs/>
                <w:sz w:val="20"/>
                <w:szCs w:val="20"/>
              </w:rPr>
              <w:t>Halk sağlığı hukuku, </w:t>
            </w:r>
            <w:hyperlink r:id="rId81" w:tooltip="Public health" w:history="1">
              <w:r w:rsidRPr="003668C9">
                <w:rPr>
                  <w:rStyle w:val="Kpr"/>
                  <w:sz w:val="20"/>
                  <w:szCs w:val="20"/>
                </w:rPr>
                <w:t>kamu sağlığını</w:t>
              </w:r>
            </w:hyperlink>
            <w:r w:rsidRPr="003668C9">
              <w:rPr>
                <w:sz w:val="20"/>
                <w:szCs w:val="20"/>
              </w:rPr>
              <w:t> , genel nüfusun </w:t>
            </w:r>
            <w:hyperlink r:id="rId82" w:tooltip="Sağlık" w:history="1">
              <w:r w:rsidRPr="003668C9">
                <w:rPr>
                  <w:rStyle w:val="Kpr"/>
                  <w:sz w:val="20"/>
                  <w:szCs w:val="20"/>
                </w:rPr>
                <w:t>sağlığını</w:t>
              </w:r>
            </w:hyperlink>
            <w:r w:rsidRPr="003668C9">
              <w:rPr>
                <w:sz w:val="20"/>
                <w:szCs w:val="20"/>
              </w:rPr>
              <w:t xml:space="preserve"> toplumsal sınırlar ve normlar dahilinde iyileştirmek için çeşitli yargı düzeylerinde hükümetin yetkisini inceler.  Halk sağlığı hukuku, bu hedeflere ulaşmak için hükümetin görevlerine, bu gücün sınırlarına ve nüfus perspektifine odaklanır. </w:t>
            </w:r>
            <w:r w:rsidRPr="003668C9">
              <w:rPr>
                <w:rStyle w:val="topic-highlight"/>
                <w:sz w:val="20"/>
                <w:szCs w:val="20"/>
              </w:rPr>
              <w:t>Halk sağlığı hukuku</w:t>
            </w:r>
            <w:r w:rsidRPr="003668C9">
              <w:rPr>
                <w:sz w:val="20"/>
                <w:szCs w:val="20"/>
              </w:rPr>
              <w:t> ve halk sağlığı politikaları insanları sağlığa yönelik tehditlerden koruma, hastalıkları önleme ve sağlıklı nüfus için çaba gösterme görevlerinde yardımcı olan temel araçlardır. 'Halk sağlığı hukuku' ve 'halk sağlığı politikaları' tanımlarını ve teorilerini ele alınacak, hukuk ve uygulama arasındaki ilişkiyi araştırılacak ve halk sağlığı için ikili mekanizmalar olarak halk sağlığı hukuku örnekleri sunulacaktır. Bir halk sağlığı aracı olarak hukukun sınırları tartışılarak, politikanın belirli amaçlara ulaşmada daha etkili olabileceği yerler değerlendirilecek.</w:t>
            </w:r>
            <w:r w:rsidRPr="003668C9">
              <w:rPr>
                <w:color w:val="2E2E2E"/>
                <w:sz w:val="20"/>
                <w:szCs w:val="20"/>
              </w:rPr>
              <w:t> </w:t>
            </w:r>
            <w:r w:rsidRPr="003668C9">
              <w:rPr>
                <w:sz w:val="20"/>
                <w:szCs w:val="20"/>
              </w:rPr>
              <w:t>Halk sağlığının tıp bilimleri arasındaki yerini, sağlık sorunlarının çözümünde, topluma sağlık hizmetlerinin daha nitelikli verilişinde ve toplumun sağlık düzeyinin yükseltilmesinde sağlık yönetiminin önemi, bunlarla bağlantılı olarak temel insan hakkı olan sağlık hakkından, toplum sağlığa uzanan geniş perspektifte kavramsal yeterlilik kazanması, ve uygulamada karşılaşılabilecek hukuki sorunları belirlenecektir.</w:t>
            </w:r>
          </w:p>
        </w:tc>
      </w:tr>
    </w:tbl>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5555"/>
        <w:gridCol w:w="1417"/>
        <w:gridCol w:w="1134"/>
        <w:gridCol w:w="1134"/>
      </w:tblGrid>
      <w:tr w:rsidR="001C11CE" w:rsidRPr="003668C9" w:rsidTr="006D7DD8">
        <w:trPr>
          <w:trHeight w:val="312"/>
        </w:trPr>
        <w:tc>
          <w:tcPr>
            <w:tcW w:w="5939" w:type="dxa"/>
            <w:gridSpan w:val="2"/>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Öğrenim Çıktıları</w:t>
            </w:r>
          </w:p>
        </w:tc>
        <w:tc>
          <w:tcPr>
            <w:tcW w:w="1417"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Katkı Sağladığı PÇ/PÇ’ler</w:t>
            </w:r>
          </w:p>
        </w:tc>
        <w:tc>
          <w:tcPr>
            <w:tcW w:w="1134"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Öğretim Yöntemleri *</w:t>
            </w:r>
          </w:p>
        </w:tc>
        <w:tc>
          <w:tcPr>
            <w:tcW w:w="1134"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Ölçme Yöntemleri **</w:t>
            </w:r>
          </w:p>
        </w:tc>
      </w:tr>
      <w:tr w:rsidR="008B196D" w:rsidRPr="003668C9" w:rsidTr="006D7DD8">
        <w:trPr>
          <w:trHeight w:val="465"/>
        </w:trPr>
        <w:tc>
          <w:tcPr>
            <w:tcW w:w="384" w:type="dxa"/>
            <w:tcBorders>
              <w:top w:val="single" w:sz="4" w:space="0" w:color="auto"/>
              <w:bottom w:val="single" w:sz="4" w:space="0" w:color="auto"/>
              <w:right w:val="nil"/>
            </w:tcBorders>
            <w:shd w:val="clear" w:color="auto" w:fill="FFFFFF" w:themeFill="background1"/>
            <w:vAlign w:val="center"/>
          </w:tcPr>
          <w:p w:rsidR="008B196D" w:rsidRPr="003668C9" w:rsidRDefault="008B196D" w:rsidP="008B196D">
            <w:pPr>
              <w:jc w:val="right"/>
              <w:rPr>
                <w:rFonts w:ascii="Times New Roman" w:hAnsi="Times New Roman" w:cs="Times New Roman"/>
                <w:b/>
                <w:sz w:val="20"/>
                <w:szCs w:val="20"/>
              </w:rPr>
            </w:pPr>
            <w:r w:rsidRPr="003668C9">
              <w:rPr>
                <w:rFonts w:ascii="Times New Roman" w:hAnsi="Times New Roman" w:cs="Times New Roman"/>
                <w:b/>
                <w:sz w:val="20"/>
                <w:szCs w:val="20"/>
              </w:rPr>
              <w:t>1</w:t>
            </w:r>
          </w:p>
        </w:tc>
        <w:tc>
          <w:tcPr>
            <w:tcW w:w="5555" w:type="dxa"/>
            <w:tcBorders>
              <w:left w:val="nil"/>
            </w:tcBorders>
            <w:shd w:val="clear" w:color="auto" w:fill="FFFFFF" w:themeFill="background1"/>
          </w:tcPr>
          <w:p w:rsidR="008B196D" w:rsidRPr="003668C9" w:rsidRDefault="008B196D" w:rsidP="008B196D">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Halk sağlığı hukukunun temel kavramlarını ve teorik çerçevesini açıklar.</w:t>
            </w:r>
          </w:p>
        </w:tc>
        <w:tc>
          <w:tcPr>
            <w:tcW w:w="1417" w:type="dxa"/>
            <w:tcBorders>
              <w:left w:val="nil"/>
            </w:tcBorders>
            <w:shd w:val="clear" w:color="auto" w:fill="FFFFFF" w:themeFill="background1"/>
            <w:vAlign w:val="center"/>
          </w:tcPr>
          <w:p w:rsidR="008B196D" w:rsidRPr="003668C9" w:rsidRDefault="008B196D" w:rsidP="008B196D">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1</w:t>
            </w:r>
          </w:p>
        </w:tc>
        <w:tc>
          <w:tcPr>
            <w:tcW w:w="1134" w:type="dxa"/>
            <w:shd w:val="clear" w:color="auto" w:fill="FFFFFF" w:themeFill="background1"/>
            <w:vAlign w:val="center"/>
          </w:tcPr>
          <w:p w:rsidR="008B196D" w:rsidRPr="003668C9" w:rsidRDefault="008B196D" w:rsidP="008B196D">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1, 5</w:t>
            </w:r>
          </w:p>
        </w:tc>
        <w:tc>
          <w:tcPr>
            <w:tcW w:w="1134" w:type="dxa"/>
            <w:shd w:val="clear" w:color="auto" w:fill="FFFFFF" w:themeFill="background1"/>
            <w:vAlign w:val="center"/>
          </w:tcPr>
          <w:p w:rsidR="008B196D" w:rsidRPr="003668C9" w:rsidRDefault="008B196D" w:rsidP="008B196D">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B</w:t>
            </w:r>
          </w:p>
        </w:tc>
      </w:tr>
      <w:tr w:rsidR="008B196D" w:rsidRPr="003668C9" w:rsidTr="006D7DD8">
        <w:trPr>
          <w:trHeight w:val="465"/>
        </w:trPr>
        <w:tc>
          <w:tcPr>
            <w:tcW w:w="384" w:type="dxa"/>
            <w:tcBorders>
              <w:top w:val="single" w:sz="4" w:space="0" w:color="auto"/>
              <w:bottom w:val="single" w:sz="4" w:space="0" w:color="auto"/>
              <w:right w:val="nil"/>
            </w:tcBorders>
            <w:shd w:val="clear" w:color="auto" w:fill="FFFFFF" w:themeFill="background1"/>
            <w:vAlign w:val="center"/>
          </w:tcPr>
          <w:p w:rsidR="008B196D" w:rsidRPr="003668C9" w:rsidRDefault="008B196D" w:rsidP="008B196D">
            <w:pPr>
              <w:jc w:val="right"/>
              <w:rPr>
                <w:rFonts w:ascii="Times New Roman" w:hAnsi="Times New Roman" w:cs="Times New Roman"/>
                <w:b/>
                <w:sz w:val="20"/>
                <w:szCs w:val="20"/>
              </w:rPr>
            </w:pPr>
            <w:r w:rsidRPr="003668C9">
              <w:rPr>
                <w:rFonts w:ascii="Times New Roman" w:hAnsi="Times New Roman" w:cs="Times New Roman"/>
                <w:b/>
                <w:sz w:val="20"/>
                <w:szCs w:val="20"/>
              </w:rPr>
              <w:t>2</w:t>
            </w:r>
          </w:p>
        </w:tc>
        <w:tc>
          <w:tcPr>
            <w:tcW w:w="5555" w:type="dxa"/>
            <w:tcBorders>
              <w:left w:val="nil"/>
            </w:tcBorders>
            <w:shd w:val="clear" w:color="auto" w:fill="FFFFFF" w:themeFill="background1"/>
          </w:tcPr>
          <w:p w:rsidR="008B196D" w:rsidRPr="003668C9" w:rsidRDefault="008B196D" w:rsidP="008B196D">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Halk sağlığının yasal dayanaklarını ve kamu hukukundaki yerini tanımlar.</w:t>
            </w:r>
          </w:p>
        </w:tc>
        <w:tc>
          <w:tcPr>
            <w:tcW w:w="1417" w:type="dxa"/>
            <w:tcBorders>
              <w:left w:val="nil"/>
            </w:tcBorders>
            <w:shd w:val="clear" w:color="auto" w:fill="FFFFFF" w:themeFill="background1"/>
            <w:vAlign w:val="center"/>
          </w:tcPr>
          <w:p w:rsidR="008B196D" w:rsidRPr="003668C9" w:rsidRDefault="008B196D" w:rsidP="008B196D">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1</w:t>
            </w:r>
          </w:p>
        </w:tc>
        <w:tc>
          <w:tcPr>
            <w:tcW w:w="1134" w:type="dxa"/>
            <w:shd w:val="clear" w:color="auto" w:fill="FFFFFF" w:themeFill="background1"/>
            <w:vAlign w:val="center"/>
          </w:tcPr>
          <w:p w:rsidR="008B196D" w:rsidRPr="003668C9" w:rsidRDefault="008B196D" w:rsidP="008B196D">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1, 11</w:t>
            </w:r>
          </w:p>
        </w:tc>
        <w:tc>
          <w:tcPr>
            <w:tcW w:w="1134" w:type="dxa"/>
            <w:shd w:val="clear" w:color="auto" w:fill="FFFFFF" w:themeFill="background1"/>
            <w:vAlign w:val="center"/>
          </w:tcPr>
          <w:p w:rsidR="008B196D" w:rsidRPr="003668C9" w:rsidRDefault="008B196D" w:rsidP="008B196D">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D</w:t>
            </w:r>
          </w:p>
        </w:tc>
      </w:tr>
      <w:tr w:rsidR="008B196D" w:rsidRPr="003668C9" w:rsidTr="006D7DD8">
        <w:trPr>
          <w:trHeight w:val="465"/>
        </w:trPr>
        <w:tc>
          <w:tcPr>
            <w:tcW w:w="384" w:type="dxa"/>
            <w:tcBorders>
              <w:top w:val="single" w:sz="4" w:space="0" w:color="auto"/>
              <w:bottom w:val="single" w:sz="4" w:space="0" w:color="auto"/>
              <w:right w:val="nil"/>
            </w:tcBorders>
            <w:shd w:val="clear" w:color="auto" w:fill="FFFFFF" w:themeFill="background1"/>
            <w:vAlign w:val="center"/>
          </w:tcPr>
          <w:p w:rsidR="008B196D" w:rsidRPr="003668C9" w:rsidRDefault="008B196D" w:rsidP="008B196D">
            <w:pPr>
              <w:jc w:val="right"/>
              <w:rPr>
                <w:rFonts w:ascii="Times New Roman" w:hAnsi="Times New Roman" w:cs="Times New Roman"/>
                <w:b/>
                <w:sz w:val="20"/>
                <w:szCs w:val="20"/>
              </w:rPr>
            </w:pPr>
            <w:r w:rsidRPr="003668C9">
              <w:rPr>
                <w:rFonts w:ascii="Times New Roman" w:hAnsi="Times New Roman" w:cs="Times New Roman"/>
                <w:b/>
                <w:sz w:val="20"/>
                <w:szCs w:val="20"/>
              </w:rPr>
              <w:t>3</w:t>
            </w:r>
          </w:p>
        </w:tc>
        <w:tc>
          <w:tcPr>
            <w:tcW w:w="5555" w:type="dxa"/>
            <w:tcBorders>
              <w:left w:val="nil"/>
            </w:tcBorders>
          </w:tcPr>
          <w:p w:rsidR="008B196D" w:rsidRPr="003668C9" w:rsidRDefault="008B196D" w:rsidP="008B196D">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Anayasal düzeyde halk sağlığına ilişkin görev, yetki ve sorumlulukları analiz eder.</w:t>
            </w:r>
          </w:p>
        </w:tc>
        <w:tc>
          <w:tcPr>
            <w:tcW w:w="1417" w:type="dxa"/>
            <w:tcBorders>
              <w:left w:val="nil"/>
            </w:tcBorders>
            <w:vAlign w:val="center"/>
          </w:tcPr>
          <w:p w:rsidR="008B196D" w:rsidRPr="003668C9" w:rsidRDefault="008B196D" w:rsidP="008B196D">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2</w:t>
            </w:r>
          </w:p>
        </w:tc>
        <w:tc>
          <w:tcPr>
            <w:tcW w:w="1134" w:type="dxa"/>
            <w:vAlign w:val="center"/>
          </w:tcPr>
          <w:p w:rsidR="008B196D" w:rsidRPr="003668C9" w:rsidRDefault="008B196D" w:rsidP="008B196D">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1, 2</w:t>
            </w:r>
          </w:p>
        </w:tc>
        <w:tc>
          <w:tcPr>
            <w:tcW w:w="1134" w:type="dxa"/>
            <w:shd w:val="clear" w:color="auto" w:fill="FFFFFF" w:themeFill="background1"/>
            <w:vAlign w:val="center"/>
          </w:tcPr>
          <w:p w:rsidR="008B196D" w:rsidRPr="003668C9" w:rsidRDefault="008B196D" w:rsidP="008B196D">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B</w:t>
            </w:r>
          </w:p>
        </w:tc>
      </w:tr>
      <w:tr w:rsidR="008B196D" w:rsidRPr="003668C9" w:rsidTr="006D7DD8">
        <w:trPr>
          <w:trHeight w:val="465"/>
        </w:trPr>
        <w:tc>
          <w:tcPr>
            <w:tcW w:w="384" w:type="dxa"/>
            <w:tcBorders>
              <w:top w:val="single" w:sz="4" w:space="0" w:color="auto"/>
              <w:bottom w:val="single" w:sz="4" w:space="0" w:color="auto"/>
              <w:right w:val="nil"/>
            </w:tcBorders>
            <w:shd w:val="clear" w:color="auto" w:fill="FFFFFF" w:themeFill="background1"/>
            <w:vAlign w:val="center"/>
          </w:tcPr>
          <w:p w:rsidR="008B196D" w:rsidRPr="003668C9" w:rsidRDefault="008B196D" w:rsidP="008B196D">
            <w:pPr>
              <w:jc w:val="right"/>
              <w:rPr>
                <w:rFonts w:ascii="Times New Roman" w:hAnsi="Times New Roman" w:cs="Times New Roman"/>
                <w:b/>
                <w:sz w:val="20"/>
                <w:szCs w:val="20"/>
              </w:rPr>
            </w:pPr>
            <w:r w:rsidRPr="003668C9">
              <w:rPr>
                <w:rFonts w:ascii="Times New Roman" w:hAnsi="Times New Roman" w:cs="Times New Roman"/>
                <w:b/>
                <w:sz w:val="20"/>
                <w:szCs w:val="20"/>
              </w:rPr>
              <w:t>4</w:t>
            </w:r>
          </w:p>
        </w:tc>
        <w:tc>
          <w:tcPr>
            <w:tcW w:w="5555" w:type="dxa"/>
            <w:tcBorders>
              <w:left w:val="nil"/>
            </w:tcBorders>
          </w:tcPr>
          <w:p w:rsidR="008B196D" w:rsidRPr="003668C9" w:rsidRDefault="008B196D" w:rsidP="008B196D">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Halk sağlığı uygulamalarında devlet yetkilerinin bireysel hak ve özgürlüklerle ilişkisini değerlendirir.</w:t>
            </w:r>
          </w:p>
        </w:tc>
        <w:tc>
          <w:tcPr>
            <w:tcW w:w="1417" w:type="dxa"/>
            <w:tcBorders>
              <w:left w:val="nil"/>
            </w:tcBorders>
            <w:vAlign w:val="center"/>
          </w:tcPr>
          <w:p w:rsidR="008B196D" w:rsidRPr="003668C9" w:rsidRDefault="008B196D" w:rsidP="008B196D">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3</w:t>
            </w:r>
          </w:p>
        </w:tc>
        <w:tc>
          <w:tcPr>
            <w:tcW w:w="1134" w:type="dxa"/>
            <w:vAlign w:val="center"/>
          </w:tcPr>
          <w:p w:rsidR="008B196D" w:rsidRPr="003668C9" w:rsidRDefault="008B196D" w:rsidP="008B196D">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2, 8</w:t>
            </w:r>
          </w:p>
        </w:tc>
        <w:tc>
          <w:tcPr>
            <w:tcW w:w="1134" w:type="dxa"/>
            <w:shd w:val="clear" w:color="auto" w:fill="FFFFFF" w:themeFill="background1"/>
            <w:vAlign w:val="center"/>
          </w:tcPr>
          <w:p w:rsidR="008B196D" w:rsidRPr="003668C9" w:rsidRDefault="008B196D" w:rsidP="008B196D">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C, G</w:t>
            </w:r>
          </w:p>
        </w:tc>
      </w:tr>
      <w:tr w:rsidR="008B196D" w:rsidRPr="003668C9" w:rsidTr="006D7DD8">
        <w:trPr>
          <w:trHeight w:val="465"/>
        </w:trPr>
        <w:tc>
          <w:tcPr>
            <w:tcW w:w="384" w:type="dxa"/>
            <w:tcBorders>
              <w:top w:val="single" w:sz="4" w:space="0" w:color="auto"/>
              <w:bottom w:val="single" w:sz="4" w:space="0" w:color="auto"/>
              <w:right w:val="nil"/>
            </w:tcBorders>
            <w:shd w:val="clear" w:color="auto" w:fill="FFFFFF" w:themeFill="background1"/>
            <w:vAlign w:val="center"/>
          </w:tcPr>
          <w:p w:rsidR="008B196D" w:rsidRPr="003668C9" w:rsidRDefault="008B196D" w:rsidP="008B196D">
            <w:pPr>
              <w:jc w:val="right"/>
              <w:rPr>
                <w:rFonts w:ascii="Times New Roman" w:hAnsi="Times New Roman" w:cs="Times New Roman"/>
                <w:b/>
                <w:sz w:val="20"/>
                <w:szCs w:val="20"/>
              </w:rPr>
            </w:pPr>
            <w:r w:rsidRPr="003668C9">
              <w:rPr>
                <w:rFonts w:ascii="Times New Roman" w:hAnsi="Times New Roman" w:cs="Times New Roman"/>
                <w:b/>
                <w:sz w:val="20"/>
                <w:szCs w:val="20"/>
              </w:rPr>
              <w:t>5</w:t>
            </w:r>
          </w:p>
        </w:tc>
        <w:tc>
          <w:tcPr>
            <w:tcW w:w="5555" w:type="dxa"/>
            <w:tcBorders>
              <w:left w:val="nil"/>
            </w:tcBorders>
          </w:tcPr>
          <w:p w:rsidR="008B196D" w:rsidRPr="003668C9" w:rsidRDefault="008B196D" w:rsidP="008B196D">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Kamu sağlığı amacıyla uygulanan doğrudan düzenleme mekanizmalarını açıklar.</w:t>
            </w:r>
          </w:p>
        </w:tc>
        <w:tc>
          <w:tcPr>
            <w:tcW w:w="1417" w:type="dxa"/>
            <w:tcBorders>
              <w:left w:val="nil"/>
            </w:tcBorders>
            <w:vAlign w:val="center"/>
          </w:tcPr>
          <w:p w:rsidR="008B196D" w:rsidRPr="003668C9" w:rsidRDefault="008B196D" w:rsidP="008B196D">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4</w:t>
            </w:r>
          </w:p>
        </w:tc>
        <w:tc>
          <w:tcPr>
            <w:tcW w:w="1134" w:type="dxa"/>
            <w:vAlign w:val="center"/>
          </w:tcPr>
          <w:p w:rsidR="008B196D" w:rsidRPr="003668C9" w:rsidRDefault="008B196D" w:rsidP="008B196D">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1, 5</w:t>
            </w:r>
          </w:p>
        </w:tc>
        <w:tc>
          <w:tcPr>
            <w:tcW w:w="1134" w:type="dxa"/>
            <w:shd w:val="clear" w:color="auto" w:fill="FFFFFF" w:themeFill="background1"/>
            <w:vAlign w:val="center"/>
          </w:tcPr>
          <w:p w:rsidR="008B196D" w:rsidRPr="003668C9" w:rsidRDefault="008B196D" w:rsidP="008B196D">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D</w:t>
            </w:r>
          </w:p>
        </w:tc>
      </w:tr>
      <w:tr w:rsidR="008B196D" w:rsidRPr="003668C9" w:rsidTr="006D7DD8">
        <w:trPr>
          <w:trHeight w:val="465"/>
        </w:trPr>
        <w:tc>
          <w:tcPr>
            <w:tcW w:w="384" w:type="dxa"/>
            <w:tcBorders>
              <w:top w:val="single" w:sz="4" w:space="0" w:color="auto"/>
              <w:bottom w:val="single" w:sz="4" w:space="0" w:color="auto"/>
              <w:right w:val="nil"/>
            </w:tcBorders>
            <w:shd w:val="clear" w:color="auto" w:fill="FFFFFF" w:themeFill="background1"/>
            <w:vAlign w:val="center"/>
          </w:tcPr>
          <w:p w:rsidR="008B196D" w:rsidRPr="003668C9" w:rsidRDefault="008B196D" w:rsidP="008B196D">
            <w:pPr>
              <w:jc w:val="right"/>
              <w:rPr>
                <w:rFonts w:ascii="Times New Roman" w:hAnsi="Times New Roman" w:cs="Times New Roman"/>
                <w:b/>
                <w:sz w:val="20"/>
                <w:szCs w:val="20"/>
              </w:rPr>
            </w:pPr>
            <w:r w:rsidRPr="003668C9">
              <w:rPr>
                <w:rFonts w:ascii="Times New Roman" w:hAnsi="Times New Roman" w:cs="Times New Roman"/>
                <w:b/>
                <w:sz w:val="20"/>
                <w:szCs w:val="20"/>
              </w:rPr>
              <w:t>6</w:t>
            </w:r>
          </w:p>
        </w:tc>
        <w:tc>
          <w:tcPr>
            <w:tcW w:w="5555" w:type="dxa"/>
            <w:tcBorders>
              <w:left w:val="nil"/>
            </w:tcBorders>
          </w:tcPr>
          <w:p w:rsidR="008B196D" w:rsidRPr="003668C9" w:rsidRDefault="008B196D" w:rsidP="008B196D">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Gözetim, izleme ve halk sağlığı araştırmalarında kişisel sağlık verilerinin gizliliği ve güvenliğini yorumlar.</w:t>
            </w:r>
          </w:p>
        </w:tc>
        <w:tc>
          <w:tcPr>
            <w:tcW w:w="1417" w:type="dxa"/>
            <w:tcBorders>
              <w:left w:val="nil"/>
            </w:tcBorders>
            <w:vAlign w:val="center"/>
          </w:tcPr>
          <w:p w:rsidR="008B196D" w:rsidRPr="003668C9" w:rsidRDefault="008B196D" w:rsidP="008B196D">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5</w:t>
            </w:r>
          </w:p>
        </w:tc>
        <w:tc>
          <w:tcPr>
            <w:tcW w:w="1134" w:type="dxa"/>
            <w:vAlign w:val="center"/>
          </w:tcPr>
          <w:p w:rsidR="008B196D" w:rsidRPr="003668C9" w:rsidRDefault="008B196D" w:rsidP="008B196D">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1, 10</w:t>
            </w:r>
          </w:p>
        </w:tc>
        <w:tc>
          <w:tcPr>
            <w:tcW w:w="1134" w:type="dxa"/>
            <w:shd w:val="clear" w:color="auto" w:fill="FFFFFF" w:themeFill="background1"/>
            <w:vAlign w:val="center"/>
          </w:tcPr>
          <w:p w:rsidR="008B196D" w:rsidRPr="003668C9" w:rsidRDefault="008B196D" w:rsidP="008B196D">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E</w:t>
            </w:r>
          </w:p>
        </w:tc>
      </w:tr>
      <w:tr w:rsidR="008B196D" w:rsidRPr="003668C9" w:rsidTr="006D7DD8">
        <w:trPr>
          <w:trHeight w:val="465"/>
        </w:trPr>
        <w:tc>
          <w:tcPr>
            <w:tcW w:w="384" w:type="dxa"/>
            <w:tcBorders>
              <w:top w:val="single" w:sz="4" w:space="0" w:color="auto"/>
              <w:bottom w:val="single" w:sz="4" w:space="0" w:color="auto"/>
              <w:right w:val="nil"/>
            </w:tcBorders>
            <w:shd w:val="clear" w:color="auto" w:fill="FFFFFF" w:themeFill="background1"/>
            <w:vAlign w:val="center"/>
          </w:tcPr>
          <w:p w:rsidR="008B196D" w:rsidRPr="003668C9" w:rsidRDefault="008B196D" w:rsidP="008B196D">
            <w:pPr>
              <w:jc w:val="right"/>
              <w:rPr>
                <w:rFonts w:ascii="Times New Roman" w:hAnsi="Times New Roman" w:cs="Times New Roman"/>
                <w:b/>
                <w:sz w:val="20"/>
                <w:szCs w:val="20"/>
              </w:rPr>
            </w:pPr>
            <w:r w:rsidRPr="003668C9">
              <w:rPr>
                <w:rFonts w:ascii="Times New Roman" w:hAnsi="Times New Roman" w:cs="Times New Roman"/>
                <w:b/>
                <w:sz w:val="20"/>
                <w:szCs w:val="20"/>
              </w:rPr>
              <w:lastRenderedPageBreak/>
              <w:t>7</w:t>
            </w:r>
          </w:p>
        </w:tc>
        <w:tc>
          <w:tcPr>
            <w:tcW w:w="5555" w:type="dxa"/>
            <w:tcBorders>
              <w:left w:val="nil"/>
            </w:tcBorders>
          </w:tcPr>
          <w:p w:rsidR="008B196D" w:rsidRPr="003668C9" w:rsidRDefault="008B196D" w:rsidP="008B196D">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Bulaşıcı hastalıkların önlenmesi ve kontrolüne ilişkin hukuki düzenlemeleri tanımlar.</w:t>
            </w:r>
          </w:p>
        </w:tc>
        <w:tc>
          <w:tcPr>
            <w:tcW w:w="1417" w:type="dxa"/>
            <w:tcBorders>
              <w:left w:val="nil"/>
            </w:tcBorders>
            <w:vAlign w:val="center"/>
          </w:tcPr>
          <w:p w:rsidR="008B196D" w:rsidRPr="003668C9" w:rsidRDefault="008B196D" w:rsidP="008B196D">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6</w:t>
            </w:r>
          </w:p>
        </w:tc>
        <w:tc>
          <w:tcPr>
            <w:tcW w:w="1134" w:type="dxa"/>
            <w:vAlign w:val="center"/>
          </w:tcPr>
          <w:p w:rsidR="008B196D" w:rsidRPr="003668C9" w:rsidRDefault="008B196D" w:rsidP="008B196D">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1, 8</w:t>
            </w:r>
          </w:p>
        </w:tc>
        <w:tc>
          <w:tcPr>
            <w:tcW w:w="1134" w:type="dxa"/>
            <w:shd w:val="clear" w:color="auto" w:fill="FFFFFF" w:themeFill="background1"/>
            <w:vAlign w:val="center"/>
          </w:tcPr>
          <w:p w:rsidR="008B196D" w:rsidRPr="003668C9" w:rsidRDefault="008B196D" w:rsidP="008B196D">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F</w:t>
            </w:r>
          </w:p>
        </w:tc>
      </w:tr>
      <w:tr w:rsidR="008B196D" w:rsidRPr="003668C9" w:rsidTr="006D7DD8">
        <w:trPr>
          <w:trHeight w:val="465"/>
        </w:trPr>
        <w:tc>
          <w:tcPr>
            <w:tcW w:w="384" w:type="dxa"/>
            <w:tcBorders>
              <w:top w:val="single" w:sz="4" w:space="0" w:color="auto"/>
              <w:bottom w:val="single" w:sz="4" w:space="0" w:color="auto"/>
              <w:right w:val="nil"/>
            </w:tcBorders>
            <w:shd w:val="clear" w:color="auto" w:fill="FFFFFF" w:themeFill="background1"/>
            <w:vAlign w:val="center"/>
          </w:tcPr>
          <w:p w:rsidR="008B196D" w:rsidRPr="003668C9" w:rsidRDefault="008B196D" w:rsidP="008B196D">
            <w:pPr>
              <w:jc w:val="right"/>
              <w:rPr>
                <w:rFonts w:ascii="Times New Roman" w:hAnsi="Times New Roman" w:cs="Times New Roman"/>
                <w:b/>
                <w:sz w:val="20"/>
                <w:szCs w:val="20"/>
              </w:rPr>
            </w:pPr>
            <w:r w:rsidRPr="003668C9">
              <w:rPr>
                <w:rFonts w:ascii="Times New Roman" w:hAnsi="Times New Roman" w:cs="Times New Roman"/>
                <w:b/>
                <w:sz w:val="20"/>
                <w:szCs w:val="20"/>
              </w:rPr>
              <w:t>8</w:t>
            </w:r>
          </w:p>
        </w:tc>
        <w:tc>
          <w:tcPr>
            <w:tcW w:w="5555" w:type="dxa"/>
            <w:tcBorders>
              <w:left w:val="nil"/>
            </w:tcBorders>
          </w:tcPr>
          <w:p w:rsidR="008B196D" w:rsidRPr="003668C9" w:rsidRDefault="008B196D" w:rsidP="008B196D">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Pandemi, afet ve biyoterörizm gibi halk sağlığı acil durumlarında devletin yetkilerini ve yükümlülüklerini değerlendirir.</w:t>
            </w:r>
          </w:p>
        </w:tc>
        <w:tc>
          <w:tcPr>
            <w:tcW w:w="1417" w:type="dxa"/>
            <w:tcBorders>
              <w:left w:val="nil"/>
            </w:tcBorders>
            <w:vAlign w:val="center"/>
          </w:tcPr>
          <w:p w:rsidR="008B196D" w:rsidRPr="003668C9" w:rsidRDefault="008B196D" w:rsidP="008B196D">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7</w:t>
            </w:r>
          </w:p>
        </w:tc>
        <w:tc>
          <w:tcPr>
            <w:tcW w:w="1134" w:type="dxa"/>
            <w:vAlign w:val="center"/>
          </w:tcPr>
          <w:p w:rsidR="008B196D" w:rsidRPr="003668C9" w:rsidRDefault="008B196D" w:rsidP="008B196D">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1, 2, 8</w:t>
            </w:r>
          </w:p>
        </w:tc>
        <w:tc>
          <w:tcPr>
            <w:tcW w:w="1134" w:type="dxa"/>
            <w:shd w:val="clear" w:color="auto" w:fill="FFFFFF" w:themeFill="background1"/>
            <w:vAlign w:val="center"/>
          </w:tcPr>
          <w:p w:rsidR="008B196D" w:rsidRPr="003668C9" w:rsidRDefault="008B196D" w:rsidP="008B196D">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D</w:t>
            </w:r>
          </w:p>
        </w:tc>
      </w:tr>
      <w:tr w:rsidR="008B196D" w:rsidRPr="003668C9" w:rsidTr="006D7DD8">
        <w:trPr>
          <w:trHeight w:val="465"/>
        </w:trPr>
        <w:tc>
          <w:tcPr>
            <w:tcW w:w="384" w:type="dxa"/>
            <w:tcBorders>
              <w:top w:val="single" w:sz="4" w:space="0" w:color="auto"/>
              <w:bottom w:val="single" w:sz="4" w:space="0" w:color="auto"/>
              <w:right w:val="nil"/>
            </w:tcBorders>
            <w:shd w:val="clear" w:color="auto" w:fill="FFFFFF" w:themeFill="background1"/>
            <w:vAlign w:val="center"/>
          </w:tcPr>
          <w:p w:rsidR="008B196D" w:rsidRPr="003668C9" w:rsidRDefault="008B196D" w:rsidP="008B196D">
            <w:pPr>
              <w:jc w:val="right"/>
              <w:rPr>
                <w:rFonts w:ascii="Times New Roman" w:hAnsi="Times New Roman" w:cs="Times New Roman"/>
                <w:b/>
                <w:sz w:val="20"/>
                <w:szCs w:val="20"/>
              </w:rPr>
            </w:pPr>
            <w:r w:rsidRPr="003668C9">
              <w:rPr>
                <w:rFonts w:ascii="Times New Roman" w:hAnsi="Times New Roman" w:cs="Times New Roman"/>
                <w:b/>
                <w:sz w:val="20"/>
                <w:szCs w:val="20"/>
              </w:rPr>
              <w:t>9</w:t>
            </w:r>
          </w:p>
        </w:tc>
        <w:tc>
          <w:tcPr>
            <w:tcW w:w="5555" w:type="dxa"/>
            <w:tcBorders>
              <w:left w:val="nil"/>
            </w:tcBorders>
          </w:tcPr>
          <w:p w:rsidR="008B196D" w:rsidRPr="003668C9" w:rsidRDefault="008B196D" w:rsidP="008B196D">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Bulaşıcı olmayan hastalıkların önlenmesinde halk sağlığı hukukunun rolünü açıklar.</w:t>
            </w:r>
          </w:p>
        </w:tc>
        <w:tc>
          <w:tcPr>
            <w:tcW w:w="1417" w:type="dxa"/>
            <w:tcBorders>
              <w:left w:val="nil"/>
            </w:tcBorders>
            <w:vAlign w:val="center"/>
          </w:tcPr>
          <w:p w:rsidR="008B196D" w:rsidRPr="003668C9" w:rsidRDefault="008B196D" w:rsidP="008B196D">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8</w:t>
            </w:r>
          </w:p>
        </w:tc>
        <w:tc>
          <w:tcPr>
            <w:tcW w:w="1134" w:type="dxa"/>
            <w:vAlign w:val="center"/>
          </w:tcPr>
          <w:p w:rsidR="008B196D" w:rsidRPr="003668C9" w:rsidRDefault="008B196D" w:rsidP="008B196D">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1, 11</w:t>
            </w:r>
          </w:p>
        </w:tc>
        <w:tc>
          <w:tcPr>
            <w:tcW w:w="1134" w:type="dxa"/>
            <w:shd w:val="clear" w:color="auto" w:fill="FFFFFF" w:themeFill="background1"/>
            <w:vAlign w:val="center"/>
          </w:tcPr>
          <w:p w:rsidR="008B196D" w:rsidRPr="003668C9" w:rsidRDefault="008B196D" w:rsidP="008B196D">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B</w:t>
            </w:r>
          </w:p>
        </w:tc>
      </w:tr>
      <w:tr w:rsidR="008B196D" w:rsidRPr="003668C9" w:rsidTr="006D7DD8">
        <w:trPr>
          <w:trHeight w:val="465"/>
        </w:trPr>
        <w:tc>
          <w:tcPr>
            <w:tcW w:w="384" w:type="dxa"/>
            <w:tcBorders>
              <w:top w:val="single" w:sz="4" w:space="0" w:color="auto"/>
              <w:bottom w:val="single" w:sz="4" w:space="0" w:color="auto"/>
              <w:right w:val="nil"/>
            </w:tcBorders>
            <w:shd w:val="clear" w:color="auto" w:fill="FFFFFF" w:themeFill="background1"/>
            <w:vAlign w:val="center"/>
          </w:tcPr>
          <w:p w:rsidR="008B196D" w:rsidRPr="003668C9" w:rsidRDefault="008B196D" w:rsidP="008B196D">
            <w:pPr>
              <w:jc w:val="right"/>
              <w:rPr>
                <w:rFonts w:ascii="Times New Roman" w:hAnsi="Times New Roman" w:cs="Times New Roman"/>
                <w:b/>
                <w:sz w:val="20"/>
                <w:szCs w:val="20"/>
              </w:rPr>
            </w:pPr>
            <w:r w:rsidRPr="003668C9">
              <w:rPr>
                <w:rFonts w:ascii="Times New Roman" w:hAnsi="Times New Roman" w:cs="Times New Roman"/>
                <w:b/>
                <w:sz w:val="20"/>
                <w:szCs w:val="20"/>
              </w:rPr>
              <w:t>10</w:t>
            </w:r>
          </w:p>
        </w:tc>
        <w:tc>
          <w:tcPr>
            <w:tcW w:w="5555" w:type="dxa"/>
            <w:tcBorders>
              <w:left w:val="nil"/>
            </w:tcBorders>
          </w:tcPr>
          <w:p w:rsidR="008B196D" w:rsidRPr="003668C9" w:rsidRDefault="008B196D" w:rsidP="008B196D">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Toplumu sağlıklı yaşam tarzlarına yönlendiren hukuki ve politik müdahaleleri değerlendirir.</w:t>
            </w:r>
          </w:p>
        </w:tc>
        <w:tc>
          <w:tcPr>
            <w:tcW w:w="1417" w:type="dxa"/>
            <w:tcBorders>
              <w:left w:val="nil"/>
            </w:tcBorders>
            <w:vAlign w:val="center"/>
          </w:tcPr>
          <w:p w:rsidR="008B196D" w:rsidRPr="003668C9" w:rsidRDefault="008B196D" w:rsidP="008B196D">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8</w:t>
            </w:r>
          </w:p>
        </w:tc>
        <w:tc>
          <w:tcPr>
            <w:tcW w:w="1134" w:type="dxa"/>
            <w:vAlign w:val="center"/>
          </w:tcPr>
          <w:p w:rsidR="008B196D" w:rsidRPr="003668C9" w:rsidRDefault="008B196D" w:rsidP="008B196D">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1, 15</w:t>
            </w:r>
          </w:p>
        </w:tc>
        <w:tc>
          <w:tcPr>
            <w:tcW w:w="1134" w:type="dxa"/>
            <w:shd w:val="clear" w:color="auto" w:fill="FFFFFF" w:themeFill="background1"/>
            <w:vAlign w:val="center"/>
          </w:tcPr>
          <w:p w:rsidR="008B196D" w:rsidRPr="003668C9" w:rsidRDefault="008B196D" w:rsidP="008B196D">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E</w:t>
            </w:r>
          </w:p>
        </w:tc>
      </w:tr>
      <w:tr w:rsidR="008B196D" w:rsidRPr="003668C9" w:rsidTr="006D7DD8">
        <w:trPr>
          <w:trHeight w:val="465"/>
        </w:trPr>
        <w:tc>
          <w:tcPr>
            <w:tcW w:w="384" w:type="dxa"/>
            <w:tcBorders>
              <w:top w:val="single" w:sz="4" w:space="0" w:color="auto"/>
              <w:bottom w:val="single" w:sz="4" w:space="0" w:color="auto"/>
              <w:right w:val="nil"/>
            </w:tcBorders>
            <w:shd w:val="clear" w:color="auto" w:fill="FFFFFF" w:themeFill="background1"/>
            <w:vAlign w:val="center"/>
          </w:tcPr>
          <w:p w:rsidR="008B196D" w:rsidRPr="003668C9" w:rsidRDefault="008B196D" w:rsidP="008B196D">
            <w:pPr>
              <w:jc w:val="right"/>
              <w:rPr>
                <w:rFonts w:ascii="Times New Roman" w:hAnsi="Times New Roman" w:cs="Times New Roman"/>
                <w:b/>
                <w:sz w:val="20"/>
                <w:szCs w:val="20"/>
              </w:rPr>
            </w:pPr>
            <w:r w:rsidRPr="003668C9">
              <w:rPr>
                <w:rFonts w:ascii="Times New Roman" w:hAnsi="Times New Roman" w:cs="Times New Roman"/>
                <w:b/>
                <w:sz w:val="20"/>
                <w:szCs w:val="20"/>
              </w:rPr>
              <w:t>11</w:t>
            </w:r>
          </w:p>
        </w:tc>
        <w:tc>
          <w:tcPr>
            <w:tcW w:w="5555" w:type="dxa"/>
            <w:tcBorders>
              <w:left w:val="nil"/>
            </w:tcBorders>
          </w:tcPr>
          <w:p w:rsidR="008B196D" w:rsidRPr="003668C9" w:rsidRDefault="008B196D" w:rsidP="008B196D">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Halk sağlığında sosyal adalet, eşitsizlik ve kırılgan grupların korunmasına yönelik yasal stratejileri analiz eder.</w:t>
            </w:r>
          </w:p>
        </w:tc>
        <w:tc>
          <w:tcPr>
            <w:tcW w:w="1417" w:type="dxa"/>
            <w:tcBorders>
              <w:left w:val="nil"/>
            </w:tcBorders>
            <w:vAlign w:val="center"/>
          </w:tcPr>
          <w:p w:rsidR="008B196D" w:rsidRPr="003668C9" w:rsidRDefault="008B196D" w:rsidP="008B196D">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9</w:t>
            </w:r>
          </w:p>
        </w:tc>
        <w:tc>
          <w:tcPr>
            <w:tcW w:w="1134" w:type="dxa"/>
            <w:vAlign w:val="center"/>
          </w:tcPr>
          <w:p w:rsidR="008B196D" w:rsidRPr="003668C9" w:rsidRDefault="008B196D" w:rsidP="008B196D">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2, 12, 13</w:t>
            </w:r>
          </w:p>
        </w:tc>
        <w:tc>
          <w:tcPr>
            <w:tcW w:w="1134" w:type="dxa"/>
            <w:shd w:val="clear" w:color="auto" w:fill="FFFFFF" w:themeFill="background1"/>
            <w:vAlign w:val="center"/>
          </w:tcPr>
          <w:p w:rsidR="008B196D" w:rsidRPr="003668C9" w:rsidRDefault="008B196D" w:rsidP="008B196D">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C, G</w:t>
            </w:r>
          </w:p>
        </w:tc>
      </w:tr>
      <w:tr w:rsidR="008B196D" w:rsidRPr="003668C9" w:rsidTr="006D7DD8">
        <w:trPr>
          <w:trHeight w:val="465"/>
        </w:trPr>
        <w:tc>
          <w:tcPr>
            <w:tcW w:w="384" w:type="dxa"/>
            <w:tcBorders>
              <w:top w:val="single" w:sz="4" w:space="0" w:color="auto"/>
              <w:bottom w:val="single" w:sz="4" w:space="0" w:color="auto"/>
              <w:right w:val="nil"/>
            </w:tcBorders>
            <w:shd w:val="clear" w:color="auto" w:fill="FFFFFF" w:themeFill="background1"/>
            <w:vAlign w:val="center"/>
          </w:tcPr>
          <w:p w:rsidR="008B196D" w:rsidRPr="003668C9" w:rsidRDefault="008B196D" w:rsidP="008B196D">
            <w:pPr>
              <w:jc w:val="right"/>
              <w:rPr>
                <w:rFonts w:ascii="Times New Roman" w:hAnsi="Times New Roman" w:cs="Times New Roman"/>
                <w:b/>
                <w:sz w:val="20"/>
                <w:szCs w:val="20"/>
              </w:rPr>
            </w:pPr>
            <w:r w:rsidRPr="003668C9">
              <w:rPr>
                <w:rFonts w:ascii="Times New Roman" w:hAnsi="Times New Roman" w:cs="Times New Roman"/>
                <w:b/>
                <w:sz w:val="20"/>
                <w:szCs w:val="20"/>
              </w:rPr>
              <w:t>12</w:t>
            </w:r>
          </w:p>
        </w:tc>
        <w:tc>
          <w:tcPr>
            <w:tcW w:w="5555" w:type="dxa"/>
            <w:tcBorders>
              <w:left w:val="nil"/>
            </w:tcBorders>
          </w:tcPr>
          <w:p w:rsidR="008B196D" w:rsidRPr="003668C9" w:rsidRDefault="008B196D" w:rsidP="008B196D">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Vergilendirme, kamu harcamaları ve sosyal güvenlik politikalarının halk sağlığına etkilerini yorumlar.</w:t>
            </w:r>
          </w:p>
        </w:tc>
        <w:tc>
          <w:tcPr>
            <w:tcW w:w="1417" w:type="dxa"/>
            <w:tcBorders>
              <w:left w:val="nil"/>
            </w:tcBorders>
            <w:vAlign w:val="center"/>
          </w:tcPr>
          <w:p w:rsidR="008B196D" w:rsidRPr="003668C9" w:rsidRDefault="008B196D" w:rsidP="008B196D">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10</w:t>
            </w:r>
          </w:p>
        </w:tc>
        <w:tc>
          <w:tcPr>
            <w:tcW w:w="1134" w:type="dxa"/>
            <w:vAlign w:val="center"/>
          </w:tcPr>
          <w:p w:rsidR="008B196D" w:rsidRPr="003668C9" w:rsidRDefault="008B196D" w:rsidP="008B196D">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1, 6</w:t>
            </w:r>
          </w:p>
        </w:tc>
        <w:tc>
          <w:tcPr>
            <w:tcW w:w="1134" w:type="dxa"/>
            <w:shd w:val="clear" w:color="auto" w:fill="FFFFFF" w:themeFill="background1"/>
            <w:vAlign w:val="center"/>
          </w:tcPr>
          <w:p w:rsidR="008B196D" w:rsidRPr="003668C9" w:rsidRDefault="008B196D" w:rsidP="008B196D">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D</w:t>
            </w:r>
          </w:p>
        </w:tc>
      </w:tr>
      <w:tr w:rsidR="008B196D" w:rsidRPr="003668C9" w:rsidTr="006D7DD8">
        <w:trPr>
          <w:trHeight w:val="465"/>
        </w:trPr>
        <w:tc>
          <w:tcPr>
            <w:tcW w:w="384" w:type="dxa"/>
            <w:tcBorders>
              <w:top w:val="single" w:sz="4" w:space="0" w:color="auto"/>
              <w:bottom w:val="single" w:sz="4" w:space="0" w:color="auto"/>
              <w:right w:val="nil"/>
            </w:tcBorders>
            <w:shd w:val="clear" w:color="auto" w:fill="FFFFFF" w:themeFill="background1"/>
            <w:vAlign w:val="center"/>
          </w:tcPr>
          <w:p w:rsidR="008B196D" w:rsidRPr="003668C9" w:rsidRDefault="008B196D" w:rsidP="008B196D">
            <w:pPr>
              <w:jc w:val="right"/>
              <w:rPr>
                <w:rFonts w:ascii="Times New Roman" w:hAnsi="Times New Roman" w:cs="Times New Roman"/>
                <w:b/>
                <w:sz w:val="20"/>
                <w:szCs w:val="20"/>
              </w:rPr>
            </w:pPr>
            <w:r w:rsidRPr="003668C9">
              <w:rPr>
                <w:rFonts w:ascii="Times New Roman" w:hAnsi="Times New Roman" w:cs="Times New Roman"/>
                <w:b/>
                <w:sz w:val="20"/>
                <w:szCs w:val="20"/>
              </w:rPr>
              <w:t>13</w:t>
            </w:r>
          </w:p>
        </w:tc>
        <w:tc>
          <w:tcPr>
            <w:tcW w:w="5555" w:type="dxa"/>
            <w:tcBorders>
              <w:left w:val="nil"/>
            </w:tcBorders>
          </w:tcPr>
          <w:p w:rsidR="008B196D" w:rsidRPr="003668C9" w:rsidRDefault="008B196D" w:rsidP="008B196D">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Halk sağlığına ilişkin yasal düzenlemelerin vaka temelli çözümleme ve eleştirel yorumlamasını yapar.</w:t>
            </w:r>
          </w:p>
        </w:tc>
        <w:tc>
          <w:tcPr>
            <w:tcW w:w="1417" w:type="dxa"/>
            <w:tcBorders>
              <w:left w:val="nil"/>
            </w:tcBorders>
            <w:vAlign w:val="center"/>
          </w:tcPr>
          <w:p w:rsidR="008B196D" w:rsidRPr="003668C9" w:rsidRDefault="008B196D" w:rsidP="008B196D">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1-10</w:t>
            </w:r>
          </w:p>
        </w:tc>
        <w:tc>
          <w:tcPr>
            <w:tcW w:w="1134" w:type="dxa"/>
            <w:vAlign w:val="center"/>
          </w:tcPr>
          <w:p w:rsidR="008B196D" w:rsidRPr="003668C9" w:rsidRDefault="008B196D" w:rsidP="008B196D">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8, 10, 15</w:t>
            </w:r>
          </w:p>
        </w:tc>
        <w:tc>
          <w:tcPr>
            <w:tcW w:w="1134" w:type="dxa"/>
            <w:shd w:val="clear" w:color="auto" w:fill="FFFFFF" w:themeFill="background1"/>
            <w:vAlign w:val="center"/>
          </w:tcPr>
          <w:p w:rsidR="008B196D" w:rsidRPr="003668C9" w:rsidRDefault="008B196D" w:rsidP="008B196D">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E, F</w:t>
            </w:r>
          </w:p>
        </w:tc>
      </w:tr>
    </w:tbl>
    <w:p w:rsidR="001C11CE" w:rsidRPr="003668C9" w:rsidRDefault="001C11CE" w:rsidP="001C11CE">
      <w:pPr>
        <w:pStyle w:val="AltBilgi"/>
        <w:ind w:left="284" w:hanging="284"/>
        <w:jc w:val="both"/>
        <w:rPr>
          <w:rFonts w:ascii="Times New Roman" w:hAnsi="Times New Roman" w:cs="Times New Roman"/>
          <w:sz w:val="20"/>
          <w:szCs w:val="20"/>
        </w:rPr>
      </w:pPr>
      <w:r w:rsidRPr="003668C9">
        <w:rPr>
          <w:rFonts w:ascii="Times New Roman" w:hAnsi="Times New Roman" w:cs="Times New Roman"/>
          <w:b/>
          <w:sz w:val="20"/>
          <w:szCs w:val="20"/>
        </w:rPr>
        <w:t>*Öğretim Yöntemleri 1:</w:t>
      </w:r>
      <w:r w:rsidRPr="003668C9">
        <w:rPr>
          <w:rFonts w:ascii="Times New Roman" w:hAnsi="Times New Roman" w:cs="Times New Roman"/>
          <w:sz w:val="20"/>
          <w:szCs w:val="20"/>
        </w:rPr>
        <w:t>Anlatım, 2</w:t>
      </w:r>
      <w:r w:rsidRPr="003668C9">
        <w:rPr>
          <w:rFonts w:ascii="Times New Roman" w:hAnsi="Times New Roman" w:cs="Times New Roman"/>
          <w:b/>
          <w:sz w:val="20"/>
          <w:szCs w:val="20"/>
        </w:rPr>
        <w:t>:</w:t>
      </w:r>
      <w:r w:rsidRPr="003668C9">
        <w:rPr>
          <w:rFonts w:ascii="Times New Roman" w:hAnsi="Times New Roman" w:cs="Times New Roman"/>
          <w:sz w:val="20"/>
          <w:szCs w:val="20"/>
        </w:rPr>
        <w:t xml:space="preserve">Tartışma, </w:t>
      </w:r>
      <w:r w:rsidRPr="003668C9">
        <w:rPr>
          <w:rFonts w:ascii="Times New Roman" w:hAnsi="Times New Roman" w:cs="Times New Roman"/>
          <w:b/>
          <w:sz w:val="20"/>
          <w:szCs w:val="20"/>
        </w:rPr>
        <w:t>3:</w:t>
      </w:r>
      <w:r w:rsidRPr="003668C9">
        <w:rPr>
          <w:rFonts w:ascii="Times New Roman" w:hAnsi="Times New Roman" w:cs="Times New Roman"/>
          <w:sz w:val="20"/>
          <w:szCs w:val="20"/>
        </w:rPr>
        <w:t xml:space="preserve">Deney,  </w:t>
      </w:r>
      <w:r w:rsidRPr="003668C9">
        <w:rPr>
          <w:rFonts w:ascii="Times New Roman" w:hAnsi="Times New Roman" w:cs="Times New Roman"/>
          <w:b/>
          <w:sz w:val="20"/>
          <w:szCs w:val="20"/>
        </w:rPr>
        <w:t>4:</w:t>
      </w:r>
      <w:r w:rsidRPr="003668C9">
        <w:rPr>
          <w:rFonts w:ascii="Times New Roman" w:hAnsi="Times New Roman" w:cs="Times New Roman"/>
          <w:sz w:val="20"/>
          <w:szCs w:val="20"/>
        </w:rPr>
        <w:t xml:space="preserve">Benzetim,  </w:t>
      </w:r>
      <w:r w:rsidRPr="003668C9">
        <w:rPr>
          <w:rFonts w:ascii="Times New Roman" w:hAnsi="Times New Roman" w:cs="Times New Roman"/>
          <w:b/>
          <w:sz w:val="20"/>
          <w:szCs w:val="20"/>
        </w:rPr>
        <w:t>5:</w:t>
      </w:r>
      <w:r w:rsidRPr="003668C9">
        <w:rPr>
          <w:rFonts w:ascii="Times New Roman" w:hAnsi="Times New Roman" w:cs="Times New Roman"/>
          <w:sz w:val="20"/>
          <w:szCs w:val="20"/>
        </w:rPr>
        <w:t>Soru‐Yanıt,</w:t>
      </w:r>
      <w:r w:rsidRPr="003668C9">
        <w:rPr>
          <w:rFonts w:ascii="Times New Roman" w:hAnsi="Times New Roman" w:cs="Times New Roman"/>
          <w:b/>
          <w:sz w:val="20"/>
          <w:szCs w:val="20"/>
        </w:rPr>
        <w:t xml:space="preserve"> 6:</w:t>
      </w:r>
      <w:r w:rsidRPr="003668C9">
        <w:rPr>
          <w:rFonts w:ascii="Times New Roman" w:hAnsi="Times New Roman" w:cs="Times New Roman"/>
          <w:sz w:val="20"/>
          <w:szCs w:val="20"/>
        </w:rPr>
        <w:t xml:space="preserve">Uygulama, </w:t>
      </w:r>
      <w:r w:rsidRPr="003668C9">
        <w:rPr>
          <w:rFonts w:ascii="Times New Roman" w:hAnsi="Times New Roman" w:cs="Times New Roman"/>
          <w:b/>
          <w:sz w:val="20"/>
          <w:szCs w:val="20"/>
        </w:rPr>
        <w:t>7</w:t>
      </w:r>
      <w:r w:rsidRPr="003668C9">
        <w:rPr>
          <w:rFonts w:ascii="Times New Roman" w:hAnsi="Times New Roman" w:cs="Times New Roman"/>
          <w:sz w:val="20"/>
          <w:szCs w:val="20"/>
        </w:rPr>
        <w:t xml:space="preserve">:Gözlem, </w:t>
      </w:r>
      <w:r w:rsidRPr="003668C9">
        <w:rPr>
          <w:rFonts w:ascii="Times New Roman" w:hAnsi="Times New Roman" w:cs="Times New Roman"/>
          <w:b/>
          <w:sz w:val="20"/>
          <w:szCs w:val="20"/>
        </w:rPr>
        <w:t>8</w:t>
      </w:r>
      <w:r w:rsidRPr="003668C9">
        <w:rPr>
          <w:rFonts w:ascii="Times New Roman" w:hAnsi="Times New Roman" w:cs="Times New Roman"/>
          <w:sz w:val="20"/>
          <w:szCs w:val="20"/>
        </w:rPr>
        <w:t xml:space="preserve">:Örnek Olay İncelemesi, </w:t>
      </w:r>
      <w:r w:rsidRPr="003668C9">
        <w:rPr>
          <w:rFonts w:ascii="Times New Roman" w:hAnsi="Times New Roman" w:cs="Times New Roman"/>
          <w:b/>
          <w:sz w:val="20"/>
          <w:szCs w:val="20"/>
        </w:rPr>
        <w:t>9:</w:t>
      </w:r>
      <w:r w:rsidRPr="003668C9">
        <w:rPr>
          <w:rFonts w:ascii="Times New Roman" w:hAnsi="Times New Roman" w:cs="Times New Roman"/>
          <w:sz w:val="20"/>
          <w:szCs w:val="20"/>
        </w:rPr>
        <w:t xml:space="preserve">Teknik Gezi, </w:t>
      </w:r>
      <w:r w:rsidRPr="003668C9">
        <w:rPr>
          <w:rFonts w:ascii="Times New Roman" w:hAnsi="Times New Roman" w:cs="Times New Roman"/>
          <w:b/>
          <w:sz w:val="20"/>
          <w:szCs w:val="20"/>
        </w:rPr>
        <w:t>10:</w:t>
      </w:r>
      <w:r w:rsidRPr="003668C9">
        <w:rPr>
          <w:rFonts w:ascii="Times New Roman" w:hAnsi="Times New Roman" w:cs="Times New Roman"/>
          <w:sz w:val="20"/>
          <w:szCs w:val="20"/>
        </w:rPr>
        <w:t xml:space="preserve">Sorun/Problem Çözme, </w:t>
      </w:r>
      <w:r w:rsidRPr="003668C9">
        <w:rPr>
          <w:rFonts w:ascii="Times New Roman" w:hAnsi="Times New Roman" w:cs="Times New Roman"/>
          <w:b/>
          <w:sz w:val="20"/>
          <w:szCs w:val="20"/>
        </w:rPr>
        <w:t>11:</w:t>
      </w:r>
      <w:r w:rsidRPr="003668C9">
        <w:rPr>
          <w:rFonts w:ascii="Times New Roman" w:hAnsi="Times New Roman" w:cs="Times New Roman"/>
          <w:sz w:val="20"/>
          <w:szCs w:val="20"/>
        </w:rPr>
        <w:t xml:space="preserve">Bireysel Çalışma, </w:t>
      </w:r>
      <w:r w:rsidRPr="003668C9">
        <w:rPr>
          <w:rFonts w:ascii="Times New Roman" w:hAnsi="Times New Roman" w:cs="Times New Roman"/>
          <w:b/>
          <w:sz w:val="20"/>
          <w:szCs w:val="20"/>
        </w:rPr>
        <w:t>12</w:t>
      </w:r>
      <w:r w:rsidRPr="003668C9">
        <w:rPr>
          <w:rFonts w:ascii="Times New Roman" w:hAnsi="Times New Roman" w:cs="Times New Roman"/>
          <w:sz w:val="20"/>
          <w:szCs w:val="20"/>
        </w:rPr>
        <w:t xml:space="preserve">:Takım/Grup Çalışması, </w:t>
      </w:r>
      <w:r w:rsidRPr="003668C9">
        <w:rPr>
          <w:rFonts w:ascii="Times New Roman" w:hAnsi="Times New Roman" w:cs="Times New Roman"/>
          <w:b/>
          <w:sz w:val="20"/>
          <w:szCs w:val="20"/>
        </w:rPr>
        <w:t>13</w:t>
      </w:r>
      <w:r w:rsidRPr="003668C9">
        <w:rPr>
          <w:rFonts w:ascii="Times New Roman" w:hAnsi="Times New Roman" w:cs="Times New Roman"/>
          <w:sz w:val="20"/>
          <w:szCs w:val="20"/>
        </w:rPr>
        <w:t xml:space="preserve">:Beyin Fırtınası, </w:t>
      </w:r>
      <w:r w:rsidRPr="003668C9">
        <w:rPr>
          <w:rFonts w:ascii="Times New Roman" w:hAnsi="Times New Roman" w:cs="Times New Roman"/>
          <w:b/>
          <w:sz w:val="20"/>
          <w:szCs w:val="20"/>
        </w:rPr>
        <w:t>14:</w:t>
      </w:r>
      <w:r w:rsidRPr="003668C9">
        <w:rPr>
          <w:rFonts w:ascii="Times New Roman" w:hAnsi="Times New Roman" w:cs="Times New Roman"/>
          <w:sz w:val="20"/>
          <w:szCs w:val="20"/>
        </w:rPr>
        <w:t xml:space="preserve">Proje Tasarımı / Yönetimi, </w:t>
      </w:r>
      <w:r w:rsidRPr="003668C9">
        <w:rPr>
          <w:rFonts w:ascii="Times New Roman" w:hAnsi="Times New Roman" w:cs="Times New Roman"/>
          <w:b/>
          <w:sz w:val="20"/>
          <w:szCs w:val="20"/>
        </w:rPr>
        <w:t>15:</w:t>
      </w:r>
      <w:r w:rsidRPr="003668C9">
        <w:rPr>
          <w:rFonts w:ascii="Times New Roman" w:hAnsi="Times New Roman" w:cs="Times New Roman"/>
          <w:sz w:val="20"/>
          <w:szCs w:val="20"/>
        </w:rPr>
        <w:t xml:space="preserve">Rapor Hazırlama ve/veya Sunma </w:t>
      </w:r>
    </w:p>
    <w:p w:rsidR="001C11CE" w:rsidRPr="003668C9" w:rsidRDefault="001C11CE" w:rsidP="001C11CE">
      <w:pPr>
        <w:shd w:val="clear" w:color="auto" w:fill="FFFFFF"/>
        <w:spacing w:after="0" w:line="240" w:lineRule="auto"/>
        <w:ind w:left="284" w:hanging="284"/>
        <w:jc w:val="both"/>
        <w:rPr>
          <w:rFonts w:ascii="Times New Roman" w:hAnsi="Times New Roman" w:cs="Times New Roman"/>
          <w:sz w:val="20"/>
          <w:szCs w:val="20"/>
        </w:rPr>
      </w:pPr>
      <w:r w:rsidRPr="003668C9">
        <w:rPr>
          <w:rFonts w:ascii="Times New Roman" w:hAnsi="Times New Roman" w:cs="Times New Roman"/>
          <w:b/>
          <w:sz w:val="20"/>
          <w:szCs w:val="20"/>
        </w:rPr>
        <w:t>**Ölçme Yöntemleri</w:t>
      </w:r>
      <w:r w:rsidRPr="003668C9">
        <w:rPr>
          <w:rFonts w:ascii="Times New Roman" w:hAnsi="Times New Roman" w:cs="Times New Roman"/>
          <w:sz w:val="20"/>
          <w:szCs w:val="20"/>
        </w:rPr>
        <w:t xml:space="preserve"> </w:t>
      </w:r>
      <w:r w:rsidRPr="003668C9">
        <w:rPr>
          <w:rFonts w:ascii="Times New Roman" w:hAnsi="Times New Roman" w:cs="Times New Roman"/>
          <w:b/>
          <w:sz w:val="20"/>
          <w:szCs w:val="20"/>
        </w:rPr>
        <w:t>A:</w:t>
      </w:r>
      <w:r w:rsidRPr="003668C9">
        <w:rPr>
          <w:rFonts w:ascii="Times New Roman" w:hAnsi="Times New Roman" w:cs="Times New Roman"/>
          <w:sz w:val="20"/>
          <w:szCs w:val="20"/>
        </w:rPr>
        <w:t xml:space="preserve">Sınav, </w:t>
      </w:r>
      <w:r w:rsidRPr="003668C9">
        <w:rPr>
          <w:rFonts w:ascii="Times New Roman" w:hAnsi="Times New Roman" w:cs="Times New Roman"/>
          <w:b/>
          <w:sz w:val="20"/>
          <w:szCs w:val="20"/>
        </w:rPr>
        <w:t>B:</w:t>
      </w:r>
      <w:r w:rsidRPr="003668C9">
        <w:rPr>
          <w:rFonts w:ascii="Times New Roman" w:hAnsi="Times New Roman" w:cs="Times New Roman"/>
          <w:sz w:val="20"/>
          <w:szCs w:val="20"/>
        </w:rPr>
        <w:t xml:space="preserve">Kısa Sınav, </w:t>
      </w:r>
      <w:r w:rsidRPr="003668C9">
        <w:rPr>
          <w:rFonts w:ascii="Times New Roman" w:hAnsi="Times New Roman" w:cs="Times New Roman"/>
          <w:b/>
          <w:sz w:val="20"/>
          <w:szCs w:val="20"/>
        </w:rPr>
        <w:t>C:</w:t>
      </w:r>
      <w:r w:rsidRPr="003668C9">
        <w:rPr>
          <w:rFonts w:ascii="Times New Roman" w:hAnsi="Times New Roman" w:cs="Times New Roman"/>
          <w:sz w:val="20"/>
          <w:szCs w:val="20"/>
        </w:rPr>
        <w:t xml:space="preserve">Sözlü Sınav, </w:t>
      </w:r>
      <w:r w:rsidRPr="003668C9">
        <w:rPr>
          <w:rFonts w:ascii="Times New Roman" w:hAnsi="Times New Roman" w:cs="Times New Roman"/>
          <w:b/>
          <w:sz w:val="20"/>
          <w:szCs w:val="20"/>
        </w:rPr>
        <w:t>D:</w:t>
      </w:r>
      <w:r w:rsidRPr="003668C9">
        <w:rPr>
          <w:rFonts w:ascii="Times New Roman" w:hAnsi="Times New Roman" w:cs="Times New Roman"/>
          <w:sz w:val="20"/>
          <w:szCs w:val="20"/>
        </w:rPr>
        <w:t xml:space="preserve">Ödev, </w:t>
      </w:r>
      <w:r w:rsidRPr="003668C9">
        <w:rPr>
          <w:rFonts w:ascii="Times New Roman" w:hAnsi="Times New Roman" w:cs="Times New Roman"/>
          <w:b/>
          <w:sz w:val="20"/>
          <w:szCs w:val="20"/>
        </w:rPr>
        <w:t>E:</w:t>
      </w:r>
      <w:r w:rsidRPr="003668C9">
        <w:rPr>
          <w:rFonts w:ascii="Times New Roman" w:hAnsi="Times New Roman" w:cs="Times New Roman"/>
          <w:sz w:val="20"/>
          <w:szCs w:val="20"/>
        </w:rPr>
        <w:t xml:space="preserve">Rapor, </w:t>
      </w:r>
      <w:r w:rsidRPr="003668C9">
        <w:rPr>
          <w:rFonts w:ascii="Times New Roman" w:hAnsi="Times New Roman" w:cs="Times New Roman"/>
          <w:b/>
          <w:sz w:val="20"/>
          <w:szCs w:val="20"/>
        </w:rPr>
        <w:t>F:</w:t>
      </w:r>
      <w:r w:rsidRPr="003668C9">
        <w:rPr>
          <w:rFonts w:ascii="Times New Roman" w:hAnsi="Times New Roman" w:cs="Times New Roman"/>
          <w:sz w:val="20"/>
          <w:szCs w:val="20"/>
        </w:rPr>
        <w:t xml:space="preserve">Makale İnceleme, </w:t>
      </w:r>
      <w:r w:rsidRPr="003668C9">
        <w:rPr>
          <w:rFonts w:ascii="Times New Roman" w:hAnsi="Times New Roman" w:cs="Times New Roman"/>
          <w:b/>
          <w:sz w:val="20"/>
          <w:szCs w:val="20"/>
        </w:rPr>
        <w:t>G:</w:t>
      </w:r>
      <w:r w:rsidRPr="003668C9">
        <w:rPr>
          <w:rFonts w:ascii="Times New Roman" w:hAnsi="Times New Roman" w:cs="Times New Roman"/>
          <w:sz w:val="20"/>
          <w:szCs w:val="20"/>
        </w:rPr>
        <w:t xml:space="preserve">Sunum, </w:t>
      </w:r>
      <w:r w:rsidRPr="003668C9">
        <w:rPr>
          <w:rFonts w:ascii="Times New Roman" w:hAnsi="Times New Roman" w:cs="Times New Roman"/>
          <w:b/>
          <w:sz w:val="20"/>
          <w:szCs w:val="20"/>
        </w:rPr>
        <w:t>I:</w:t>
      </w:r>
      <w:r w:rsidRPr="003668C9">
        <w:rPr>
          <w:rFonts w:ascii="Times New Roman" w:hAnsi="Times New Roman" w:cs="Times New Roman"/>
          <w:sz w:val="20"/>
          <w:szCs w:val="20"/>
        </w:rPr>
        <w:t xml:space="preserve">Deney Yapma Becerisi, </w:t>
      </w:r>
      <w:r w:rsidRPr="003668C9">
        <w:rPr>
          <w:rFonts w:ascii="Times New Roman" w:hAnsi="Times New Roman" w:cs="Times New Roman"/>
          <w:b/>
          <w:sz w:val="20"/>
          <w:szCs w:val="20"/>
        </w:rPr>
        <w:t>J:</w:t>
      </w:r>
      <w:r w:rsidRPr="003668C9">
        <w:rPr>
          <w:rFonts w:ascii="Times New Roman" w:hAnsi="Times New Roman" w:cs="Times New Roman"/>
          <w:sz w:val="20"/>
          <w:szCs w:val="20"/>
        </w:rPr>
        <w:t xml:space="preserve">Proje İzleme, </w:t>
      </w:r>
      <w:r w:rsidRPr="003668C9">
        <w:rPr>
          <w:rFonts w:ascii="Times New Roman" w:hAnsi="Times New Roman" w:cs="Times New Roman"/>
          <w:b/>
          <w:sz w:val="20"/>
          <w:szCs w:val="20"/>
        </w:rPr>
        <w:t>K</w:t>
      </w:r>
      <w:r w:rsidRPr="003668C9">
        <w:rPr>
          <w:rFonts w:ascii="Times New Roman" w:hAnsi="Times New Roman" w:cs="Times New Roman"/>
          <w:sz w:val="20"/>
          <w:szCs w:val="20"/>
        </w:rPr>
        <w:t xml:space="preserve">:Devam; </w:t>
      </w:r>
      <w:r w:rsidRPr="003668C9">
        <w:rPr>
          <w:rFonts w:ascii="Times New Roman" w:hAnsi="Times New Roman" w:cs="Times New Roman"/>
          <w:b/>
          <w:sz w:val="20"/>
          <w:szCs w:val="20"/>
        </w:rPr>
        <w:t>L</w:t>
      </w:r>
      <w:r w:rsidRPr="003668C9">
        <w:rPr>
          <w:rFonts w:ascii="Times New Roman" w:hAnsi="Times New Roman" w:cs="Times New Roman"/>
          <w:sz w:val="20"/>
          <w:szCs w:val="20"/>
        </w:rPr>
        <w:t>:Juri Sınavı</w:t>
      </w:r>
    </w:p>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11A9B" w:rsidRPr="003668C9" w:rsidTr="006D7DD8">
        <w:trPr>
          <w:trHeight w:val="397"/>
        </w:trPr>
        <w:tc>
          <w:tcPr>
            <w:tcW w:w="2112" w:type="dxa"/>
            <w:shd w:val="clear" w:color="auto" w:fill="FFF2CC" w:themeFill="accent4" w:themeFillTint="33"/>
            <w:vAlign w:val="center"/>
          </w:tcPr>
          <w:p w:rsidR="00811A9B" w:rsidRPr="003668C9" w:rsidRDefault="00811A9B" w:rsidP="00811A9B">
            <w:pPr>
              <w:rPr>
                <w:rFonts w:ascii="Times New Roman" w:hAnsi="Times New Roman" w:cs="Times New Roman"/>
                <w:b/>
                <w:sz w:val="20"/>
                <w:szCs w:val="20"/>
              </w:rPr>
            </w:pPr>
            <w:r w:rsidRPr="003668C9">
              <w:rPr>
                <w:rFonts w:ascii="Times New Roman" w:hAnsi="Times New Roman" w:cs="Times New Roman"/>
                <w:b/>
                <w:sz w:val="20"/>
                <w:szCs w:val="20"/>
              </w:rPr>
              <w:t>Temel Ders Kitabı</w:t>
            </w:r>
          </w:p>
        </w:tc>
        <w:tc>
          <w:tcPr>
            <w:tcW w:w="7512" w:type="dxa"/>
            <w:tcBorders>
              <w:top w:val="single" w:sz="12" w:space="0" w:color="auto"/>
              <w:left w:val="single" w:sz="12" w:space="0" w:color="auto"/>
              <w:bottom w:val="single" w:sz="12" w:space="0" w:color="auto"/>
              <w:right w:val="single" w:sz="12" w:space="0" w:color="auto"/>
            </w:tcBorders>
          </w:tcPr>
          <w:p w:rsidR="00811A9B" w:rsidRPr="003668C9" w:rsidRDefault="00811A9B" w:rsidP="006D7DD8">
            <w:pPr>
              <w:pStyle w:val="Balk1"/>
              <w:pBdr>
                <w:bottom w:val="single" w:sz="6" w:space="11" w:color="F5F5F5"/>
              </w:pBdr>
              <w:shd w:val="clear" w:color="auto" w:fill="FFFFFF"/>
              <w:spacing w:before="0"/>
              <w:jc w:val="left"/>
              <w:outlineLvl w:val="0"/>
              <w:rPr>
                <w:rFonts w:ascii="Times New Roman" w:hAnsi="Times New Roman"/>
                <w:b w:val="0"/>
                <w:sz w:val="20"/>
                <w:szCs w:val="20"/>
                <w:lang w:val="tr-TR"/>
              </w:rPr>
            </w:pPr>
            <w:r w:rsidRPr="003668C9">
              <w:rPr>
                <w:rFonts w:ascii="Times New Roman" w:hAnsi="Times New Roman"/>
                <w:b w:val="0"/>
                <w:sz w:val="20"/>
                <w:szCs w:val="20"/>
              </w:rPr>
              <w:t>Yeni Halk Sağlığı,</w:t>
            </w:r>
            <w:r w:rsidRPr="003668C9">
              <w:rPr>
                <w:rStyle w:val="Gl"/>
                <w:rFonts w:ascii="Times New Roman" w:hAnsi="Times New Roman"/>
                <w:b/>
                <w:sz w:val="20"/>
                <w:szCs w:val="20"/>
              </w:rPr>
              <w:t>Yayınevi</w:t>
            </w:r>
            <w:r w:rsidRPr="003668C9">
              <w:rPr>
                <w:rFonts w:ascii="Times New Roman" w:hAnsi="Times New Roman"/>
                <w:b w:val="0"/>
                <w:sz w:val="20"/>
                <w:szCs w:val="20"/>
              </w:rPr>
              <w:t> </w:t>
            </w:r>
            <w:r w:rsidRPr="003668C9">
              <w:rPr>
                <w:rStyle w:val="value"/>
                <w:rFonts w:ascii="Times New Roman" w:hAnsi="Times New Roman"/>
                <w:b w:val="0"/>
                <w:bCs w:val="0"/>
                <w:sz w:val="20"/>
                <w:szCs w:val="20"/>
              </w:rPr>
              <w:t>: </w:t>
            </w:r>
            <w:hyperlink r:id="rId83" w:history="1">
              <w:r w:rsidRPr="003668C9">
                <w:rPr>
                  <w:rStyle w:val="Kpr"/>
                  <w:rFonts w:ascii="Times New Roman" w:hAnsi="Times New Roman"/>
                  <w:b w:val="0"/>
                  <w:bCs w:val="0"/>
                  <w:color w:val="auto"/>
                  <w:sz w:val="20"/>
                  <w:szCs w:val="20"/>
                </w:rPr>
                <w:t>Palme Yayınevi - Tıp Kitapları</w:t>
              </w:r>
            </w:hyperlink>
            <w:r w:rsidRPr="003668C9">
              <w:rPr>
                <w:rStyle w:val="value"/>
                <w:rFonts w:ascii="Times New Roman" w:hAnsi="Times New Roman"/>
                <w:b w:val="0"/>
                <w:bCs w:val="0"/>
                <w:sz w:val="20"/>
                <w:szCs w:val="20"/>
              </w:rPr>
              <w:t xml:space="preserve">, </w:t>
            </w:r>
            <w:hyperlink r:id="rId84" w:history="1">
              <w:r w:rsidRPr="003668C9">
                <w:rPr>
                  <w:rStyle w:val="Kpr"/>
                  <w:rFonts w:ascii="Times New Roman" w:hAnsi="Times New Roman"/>
                  <w:b w:val="0"/>
                  <w:bCs w:val="0"/>
                  <w:color w:val="auto"/>
                  <w:sz w:val="20"/>
                  <w:szCs w:val="20"/>
                </w:rPr>
                <w:t>Theodore Tulchinsky</w:t>
              </w:r>
            </w:hyperlink>
            <w:r w:rsidRPr="003668C9">
              <w:rPr>
                <w:rStyle w:val="value"/>
                <w:rFonts w:ascii="Times New Roman" w:hAnsi="Times New Roman"/>
                <w:b w:val="0"/>
                <w:bCs w:val="0"/>
                <w:sz w:val="20"/>
                <w:szCs w:val="20"/>
              </w:rPr>
              <w:t> </w:t>
            </w:r>
            <w:r w:rsidRPr="003668C9">
              <w:rPr>
                <w:rStyle w:val="separator"/>
                <w:rFonts w:ascii="Times New Roman" w:hAnsi="Times New Roman"/>
                <w:b w:val="0"/>
                <w:bCs w:val="0"/>
                <w:sz w:val="20"/>
                <w:szCs w:val="20"/>
              </w:rPr>
              <w:t>,</w:t>
            </w:r>
            <w:r w:rsidRPr="003668C9">
              <w:rPr>
                <w:rStyle w:val="value"/>
                <w:rFonts w:ascii="Times New Roman" w:hAnsi="Times New Roman"/>
                <w:b w:val="0"/>
                <w:bCs w:val="0"/>
                <w:sz w:val="20"/>
                <w:szCs w:val="20"/>
              </w:rPr>
              <w:t> </w:t>
            </w:r>
            <w:hyperlink r:id="rId85" w:history="1">
              <w:r w:rsidRPr="003668C9">
                <w:rPr>
                  <w:rStyle w:val="Kpr"/>
                  <w:rFonts w:ascii="Times New Roman" w:hAnsi="Times New Roman"/>
                  <w:b w:val="0"/>
                  <w:bCs w:val="0"/>
                  <w:color w:val="auto"/>
                  <w:sz w:val="20"/>
                  <w:szCs w:val="20"/>
                </w:rPr>
                <w:t>Elena Varavikova</w:t>
              </w:r>
            </w:hyperlink>
            <w:r w:rsidRPr="003668C9">
              <w:rPr>
                <w:rStyle w:val="value"/>
                <w:rFonts w:ascii="Times New Roman" w:hAnsi="Times New Roman"/>
                <w:b w:val="0"/>
                <w:bCs w:val="0"/>
                <w:sz w:val="20"/>
                <w:szCs w:val="20"/>
                <w:lang w:val="tr-TR"/>
              </w:rPr>
              <w:t xml:space="preserve">       </w:t>
            </w:r>
          </w:p>
        </w:tc>
      </w:tr>
      <w:tr w:rsidR="00811A9B" w:rsidRPr="003668C9" w:rsidTr="001C11CE">
        <w:trPr>
          <w:trHeight w:val="843"/>
        </w:trPr>
        <w:tc>
          <w:tcPr>
            <w:tcW w:w="2112" w:type="dxa"/>
            <w:shd w:val="clear" w:color="auto" w:fill="FFF2CC" w:themeFill="accent4" w:themeFillTint="33"/>
            <w:vAlign w:val="center"/>
          </w:tcPr>
          <w:p w:rsidR="00811A9B" w:rsidRPr="003668C9" w:rsidRDefault="00811A9B" w:rsidP="00811A9B">
            <w:pPr>
              <w:rPr>
                <w:rFonts w:ascii="Times New Roman" w:hAnsi="Times New Roman" w:cs="Times New Roman"/>
                <w:b/>
                <w:sz w:val="20"/>
                <w:szCs w:val="20"/>
              </w:rPr>
            </w:pPr>
            <w:r w:rsidRPr="003668C9">
              <w:rPr>
                <w:rFonts w:ascii="Times New Roman" w:hAnsi="Times New Roman" w:cs="Times New Roman"/>
                <w:b/>
                <w:sz w:val="20"/>
                <w:szCs w:val="20"/>
              </w:rPr>
              <w:t>Yardımcı Kaynaklar</w:t>
            </w:r>
          </w:p>
        </w:tc>
        <w:tc>
          <w:tcPr>
            <w:tcW w:w="7512" w:type="dxa"/>
            <w:tcBorders>
              <w:top w:val="single" w:sz="12" w:space="0" w:color="auto"/>
              <w:left w:val="single" w:sz="12" w:space="0" w:color="auto"/>
              <w:bottom w:val="single" w:sz="12" w:space="0" w:color="auto"/>
              <w:right w:val="single" w:sz="12" w:space="0" w:color="auto"/>
            </w:tcBorders>
          </w:tcPr>
          <w:p w:rsidR="00811A9B" w:rsidRPr="003668C9" w:rsidRDefault="00811A9B" w:rsidP="006D7DD8">
            <w:pPr>
              <w:pStyle w:val="Balk1"/>
              <w:spacing w:before="0"/>
              <w:jc w:val="left"/>
              <w:outlineLvl w:val="0"/>
              <w:rPr>
                <w:rFonts w:ascii="Times New Roman" w:hAnsi="Times New Roman"/>
                <w:b w:val="0"/>
                <w:sz w:val="20"/>
                <w:szCs w:val="20"/>
              </w:rPr>
            </w:pPr>
            <w:r w:rsidRPr="003668C9">
              <w:rPr>
                <w:rFonts w:ascii="Times New Roman" w:hAnsi="Times New Roman"/>
                <w:b w:val="0"/>
                <w:sz w:val="20"/>
                <w:szCs w:val="20"/>
              </w:rPr>
              <w:t xml:space="preserve">Public Health Law: Power, Duty, Restraint, </w:t>
            </w:r>
            <w:r w:rsidRPr="003668C9">
              <w:rPr>
                <w:rStyle w:val="name"/>
                <w:rFonts w:ascii="Times New Roman" w:hAnsi="Times New Roman"/>
                <w:b w:val="0"/>
                <w:spacing w:val="-5"/>
                <w:sz w:val="20"/>
                <w:szCs w:val="20"/>
              </w:rPr>
              <w:t xml:space="preserve">Lawrence O. Gostin, Lindsay F. Wiley, </w:t>
            </w:r>
            <w:r w:rsidRPr="003668C9">
              <w:rPr>
                <w:rFonts w:ascii="Times New Roman" w:hAnsi="Times New Roman"/>
                <w:b w:val="0"/>
                <w:spacing w:val="-5"/>
                <w:sz w:val="20"/>
                <w:szCs w:val="20"/>
              </w:rPr>
              <w:t>Copyright Date: 2016 Edition: 3</w:t>
            </w:r>
          </w:p>
          <w:p w:rsidR="00811A9B" w:rsidRPr="003668C9" w:rsidRDefault="00811A9B" w:rsidP="00811A9B">
            <w:pPr>
              <w:rPr>
                <w:rFonts w:ascii="Times New Roman" w:hAnsi="Times New Roman" w:cs="Times New Roman"/>
                <w:b/>
                <w:sz w:val="20"/>
                <w:szCs w:val="20"/>
              </w:rPr>
            </w:pPr>
            <w:r w:rsidRPr="003668C9">
              <w:rPr>
                <w:rFonts w:ascii="Times New Roman" w:hAnsi="Times New Roman" w:cs="Times New Roman"/>
                <w:spacing w:val="-5"/>
                <w:sz w:val="20"/>
                <w:szCs w:val="20"/>
              </w:rPr>
              <w:t>Published by: </w:t>
            </w:r>
            <w:hyperlink r:id="rId86" w:history="1">
              <w:r w:rsidRPr="003668C9">
                <w:rPr>
                  <w:rStyle w:val="Kpr"/>
                  <w:rFonts w:ascii="Times New Roman" w:hAnsi="Times New Roman" w:cs="Times New Roman"/>
                  <w:spacing w:val="-5"/>
                  <w:sz w:val="20"/>
                  <w:szCs w:val="20"/>
                </w:rPr>
                <w:t>University of California Press</w:t>
              </w:r>
            </w:hyperlink>
          </w:p>
        </w:tc>
      </w:tr>
      <w:tr w:rsidR="00811A9B" w:rsidRPr="003668C9" w:rsidTr="006D7DD8">
        <w:trPr>
          <w:trHeight w:val="216"/>
        </w:trPr>
        <w:tc>
          <w:tcPr>
            <w:tcW w:w="2112" w:type="dxa"/>
            <w:shd w:val="clear" w:color="auto" w:fill="FFF2CC" w:themeFill="accent4" w:themeFillTint="33"/>
            <w:vAlign w:val="center"/>
          </w:tcPr>
          <w:p w:rsidR="00811A9B" w:rsidRPr="003668C9" w:rsidRDefault="00811A9B" w:rsidP="00811A9B">
            <w:pPr>
              <w:rPr>
                <w:rFonts w:ascii="Times New Roman" w:hAnsi="Times New Roman" w:cs="Times New Roman"/>
                <w:b/>
                <w:sz w:val="20"/>
                <w:szCs w:val="20"/>
              </w:rPr>
            </w:pPr>
            <w:r w:rsidRPr="003668C9">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811A9B" w:rsidRPr="003668C9" w:rsidRDefault="00811A9B" w:rsidP="00811A9B">
            <w:pPr>
              <w:rPr>
                <w:rFonts w:ascii="Times New Roman" w:hAnsi="Times New Roman" w:cs="Times New Roman"/>
                <w:sz w:val="20"/>
                <w:szCs w:val="20"/>
              </w:rPr>
            </w:pPr>
            <w:r w:rsidRPr="003668C9">
              <w:rPr>
                <w:rFonts w:ascii="Times New Roman" w:hAnsi="Times New Roman" w:cs="Times New Roman"/>
                <w:sz w:val="20"/>
                <w:szCs w:val="20"/>
              </w:rPr>
              <w:t>Bilgisayar, projeksiyon</w:t>
            </w:r>
          </w:p>
        </w:tc>
      </w:tr>
    </w:tbl>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C11CE" w:rsidRPr="003668C9" w:rsidTr="001C11CE">
        <w:trPr>
          <w:trHeight w:val="312"/>
        </w:trPr>
        <w:tc>
          <w:tcPr>
            <w:tcW w:w="9624" w:type="dxa"/>
            <w:gridSpan w:val="2"/>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Haftalık Planı</w:t>
            </w:r>
          </w:p>
        </w:tc>
      </w:tr>
      <w:tr w:rsidR="00811A9B"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811A9B" w:rsidRPr="003668C9" w:rsidRDefault="00811A9B" w:rsidP="00811A9B">
            <w:pPr>
              <w:jc w:val="center"/>
              <w:rPr>
                <w:rFonts w:ascii="Times New Roman" w:hAnsi="Times New Roman" w:cs="Times New Roman"/>
                <w:b/>
                <w:sz w:val="20"/>
                <w:szCs w:val="20"/>
              </w:rPr>
            </w:pPr>
            <w:r w:rsidRPr="003668C9">
              <w:rPr>
                <w:rFonts w:ascii="Times New Roman" w:hAnsi="Times New Roman" w:cs="Times New Roman"/>
                <w:b/>
                <w:sz w:val="20"/>
                <w:szCs w:val="20"/>
              </w:rPr>
              <w:t>1</w:t>
            </w:r>
          </w:p>
        </w:tc>
        <w:tc>
          <w:tcPr>
            <w:tcW w:w="8957" w:type="dxa"/>
            <w:tcBorders>
              <w:top w:val="single" w:sz="4" w:space="0" w:color="auto"/>
              <w:left w:val="single" w:sz="12" w:space="0" w:color="auto"/>
              <w:bottom w:val="single" w:sz="4" w:space="0" w:color="auto"/>
              <w:right w:val="single" w:sz="12" w:space="0" w:color="auto"/>
            </w:tcBorders>
          </w:tcPr>
          <w:p w:rsidR="00811A9B" w:rsidRPr="003668C9" w:rsidRDefault="00811A9B" w:rsidP="00811A9B">
            <w:pPr>
              <w:pStyle w:val="Balk4"/>
              <w:spacing w:before="0" w:after="0"/>
              <w:jc w:val="both"/>
              <w:outlineLvl w:val="3"/>
              <w:rPr>
                <w:rFonts w:ascii="Times New Roman" w:hAnsi="Times New Roman"/>
                <w:b w:val="0"/>
                <w:spacing w:val="-5"/>
                <w:sz w:val="20"/>
                <w:szCs w:val="20"/>
              </w:rPr>
            </w:pPr>
            <w:r w:rsidRPr="003668C9">
              <w:rPr>
                <w:rFonts w:ascii="Times New Roman" w:hAnsi="Times New Roman"/>
                <w:b w:val="0"/>
                <w:spacing w:val="-5"/>
                <w:sz w:val="20"/>
                <w:szCs w:val="20"/>
              </w:rPr>
              <w:t>Halk Sağlığı Hukukunun Kavramsal Temelleri</w:t>
            </w:r>
          </w:p>
        </w:tc>
      </w:tr>
      <w:tr w:rsidR="00811A9B"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811A9B" w:rsidRPr="003668C9" w:rsidRDefault="00811A9B" w:rsidP="00811A9B">
            <w:pPr>
              <w:jc w:val="center"/>
              <w:rPr>
                <w:rFonts w:ascii="Times New Roman" w:hAnsi="Times New Roman" w:cs="Times New Roman"/>
                <w:b/>
                <w:sz w:val="20"/>
                <w:szCs w:val="20"/>
              </w:rPr>
            </w:pPr>
            <w:r w:rsidRPr="003668C9">
              <w:rPr>
                <w:rFonts w:ascii="Times New Roman" w:hAnsi="Times New Roman" w:cs="Times New Roman"/>
                <w:b/>
                <w:sz w:val="20"/>
                <w:szCs w:val="20"/>
              </w:rPr>
              <w:t>2</w:t>
            </w:r>
          </w:p>
        </w:tc>
        <w:tc>
          <w:tcPr>
            <w:tcW w:w="8957" w:type="dxa"/>
            <w:tcBorders>
              <w:top w:val="single" w:sz="4" w:space="0" w:color="auto"/>
              <w:left w:val="single" w:sz="12" w:space="0" w:color="auto"/>
              <w:bottom w:val="single" w:sz="4" w:space="0" w:color="auto"/>
              <w:right w:val="single" w:sz="12" w:space="0" w:color="auto"/>
            </w:tcBorders>
          </w:tcPr>
          <w:p w:rsidR="00811A9B" w:rsidRPr="003668C9" w:rsidRDefault="00811A9B" w:rsidP="00811A9B">
            <w:pPr>
              <w:rPr>
                <w:rFonts w:ascii="Times New Roman" w:hAnsi="Times New Roman" w:cs="Times New Roman"/>
                <w:sz w:val="20"/>
                <w:szCs w:val="20"/>
              </w:rPr>
            </w:pPr>
            <w:r w:rsidRPr="003668C9">
              <w:rPr>
                <w:rFonts w:ascii="Times New Roman" w:hAnsi="Times New Roman" w:cs="Times New Roman"/>
                <w:spacing w:val="-5"/>
                <w:sz w:val="20"/>
                <w:szCs w:val="20"/>
              </w:rPr>
              <w:t xml:space="preserve">Halk Sağlığı Hukukunun Teorisi Ve Tanımı, </w:t>
            </w:r>
          </w:p>
        </w:tc>
      </w:tr>
      <w:tr w:rsidR="00811A9B" w:rsidRPr="003668C9" w:rsidTr="001C11CE">
        <w:trPr>
          <w:trHeight w:val="70"/>
        </w:trPr>
        <w:tc>
          <w:tcPr>
            <w:tcW w:w="667" w:type="dxa"/>
            <w:tcBorders>
              <w:top w:val="single" w:sz="4" w:space="0" w:color="auto"/>
              <w:bottom w:val="single" w:sz="4" w:space="0" w:color="auto"/>
              <w:right w:val="nil"/>
            </w:tcBorders>
            <w:shd w:val="clear" w:color="auto" w:fill="FFFFFF" w:themeFill="background1"/>
            <w:vAlign w:val="center"/>
          </w:tcPr>
          <w:p w:rsidR="00811A9B" w:rsidRPr="003668C9" w:rsidRDefault="00811A9B" w:rsidP="00811A9B">
            <w:pPr>
              <w:jc w:val="center"/>
              <w:rPr>
                <w:rFonts w:ascii="Times New Roman" w:hAnsi="Times New Roman" w:cs="Times New Roman"/>
                <w:b/>
                <w:sz w:val="20"/>
                <w:szCs w:val="20"/>
              </w:rPr>
            </w:pPr>
            <w:r w:rsidRPr="003668C9">
              <w:rPr>
                <w:rFonts w:ascii="Times New Roman" w:hAnsi="Times New Roman" w:cs="Times New Roman"/>
                <w:b/>
                <w:sz w:val="20"/>
                <w:szCs w:val="20"/>
              </w:rPr>
              <w:t>3</w:t>
            </w:r>
          </w:p>
        </w:tc>
        <w:tc>
          <w:tcPr>
            <w:tcW w:w="8957" w:type="dxa"/>
            <w:tcBorders>
              <w:top w:val="single" w:sz="4" w:space="0" w:color="auto"/>
              <w:left w:val="single" w:sz="12" w:space="0" w:color="auto"/>
              <w:bottom w:val="single" w:sz="4" w:space="0" w:color="auto"/>
              <w:right w:val="single" w:sz="12" w:space="0" w:color="auto"/>
            </w:tcBorders>
          </w:tcPr>
          <w:p w:rsidR="00811A9B" w:rsidRPr="003668C9" w:rsidRDefault="00811A9B" w:rsidP="00811A9B">
            <w:pPr>
              <w:pStyle w:val="Balk4"/>
              <w:spacing w:before="0" w:after="0"/>
              <w:jc w:val="both"/>
              <w:outlineLvl w:val="3"/>
              <w:rPr>
                <w:rFonts w:ascii="Times New Roman" w:hAnsi="Times New Roman"/>
                <w:b w:val="0"/>
                <w:spacing w:val="-5"/>
                <w:sz w:val="20"/>
                <w:szCs w:val="20"/>
              </w:rPr>
            </w:pPr>
            <w:r w:rsidRPr="003668C9">
              <w:rPr>
                <w:rFonts w:ascii="Times New Roman" w:hAnsi="Times New Roman"/>
                <w:b w:val="0"/>
                <w:spacing w:val="-5"/>
                <w:sz w:val="20"/>
                <w:szCs w:val="20"/>
              </w:rPr>
              <w:t>Halk Sağlığının Hukuki Temelleri</w:t>
            </w:r>
          </w:p>
        </w:tc>
      </w:tr>
      <w:tr w:rsidR="00811A9B"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811A9B" w:rsidRPr="003668C9" w:rsidRDefault="00811A9B" w:rsidP="00811A9B">
            <w:pPr>
              <w:jc w:val="center"/>
              <w:rPr>
                <w:rFonts w:ascii="Times New Roman" w:hAnsi="Times New Roman" w:cs="Times New Roman"/>
                <w:b/>
                <w:sz w:val="20"/>
                <w:szCs w:val="20"/>
              </w:rPr>
            </w:pPr>
            <w:r w:rsidRPr="003668C9">
              <w:rPr>
                <w:rFonts w:ascii="Times New Roman" w:hAnsi="Times New Roman" w:cs="Times New Roman"/>
                <w:b/>
                <w:sz w:val="20"/>
                <w:szCs w:val="20"/>
              </w:rPr>
              <w:t>4</w:t>
            </w:r>
          </w:p>
        </w:tc>
        <w:tc>
          <w:tcPr>
            <w:tcW w:w="8957" w:type="dxa"/>
            <w:tcBorders>
              <w:top w:val="single" w:sz="4" w:space="0" w:color="auto"/>
              <w:left w:val="single" w:sz="12" w:space="0" w:color="auto"/>
              <w:bottom w:val="single" w:sz="4" w:space="0" w:color="auto"/>
              <w:right w:val="single" w:sz="12" w:space="0" w:color="auto"/>
            </w:tcBorders>
          </w:tcPr>
          <w:p w:rsidR="00811A9B" w:rsidRPr="003668C9" w:rsidRDefault="009D3D0A" w:rsidP="00811A9B">
            <w:pPr>
              <w:rPr>
                <w:rFonts w:ascii="Times New Roman" w:hAnsi="Times New Roman" w:cs="Times New Roman"/>
                <w:sz w:val="20"/>
                <w:szCs w:val="20"/>
              </w:rPr>
            </w:pPr>
            <w:hyperlink r:id="rId87" w:history="1">
              <w:r w:rsidR="00811A9B" w:rsidRPr="003668C9">
                <w:rPr>
                  <w:rStyle w:val="Kpr"/>
                  <w:rFonts w:ascii="Times New Roman" w:hAnsi="Times New Roman" w:cs="Times New Roman"/>
                  <w:sz w:val="20"/>
                  <w:szCs w:val="20"/>
                </w:rPr>
                <w:t>Anayasal Tasarımda Halk Sağlığı Hukuku: Halkın Sağlık Yetki ve Görevleri</w:t>
              </w:r>
            </w:hyperlink>
          </w:p>
        </w:tc>
      </w:tr>
      <w:tr w:rsidR="00811A9B"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811A9B" w:rsidRPr="003668C9" w:rsidRDefault="00811A9B" w:rsidP="00811A9B">
            <w:pPr>
              <w:jc w:val="center"/>
              <w:rPr>
                <w:rFonts w:ascii="Times New Roman" w:hAnsi="Times New Roman" w:cs="Times New Roman"/>
                <w:b/>
                <w:sz w:val="20"/>
                <w:szCs w:val="20"/>
              </w:rPr>
            </w:pPr>
            <w:r w:rsidRPr="003668C9">
              <w:rPr>
                <w:rFonts w:ascii="Times New Roman" w:hAnsi="Times New Roman" w:cs="Times New Roman"/>
                <w:b/>
                <w:sz w:val="20"/>
                <w:szCs w:val="20"/>
              </w:rPr>
              <w:t>5</w:t>
            </w:r>
          </w:p>
        </w:tc>
        <w:tc>
          <w:tcPr>
            <w:tcW w:w="8957" w:type="dxa"/>
            <w:tcBorders>
              <w:top w:val="single" w:sz="4" w:space="0" w:color="auto"/>
              <w:left w:val="single" w:sz="12" w:space="0" w:color="auto"/>
              <w:bottom w:val="single" w:sz="4" w:space="0" w:color="auto"/>
              <w:right w:val="single" w:sz="12" w:space="0" w:color="auto"/>
            </w:tcBorders>
          </w:tcPr>
          <w:p w:rsidR="00811A9B" w:rsidRPr="003668C9" w:rsidRDefault="00811A9B" w:rsidP="00811A9B">
            <w:pPr>
              <w:rPr>
                <w:rFonts w:ascii="Times New Roman" w:hAnsi="Times New Roman" w:cs="Times New Roman"/>
                <w:sz w:val="20"/>
                <w:szCs w:val="20"/>
              </w:rPr>
            </w:pPr>
            <w:r w:rsidRPr="003668C9">
              <w:rPr>
                <w:rFonts w:ascii="Times New Roman" w:hAnsi="Times New Roman" w:cs="Times New Roman"/>
                <w:spacing w:val="-5"/>
                <w:sz w:val="20"/>
                <w:szCs w:val="20"/>
              </w:rPr>
              <w:t> Halk Sağlığı Yetkilerinin Kullanılmasına İlişkin Anayasal Sınırlar: Bireysel Hak ve Özgürlüklerin Korunması</w:t>
            </w:r>
          </w:p>
        </w:tc>
      </w:tr>
      <w:tr w:rsidR="00811A9B"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811A9B" w:rsidRPr="003668C9" w:rsidRDefault="00811A9B" w:rsidP="00811A9B">
            <w:pPr>
              <w:jc w:val="center"/>
              <w:rPr>
                <w:rFonts w:ascii="Times New Roman" w:hAnsi="Times New Roman" w:cs="Times New Roman"/>
                <w:b/>
                <w:sz w:val="20"/>
                <w:szCs w:val="20"/>
              </w:rPr>
            </w:pPr>
            <w:r w:rsidRPr="003668C9">
              <w:rPr>
                <w:rFonts w:ascii="Times New Roman" w:hAnsi="Times New Roman" w:cs="Times New Roman"/>
                <w:b/>
                <w:sz w:val="20"/>
                <w:szCs w:val="20"/>
              </w:rPr>
              <w:t>6</w:t>
            </w:r>
          </w:p>
        </w:tc>
        <w:tc>
          <w:tcPr>
            <w:tcW w:w="8957" w:type="dxa"/>
            <w:tcBorders>
              <w:top w:val="single" w:sz="4" w:space="0" w:color="auto"/>
              <w:left w:val="single" w:sz="12" w:space="0" w:color="auto"/>
              <w:bottom w:val="single" w:sz="4" w:space="0" w:color="auto"/>
              <w:right w:val="single" w:sz="12" w:space="0" w:color="auto"/>
            </w:tcBorders>
          </w:tcPr>
          <w:p w:rsidR="00811A9B" w:rsidRPr="003668C9" w:rsidRDefault="009D3D0A" w:rsidP="00811A9B">
            <w:pPr>
              <w:rPr>
                <w:rFonts w:ascii="Times New Roman" w:hAnsi="Times New Roman" w:cs="Times New Roman"/>
                <w:spacing w:val="-5"/>
                <w:sz w:val="20"/>
                <w:szCs w:val="20"/>
              </w:rPr>
            </w:pPr>
            <w:hyperlink r:id="rId88" w:history="1">
              <w:r w:rsidR="00811A9B" w:rsidRPr="003668C9">
                <w:rPr>
                  <w:rStyle w:val="Kpr"/>
                  <w:rFonts w:ascii="Times New Roman" w:hAnsi="Times New Roman" w:cs="Times New Roman"/>
                  <w:spacing w:val="-5"/>
                  <w:sz w:val="20"/>
                  <w:szCs w:val="20"/>
                </w:rPr>
                <w:t>Halk Sağlığı ve Güvenliği İçin Doğrudan Düzenleme</w:t>
              </w:r>
            </w:hyperlink>
          </w:p>
        </w:tc>
      </w:tr>
      <w:tr w:rsidR="00811A9B"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811A9B" w:rsidRPr="003668C9" w:rsidRDefault="00811A9B" w:rsidP="00811A9B">
            <w:pPr>
              <w:jc w:val="center"/>
              <w:rPr>
                <w:rFonts w:ascii="Times New Roman" w:hAnsi="Times New Roman" w:cs="Times New Roman"/>
                <w:b/>
                <w:sz w:val="20"/>
                <w:szCs w:val="20"/>
              </w:rPr>
            </w:pPr>
            <w:r w:rsidRPr="003668C9">
              <w:rPr>
                <w:rFonts w:ascii="Times New Roman" w:hAnsi="Times New Roman" w:cs="Times New Roman"/>
                <w:b/>
                <w:sz w:val="20"/>
                <w:szCs w:val="20"/>
              </w:rPr>
              <w:t>7</w:t>
            </w:r>
          </w:p>
        </w:tc>
        <w:tc>
          <w:tcPr>
            <w:tcW w:w="8957" w:type="dxa"/>
            <w:tcBorders>
              <w:top w:val="single" w:sz="4" w:space="0" w:color="auto"/>
              <w:left w:val="single" w:sz="12" w:space="0" w:color="auto"/>
              <w:bottom w:val="single" w:sz="4" w:space="0" w:color="auto"/>
              <w:right w:val="single" w:sz="12" w:space="0" w:color="auto"/>
            </w:tcBorders>
          </w:tcPr>
          <w:p w:rsidR="00811A9B" w:rsidRPr="003668C9" w:rsidRDefault="00811A9B" w:rsidP="00811A9B">
            <w:pPr>
              <w:rPr>
                <w:rFonts w:ascii="Times New Roman" w:hAnsi="Times New Roman" w:cs="Times New Roman"/>
                <w:sz w:val="20"/>
                <w:szCs w:val="20"/>
              </w:rPr>
            </w:pPr>
          </w:p>
        </w:tc>
      </w:tr>
      <w:tr w:rsidR="00811A9B" w:rsidRPr="003668C9" w:rsidTr="001C11C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811A9B" w:rsidRPr="003668C9" w:rsidRDefault="00811A9B" w:rsidP="00811A9B">
            <w:pPr>
              <w:jc w:val="center"/>
              <w:rPr>
                <w:rFonts w:ascii="Times New Roman" w:hAnsi="Times New Roman" w:cs="Times New Roman"/>
                <w:b/>
                <w:sz w:val="20"/>
                <w:szCs w:val="20"/>
              </w:rPr>
            </w:pPr>
            <w:r w:rsidRPr="003668C9">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811A9B" w:rsidRPr="003668C9" w:rsidRDefault="00811A9B" w:rsidP="00811A9B">
            <w:pPr>
              <w:rPr>
                <w:rFonts w:ascii="Times New Roman" w:hAnsi="Times New Roman" w:cs="Times New Roman"/>
                <w:sz w:val="20"/>
                <w:szCs w:val="20"/>
              </w:rPr>
            </w:pPr>
            <w:r w:rsidRPr="003668C9">
              <w:rPr>
                <w:rFonts w:ascii="Times New Roman" w:hAnsi="Times New Roman" w:cs="Times New Roman"/>
                <w:sz w:val="20"/>
                <w:szCs w:val="20"/>
              </w:rPr>
              <w:t>Ara Sınavlar</w:t>
            </w:r>
          </w:p>
        </w:tc>
      </w:tr>
      <w:tr w:rsidR="00811A9B" w:rsidRPr="003668C9" w:rsidTr="001C11CE">
        <w:trPr>
          <w:trHeight w:val="275"/>
        </w:trPr>
        <w:tc>
          <w:tcPr>
            <w:tcW w:w="667" w:type="dxa"/>
            <w:tcBorders>
              <w:top w:val="single" w:sz="4" w:space="0" w:color="auto"/>
              <w:bottom w:val="single" w:sz="4" w:space="0" w:color="auto"/>
              <w:right w:val="nil"/>
            </w:tcBorders>
            <w:shd w:val="clear" w:color="auto" w:fill="FFFFFF" w:themeFill="background1"/>
            <w:vAlign w:val="center"/>
          </w:tcPr>
          <w:p w:rsidR="00811A9B" w:rsidRPr="003668C9" w:rsidRDefault="00811A9B" w:rsidP="00811A9B">
            <w:pPr>
              <w:jc w:val="center"/>
              <w:rPr>
                <w:rFonts w:ascii="Times New Roman" w:hAnsi="Times New Roman" w:cs="Times New Roman"/>
                <w:b/>
                <w:sz w:val="20"/>
                <w:szCs w:val="20"/>
              </w:rPr>
            </w:pPr>
            <w:r w:rsidRPr="003668C9">
              <w:rPr>
                <w:rFonts w:ascii="Times New Roman" w:hAnsi="Times New Roman" w:cs="Times New Roman"/>
                <w:b/>
                <w:sz w:val="20"/>
                <w:szCs w:val="20"/>
              </w:rPr>
              <w:t>9</w:t>
            </w:r>
          </w:p>
        </w:tc>
        <w:tc>
          <w:tcPr>
            <w:tcW w:w="8957" w:type="dxa"/>
            <w:tcBorders>
              <w:top w:val="single" w:sz="4" w:space="0" w:color="auto"/>
              <w:left w:val="single" w:sz="12" w:space="0" w:color="auto"/>
              <w:bottom w:val="single" w:sz="4" w:space="0" w:color="auto"/>
              <w:right w:val="single" w:sz="12" w:space="0" w:color="auto"/>
            </w:tcBorders>
          </w:tcPr>
          <w:p w:rsidR="00811A9B" w:rsidRPr="003668C9" w:rsidRDefault="00811A9B" w:rsidP="00811A9B">
            <w:pPr>
              <w:rPr>
                <w:rFonts w:ascii="Times New Roman" w:hAnsi="Times New Roman" w:cs="Times New Roman"/>
                <w:sz w:val="20"/>
                <w:szCs w:val="20"/>
              </w:rPr>
            </w:pPr>
            <w:r w:rsidRPr="003668C9">
              <w:rPr>
                <w:rFonts w:ascii="Times New Roman" w:hAnsi="Times New Roman" w:cs="Times New Roman"/>
                <w:spacing w:val="-5"/>
                <w:sz w:val="20"/>
                <w:szCs w:val="20"/>
              </w:rPr>
              <w:t>Bulaşıcı Hastalıkların Önlenmesi ve Kontrol</w:t>
            </w:r>
          </w:p>
        </w:tc>
      </w:tr>
      <w:tr w:rsidR="00811A9B"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811A9B" w:rsidRPr="003668C9" w:rsidRDefault="00811A9B" w:rsidP="00811A9B">
            <w:pPr>
              <w:jc w:val="center"/>
              <w:rPr>
                <w:rFonts w:ascii="Times New Roman" w:hAnsi="Times New Roman" w:cs="Times New Roman"/>
                <w:b/>
                <w:sz w:val="20"/>
                <w:szCs w:val="20"/>
              </w:rPr>
            </w:pPr>
            <w:r w:rsidRPr="003668C9">
              <w:rPr>
                <w:rFonts w:ascii="Times New Roman" w:hAnsi="Times New Roman" w:cs="Times New Roman"/>
                <w:b/>
                <w:sz w:val="20"/>
                <w:szCs w:val="20"/>
              </w:rPr>
              <w:t>10</w:t>
            </w:r>
          </w:p>
        </w:tc>
        <w:tc>
          <w:tcPr>
            <w:tcW w:w="8957" w:type="dxa"/>
            <w:tcBorders>
              <w:top w:val="single" w:sz="4" w:space="0" w:color="auto"/>
              <w:left w:val="single" w:sz="12" w:space="0" w:color="auto"/>
              <w:bottom w:val="single" w:sz="4" w:space="0" w:color="auto"/>
              <w:right w:val="single" w:sz="12" w:space="0" w:color="auto"/>
            </w:tcBorders>
          </w:tcPr>
          <w:p w:rsidR="00811A9B" w:rsidRPr="003668C9" w:rsidRDefault="00811A9B" w:rsidP="00811A9B">
            <w:pPr>
              <w:rPr>
                <w:rFonts w:ascii="Times New Roman" w:hAnsi="Times New Roman" w:cs="Times New Roman"/>
                <w:sz w:val="20"/>
                <w:szCs w:val="20"/>
              </w:rPr>
            </w:pPr>
            <w:r w:rsidRPr="003668C9">
              <w:rPr>
                <w:rFonts w:ascii="Times New Roman" w:hAnsi="Times New Roman" w:cs="Times New Roman"/>
                <w:spacing w:val="-5"/>
                <w:sz w:val="20"/>
                <w:szCs w:val="20"/>
              </w:rPr>
              <w:t> Halk Sağlığı Acil Durum Hazırlığı: Terörizm, Pandemiler ve Afetler</w:t>
            </w:r>
          </w:p>
        </w:tc>
      </w:tr>
      <w:tr w:rsidR="00811A9B"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811A9B" w:rsidRPr="003668C9" w:rsidRDefault="00811A9B" w:rsidP="00811A9B">
            <w:pPr>
              <w:jc w:val="center"/>
              <w:rPr>
                <w:rFonts w:ascii="Times New Roman" w:hAnsi="Times New Roman" w:cs="Times New Roman"/>
                <w:b/>
                <w:sz w:val="20"/>
                <w:szCs w:val="20"/>
              </w:rPr>
            </w:pPr>
            <w:r w:rsidRPr="003668C9">
              <w:rPr>
                <w:rFonts w:ascii="Times New Roman" w:hAnsi="Times New Roman" w:cs="Times New Roman"/>
                <w:b/>
                <w:sz w:val="20"/>
                <w:szCs w:val="20"/>
              </w:rPr>
              <w:t>11</w:t>
            </w:r>
          </w:p>
        </w:tc>
        <w:tc>
          <w:tcPr>
            <w:tcW w:w="8957" w:type="dxa"/>
            <w:tcBorders>
              <w:top w:val="single" w:sz="4" w:space="0" w:color="auto"/>
              <w:left w:val="single" w:sz="12" w:space="0" w:color="auto"/>
              <w:bottom w:val="single" w:sz="4" w:space="0" w:color="auto"/>
              <w:right w:val="single" w:sz="12" w:space="0" w:color="auto"/>
            </w:tcBorders>
          </w:tcPr>
          <w:p w:rsidR="00811A9B" w:rsidRPr="003668C9" w:rsidRDefault="00811A9B" w:rsidP="00811A9B">
            <w:pPr>
              <w:rPr>
                <w:rFonts w:ascii="Times New Roman" w:hAnsi="Times New Roman" w:cs="Times New Roman"/>
                <w:sz w:val="20"/>
                <w:szCs w:val="20"/>
              </w:rPr>
            </w:pPr>
            <w:r w:rsidRPr="003668C9">
              <w:rPr>
                <w:rFonts w:ascii="Times New Roman" w:hAnsi="Times New Roman" w:cs="Times New Roman"/>
                <w:spacing w:val="-5"/>
                <w:sz w:val="20"/>
                <w:szCs w:val="20"/>
              </w:rPr>
              <w:t>Daha Sağlıklı Yaşam Tarzlarını Teşvik Etmek: Bulaşıcı Olmayan Hastalıkları Önle</w:t>
            </w:r>
          </w:p>
        </w:tc>
      </w:tr>
      <w:tr w:rsidR="00811A9B"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811A9B" w:rsidRPr="003668C9" w:rsidRDefault="00811A9B" w:rsidP="00811A9B">
            <w:pPr>
              <w:jc w:val="center"/>
              <w:rPr>
                <w:rFonts w:ascii="Times New Roman" w:hAnsi="Times New Roman" w:cs="Times New Roman"/>
                <w:b/>
                <w:sz w:val="20"/>
                <w:szCs w:val="20"/>
              </w:rPr>
            </w:pPr>
            <w:r w:rsidRPr="003668C9">
              <w:rPr>
                <w:rFonts w:ascii="Times New Roman" w:hAnsi="Times New Roman" w:cs="Times New Roman"/>
                <w:b/>
                <w:sz w:val="20"/>
                <w:szCs w:val="20"/>
              </w:rPr>
              <w:t>12</w:t>
            </w:r>
          </w:p>
        </w:tc>
        <w:tc>
          <w:tcPr>
            <w:tcW w:w="8957" w:type="dxa"/>
            <w:tcBorders>
              <w:top w:val="single" w:sz="4" w:space="0" w:color="auto"/>
              <w:left w:val="single" w:sz="12" w:space="0" w:color="auto"/>
              <w:bottom w:val="single" w:sz="4" w:space="0" w:color="auto"/>
              <w:right w:val="single" w:sz="12" w:space="0" w:color="auto"/>
            </w:tcBorders>
          </w:tcPr>
          <w:p w:rsidR="00811A9B" w:rsidRPr="003668C9" w:rsidRDefault="00811A9B" w:rsidP="00811A9B">
            <w:pPr>
              <w:rPr>
                <w:rFonts w:ascii="Times New Roman" w:hAnsi="Times New Roman" w:cs="Times New Roman"/>
                <w:sz w:val="20"/>
                <w:szCs w:val="20"/>
              </w:rPr>
            </w:pPr>
            <w:r w:rsidRPr="003668C9">
              <w:rPr>
                <w:rFonts w:ascii="Times New Roman" w:hAnsi="Times New Roman" w:cs="Times New Roman"/>
                <w:spacing w:val="-5"/>
                <w:sz w:val="20"/>
                <w:szCs w:val="20"/>
              </w:rPr>
              <w:t> Sağlıkta Adalet ve Halk Sağlığı Hukukunun Geleceği</w:t>
            </w:r>
          </w:p>
        </w:tc>
      </w:tr>
      <w:tr w:rsidR="00811A9B"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811A9B" w:rsidRPr="003668C9" w:rsidRDefault="00811A9B" w:rsidP="00811A9B">
            <w:pPr>
              <w:jc w:val="center"/>
              <w:rPr>
                <w:rFonts w:ascii="Times New Roman" w:hAnsi="Times New Roman" w:cs="Times New Roman"/>
                <w:b/>
                <w:sz w:val="20"/>
                <w:szCs w:val="20"/>
              </w:rPr>
            </w:pPr>
            <w:r w:rsidRPr="003668C9">
              <w:rPr>
                <w:rFonts w:ascii="Times New Roman" w:hAnsi="Times New Roman" w:cs="Times New Roman"/>
                <w:b/>
                <w:sz w:val="20"/>
                <w:szCs w:val="20"/>
              </w:rPr>
              <w:t>13</w:t>
            </w:r>
          </w:p>
        </w:tc>
        <w:tc>
          <w:tcPr>
            <w:tcW w:w="8957" w:type="dxa"/>
            <w:tcBorders>
              <w:top w:val="single" w:sz="4" w:space="0" w:color="auto"/>
              <w:left w:val="single" w:sz="12" w:space="0" w:color="auto"/>
              <w:bottom w:val="single" w:sz="4" w:space="0" w:color="auto"/>
              <w:right w:val="single" w:sz="12" w:space="0" w:color="auto"/>
            </w:tcBorders>
          </w:tcPr>
          <w:p w:rsidR="00811A9B" w:rsidRPr="003668C9" w:rsidRDefault="00811A9B" w:rsidP="00811A9B">
            <w:pPr>
              <w:rPr>
                <w:rFonts w:ascii="Times New Roman" w:hAnsi="Times New Roman" w:cs="Times New Roman"/>
                <w:sz w:val="20"/>
                <w:szCs w:val="20"/>
              </w:rPr>
            </w:pPr>
            <w:r w:rsidRPr="003668C9">
              <w:rPr>
                <w:rFonts w:ascii="Times New Roman" w:hAnsi="Times New Roman" w:cs="Times New Roman"/>
                <w:spacing w:val="-4"/>
                <w:sz w:val="20"/>
                <w:szCs w:val="20"/>
              </w:rPr>
              <w:t>Vergilendirme, Harcama ve Sosyal Güvenlik Ağı: Halk Sağlığı Üzerindeki Gizli Etkiler</w:t>
            </w:r>
          </w:p>
        </w:tc>
      </w:tr>
      <w:tr w:rsidR="00811A9B"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811A9B" w:rsidRPr="003668C9" w:rsidRDefault="00811A9B" w:rsidP="00811A9B">
            <w:pPr>
              <w:jc w:val="center"/>
              <w:rPr>
                <w:rFonts w:ascii="Times New Roman" w:hAnsi="Times New Roman" w:cs="Times New Roman"/>
                <w:b/>
                <w:sz w:val="20"/>
                <w:szCs w:val="20"/>
              </w:rPr>
            </w:pPr>
            <w:r w:rsidRPr="003668C9">
              <w:rPr>
                <w:rFonts w:ascii="Times New Roman" w:hAnsi="Times New Roman" w:cs="Times New Roman"/>
                <w:b/>
                <w:sz w:val="20"/>
                <w:szCs w:val="20"/>
              </w:rPr>
              <w:t>14</w:t>
            </w:r>
          </w:p>
        </w:tc>
        <w:tc>
          <w:tcPr>
            <w:tcW w:w="8957" w:type="dxa"/>
            <w:tcBorders>
              <w:top w:val="single" w:sz="4" w:space="0" w:color="auto"/>
              <w:left w:val="single" w:sz="12" w:space="0" w:color="auto"/>
              <w:bottom w:val="single" w:sz="4" w:space="0" w:color="auto"/>
              <w:right w:val="single" w:sz="12" w:space="0" w:color="auto"/>
            </w:tcBorders>
          </w:tcPr>
          <w:p w:rsidR="00811A9B" w:rsidRPr="003668C9" w:rsidRDefault="00811A9B" w:rsidP="00811A9B">
            <w:pPr>
              <w:rPr>
                <w:rFonts w:ascii="Times New Roman" w:hAnsi="Times New Roman" w:cs="Times New Roman"/>
                <w:sz w:val="20"/>
                <w:szCs w:val="20"/>
              </w:rPr>
            </w:pPr>
            <w:r w:rsidRPr="003668C9">
              <w:rPr>
                <w:rFonts w:ascii="Times New Roman" w:hAnsi="Times New Roman" w:cs="Times New Roman"/>
                <w:sz w:val="20"/>
                <w:szCs w:val="20"/>
              </w:rPr>
              <w:t>Örnek vakaların değerlendirilmesi</w:t>
            </w:r>
          </w:p>
        </w:tc>
      </w:tr>
      <w:tr w:rsidR="00811A9B"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811A9B" w:rsidRPr="003668C9" w:rsidRDefault="00811A9B" w:rsidP="00811A9B">
            <w:pPr>
              <w:jc w:val="center"/>
              <w:rPr>
                <w:rFonts w:ascii="Times New Roman" w:hAnsi="Times New Roman" w:cs="Times New Roman"/>
                <w:b/>
                <w:sz w:val="20"/>
                <w:szCs w:val="20"/>
              </w:rPr>
            </w:pPr>
            <w:r w:rsidRPr="003668C9">
              <w:rPr>
                <w:rFonts w:ascii="Times New Roman" w:hAnsi="Times New Roman" w:cs="Times New Roman"/>
                <w:b/>
                <w:sz w:val="20"/>
                <w:szCs w:val="20"/>
              </w:rPr>
              <w:t>15</w:t>
            </w:r>
          </w:p>
        </w:tc>
        <w:tc>
          <w:tcPr>
            <w:tcW w:w="8957" w:type="dxa"/>
            <w:tcBorders>
              <w:left w:val="nil"/>
            </w:tcBorders>
            <w:shd w:val="clear" w:color="auto" w:fill="FFFFFF" w:themeFill="background1"/>
            <w:vAlign w:val="center"/>
          </w:tcPr>
          <w:p w:rsidR="00811A9B" w:rsidRPr="003668C9" w:rsidRDefault="00811A9B" w:rsidP="00811A9B">
            <w:pPr>
              <w:rPr>
                <w:rFonts w:ascii="Times New Roman" w:hAnsi="Times New Roman" w:cs="Times New Roman"/>
                <w:sz w:val="20"/>
                <w:szCs w:val="20"/>
              </w:rPr>
            </w:pPr>
          </w:p>
        </w:tc>
      </w:tr>
      <w:tr w:rsidR="00811A9B" w:rsidRPr="003668C9" w:rsidTr="001C11C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811A9B" w:rsidRPr="003668C9" w:rsidRDefault="00811A9B" w:rsidP="00811A9B">
            <w:pPr>
              <w:jc w:val="center"/>
              <w:rPr>
                <w:rFonts w:ascii="Times New Roman" w:hAnsi="Times New Roman" w:cs="Times New Roman"/>
                <w:b/>
                <w:sz w:val="20"/>
                <w:szCs w:val="20"/>
              </w:rPr>
            </w:pPr>
            <w:r w:rsidRPr="003668C9">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811A9B" w:rsidRPr="003668C9" w:rsidRDefault="00811A9B" w:rsidP="00811A9B">
            <w:pPr>
              <w:rPr>
                <w:rFonts w:ascii="Times New Roman" w:hAnsi="Times New Roman" w:cs="Times New Roman"/>
                <w:sz w:val="20"/>
                <w:szCs w:val="20"/>
              </w:rPr>
            </w:pPr>
            <w:r w:rsidRPr="003668C9">
              <w:rPr>
                <w:rFonts w:ascii="Times New Roman" w:hAnsi="Times New Roman" w:cs="Times New Roman"/>
                <w:sz w:val="20"/>
                <w:szCs w:val="20"/>
              </w:rPr>
              <w:t>Yarıyıl sonu sınavları</w:t>
            </w:r>
          </w:p>
        </w:tc>
      </w:tr>
    </w:tbl>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1C11CE" w:rsidRPr="003668C9" w:rsidTr="001C11CE">
        <w:trPr>
          <w:trHeight w:val="312"/>
        </w:trPr>
        <w:tc>
          <w:tcPr>
            <w:tcW w:w="9624" w:type="dxa"/>
            <w:gridSpan w:val="4"/>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İş Yükünün Hesaplanması</w:t>
            </w:r>
          </w:p>
        </w:tc>
      </w:tr>
      <w:tr w:rsidR="001C11CE" w:rsidRPr="003668C9" w:rsidTr="001C11CE">
        <w:trPr>
          <w:trHeight w:val="312"/>
        </w:trPr>
        <w:tc>
          <w:tcPr>
            <w:tcW w:w="5797"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Etkinlikler</w:t>
            </w:r>
          </w:p>
        </w:tc>
        <w:tc>
          <w:tcPr>
            <w:tcW w:w="1275"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Sayısı</w:t>
            </w:r>
          </w:p>
        </w:tc>
        <w:tc>
          <w:tcPr>
            <w:tcW w:w="1276"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Süresi (Saat)</w:t>
            </w:r>
          </w:p>
        </w:tc>
        <w:tc>
          <w:tcPr>
            <w:tcW w:w="1276"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Toplam İş Yükü (saat)</w:t>
            </w:r>
          </w:p>
        </w:tc>
      </w:tr>
      <w:tr w:rsidR="00DC0E03" w:rsidRPr="003668C9" w:rsidTr="001C11CE">
        <w:trPr>
          <w:trHeight w:val="312"/>
        </w:trPr>
        <w:tc>
          <w:tcPr>
            <w:tcW w:w="5797" w:type="dxa"/>
            <w:shd w:val="clear" w:color="auto" w:fill="FFFFFF" w:themeFill="background1"/>
            <w:vAlign w:val="center"/>
          </w:tcPr>
          <w:p w:rsidR="00DC0E03" w:rsidRPr="003668C9" w:rsidRDefault="00DC0E03" w:rsidP="00DC0E03">
            <w:pPr>
              <w:rPr>
                <w:rFonts w:ascii="Times New Roman" w:hAnsi="Times New Roman" w:cs="Times New Roman"/>
                <w:sz w:val="20"/>
                <w:szCs w:val="20"/>
              </w:rPr>
            </w:pPr>
            <w:r w:rsidRPr="003668C9">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rPr>
            </w:pPr>
            <w:r w:rsidRPr="003668C9">
              <w:rPr>
                <w:rFonts w:ascii="Times New Roman" w:hAnsi="Times New Roman" w:cs="Times New Roman"/>
                <w:sz w:val="20"/>
                <w:szCs w:val="20"/>
              </w:rPr>
              <w:t>14</w:t>
            </w:r>
          </w:p>
        </w:tc>
        <w:tc>
          <w:tcPr>
            <w:tcW w:w="1276"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rPr>
            </w:pPr>
            <w:r w:rsidRPr="003668C9">
              <w:rPr>
                <w:rFonts w:ascii="Times New Roman" w:hAnsi="Times New Roman" w:cs="Times New Roman"/>
                <w:sz w:val="20"/>
                <w:szCs w:val="20"/>
              </w:rPr>
              <w:t>3</w:t>
            </w:r>
          </w:p>
        </w:tc>
        <w:tc>
          <w:tcPr>
            <w:tcW w:w="1276"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rPr>
            </w:pPr>
            <w:r w:rsidRPr="003668C9">
              <w:rPr>
                <w:rFonts w:ascii="Times New Roman" w:hAnsi="Times New Roman" w:cs="Times New Roman"/>
                <w:sz w:val="20"/>
                <w:szCs w:val="20"/>
              </w:rPr>
              <w:t>42</w:t>
            </w:r>
          </w:p>
        </w:tc>
      </w:tr>
      <w:tr w:rsidR="00DC0E03" w:rsidRPr="003668C9" w:rsidTr="001C11CE">
        <w:trPr>
          <w:trHeight w:val="312"/>
        </w:trPr>
        <w:tc>
          <w:tcPr>
            <w:tcW w:w="5797" w:type="dxa"/>
            <w:shd w:val="clear" w:color="auto" w:fill="FFFFFF" w:themeFill="background1"/>
            <w:vAlign w:val="center"/>
          </w:tcPr>
          <w:p w:rsidR="00DC0E03" w:rsidRPr="003668C9" w:rsidRDefault="00DC0E03" w:rsidP="00DC0E03">
            <w:pPr>
              <w:rPr>
                <w:rFonts w:ascii="Times New Roman" w:hAnsi="Times New Roman" w:cs="Times New Roman"/>
                <w:sz w:val="20"/>
                <w:szCs w:val="20"/>
              </w:rPr>
            </w:pPr>
            <w:r w:rsidRPr="003668C9">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rPr>
            </w:pPr>
            <w:r w:rsidRPr="003668C9">
              <w:rPr>
                <w:rFonts w:ascii="Times New Roman" w:hAnsi="Times New Roman" w:cs="Times New Roman"/>
                <w:sz w:val="20"/>
                <w:szCs w:val="20"/>
              </w:rPr>
              <w:t>14</w:t>
            </w:r>
          </w:p>
        </w:tc>
        <w:tc>
          <w:tcPr>
            <w:tcW w:w="1276"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rPr>
            </w:pPr>
            <w:r w:rsidRPr="003668C9">
              <w:rPr>
                <w:rFonts w:ascii="Times New Roman" w:hAnsi="Times New Roman" w:cs="Times New Roman"/>
                <w:sz w:val="20"/>
                <w:szCs w:val="20"/>
              </w:rPr>
              <w:t>3</w:t>
            </w:r>
          </w:p>
        </w:tc>
        <w:tc>
          <w:tcPr>
            <w:tcW w:w="1276"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rPr>
            </w:pPr>
            <w:r w:rsidRPr="003668C9">
              <w:rPr>
                <w:rFonts w:ascii="Times New Roman" w:hAnsi="Times New Roman" w:cs="Times New Roman"/>
                <w:sz w:val="20"/>
                <w:szCs w:val="20"/>
              </w:rPr>
              <w:t>42</w:t>
            </w:r>
          </w:p>
        </w:tc>
      </w:tr>
      <w:tr w:rsidR="00DC0E03" w:rsidRPr="003668C9" w:rsidTr="001C11CE">
        <w:trPr>
          <w:trHeight w:val="312"/>
        </w:trPr>
        <w:tc>
          <w:tcPr>
            <w:tcW w:w="5797" w:type="dxa"/>
            <w:shd w:val="clear" w:color="auto" w:fill="FFFFFF" w:themeFill="background1"/>
            <w:vAlign w:val="center"/>
          </w:tcPr>
          <w:p w:rsidR="00DC0E03" w:rsidRPr="003668C9" w:rsidRDefault="00DC0E03" w:rsidP="00DC0E03">
            <w:pPr>
              <w:rPr>
                <w:rFonts w:ascii="Times New Roman" w:hAnsi="Times New Roman" w:cs="Times New Roman"/>
                <w:sz w:val="20"/>
                <w:szCs w:val="20"/>
              </w:rPr>
            </w:pPr>
            <w:r w:rsidRPr="003668C9">
              <w:rPr>
                <w:rFonts w:ascii="Times New Roman" w:hAnsi="Times New Roman" w:cs="Times New Roman"/>
                <w:sz w:val="20"/>
                <w:szCs w:val="20"/>
              </w:rPr>
              <w:t>Ödev</w:t>
            </w:r>
          </w:p>
        </w:tc>
        <w:tc>
          <w:tcPr>
            <w:tcW w:w="1275"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rPr>
            </w:pPr>
            <w:r w:rsidRPr="003668C9">
              <w:rPr>
                <w:rFonts w:ascii="Times New Roman" w:hAnsi="Times New Roman" w:cs="Times New Roman"/>
                <w:sz w:val="20"/>
                <w:szCs w:val="20"/>
              </w:rPr>
              <w:t>10</w:t>
            </w:r>
          </w:p>
        </w:tc>
        <w:tc>
          <w:tcPr>
            <w:tcW w:w="1276"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rPr>
            </w:pPr>
            <w:r w:rsidRPr="003668C9">
              <w:rPr>
                <w:rFonts w:ascii="Times New Roman" w:hAnsi="Times New Roman" w:cs="Times New Roman"/>
                <w:sz w:val="20"/>
                <w:szCs w:val="20"/>
              </w:rPr>
              <w:t>4</w:t>
            </w:r>
          </w:p>
        </w:tc>
        <w:tc>
          <w:tcPr>
            <w:tcW w:w="1276"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rPr>
            </w:pPr>
            <w:r w:rsidRPr="003668C9">
              <w:rPr>
                <w:rFonts w:ascii="Times New Roman" w:hAnsi="Times New Roman" w:cs="Times New Roman"/>
                <w:sz w:val="20"/>
                <w:szCs w:val="20"/>
              </w:rPr>
              <w:t>40</w:t>
            </w:r>
          </w:p>
        </w:tc>
      </w:tr>
      <w:tr w:rsidR="00DC0E03" w:rsidRPr="003668C9" w:rsidTr="001C11CE">
        <w:trPr>
          <w:trHeight w:val="312"/>
        </w:trPr>
        <w:tc>
          <w:tcPr>
            <w:tcW w:w="5797" w:type="dxa"/>
            <w:shd w:val="clear" w:color="auto" w:fill="FFFFFF" w:themeFill="background1"/>
            <w:vAlign w:val="center"/>
          </w:tcPr>
          <w:p w:rsidR="00DC0E03" w:rsidRPr="003668C9" w:rsidRDefault="00DC0E03" w:rsidP="00DC0E03">
            <w:pPr>
              <w:rPr>
                <w:rFonts w:ascii="Times New Roman" w:hAnsi="Times New Roman" w:cs="Times New Roman"/>
                <w:sz w:val="20"/>
                <w:szCs w:val="20"/>
              </w:rPr>
            </w:pPr>
            <w:r w:rsidRPr="003668C9">
              <w:rPr>
                <w:rFonts w:ascii="Times New Roman" w:hAnsi="Times New Roman" w:cs="Times New Roman"/>
                <w:sz w:val="20"/>
                <w:szCs w:val="20"/>
              </w:rPr>
              <w:t xml:space="preserve">Kısa Sınav </w:t>
            </w:r>
          </w:p>
        </w:tc>
        <w:tc>
          <w:tcPr>
            <w:tcW w:w="1275"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rPr>
            </w:pPr>
            <w:r w:rsidRPr="003668C9">
              <w:rPr>
                <w:rFonts w:ascii="Times New Roman" w:hAnsi="Times New Roman" w:cs="Times New Roman"/>
                <w:sz w:val="20"/>
                <w:szCs w:val="20"/>
              </w:rPr>
              <w:t>-</w:t>
            </w:r>
          </w:p>
        </w:tc>
      </w:tr>
      <w:tr w:rsidR="00DC0E03" w:rsidRPr="003668C9" w:rsidTr="001C11CE">
        <w:trPr>
          <w:trHeight w:val="312"/>
        </w:trPr>
        <w:tc>
          <w:tcPr>
            <w:tcW w:w="5797" w:type="dxa"/>
            <w:shd w:val="clear" w:color="auto" w:fill="FFFFFF" w:themeFill="background1"/>
            <w:vAlign w:val="center"/>
          </w:tcPr>
          <w:p w:rsidR="00DC0E03" w:rsidRPr="003668C9" w:rsidRDefault="00DC0E03" w:rsidP="00DC0E03">
            <w:pPr>
              <w:rPr>
                <w:rFonts w:ascii="Times New Roman" w:hAnsi="Times New Roman" w:cs="Times New Roman"/>
                <w:sz w:val="20"/>
                <w:szCs w:val="20"/>
              </w:rPr>
            </w:pPr>
            <w:r w:rsidRPr="003668C9">
              <w:rPr>
                <w:rFonts w:ascii="Times New Roman" w:hAnsi="Times New Roman" w:cs="Times New Roman"/>
                <w:sz w:val="20"/>
                <w:szCs w:val="20"/>
              </w:rPr>
              <w:t>Kısa Sınav hazırlık</w:t>
            </w:r>
          </w:p>
        </w:tc>
        <w:tc>
          <w:tcPr>
            <w:tcW w:w="1275"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rPr>
            </w:pPr>
            <w:r w:rsidRPr="003668C9">
              <w:rPr>
                <w:rFonts w:ascii="Times New Roman" w:hAnsi="Times New Roman" w:cs="Times New Roman"/>
                <w:sz w:val="20"/>
                <w:szCs w:val="20"/>
              </w:rPr>
              <w:t>-</w:t>
            </w:r>
          </w:p>
        </w:tc>
      </w:tr>
      <w:tr w:rsidR="00DC0E03" w:rsidRPr="003668C9" w:rsidTr="001C11CE">
        <w:trPr>
          <w:trHeight w:val="312"/>
        </w:trPr>
        <w:tc>
          <w:tcPr>
            <w:tcW w:w="5797" w:type="dxa"/>
            <w:shd w:val="clear" w:color="auto" w:fill="FFFFFF" w:themeFill="background1"/>
            <w:vAlign w:val="center"/>
          </w:tcPr>
          <w:p w:rsidR="00DC0E03" w:rsidRPr="003668C9" w:rsidRDefault="00DC0E03" w:rsidP="00DC0E03">
            <w:pPr>
              <w:rPr>
                <w:rFonts w:ascii="Times New Roman" w:hAnsi="Times New Roman" w:cs="Times New Roman"/>
                <w:sz w:val="20"/>
                <w:szCs w:val="20"/>
              </w:rPr>
            </w:pPr>
            <w:r w:rsidRPr="003668C9">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r>
      <w:tr w:rsidR="00DC0E03" w:rsidRPr="003668C9" w:rsidTr="001C11CE">
        <w:trPr>
          <w:trHeight w:val="312"/>
        </w:trPr>
        <w:tc>
          <w:tcPr>
            <w:tcW w:w="5797" w:type="dxa"/>
            <w:shd w:val="clear" w:color="auto" w:fill="FFFFFF" w:themeFill="background1"/>
            <w:vAlign w:val="center"/>
          </w:tcPr>
          <w:p w:rsidR="00DC0E03" w:rsidRPr="003668C9" w:rsidRDefault="00DC0E03" w:rsidP="00DC0E03">
            <w:pPr>
              <w:rPr>
                <w:rFonts w:ascii="Times New Roman" w:hAnsi="Times New Roman" w:cs="Times New Roman"/>
                <w:sz w:val="20"/>
                <w:szCs w:val="20"/>
              </w:rPr>
            </w:pPr>
            <w:r w:rsidRPr="003668C9">
              <w:rPr>
                <w:rFonts w:ascii="Times New Roman" w:hAnsi="Times New Roman" w:cs="Times New Roman"/>
                <w:sz w:val="20"/>
                <w:szCs w:val="20"/>
              </w:rPr>
              <w:lastRenderedPageBreak/>
              <w:t>Sözlü Sınav hazırlık</w:t>
            </w:r>
          </w:p>
        </w:tc>
        <w:tc>
          <w:tcPr>
            <w:tcW w:w="1275"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r>
      <w:tr w:rsidR="00DC0E03" w:rsidRPr="003668C9" w:rsidTr="001C11CE">
        <w:trPr>
          <w:trHeight w:val="312"/>
        </w:trPr>
        <w:tc>
          <w:tcPr>
            <w:tcW w:w="5797" w:type="dxa"/>
            <w:shd w:val="clear" w:color="auto" w:fill="FFFFFF" w:themeFill="background1"/>
            <w:vAlign w:val="center"/>
          </w:tcPr>
          <w:p w:rsidR="00DC0E03" w:rsidRPr="003668C9" w:rsidRDefault="00DC0E03" w:rsidP="00DC0E03">
            <w:pPr>
              <w:rPr>
                <w:rFonts w:ascii="Times New Roman" w:hAnsi="Times New Roman" w:cs="Times New Roman"/>
                <w:sz w:val="20"/>
                <w:szCs w:val="20"/>
              </w:rPr>
            </w:pPr>
            <w:r w:rsidRPr="003668C9">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lang w:val="en-US"/>
              </w:rPr>
            </w:pPr>
            <w:r w:rsidRPr="003668C9">
              <w:rPr>
                <w:rFonts w:ascii="Times New Roman" w:hAnsi="Times New Roman" w:cs="Times New Roman"/>
                <w:sz w:val="20"/>
                <w:szCs w:val="20"/>
              </w:rPr>
              <w:t>14</w:t>
            </w:r>
          </w:p>
        </w:tc>
        <w:tc>
          <w:tcPr>
            <w:tcW w:w="1276"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lang w:val="en-US"/>
              </w:rPr>
            </w:pPr>
            <w:r w:rsidRPr="003668C9">
              <w:rPr>
                <w:rFonts w:ascii="Times New Roman" w:hAnsi="Times New Roman" w:cs="Times New Roman"/>
                <w:sz w:val="20"/>
                <w:szCs w:val="20"/>
              </w:rPr>
              <w:t>3</w:t>
            </w:r>
          </w:p>
        </w:tc>
        <w:tc>
          <w:tcPr>
            <w:tcW w:w="1276"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lang w:val="en-US"/>
              </w:rPr>
            </w:pPr>
            <w:r w:rsidRPr="003668C9">
              <w:rPr>
                <w:rFonts w:ascii="Times New Roman" w:hAnsi="Times New Roman" w:cs="Times New Roman"/>
                <w:sz w:val="20"/>
                <w:szCs w:val="20"/>
              </w:rPr>
              <w:t>42</w:t>
            </w:r>
          </w:p>
        </w:tc>
      </w:tr>
      <w:tr w:rsidR="00DC0E03" w:rsidRPr="003668C9" w:rsidTr="001C11CE">
        <w:trPr>
          <w:trHeight w:val="312"/>
        </w:trPr>
        <w:tc>
          <w:tcPr>
            <w:tcW w:w="5797" w:type="dxa"/>
            <w:shd w:val="clear" w:color="auto" w:fill="FFFFFF" w:themeFill="background1"/>
            <w:vAlign w:val="center"/>
          </w:tcPr>
          <w:p w:rsidR="00DC0E03" w:rsidRPr="003668C9" w:rsidRDefault="00DC0E03" w:rsidP="00DC0E03">
            <w:pPr>
              <w:rPr>
                <w:rFonts w:ascii="Times New Roman" w:hAnsi="Times New Roman" w:cs="Times New Roman"/>
                <w:sz w:val="20"/>
                <w:szCs w:val="20"/>
              </w:rPr>
            </w:pPr>
            <w:r w:rsidRPr="003668C9">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r>
      <w:tr w:rsidR="00DC0E03" w:rsidRPr="003668C9" w:rsidTr="001C11CE">
        <w:trPr>
          <w:trHeight w:val="312"/>
        </w:trPr>
        <w:tc>
          <w:tcPr>
            <w:tcW w:w="5797" w:type="dxa"/>
            <w:shd w:val="clear" w:color="auto" w:fill="FFFFFF" w:themeFill="background1"/>
            <w:vAlign w:val="center"/>
          </w:tcPr>
          <w:p w:rsidR="00DC0E03" w:rsidRPr="003668C9" w:rsidRDefault="00DC0E03" w:rsidP="00DC0E03">
            <w:pPr>
              <w:rPr>
                <w:rFonts w:ascii="Times New Roman" w:hAnsi="Times New Roman" w:cs="Times New Roman"/>
                <w:sz w:val="20"/>
                <w:szCs w:val="20"/>
              </w:rPr>
            </w:pPr>
            <w:r w:rsidRPr="003668C9">
              <w:rPr>
                <w:rFonts w:ascii="Times New Roman" w:hAnsi="Times New Roman" w:cs="Times New Roman"/>
                <w:sz w:val="20"/>
                <w:szCs w:val="20"/>
              </w:rPr>
              <w:t>Sunum (hazırlık süresi dahil)</w:t>
            </w:r>
          </w:p>
        </w:tc>
        <w:tc>
          <w:tcPr>
            <w:tcW w:w="1275"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r>
      <w:tr w:rsidR="00DC0E03" w:rsidRPr="003668C9" w:rsidTr="001C11CE">
        <w:trPr>
          <w:trHeight w:val="312"/>
        </w:trPr>
        <w:tc>
          <w:tcPr>
            <w:tcW w:w="5797" w:type="dxa"/>
            <w:shd w:val="clear" w:color="auto" w:fill="FFFFFF" w:themeFill="background1"/>
            <w:vAlign w:val="center"/>
          </w:tcPr>
          <w:p w:rsidR="00DC0E03" w:rsidRPr="003668C9" w:rsidRDefault="00DC0E03" w:rsidP="00DC0E03">
            <w:pPr>
              <w:rPr>
                <w:rFonts w:ascii="Times New Roman" w:hAnsi="Times New Roman" w:cs="Times New Roman"/>
                <w:sz w:val="20"/>
                <w:szCs w:val="20"/>
              </w:rPr>
            </w:pPr>
            <w:r w:rsidRPr="003668C9">
              <w:rPr>
                <w:rFonts w:ascii="Times New Roman" w:hAnsi="Times New Roman" w:cs="Times New Roman"/>
                <w:sz w:val="20"/>
                <w:szCs w:val="20"/>
              </w:rPr>
              <w:t xml:space="preserve">Uygulama </w:t>
            </w:r>
          </w:p>
        </w:tc>
        <w:tc>
          <w:tcPr>
            <w:tcW w:w="1275"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r>
      <w:tr w:rsidR="00DC0E03" w:rsidRPr="003668C9" w:rsidTr="001C11CE">
        <w:trPr>
          <w:trHeight w:val="312"/>
        </w:trPr>
        <w:tc>
          <w:tcPr>
            <w:tcW w:w="5797" w:type="dxa"/>
            <w:shd w:val="clear" w:color="auto" w:fill="FFFFFF" w:themeFill="background1"/>
            <w:vAlign w:val="center"/>
          </w:tcPr>
          <w:p w:rsidR="00DC0E03" w:rsidRPr="003668C9" w:rsidRDefault="00DC0E03" w:rsidP="00DC0E03">
            <w:pPr>
              <w:rPr>
                <w:rFonts w:ascii="Times New Roman" w:hAnsi="Times New Roman" w:cs="Times New Roman"/>
                <w:sz w:val="20"/>
                <w:szCs w:val="20"/>
              </w:rPr>
            </w:pPr>
            <w:r w:rsidRPr="003668C9">
              <w:rPr>
                <w:rFonts w:ascii="Times New Roman" w:hAnsi="Times New Roman" w:cs="Times New Roman"/>
                <w:sz w:val="20"/>
                <w:szCs w:val="20"/>
              </w:rPr>
              <w:t>Ara sınav</w:t>
            </w:r>
          </w:p>
        </w:tc>
        <w:tc>
          <w:tcPr>
            <w:tcW w:w="1275"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rPr>
            </w:pPr>
            <w:r w:rsidRPr="003668C9">
              <w:rPr>
                <w:rFonts w:ascii="Times New Roman" w:hAnsi="Times New Roman" w:cs="Times New Roman"/>
                <w:sz w:val="20"/>
                <w:szCs w:val="20"/>
              </w:rPr>
              <w:t>-</w:t>
            </w:r>
          </w:p>
        </w:tc>
      </w:tr>
      <w:tr w:rsidR="00DC0E03" w:rsidRPr="003668C9" w:rsidTr="001C11CE">
        <w:trPr>
          <w:trHeight w:val="312"/>
        </w:trPr>
        <w:tc>
          <w:tcPr>
            <w:tcW w:w="5797" w:type="dxa"/>
            <w:shd w:val="clear" w:color="auto" w:fill="FFFFFF" w:themeFill="background1"/>
            <w:vAlign w:val="center"/>
          </w:tcPr>
          <w:p w:rsidR="00DC0E03" w:rsidRPr="003668C9" w:rsidRDefault="00DC0E03" w:rsidP="00DC0E03">
            <w:pPr>
              <w:rPr>
                <w:rFonts w:ascii="Times New Roman" w:hAnsi="Times New Roman" w:cs="Times New Roman"/>
                <w:sz w:val="20"/>
                <w:szCs w:val="20"/>
              </w:rPr>
            </w:pPr>
            <w:r w:rsidRPr="003668C9">
              <w:rPr>
                <w:rFonts w:ascii="Times New Roman" w:hAnsi="Times New Roman" w:cs="Times New Roman"/>
                <w:sz w:val="20"/>
                <w:szCs w:val="20"/>
              </w:rPr>
              <w:t>Ara Sınav hazırlık</w:t>
            </w:r>
          </w:p>
        </w:tc>
        <w:tc>
          <w:tcPr>
            <w:tcW w:w="1275"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rPr>
            </w:pPr>
            <w:r w:rsidRPr="003668C9">
              <w:rPr>
                <w:rFonts w:ascii="Times New Roman" w:hAnsi="Times New Roman" w:cs="Times New Roman"/>
                <w:sz w:val="20"/>
                <w:szCs w:val="20"/>
              </w:rPr>
              <w:t>-</w:t>
            </w:r>
          </w:p>
        </w:tc>
      </w:tr>
      <w:tr w:rsidR="00DC0E03" w:rsidRPr="003668C9" w:rsidTr="001C11CE">
        <w:trPr>
          <w:trHeight w:val="312"/>
        </w:trPr>
        <w:tc>
          <w:tcPr>
            <w:tcW w:w="5797" w:type="dxa"/>
            <w:shd w:val="clear" w:color="auto" w:fill="FFFFFF" w:themeFill="background1"/>
            <w:vAlign w:val="center"/>
          </w:tcPr>
          <w:p w:rsidR="00DC0E03" w:rsidRPr="003668C9" w:rsidRDefault="00DC0E03" w:rsidP="00DC0E03">
            <w:pPr>
              <w:rPr>
                <w:rFonts w:ascii="Times New Roman" w:hAnsi="Times New Roman" w:cs="Times New Roman"/>
                <w:sz w:val="20"/>
                <w:szCs w:val="20"/>
              </w:rPr>
            </w:pPr>
            <w:r w:rsidRPr="003668C9">
              <w:rPr>
                <w:rFonts w:ascii="Times New Roman" w:hAnsi="Times New Roman" w:cs="Times New Roman"/>
                <w:sz w:val="20"/>
                <w:szCs w:val="20"/>
              </w:rPr>
              <w:t>Yarıyıl sonu sınavı</w:t>
            </w:r>
          </w:p>
        </w:tc>
        <w:tc>
          <w:tcPr>
            <w:tcW w:w="1275"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rPr>
            </w:pPr>
            <w:r w:rsidRPr="003668C9">
              <w:rPr>
                <w:rFonts w:ascii="Times New Roman" w:hAnsi="Times New Roman" w:cs="Times New Roman"/>
                <w:sz w:val="20"/>
                <w:szCs w:val="20"/>
              </w:rPr>
              <w:t>1</w:t>
            </w:r>
          </w:p>
        </w:tc>
        <w:tc>
          <w:tcPr>
            <w:tcW w:w="1276"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rPr>
            </w:pPr>
            <w:r w:rsidRPr="003668C9">
              <w:rPr>
                <w:rFonts w:ascii="Times New Roman" w:hAnsi="Times New Roman" w:cs="Times New Roman"/>
                <w:sz w:val="20"/>
                <w:szCs w:val="20"/>
              </w:rPr>
              <w:t>2</w:t>
            </w:r>
          </w:p>
        </w:tc>
        <w:tc>
          <w:tcPr>
            <w:tcW w:w="1276"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rPr>
            </w:pPr>
            <w:r w:rsidRPr="003668C9">
              <w:rPr>
                <w:rFonts w:ascii="Times New Roman" w:hAnsi="Times New Roman" w:cs="Times New Roman"/>
                <w:sz w:val="20"/>
                <w:szCs w:val="20"/>
              </w:rPr>
              <w:t>2</w:t>
            </w:r>
          </w:p>
        </w:tc>
      </w:tr>
      <w:tr w:rsidR="00DC0E03" w:rsidRPr="003668C9" w:rsidTr="001C11CE">
        <w:trPr>
          <w:trHeight w:val="312"/>
        </w:trPr>
        <w:tc>
          <w:tcPr>
            <w:tcW w:w="5797" w:type="dxa"/>
            <w:tcBorders>
              <w:bottom w:val="single" w:sz="12" w:space="0" w:color="auto"/>
            </w:tcBorders>
            <w:shd w:val="clear" w:color="auto" w:fill="FFFFFF" w:themeFill="background1"/>
            <w:vAlign w:val="center"/>
          </w:tcPr>
          <w:p w:rsidR="00DC0E03" w:rsidRPr="003668C9" w:rsidRDefault="00DC0E03" w:rsidP="00DC0E03">
            <w:pPr>
              <w:rPr>
                <w:rFonts w:ascii="Times New Roman" w:hAnsi="Times New Roman" w:cs="Times New Roman"/>
                <w:sz w:val="20"/>
                <w:szCs w:val="20"/>
              </w:rPr>
            </w:pPr>
            <w:r w:rsidRPr="003668C9">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rPr>
            </w:pPr>
            <w:r w:rsidRPr="003668C9">
              <w:rPr>
                <w:rFonts w:ascii="Times New Roman" w:hAnsi="Times New Roman" w:cs="Times New Roman"/>
                <w:sz w:val="20"/>
                <w:szCs w:val="20"/>
              </w:rPr>
              <w:t>14</w:t>
            </w:r>
          </w:p>
        </w:tc>
        <w:tc>
          <w:tcPr>
            <w:tcW w:w="1276"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rPr>
            </w:pPr>
            <w:r w:rsidRPr="003668C9">
              <w:rPr>
                <w:rFonts w:ascii="Times New Roman" w:hAnsi="Times New Roman" w:cs="Times New Roman"/>
                <w:sz w:val="20"/>
                <w:szCs w:val="20"/>
              </w:rPr>
              <w:t>4</w:t>
            </w:r>
          </w:p>
        </w:tc>
        <w:tc>
          <w:tcPr>
            <w:tcW w:w="1276"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rPr>
            </w:pPr>
            <w:r w:rsidRPr="003668C9">
              <w:rPr>
                <w:rFonts w:ascii="Times New Roman" w:hAnsi="Times New Roman" w:cs="Times New Roman"/>
                <w:sz w:val="20"/>
                <w:szCs w:val="20"/>
              </w:rPr>
              <w:t>56</w:t>
            </w:r>
          </w:p>
        </w:tc>
      </w:tr>
      <w:tr w:rsidR="00DC0E03" w:rsidRPr="003668C9" w:rsidTr="001C11CE">
        <w:trPr>
          <w:trHeight w:val="312"/>
        </w:trPr>
        <w:tc>
          <w:tcPr>
            <w:tcW w:w="5797" w:type="dxa"/>
            <w:tcBorders>
              <w:bottom w:val="single" w:sz="12" w:space="0" w:color="auto"/>
            </w:tcBorders>
            <w:shd w:val="clear" w:color="auto" w:fill="FFFFFF" w:themeFill="background1"/>
            <w:vAlign w:val="center"/>
          </w:tcPr>
          <w:p w:rsidR="00DC0E03" w:rsidRPr="003668C9" w:rsidRDefault="00DC0E03" w:rsidP="00DC0E03">
            <w:pPr>
              <w:rPr>
                <w:rFonts w:ascii="Times New Roman" w:hAnsi="Times New Roman" w:cs="Times New Roman"/>
                <w:sz w:val="20"/>
                <w:szCs w:val="20"/>
              </w:rPr>
            </w:pPr>
            <w:r w:rsidRPr="003668C9">
              <w:rPr>
                <w:rFonts w:ascii="Times New Roman" w:hAnsi="Times New Roman" w:cs="Times New Roman"/>
                <w:sz w:val="20"/>
                <w:szCs w:val="20"/>
              </w:rPr>
              <w:t>Bütünleme Sınav</w:t>
            </w:r>
          </w:p>
        </w:tc>
        <w:tc>
          <w:tcPr>
            <w:tcW w:w="1275"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rPr>
            </w:pPr>
            <w:r w:rsidRPr="003668C9">
              <w:rPr>
                <w:rFonts w:ascii="Times New Roman" w:hAnsi="Times New Roman" w:cs="Times New Roman"/>
                <w:sz w:val="20"/>
                <w:szCs w:val="20"/>
              </w:rPr>
              <w:t>1</w:t>
            </w:r>
          </w:p>
        </w:tc>
        <w:tc>
          <w:tcPr>
            <w:tcW w:w="1276"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rPr>
            </w:pPr>
            <w:r w:rsidRPr="003668C9">
              <w:rPr>
                <w:rFonts w:ascii="Times New Roman" w:hAnsi="Times New Roman" w:cs="Times New Roman"/>
                <w:sz w:val="20"/>
                <w:szCs w:val="20"/>
              </w:rPr>
              <w:t>1</w:t>
            </w:r>
          </w:p>
        </w:tc>
        <w:tc>
          <w:tcPr>
            <w:tcW w:w="1276"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rPr>
            </w:pPr>
            <w:r w:rsidRPr="003668C9">
              <w:rPr>
                <w:rFonts w:ascii="Times New Roman" w:hAnsi="Times New Roman" w:cs="Times New Roman"/>
                <w:sz w:val="20"/>
                <w:szCs w:val="20"/>
              </w:rPr>
              <w:t>1</w:t>
            </w:r>
          </w:p>
        </w:tc>
      </w:tr>
      <w:tr w:rsidR="00DC0E03" w:rsidRPr="003668C9" w:rsidTr="001C11CE">
        <w:trPr>
          <w:trHeight w:val="312"/>
        </w:trPr>
        <w:tc>
          <w:tcPr>
            <w:tcW w:w="5797" w:type="dxa"/>
            <w:tcBorders>
              <w:bottom w:val="single" w:sz="12" w:space="0" w:color="auto"/>
            </w:tcBorders>
            <w:shd w:val="clear" w:color="auto" w:fill="FFFFFF" w:themeFill="background1"/>
            <w:vAlign w:val="center"/>
          </w:tcPr>
          <w:p w:rsidR="00DC0E03" w:rsidRPr="003668C9" w:rsidRDefault="00DC0E03" w:rsidP="00DC0E03">
            <w:pPr>
              <w:rPr>
                <w:rFonts w:ascii="Times New Roman" w:hAnsi="Times New Roman" w:cs="Times New Roman"/>
                <w:sz w:val="20"/>
                <w:szCs w:val="20"/>
              </w:rPr>
            </w:pPr>
            <w:r w:rsidRPr="003668C9">
              <w:rPr>
                <w:rFonts w:ascii="Times New Roman" w:hAnsi="Times New Roman" w:cs="Times New Roman"/>
                <w:sz w:val="20"/>
                <w:szCs w:val="20"/>
              </w:rPr>
              <w:t>Bütünleme Sınav Hazırlık</w:t>
            </w:r>
          </w:p>
        </w:tc>
        <w:tc>
          <w:tcPr>
            <w:tcW w:w="1275"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rPr>
            </w:pPr>
            <w:r w:rsidRPr="003668C9">
              <w:rPr>
                <w:rFonts w:ascii="Times New Roman" w:hAnsi="Times New Roman" w:cs="Times New Roman"/>
                <w:sz w:val="20"/>
                <w:szCs w:val="20"/>
              </w:rPr>
              <w:t>-</w:t>
            </w:r>
          </w:p>
        </w:tc>
      </w:tr>
      <w:tr w:rsidR="001C11CE" w:rsidRPr="003668C9" w:rsidTr="001C11CE">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1C11CE" w:rsidRPr="003668C9" w:rsidRDefault="001C11CE" w:rsidP="001C11CE">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1C11CE" w:rsidRPr="003668C9" w:rsidRDefault="001C11CE" w:rsidP="001C11CE">
            <w:pPr>
              <w:jc w:val="right"/>
              <w:rPr>
                <w:rFonts w:ascii="Times New Roman" w:hAnsi="Times New Roman" w:cs="Times New Roman"/>
                <w:sz w:val="20"/>
                <w:szCs w:val="20"/>
              </w:rPr>
            </w:pPr>
            <w:r w:rsidRPr="003668C9">
              <w:rPr>
                <w:rFonts w:ascii="Times New Roman" w:hAnsi="Times New Roman" w:cs="Times New Roman"/>
                <w:b/>
                <w:sz w:val="20"/>
                <w:szCs w:val="20"/>
              </w:rPr>
              <w:t>Toplam iş yükü</w:t>
            </w:r>
          </w:p>
        </w:tc>
        <w:tc>
          <w:tcPr>
            <w:tcW w:w="1276" w:type="dxa"/>
            <w:shd w:val="clear" w:color="auto" w:fill="FFFFFF" w:themeFill="background1"/>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Cs/>
                <w:sz w:val="20"/>
                <w:szCs w:val="20"/>
              </w:rPr>
              <w:t>225</w:t>
            </w:r>
          </w:p>
        </w:tc>
      </w:tr>
      <w:tr w:rsidR="001C11CE" w:rsidRPr="003668C9" w:rsidTr="001C11CE">
        <w:trPr>
          <w:trHeight w:val="347"/>
        </w:trPr>
        <w:tc>
          <w:tcPr>
            <w:tcW w:w="5797" w:type="dxa"/>
            <w:tcBorders>
              <w:top w:val="nil"/>
              <w:left w:val="nil"/>
              <w:bottom w:val="nil"/>
              <w:right w:val="single" w:sz="12" w:space="0" w:color="auto"/>
            </w:tcBorders>
            <w:shd w:val="clear" w:color="auto" w:fill="FFFFFF" w:themeFill="background1"/>
            <w:vAlign w:val="center"/>
          </w:tcPr>
          <w:p w:rsidR="001C11CE" w:rsidRPr="003668C9" w:rsidRDefault="001C11CE" w:rsidP="001C11CE">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1C11CE" w:rsidRPr="003668C9" w:rsidRDefault="001C11CE" w:rsidP="001C11CE">
            <w:pPr>
              <w:jc w:val="right"/>
              <w:rPr>
                <w:rFonts w:ascii="Times New Roman" w:hAnsi="Times New Roman" w:cs="Times New Roman"/>
                <w:sz w:val="20"/>
                <w:szCs w:val="20"/>
              </w:rPr>
            </w:pPr>
            <w:r w:rsidRPr="003668C9">
              <w:rPr>
                <w:rFonts w:ascii="Times New Roman" w:hAnsi="Times New Roman" w:cs="Times New Roman"/>
                <w:b/>
                <w:sz w:val="20"/>
                <w:szCs w:val="20"/>
              </w:rPr>
              <w:t>Toplam iş yükü / 30</w:t>
            </w:r>
          </w:p>
        </w:tc>
        <w:tc>
          <w:tcPr>
            <w:tcW w:w="1276" w:type="dxa"/>
            <w:shd w:val="clear" w:color="auto" w:fill="FFFFFF" w:themeFill="background1"/>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Cs/>
                <w:sz w:val="20"/>
                <w:szCs w:val="20"/>
              </w:rPr>
              <w:t>225/30</w:t>
            </w:r>
          </w:p>
        </w:tc>
      </w:tr>
      <w:tr w:rsidR="001C11CE" w:rsidRPr="003668C9" w:rsidTr="001C11CE">
        <w:trPr>
          <w:trHeight w:val="312"/>
        </w:trPr>
        <w:tc>
          <w:tcPr>
            <w:tcW w:w="5797" w:type="dxa"/>
            <w:tcBorders>
              <w:top w:val="nil"/>
              <w:left w:val="nil"/>
              <w:bottom w:val="nil"/>
              <w:right w:val="single" w:sz="12" w:space="0" w:color="auto"/>
            </w:tcBorders>
            <w:vAlign w:val="center"/>
          </w:tcPr>
          <w:p w:rsidR="001C11CE" w:rsidRPr="003668C9" w:rsidRDefault="001C11CE" w:rsidP="001C11CE">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1C11CE" w:rsidRPr="003668C9" w:rsidRDefault="001C11CE" w:rsidP="001C11CE">
            <w:pPr>
              <w:jc w:val="right"/>
              <w:rPr>
                <w:rFonts w:ascii="Times New Roman" w:hAnsi="Times New Roman" w:cs="Times New Roman"/>
                <w:sz w:val="20"/>
                <w:szCs w:val="20"/>
              </w:rPr>
            </w:pPr>
            <w:r w:rsidRPr="003668C9">
              <w:rPr>
                <w:rFonts w:ascii="Times New Roman" w:hAnsi="Times New Roman" w:cs="Times New Roman"/>
                <w:b/>
                <w:sz w:val="20"/>
                <w:szCs w:val="20"/>
              </w:rPr>
              <w:t>Dersin AKTS Kredisi</w:t>
            </w:r>
          </w:p>
        </w:tc>
        <w:tc>
          <w:tcPr>
            <w:tcW w:w="1276" w:type="dxa"/>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Cs/>
                <w:sz w:val="20"/>
                <w:szCs w:val="20"/>
              </w:rPr>
              <w:t>7,5</w:t>
            </w:r>
          </w:p>
        </w:tc>
      </w:tr>
    </w:tbl>
    <w:p w:rsidR="001C11CE" w:rsidRPr="003668C9" w:rsidRDefault="001C11CE" w:rsidP="001C11CE">
      <w:pPr>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1C11CE" w:rsidRPr="003668C9" w:rsidTr="001C11CE">
        <w:trPr>
          <w:trHeight w:val="312"/>
        </w:trPr>
        <w:tc>
          <w:tcPr>
            <w:tcW w:w="9624" w:type="dxa"/>
            <w:gridSpan w:val="2"/>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sz w:val="20"/>
                <w:szCs w:val="20"/>
              </w:rPr>
              <w:tab/>
            </w:r>
            <w:r w:rsidRPr="003668C9">
              <w:rPr>
                <w:rFonts w:ascii="Times New Roman" w:hAnsi="Times New Roman" w:cs="Times New Roman"/>
                <w:b/>
                <w:sz w:val="20"/>
                <w:szCs w:val="20"/>
              </w:rPr>
              <w:t>Değerlendirme</w:t>
            </w:r>
          </w:p>
        </w:tc>
      </w:tr>
      <w:tr w:rsidR="001C11CE" w:rsidRPr="003668C9" w:rsidTr="001C11CE">
        <w:trPr>
          <w:trHeight w:val="369"/>
        </w:trPr>
        <w:tc>
          <w:tcPr>
            <w:tcW w:w="5797" w:type="dxa"/>
            <w:vAlign w:val="center"/>
          </w:tcPr>
          <w:p w:rsidR="001C11CE" w:rsidRPr="003668C9" w:rsidRDefault="001C11CE" w:rsidP="001C11CE">
            <w:pPr>
              <w:rPr>
                <w:rFonts w:ascii="Times New Roman" w:hAnsi="Times New Roman" w:cs="Times New Roman"/>
                <w:b/>
                <w:sz w:val="20"/>
                <w:szCs w:val="20"/>
              </w:rPr>
            </w:pPr>
            <w:r w:rsidRPr="003668C9">
              <w:rPr>
                <w:rFonts w:ascii="Times New Roman" w:hAnsi="Times New Roman" w:cs="Times New Roman"/>
                <w:b/>
                <w:sz w:val="20"/>
                <w:szCs w:val="20"/>
              </w:rPr>
              <w:t>Yarıyıl içi Etkinlikleri</w:t>
            </w:r>
          </w:p>
        </w:tc>
        <w:tc>
          <w:tcPr>
            <w:tcW w:w="3827" w:type="dxa"/>
            <w:vAlign w:val="center"/>
          </w:tcPr>
          <w:p w:rsidR="001C11CE" w:rsidRPr="003668C9" w:rsidRDefault="00811A9B" w:rsidP="001C11CE">
            <w:pPr>
              <w:jc w:val="center"/>
              <w:rPr>
                <w:rFonts w:ascii="Times New Roman" w:hAnsi="Times New Roman" w:cs="Times New Roman"/>
                <w:b/>
                <w:sz w:val="20"/>
                <w:szCs w:val="20"/>
              </w:rPr>
            </w:pPr>
            <w:r w:rsidRPr="003668C9">
              <w:rPr>
                <w:rFonts w:ascii="Times New Roman" w:hAnsi="Times New Roman" w:cs="Times New Roman"/>
                <w:b/>
                <w:sz w:val="20"/>
                <w:szCs w:val="20"/>
              </w:rPr>
              <w:t>%40</w:t>
            </w:r>
          </w:p>
        </w:tc>
      </w:tr>
      <w:tr w:rsidR="001C11CE" w:rsidRPr="003668C9" w:rsidTr="001C11CE">
        <w:trPr>
          <w:trHeight w:val="369"/>
        </w:trPr>
        <w:sdt>
          <w:sdtPr>
            <w:rPr>
              <w:rFonts w:ascii="Times New Roman" w:hAnsi="Times New Roman" w:cs="Times New Roman"/>
              <w:sz w:val="20"/>
              <w:szCs w:val="20"/>
            </w:rPr>
            <w:id w:val="1463608508"/>
            <w:placeholder>
              <w:docPart w:val="4BDE8F66A5E54BEEBCF3C4CCEAD3E5E0"/>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1C11CE" w:rsidRPr="003668C9" w:rsidRDefault="001C11CE" w:rsidP="001C11CE">
                <w:pPr>
                  <w:ind w:left="303"/>
                  <w:rPr>
                    <w:rFonts w:ascii="Times New Roman" w:hAnsi="Times New Roman" w:cs="Times New Roman"/>
                    <w:sz w:val="20"/>
                    <w:szCs w:val="20"/>
                  </w:rPr>
                </w:pPr>
                <w:r w:rsidRPr="003668C9">
                  <w:rPr>
                    <w:rFonts w:ascii="Times New Roman" w:hAnsi="Times New Roman" w:cs="Times New Roman"/>
                    <w:sz w:val="20"/>
                    <w:szCs w:val="20"/>
                  </w:rPr>
                  <w:t>Ödev</w:t>
                </w:r>
              </w:p>
            </w:tc>
          </w:sdtContent>
        </w:sdt>
        <w:tc>
          <w:tcPr>
            <w:tcW w:w="3827" w:type="dxa"/>
            <w:vAlign w:val="center"/>
          </w:tcPr>
          <w:p w:rsidR="001C11CE" w:rsidRPr="003668C9" w:rsidRDefault="001C11CE" w:rsidP="001C11CE">
            <w:pPr>
              <w:jc w:val="center"/>
              <w:rPr>
                <w:rFonts w:ascii="Times New Roman" w:hAnsi="Times New Roman" w:cs="Times New Roman"/>
                <w:sz w:val="20"/>
                <w:szCs w:val="20"/>
              </w:rPr>
            </w:pPr>
          </w:p>
        </w:tc>
      </w:tr>
      <w:tr w:rsidR="001C11CE" w:rsidRPr="003668C9" w:rsidTr="001C11CE">
        <w:trPr>
          <w:trHeight w:val="369"/>
        </w:trPr>
        <w:tc>
          <w:tcPr>
            <w:tcW w:w="5797" w:type="dxa"/>
            <w:vAlign w:val="center"/>
          </w:tcPr>
          <w:p w:rsidR="001C11CE" w:rsidRPr="003668C9" w:rsidRDefault="001C11CE" w:rsidP="001C11CE">
            <w:pPr>
              <w:rPr>
                <w:rFonts w:ascii="Times New Roman" w:hAnsi="Times New Roman" w:cs="Times New Roman"/>
                <w:b/>
                <w:sz w:val="20"/>
                <w:szCs w:val="20"/>
              </w:rPr>
            </w:pPr>
            <w:r w:rsidRPr="003668C9">
              <w:rPr>
                <w:rFonts w:ascii="Times New Roman" w:hAnsi="Times New Roman" w:cs="Times New Roman"/>
                <w:b/>
                <w:sz w:val="20"/>
                <w:szCs w:val="20"/>
              </w:rPr>
              <w:t xml:space="preserve">Yarıyıl Sonu Sınavı  </w:t>
            </w:r>
          </w:p>
        </w:tc>
        <w:tc>
          <w:tcPr>
            <w:tcW w:w="3827" w:type="dxa"/>
            <w:vAlign w:val="center"/>
          </w:tcPr>
          <w:p w:rsidR="001C11CE" w:rsidRPr="003668C9" w:rsidRDefault="00811A9B" w:rsidP="001C11CE">
            <w:pPr>
              <w:jc w:val="center"/>
              <w:rPr>
                <w:rFonts w:ascii="Times New Roman" w:hAnsi="Times New Roman" w:cs="Times New Roman"/>
                <w:sz w:val="20"/>
                <w:szCs w:val="20"/>
              </w:rPr>
            </w:pPr>
            <w:r w:rsidRPr="003668C9">
              <w:rPr>
                <w:rFonts w:ascii="Times New Roman" w:hAnsi="Times New Roman" w:cs="Times New Roman"/>
                <w:sz w:val="20"/>
                <w:szCs w:val="20"/>
              </w:rPr>
              <w:t>%60</w:t>
            </w:r>
          </w:p>
        </w:tc>
      </w:tr>
      <w:tr w:rsidR="001C11CE" w:rsidRPr="003668C9" w:rsidTr="001C11CE">
        <w:trPr>
          <w:trHeight w:val="369"/>
        </w:trPr>
        <w:tc>
          <w:tcPr>
            <w:tcW w:w="5797" w:type="dxa"/>
            <w:vAlign w:val="center"/>
          </w:tcPr>
          <w:p w:rsidR="001C11CE" w:rsidRPr="003668C9" w:rsidRDefault="001C11CE" w:rsidP="001C11CE">
            <w:pPr>
              <w:jc w:val="right"/>
              <w:rPr>
                <w:rFonts w:ascii="Times New Roman" w:hAnsi="Times New Roman" w:cs="Times New Roman"/>
                <w:b/>
                <w:sz w:val="20"/>
                <w:szCs w:val="20"/>
              </w:rPr>
            </w:pPr>
            <w:r w:rsidRPr="003668C9">
              <w:rPr>
                <w:rFonts w:ascii="Times New Roman" w:hAnsi="Times New Roman" w:cs="Times New Roman"/>
                <w:b/>
                <w:sz w:val="20"/>
                <w:szCs w:val="20"/>
              </w:rPr>
              <w:t>Toplam</w:t>
            </w:r>
          </w:p>
        </w:tc>
        <w:tc>
          <w:tcPr>
            <w:tcW w:w="3827" w:type="dxa"/>
            <w:vAlign w:val="center"/>
          </w:tcPr>
          <w:p w:rsidR="001C11CE" w:rsidRPr="003668C9" w:rsidRDefault="00811A9B" w:rsidP="001C11CE">
            <w:pPr>
              <w:jc w:val="center"/>
              <w:rPr>
                <w:rFonts w:ascii="Times New Roman" w:hAnsi="Times New Roman" w:cs="Times New Roman"/>
                <w:sz w:val="20"/>
                <w:szCs w:val="20"/>
              </w:rPr>
            </w:pPr>
            <w:r w:rsidRPr="003668C9">
              <w:rPr>
                <w:rFonts w:ascii="Times New Roman" w:hAnsi="Times New Roman" w:cs="Times New Roman"/>
                <w:sz w:val="20"/>
                <w:szCs w:val="20"/>
              </w:rPr>
              <w:t>%100</w:t>
            </w:r>
          </w:p>
        </w:tc>
      </w:tr>
    </w:tbl>
    <w:p w:rsidR="001C11CE" w:rsidRPr="003668C9" w:rsidRDefault="001C11CE" w:rsidP="001C11CE">
      <w:pPr>
        <w:spacing w:after="0" w:line="240" w:lineRule="auto"/>
        <w:rPr>
          <w:rFonts w:ascii="Times New Roman" w:hAnsi="Times New Roman" w:cs="Times New Roman"/>
          <w:sz w:val="20"/>
          <w:szCs w:val="20"/>
        </w:rPr>
      </w:pPr>
    </w:p>
    <w:tbl>
      <w:tblPr>
        <w:tblW w:w="97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1C11CE" w:rsidRPr="003668C9" w:rsidTr="006D7DD8">
        <w:trPr>
          <w:trHeight w:val="20"/>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1C11CE" w:rsidRPr="003668C9" w:rsidRDefault="001C11CE" w:rsidP="006D7DD8">
            <w:pPr>
              <w:spacing w:after="0" w:line="240" w:lineRule="auto"/>
              <w:jc w:val="center"/>
              <w:rPr>
                <w:rFonts w:ascii="Times New Roman" w:eastAsia="Calibri" w:hAnsi="Times New Roman" w:cs="Times New Roman"/>
                <w:b/>
                <w:sz w:val="20"/>
                <w:szCs w:val="20"/>
              </w:rPr>
            </w:pPr>
            <w:r w:rsidRPr="003668C9">
              <w:rPr>
                <w:rFonts w:ascii="Times New Roman" w:eastAsia="Calibri" w:hAnsi="Times New Roman" w:cs="Times New Roman"/>
                <w:b/>
                <w:sz w:val="20"/>
                <w:szCs w:val="20"/>
              </w:rPr>
              <w:t>DERSİN ÖĞRENİM ÇIKTILARININ PROGRAM ÇIKTILARI (PÇ) İLE OLAN İLİŞKİSİ</w:t>
            </w:r>
          </w:p>
          <w:p w:rsidR="001C11CE" w:rsidRPr="003668C9" w:rsidRDefault="001C11CE" w:rsidP="006D7DD8">
            <w:pPr>
              <w:spacing w:after="0" w:line="240" w:lineRule="auto"/>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(5: Çok yüksek, 4:</w:t>
            </w:r>
            <w:r w:rsidRPr="003668C9">
              <w:rPr>
                <w:rFonts w:ascii="Times New Roman" w:eastAsia="Calibri" w:hAnsi="Times New Roman" w:cs="Times New Roman"/>
                <w:b/>
                <w:sz w:val="20"/>
                <w:szCs w:val="20"/>
              </w:rPr>
              <w:t xml:space="preserve"> </w:t>
            </w:r>
            <w:r w:rsidRPr="003668C9">
              <w:rPr>
                <w:rFonts w:ascii="Times New Roman" w:eastAsia="Calibri" w:hAnsi="Times New Roman" w:cs="Times New Roman"/>
                <w:sz w:val="20"/>
                <w:szCs w:val="20"/>
              </w:rPr>
              <w:t>Yüksek,</w:t>
            </w:r>
            <w:r w:rsidRPr="003668C9">
              <w:rPr>
                <w:rFonts w:ascii="Times New Roman" w:eastAsia="Calibri" w:hAnsi="Times New Roman" w:cs="Times New Roman"/>
                <w:b/>
                <w:sz w:val="20"/>
                <w:szCs w:val="20"/>
              </w:rPr>
              <w:t xml:space="preserve"> </w:t>
            </w:r>
            <w:r w:rsidRPr="003668C9">
              <w:rPr>
                <w:rFonts w:ascii="Times New Roman" w:eastAsia="Calibri" w:hAnsi="Times New Roman" w:cs="Times New Roman"/>
                <w:sz w:val="20"/>
                <w:szCs w:val="20"/>
              </w:rPr>
              <w:t>3: Orta, 2: Düşük, 1: Çok düşük,)</w:t>
            </w:r>
          </w:p>
        </w:tc>
      </w:tr>
      <w:tr w:rsidR="001C11CE" w:rsidRPr="003668C9" w:rsidTr="006D7DD8">
        <w:trPr>
          <w:trHeight w:val="20"/>
        </w:trPr>
        <w:tc>
          <w:tcPr>
            <w:tcW w:w="558" w:type="dxa"/>
            <w:tcBorders>
              <w:top w:val="single" w:sz="6" w:space="0" w:color="auto"/>
              <w:left w:val="single" w:sz="12" w:space="0" w:color="auto"/>
              <w:bottom w:val="single" w:sz="6" w:space="0" w:color="auto"/>
              <w:right w:val="single" w:sz="6" w:space="0" w:color="auto"/>
            </w:tcBorders>
            <w:vAlign w:val="center"/>
            <w:hideMark/>
          </w:tcPr>
          <w:p w:rsidR="001C11CE" w:rsidRPr="003668C9" w:rsidRDefault="001C11CE" w:rsidP="006D7DD8">
            <w:pPr>
              <w:spacing w:after="0" w:line="240" w:lineRule="auto"/>
              <w:jc w:val="center"/>
              <w:rPr>
                <w:rFonts w:ascii="Times New Roman" w:eastAsia="Calibri" w:hAnsi="Times New Roman" w:cs="Times New Roman"/>
                <w:b/>
                <w:sz w:val="20"/>
                <w:szCs w:val="20"/>
              </w:rPr>
            </w:pPr>
            <w:r w:rsidRPr="003668C9">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1C11CE" w:rsidRPr="003668C9" w:rsidRDefault="001C11CE" w:rsidP="006D7DD8">
            <w:pPr>
              <w:spacing w:after="0" w:line="240" w:lineRule="auto"/>
              <w:jc w:val="center"/>
              <w:rPr>
                <w:rFonts w:ascii="Times New Roman" w:eastAsia="Calibri" w:hAnsi="Times New Roman" w:cs="Times New Roman"/>
                <w:b/>
                <w:sz w:val="20"/>
                <w:szCs w:val="20"/>
              </w:rPr>
            </w:pPr>
            <w:r w:rsidRPr="003668C9">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1C11CE" w:rsidRPr="003668C9" w:rsidRDefault="001C11CE" w:rsidP="006D7DD8">
            <w:pPr>
              <w:spacing w:after="0" w:line="240" w:lineRule="auto"/>
              <w:jc w:val="center"/>
              <w:rPr>
                <w:rFonts w:ascii="Times New Roman" w:eastAsia="Calibri" w:hAnsi="Times New Roman" w:cs="Times New Roman"/>
                <w:b/>
                <w:sz w:val="20"/>
                <w:szCs w:val="20"/>
              </w:rPr>
            </w:pPr>
            <w:r w:rsidRPr="003668C9">
              <w:rPr>
                <w:rFonts w:ascii="Times New Roman" w:eastAsia="Calibri" w:hAnsi="Times New Roman" w:cs="Times New Roman"/>
                <w:b/>
                <w:sz w:val="20"/>
                <w:szCs w:val="20"/>
              </w:rPr>
              <w:t>Katkı</w:t>
            </w:r>
          </w:p>
        </w:tc>
      </w:tr>
      <w:tr w:rsidR="00945673" w:rsidRPr="003668C9" w:rsidTr="006D7DD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945673" w:rsidRPr="003668C9" w:rsidRDefault="00945673" w:rsidP="006D7DD8">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945673" w:rsidRPr="003668C9" w:rsidRDefault="00945673" w:rsidP="006D7DD8">
            <w:pPr>
              <w:pStyle w:val="NormalWeb"/>
              <w:spacing w:before="0" w:beforeAutospacing="0" w:after="0" w:afterAutospacing="0"/>
              <w:rPr>
                <w:sz w:val="20"/>
                <w:szCs w:val="20"/>
              </w:rPr>
            </w:pPr>
            <w:r w:rsidRPr="003668C9">
              <w:rPr>
                <w:rStyle w:val="citation-200"/>
                <w:sz w:val="20"/>
                <w:szCs w:val="20"/>
              </w:rPr>
              <w:t>Halk sağlığı hukukunun temel kavramlarını, teorik çerçevesini ve kamu hukuku içerisindeki yerini tanımlar</w:t>
            </w:r>
            <w:r w:rsidRPr="003668C9">
              <w:rPr>
                <w:sz w:val="20"/>
                <w:szCs w:val="20"/>
              </w:rPr>
              <w:t>.</w:t>
            </w:r>
          </w:p>
        </w:tc>
        <w:tc>
          <w:tcPr>
            <w:tcW w:w="1005" w:type="dxa"/>
            <w:tcBorders>
              <w:top w:val="single" w:sz="6" w:space="0" w:color="auto"/>
              <w:left w:val="single" w:sz="6" w:space="0" w:color="auto"/>
              <w:bottom w:val="single" w:sz="6" w:space="0" w:color="auto"/>
              <w:right w:val="single" w:sz="12" w:space="0" w:color="auto"/>
            </w:tcBorders>
            <w:vAlign w:val="center"/>
          </w:tcPr>
          <w:p w:rsidR="00945673" w:rsidRPr="003668C9" w:rsidRDefault="00945673" w:rsidP="006D7DD8">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5</w:t>
            </w:r>
          </w:p>
        </w:tc>
      </w:tr>
      <w:tr w:rsidR="00945673" w:rsidRPr="003668C9" w:rsidTr="006D7DD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945673" w:rsidRPr="003668C9" w:rsidRDefault="00945673" w:rsidP="006D7DD8">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945673" w:rsidRPr="003668C9" w:rsidRDefault="00945673" w:rsidP="006D7DD8">
            <w:pPr>
              <w:pStyle w:val="NormalWeb"/>
              <w:spacing w:before="0" w:beforeAutospacing="0" w:after="0" w:afterAutospacing="0"/>
              <w:rPr>
                <w:sz w:val="20"/>
                <w:szCs w:val="20"/>
              </w:rPr>
            </w:pPr>
            <w:r w:rsidRPr="003668C9">
              <w:rPr>
                <w:rStyle w:val="citation-199"/>
                <w:sz w:val="20"/>
                <w:szCs w:val="20"/>
              </w:rPr>
              <w:t>Anayasal düzeyde halk sağlığına ilişkin devletin görev, yetki ve sorumluluklarını analiz eder</w:t>
            </w:r>
            <w:r w:rsidRPr="003668C9">
              <w:rPr>
                <w:sz w:val="20"/>
                <w:szCs w:val="20"/>
              </w:rPr>
              <w:t>.</w:t>
            </w:r>
          </w:p>
        </w:tc>
        <w:tc>
          <w:tcPr>
            <w:tcW w:w="1005" w:type="dxa"/>
            <w:tcBorders>
              <w:top w:val="single" w:sz="6" w:space="0" w:color="auto"/>
              <w:left w:val="single" w:sz="6" w:space="0" w:color="auto"/>
              <w:bottom w:val="single" w:sz="6" w:space="0" w:color="auto"/>
              <w:right w:val="single" w:sz="12" w:space="0" w:color="auto"/>
            </w:tcBorders>
            <w:vAlign w:val="center"/>
          </w:tcPr>
          <w:p w:rsidR="00945673" w:rsidRPr="003668C9" w:rsidRDefault="00945673" w:rsidP="006D7DD8">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5</w:t>
            </w:r>
          </w:p>
        </w:tc>
      </w:tr>
      <w:tr w:rsidR="00945673" w:rsidRPr="003668C9" w:rsidTr="006D7DD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945673" w:rsidRPr="003668C9" w:rsidRDefault="00945673" w:rsidP="006D7DD8">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945673" w:rsidRPr="003668C9" w:rsidRDefault="00945673" w:rsidP="006D7DD8">
            <w:pPr>
              <w:pStyle w:val="NormalWeb"/>
              <w:spacing w:before="0" w:beforeAutospacing="0" w:after="0" w:afterAutospacing="0"/>
              <w:rPr>
                <w:sz w:val="20"/>
                <w:szCs w:val="20"/>
              </w:rPr>
            </w:pPr>
            <w:r w:rsidRPr="003668C9">
              <w:rPr>
                <w:rStyle w:val="citation-198"/>
                <w:sz w:val="20"/>
                <w:szCs w:val="20"/>
              </w:rPr>
              <w:t>Halk sağlığı uygulamalarında devlet yetkileri ile bireysel hak ve özgürlükler arasındaki dengeyi etik ve hukuki açıdan değerlendirir</w:t>
            </w:r>
            <w:r w:rsidRPr="003668C9">
              <w:rPr>
                <w:sz w:val="20"/>
                <w:szCs w:val="20"/>
              </w:rPr>
              <w:t>.</w:t>
            </w:r>
          </w:p>
        </w:tc>
        <w:tc>
          <w:tcPr>
            <w:tcW w:w="1005" w:type="dxa"/>
            <w:tcBorders>
              <w:top w:val="single" w:sz="6" w:space="0" w:color="auto"/>
              <w:left w:val="single" w:sz="6" w:space="0" w:color="auto"/>
              <w:bottom w:val="single" w:sz="6" w:space="0" w:color="auto"/>
              <w:right w:val="single" w:sz="12" w:space="0" w:color="auto"/>
            </w:tcBorders>
            <w:vAlign w:val="center"/>
          </w:tcPr>
          <w:p w:rsidR="00945673" w:rsidRPr="003668C9" w:rsidRDefault="00945673" w:rsidP="006D7DD8">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5</w:t>
            </w:r>
          </w:p>
        </w:tc>
      </w:tr>
      <w:tr w:rsidR="00945673" w:rsidRPr="003668C9" w:rsidTr="006D7DD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945673" w:rsidRPr="003668C9" w:rsidRDefault="00945673" w:rsidP="006D7DD8">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945673" w:rsidRPr="003668C9" w:rsidRDefault="00945673" w:rsidP="006D7DD8">
            <w:pPr>
              <w:pStyle w:val="NormalWeb"/>
              <w:spacing w:before="0" w:beforeAutospacing="0" w:after="0" w:afterAutospacing="0"/>
              <w:rPr>
                <w:sz w:val="20"/>
                <w:szCs w:val="20"/>
              </w:rPr>
            </w:pPr>
            <w:r w:rsidRPr="003668C9">
              <w:rPr>
                <w:rStyle w:val="citation-197"/>
                <w:sz w:val="20"/>
                <w:szCs w:val="20"/>
              </w:rPr>
              <w:t>Kamu sağlığını korumaya yönelik doğrudan düzenleme ve denetim mekanizmalarını açıklar ve uygular</w:t>
            </w:r>
            <w:r w:rsidRPr="003668C9">
              <w:rPr>
                <w:sz w:val="20"/>
                <w:szCs w:val="20"/>
              </w:rPr>
              <w:t>.</w:t>
            </w:r>
          </w:p>
        </w:tc>
        <w:tc>
          <w:tcPr>
            <w:tcW w:w="1005" w:type="dxa"/>
            <w:tcBorders>
              <w:top w:val="single" w:sz="6" w:space="0" w:color="auto"/>
              <w:left w:val="single" w:sz="6" w:space="0" w:color="auto"/>
              <w:bottom w:val="single" w:sz="6" w:space="0" w:color="auto"/>
              <w:right w:val="single" w:sz="12" w:space="0" w:color="auto"/>
            </w:tcBorders>
            <w:vAlign w:val="center"/>
          </w:tcPr>
          <w:p w:rsidR="00945673" w:rsidRPr="003668C9" w:rsidRDefault="00945673" w:rsidP="006D7DD8">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5</w:t>
            </w:r>
          </w:p>
        </w:tc>
      </w:tr>
      <w:tr w:rsidR="00945673" w:rsidRPr="003668C9" w:rsidTr="006D7DD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945673" w:rsidRPr="003668C9" w:rsidRDefault="00945673" w:rsidP="006D7DD8">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945673" w:rsidRPr="003668C9" w:rsidRDefault="00945673" w:rsidP="006D7DD8">
            <w:pPr>
              <w:pStyle w:val="NormalWeb"/>
              <w:spacing w:before="0" w:beforeAutospacing="0" w:after="0" w:afterAutospacing="0"/>
              <w:rPr>
                <w:sz w:val="20"/>
                <w:szCs w:val="20"/>
              </w:rPr>
            </w:pPr>
            <w:r w:rsidRPr="003668C9">
              <w:rPr>
                <w:rStyle w:val="citation-196"/>
                <w:sz w:val="20"/>
                <w:szCs w:val="20"/>
              </w:rPr>
              <w:t>Halk sağlığı araştırmaları ve gözetim süreçlerinde kişisel sağlık verilerinin gizliliği ve güvenliğini sağlar</w:t>
            </w:r>
            <w:r w:rsidRPr="003668C9">
              <w:rPr>
                <w:sz w:val="20"/>
                <w:szCs w:val="20"/>
              </w:rPr>
              <w:t>.</w:t>
            </w:r>
          </w:p>
        </w:tc>
        <w:tc>
          <w:tcPr>
            <w:tcW w:w="1005" w:type="dxa"/>
            <w:tcBorders>
              <w:top w:val="single" w:sz="6" w:space="0" w:color="auto"/>
              <w:left w:val="single" w:sz="6" w:space="0" w:color="auto"/>
              <w:bottom w:val="single" w:sz="6" w:space="0" w:color="auto"/>
              <w:right w:val="single" w:sz="12" w:space="0" w:color="auto"/>
            </w:tcBorders>
            <w:vAlign w:val="center"/>
          </w:tcPr>
          <w:p w:rsidR="00945673" w:rsidRPr="003668C9" w:rsidRDefault="00945673" w:rsidP="006D7DD8">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4</w:t>
            </w:r>
          </w:p>
        </w:tc>
      </w:tr>
      <w:tr w:rsidR="00945673" w:rsidRPr="003668C9" w:rsidTr="006D7DD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945673" w:rsidRPr="003668C9" w:rsidRDefault="00945673" w:rsidP="006D7DD8">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945673" w:rsidRPr="003668C9" w:rsidRDefault="00945673" w:rsidP="006D7DD8">
            <w:pPr>
              <w:pStyle w:val="NormalWeb"/>
              <w:spacing w:before="0" w:beforeAutospacing="0" w:after="0" w:afterAutospacing="0"/>
              <w:rPr>
                <w:sz w:val="20"/>
                <w:szCs w:val="20"/>
              </w:rPr>
            </w:pPr>
            <w:r w:rsidRPr="003668C9">
              <w:rPr>
                <w:rStyle w:val="citation-195"/>
                <w:sz w:val="20"/>
                <w:szCs w:val="20"/>
              </w:rPr>
              <w:t>Bulaşıcı hastalıkların önlenmesi ve kontrolüne yönelik yasal düzenlemeleri ve karantina/izolasyon gibi hukuki süreçleri yönetir</w:t>
            </w:r>
            <w:r w:rsidRPr="003668C9">
              <w:rPr>
                <w:sz w:val="20"/>
                <w:szCs w:val="20"/>
              </w:rPr>
              <w:t>.</w:t>
            </w:r>
          </w:p>
        </w:tc>
        <w:tc>
          <w:tcPr>
            <w:tcW w:w="1005" w:type="dxa"/>
            <w:tcBorders>
              <w:top w:val="single" w:sz="6" w:space="0" w:color="auto"/>
              <w:left w:val="single" w:sz="6" w:space="0" w:color="auto"/>
              <w:bottom w:val="single" w:sz="6" w:space="0" w:color="auto"/>
              <w:right w:val="single" w:sz="12" w:space="0" w:color="auto"/>
            </w:tcBorders>
            <w:vAlign w:val="center"/>
          </w:tcPr>
          <w:p w:rsidR="00945673" w:rsidRPr="003668C9" w:rsidRDefault="00945673" w:rsidP="006D7DD8">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5</w:t>
            </w:r>
          </w:p>
        </w:tc>
      </w:tr>
      <w:tr w:rsidR="00945673" w:rsidRPr="003668C9" w:rsidTr="006D7DD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945673" w:rsidRPr="003668C9" w:rsidRDefault="00945673" w:rsidP="006D7DD8">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945673" w:rsidRPr="003668C9" w:rsidRDefault="00945673" w:rsidP="006D7DD8">
            <w:pPr>
              <w:pStyle w:val="NormalWeb"/>
              <w:spacing w:before="0" w:beforeAutospacing="0" w:after="0" w:afterAutospacing="0"/>
              <w:rPr>
                <w:sz w:val="20"/>
                <w:szCs w:val="20"/>
              </w:rPr>
            </w:pPr>
            <w:r w:rsidRPr="003668C9">
              <w:rPr>
                <w:rStyle w:val="citation-194"/>
                <w:sz w:val="20"/>
                <w:szCs w:val="20"/>
              </w:rPr>
              <w:t>Pandemi, afet ve biyoterörizm gibi halk sağlığı acil durumlarında devletin yasal yetki ve yükümlülüklerini değerlendirir</w:t>
            </w:r>
            <w:r w:rsidRPr="003668C9">
              <w:rPr>
                <w:sz w:val="20"/>
                <w:szCs w:val="20"/>
              </w:rPr>
              <w:t>.</w:t>
            </w:r>
          </w:p>
        </w:tc>
        <w:tc>
          <w:tcPr>
            <w:tcW w:w="1005" w:type="dxa"/>
            <w:tcBorders>
              <w:top w:val="single" w:sz="6" w:space="0" w:color="auto"/>
              <w:left w:val="single" w:sz="6" w:space="0" w:color="auto"/>
              <w:bottom w:val="single" w:sz="6" w:space="0" w:color="auto"/>
              <w:right w:val="single" w:sz="12" w:space="0" w:color="auto"/>
            </w:tcBorders>
            <w:vAlign w:val="center"/>
          </w:tcPr>
          <w:p w:rsidR="00945673" w:rsidRPr="003668C9" w:rsidRDefault="00945673" w:rsidP="006D7DD8">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5</w:t>
            </w:r>
          </w:p>
        </w:tc>
      </w:tr>
      <w:tr w:rsidR="00945673" w:rsidRPr="003668C9" w:rsidTr="006D7DD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945673" w:rsidRPr="003668C9" w:rsidRDefault="00945673" w:rsidP="006D7DD8">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945673" w:rsidRPr="003668C9" w:rsidRDefault="00945673" w:rsidP="006D7DD8">
            <w:pPr>
              <w:pStyle w:val="NormalWeb"/>
              <w:spacing w:before="0" w:beforeAutospacing="0" w:after="0" w:afterAutospacing="0"/>
              <w:rPr>
                <w:sz w:val="20"/>
                <w:szCs w:val="20"/>
              </w:rPr>
            </w:pPr>
            <w:r w:rsidRPr="003668C9">
              <w:rPr>
                <w:rStyle w:val="citation-193"/>
                <w:sz w:val="20"/>
                <w:szCs w:val="20"/>
              </w:rPr>
              <w:t>Bulaşıcı olmayan hastalıkların önlenmesinde ve sağlıklı yaşam tarzlarının teşvikinde hukuki ve politik müdahale araçlarını kullanır</w:t>
            </w:r>
            <w:r w:rsidRPr="003668C9">
              <w:rPr>
                <w:sz w:val="20"/>
                <w:szCs w:val="20"/>
              </w:rPr>
              <w:t>.</w:t>
            </w:r>
          </w:p>
        </w:tc>
        <w:tc>
          <w:tcPr>
            <w:tcW w:w="1005" w:type="dxa"/>
            <w:tcBorders>
              <w:top w:val="single" w:sz="6" w:space="0" w:color="auto"/>
              <w:left w:val="single" w:sz="6" w:space="0" w:color="auto"/>
              <w:bottom w:val="single" w:sz="6" w:space="0" w:color="auto"/>
              <w:right w:val="single" w:sz="12" w:space="0" w:color="auto"/>
            </w:tcBorders>
            <w:vAlign w:val="center"/>
          </w:tcPr>
          <w:p w:rsidR="00945673" w:rsidRPr="003668C9" w:rsidRDefault="00945673" w:rsidP="006D7DD8">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4</w:t>
            </w:r>
          </w:p>
        </w:tc>
      </w:tr>
      <w:tr w:rsidR="00945673" w:rsidRPr="003668C9" w:rsidTr="006D7DD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945673" w:rsidRPr="003668C9" w:rsidRDefault="00945673" w:rsidP="006D7DD8">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945673" w:rsidRPr="003668C9" w:rsidRDefault="00945673" w:rsidP="006D7DD8">
            <w:pPr>
              <w:pStyle w:val="NormalWeb"/>
              <w:spacing w:before="0" w:beforeAutospacing="0" w:after="0" w:afterAutospacing="0"/>
              <w:rPr>
                <w:sz w:val="20"/>
                <w:szCs w:val="20"/>
              </w:rPr>
            </w:pPr>
            <w:r w:rsidRPr="003668C9">
              <w:rPr>
                <w:rStyle w:val="citation-192"/>
                <w:sz w:val="20"/>
                <w:szCs w:val="20"/>
              </w:rPr>
              <w:t>Halk sağlığında sosyal adalet ilkelerini gözeterek kırılgan grupların korunmasına yönelik yasal stratejiler geliştirir</w:t>
            </w:r>
            <w:r w:rsidRPr="003668C9">
              <w:rPr>
                <w:sz w:val="20"/>
                <w:szCs w:val="20"/>
              </w:rPr>
              <w:t>.</w:t>
            </w:r>
          </w:p>
        </w:tc>
        <w:tc>
          <w:tcPr>
            <w:tcW w:w="1005" w:type="dxa"/>
            <w:tcBorders>
              <w:top w:val="single" w:sz="6" w:space="0" w:color="auto"/>
              <w:left w:val="single" w:sz="6" w:space="0" w:color="auto"/>
              <w:bottom w:val="single" w:sz="6" w:space="0" w:color="auto"/>
              <w:right w:val="single" w:sz="12" w:space="0" w:color="auto"/>
            </w:tcBorders>
            <w:vAlign w:val="center"/>
          </w:tcPr>
          <w:p w:rsidR="00945673" w:rsidRPr="003668C9" w:rsidRDefault="00945673" w:rsidP="006D7DD8">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5</w:t>
            </w:r>
          </w:p>
        </w:tc>
      </w:tr>
      <w:tr w:rsidR="00945673" w:rsidRPr="003668C9" w:rsidTr="006D7DD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945673" w:rsidRPr="003668C9" w:rsidRDefault="00945673" w:rsidP="006D7DD8">
            <w:pPr>
              <w:spacing w:after="0" w:line="240" w:lineRule="auto"/>
              <w:contextualSpacing/>
              <w:jc w:val="center"/>
              <w:rPr>
                <w:rFonts w:ascii="Times New Roman" w:eastAsia="Calibri" w:hAnsi="Times New Roman" w:cs="Times New Roman"/>
                <w:sz w:val="20"/>
                <w:szCs w:val="20"/>
              </w:rPr>
            </w:pPr>
            <w:r w:rsidRPr="003668C9">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945673" w:rsidRPr="003668C9" w:rsidRDefault="00945673" w:rsidP="006D7DD8">
            <w:pPr>
              <w:pStyle w:val="NormalWeb"/>
              <w:spacing w:before="0" w:beforeAutospacing="0" w:after="0" w:afterAutospacing="0"/>
              <w:rPr>
                <w:sz w:val="20"/>
                <w:szCs w:val="20"/>
              </w:rPr>
            </w:pPr>
            <w:r w:rsidRPr="003668C9">
              <w:rPr>
                <w:rStyle w:val="citation-191"/>
                <w:sz w:val="20"/>
                <w:szCs w:val="20"/>
              </w:rPr>
              <w:t>Vergilendirme, kamu harcamaları ve sosyal güvenlik politikalarının toplum sağlığı üzerindeki etkilerini hukuki perspektifle yorumlar</w:t>
            </w:r>
            <w:r w:rsidRPr="003668C9">
              <w:rPr>
                <w:sz w:val="20"/>
                <w:szCs w:val="20"/>
              </w:rPr>
              <w:t>.</w:t>
            </w:r>
          </w:p>
        </w:tc>
        <w:tc>
          <w:tcPr>
            <w:tcW w:w="1005" w:type="dxa"/>
            <w:tcBorders>
              <w:top w:val="single" w:sz="6" w:space="0" w:color="auto"/>
              <w:left w:val="single" w:sz="6" w:space="0" w:color="auto"/>
              <w:bottom w:val="single" w:sz="6" w:space="0" w:color="auto"/>
              <w:right w:val="single" w:sz="12" w:space="0" w:color="auto"/>
            </w:tcBorders>
            <w:vAlign w:val="center"/>
          </w:tcPr>
          <w:p w:rsidR="00945673" w:rsidRPr="003668C9" w:rsidRDefault="00945673" w:rsidP="006D7DD8">
            <w:pPr>
              <w:spacing w:after="0" w:line="240" w:lineRule="auto"/>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4</w:t>
            </w:r>
          </w:p>
        </w:tc>
      </w:tr>
      <w:tr w:rsidR="001C11CE" w:rsidRPr="003668C9" w:rsidTr="006D7DD8">
        <w:trPr>
          <w:gridBefore w:val="2"/>
          <w:wBefore w:w="8745" w:type="dxa"/>
          <w:trHeight w:val="20"/>
        </w:trPr>
        <w:tc>
          <w:tcPr>
            <w:tcW w:w="1005" w:type="dxa"/>
            <w:tcBorders>
              <w:top w:val="nil"/>
              <w:left w:val="nil"/>
              <w:bottom w:val="nil"/>
              <w:right w:val="nil"/>
            </w:tcBorders>
            <w:tcMar>
              <w:top w:w="0" w:type="dxa"/>
              <w:left w:w="70" w:type="dxa"/>
              <w:bottom w:w="0" w:type="dxa"/>
              <w:right w:w="70" w:type="dxa"/>
            </w:tcMar>
          </w:tcPr>
          <w:p w:rsidR="001C11CE" w:rsidRPr="003668C9" w:rsidRDefault="001C11CE" w:rsidP="006D7DD8">
            <w:pPr>
              <w:spacing w:after="0" w:line="240" w:lineRule="auto"/>
              <w:rPr>
                <w:rFonts w:ascii="Times New Roman" w:eastAsia="Calibri" w:hAnsi="Times New Roman" w:cs="Times New Roman"/>
                <w:sz w:val="20"/>
                <w:szCs w:val="20"/>
              </w:rPr>
            </w:pPr>
          </w:p>
        </w:tc>
      </w:tr>
    </w:tbl>
    <w:tbl>
      <w:tblPr>
        <w:tblStyle w:val="TabloKlavuzu"/>
        <w:tblW w:w="976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984"/>
      </w:tblGrid>
      <w:tr w:rsidR="001C11CE" w:rsidRPr="003668C9" w:rsidTr="006D7DD8">
        <w:trPr>
          <w:trHeight w:val="449"/>
        </w:trPr>
        <w:tc>
          <w:tcPr>
            <w:tcW w:w="9766" w:type="dxa"/>
            <w:gridSpan w:val="5"/>
            <w:shd w:val="clear" w:color="auto" w:fill="FFF2CC" w:themeFill="accent4" w:themeFillTint="33"/>
            <w:vAlign w:val="center"/>
          </w:tcPr>
          <w:p w:rsidR="001C11CE" w:rsidRPr="003668C9" w:rsidRDefault="001C11CE" w:rsidP="001C11CE">
            <w:pPr>
              <w:jc w:val="center"/>
              <w:rPr>
                <w:rFonts w:ascii="Times New Roman" w:hAnsi="Times New Roman" w:cs="Times New Roman"/>
                <w:sz w:val="20"/>
                <w:szCs w:val="20"/>
              </w:rPr>
            </w:pPr>
            <w:r w:rsidRPr="003668C9">
              <w:rPr>
                <w:rFonts w:ascii="Times New Roman" w:hAnsi="Times New Roman" w:cs="Times New Roman"/>
                <w:b/>
                <w:sz w:val="20"/>
                <w:szCs w:val="20"/>
              </w:rPr>
              <w:t>DERSİN YÜRÜTÜCÜLERİ</w:t>
            </w:r>
          </w:p>
        </w:tc>
      </w:tr>
      <w:tr w:rsidR="001C11CE" w:rsidRPr="003668C9" w:rsidTr="006D7DD8">
        <w:trPr>
          <w:trHeight w:val="567"/>
        </w:trPr>
        <w:tc>
          <w:tcPr>
            <w:tcW w:w="1403" w:type="dxa"/>
            <w:shd w:val="clear" w:color="auto" w:fill="FFF2CC" w:themeFill="accent4" w:themeFillTint="33"/>
            <w:vAlign w:val="center"/>
          </w:tcPr>
          <w:p w:rsidR="001C11CE" w:rsidRPr="003668C9" w:rsidRDefault="001C11CE" w:rsidP="001C11CE">
            <w:pPr>
              <w:rPr>
                <w:rFonts w:ascii="Times New Roman" w:hAnsi="Times New Roman" w:cs="Times New Roman"/>
                <w:b/>
                <w:sz w:val="20"/>
                <w:szCs w:val="20"/>
              </w:rPr>
            </w:pPr>
            <w:r w:rsidRPr="003668C9">
              <w:rPr>
                <w:rFonts w:ascii="Times New Roman" w:hAnsi="Times New Roman" w:cs="Times New Roman"/>
                <w:b/>
                <w:sz w:val="20"/>
                <w:szCs w:val="20"/>
              </w:rPr>
              <w:t xml:space="preserve">Yürütücü </w:t>
            </w:r>
          </w:p>
        </w:tc>
        <w:tc>
          <w:tcPr>
            <w:tcW w:w="2268" w:type="dxa"/>
            <w:shd w:val="clear" w:color="auto" w:fill="FFFFFF" w:themeFill="background1"/>
            <w:vAlign w:val="center"/>
          </w:tcPr>
          <w:p w:rsidR="001C11CE" w:rsidRPr="003668C9" w:rsidRDefault="00945673" w:rsidP="001C11CE">
            <w:pPr>
              <w:jc w:val="center"/>
              <w:rPr>
                <w:rFonts w:ascii="Times New Roman" w:hAnsi="Times New Roman" w:cs="Times New Roman"/>
                <w:sz w:val="20"/>
                <w:szCs w:val="20"/>
              </w:rPr>
            </w:pPr>
            <w:r w:rsidRPr="003668C9">
              <w:rPr>
                <w:rFonts w:ascii="Times New Roman" w:hAnsi="Times New Roman" w:cs="Times New Roman"/>
                <w:sz w:val="20"/>
                <w:szCs w:val="20"/>
              </w:rPr>
              <w:t>Dr.Öğr.Üyesi SEMİH YUMAK</w:t>
            </w:r>
          </w:p>
        </w:tc>
        <w:tc>
          <w:tcPr>
            <w:tcW w:w="2268" w:type="dxa"/>
            <w:shd w:val="clear" w:color="auto" w:fill="FFFFFF" w:themeFill="background1"/>
            <w:vAlign w:val="center"/>
          </w:tcPr>
          <w:p w:rsidR="001C11CE" w:rsidRPr="003668C9" w:rsidRDefault="001C11CE" w:rsidP="001C11CE">
            <w:pPr>
              <w:jc w:val="center"/>
              <w:rPr>
                <w:rFonts w:ascii="Times New Roman" w:hAnsi="Times New Roman" w:cs="Times New Roman"/>
                <w:sz w:val="20"/>
                <w:szCs w:val="20"/>
              </w:rPr>
            </w:pPr>
          </w:p>
        </w:tc>
        <w:tc>
          <w:tcPr>
            <w:tcW w:w="1843" w:type="dxa"/>
            <w:shd w:val="clear" w:color="auto" w:fill="FFFFFF" w:themeFill="background1"/>
            <w:vAlign w:val="center"/>
          </w:tcPr>
          <w:p w:rsidR="001C11CE" w:rsidRPr="003668C9" w:rsidRDefault="001C11CE" w:rsidP="001C11CE">
            <w:pPr>
              <w:jc w:val="center"/>
              <w:rPr>
                <w:rFonts w:ascii="Times New Roman" w:hAnsi="Times New Roman" w:cs="Times New Roman"/>
                <w:sz w:val="20"/>
                <w:szCs w:val="20"/>
              </w:rPr>
            </w:pPr>
          </w:p>
        </w:tc>
        <w:tc>
          <w:tcPr>
            <w:tcW w:w="1984" w:type="dxa"/>
            <w:shd w:val="clear" w:color="auto" w:fill="FFFFFF" w:themeFill="background1"/>
            <w:vAlign w:val="center"/>
          </w:tcPr>
          <w:p w:rsidR="001C11CE" w:rsidRPr="003668C9" w:rsidRDefault="001C11CE" w:rsidP="001C11CE">
            <w:pPr>
              <w:jc w:val="center"/>
              <w:rPr>
                <w:rFonts w:ascii="Times New Roman" w:hAnsi="Times New Roman" w:cs="Times New Roman"/>
                <w:sz w:val="20"/>
                <w:szCs w:val="20"/>
              </w:rPr>
            </w:pPr>
          </w:p>
        </w:tc>
      </w:tr>
      <w:tr w:rsidR="001C11CE" w:rsidRPr="003668C9" w:rsidTr="006D7DD8">
        <w:trPr>
          <w:trHeight w:val="330"/>
        </w:trPr>
        <w:tc>
          <w:tcPr>
            <w:tcW w:w="1403" w:type="dxa"/>
            <w:shd w:val="clear" w:color="auto" w:fill="FFF2CC" w:themeFill="accent4" w:themeFillTint="33"/>
            <w:vAlign w:val="center"/>
          </w:tcPr>
          <w:p w:rsidR="001C11CE" w:rsidRPr="003668C9" w:rsidRDefault="001C11CE" w:rsidP="001C11CE">
            <w:pPr>
              <w:rPr>
                <w:rFonts w:ascii="Times New Roman" w:hAnsi="Times New Roman" w:cs="Times New Roman"/>
                <w:b/>
                <w:sz w:val="20"/>
                <w:szCs w:val="20"/>
              </w:rPr>
            </w:pPr>
            <w:r w:rsidRPr="003668C9">
              <w:rPr>
                <w:rFonts w:ascii="Times New Roman" w:hAnsi="Times New Roman" w:cs="Times New Roman"/>
                <w:b/>
                <w:sz w:val="20"/>
                <w:szCs w:val="20"/>
              </w:rPr>
              <w:t>İmza</w:t>
            </w:r>
          </w:p>
        </w:tc>
        <w:tc>
          <w:tcPr>
            <w:tcW w:w="2268" w:type="dxa"/>
            <w:shd w:val="clear" w:color="auto" w:fill="FFFFFF" w:themeFill="background1"/>
            <w:vAlign w:val="center"/>
          </w:tcPr>
          <w:p w:rsidR="001C11CE" w:rsidRPr="003668C9" w:rsidRDefault="001C11CE" w:rsidP="001C11CE">
            <w:pPr>
              <w:jc w:val="center"/>
              <w:rPr>
                <w:rFonts w:ascii="Times New Roman" w:hAnsi="Times New Roman" w:cs="Times New Roman"/>
                <w:color w:val="FF0000"/>
                <w:sz w:val="20"/>
                <w:szCs w:val="20"/>
              </w:rPr>
            </w:pPr>
          </w:p>
        </w:tc>
        <w:tc>
          <w:tcPr>
            <w:tcW w:w="2268" w:type="dxa"/>
            <w:shd w:val="clear" w:color="auto" w:fill="FFFFFF" w:themeFill="background1"/>
            <w:vAlign w:val="center"/>
          </w:tcPr>
          <w:p w:rsidR="001C11CE" w:rsidRPr="003668C9" w:rsidRDefault="001C11CE" w:rsidP="001C11CE">
            <w:pPr>
              <w:jc w:val="center"/>
              <w:rPr>
                <w:rFonts w:ascii="Times New Roman" w:hAnsi="Times New Roman" w:cs="Times New Roman"/>
                <w:color w:val="FF0000"/>
                <w:sz w:val="20"/>
                <w:szCs w:val="20"/>
              </w:rPr>
            </w:pPr>
          </w:p>
        </w:tc>
        <w:tc>
          <w:tcPr>
            <w:tcW w:w="1843" w:type="dxa"/>
            <w:shd w:val="clear" w:color="auto" w:fill="FFFFFF" w:themeFill="background1"/>
            <w:vAlign w:val="center"/>
          </w:tcPr>
          <w:p w:rsidR="001C11CE" w:rsidRPr="003668C9" w:rsidRDefault="001C11CE" w:rsidP="001C11CE">
            <w:pPr>
              <w:jc w:val="center"/>
              <w:rPr>
                <w:rFonts w:ascii="Times New Roman" w:hAnsi="Times New Roman" w:cs="Times New Roman"/>
                <w:color w:val="FF0000"/>
                <w:sz w:val="20"/>
                <w:szCs w:val="20"/>
              </w:rPr>
            </w:pPr>
          </w:p>
        </w:tc>
        <w:tc>
          <w:tcPr>
            <w:tcW w:w="1984" w:type="dxa"/>
            <w:shd w:val="clear" w:color="auto" w:fill="FFFFFF" w:themeFill="background1"/>
            <w:vAlign w:val="center"/>
          </w:tcPr>
          <w:p w:rsidR="001C11CE" w:rsidRPr="003668C9" w:rsidRDefault="001C11CE" w:rsidP="001C11CE">
            <w:pPr>
              <w:jc w:val="center"/>
              <w:rPr>
                <w:rFonts w:ascii="Times New Roman" w:hAnsi="Times New Roman" w:cs="Times New Roman"/>
                <w:color w:val="FF0000"/>
                <w:sz w:val="20"/>
                <w:szCs w:val="20"/>
              </w:rPr>
            </w:pPr>
          </w:p>
        </w:tc>
      </w:tr>
    </w:tbl>
    <w:p w:rsidR="001C11CE" w:rsidRPr="003668C9" w:rsidRDefault="001C11CE" w:rsidP="001C11CE">
      <w:pPr>
        <w:spacing w:after="0" w:line="240" w:lineRule="auto"/>
        <w:jc w:val="right"/>
        <w:outlineLvl w:val="0"/>
        <w:rPr>
          <w:rFonts w:ascii="Times New Roman" w:hAnsi="Times New Roman" w:cs="Times New Roman"/>
          <w:sz w:val="20"/>
          <w:szCs w:val="20"/>
        </w:rPr>
      </w:pPr>
      <w:r w:rsidRPr="003668C9">
        <w:rPr>
          <w:rFonts w:ascii="Times New Roman" w:hAnsi="Times New Roman" w:cs="Times New Roman"/>
          <w:sz w:val="20"/>
          <w:szCs w:val="20"/>
        </w:rPr>
        <w:t xml:space="preserve">                                                                                                                                                             </w:t>
      </w:r>
      <w:r w:rsidR="007755C1">
        <w:rPr>
          <w:rFonts w:ascii="Times New Roman" w:hAnsi="Times New Roman" w:cs="Times New Roman"/>
          <w:sz w:val="20"/>
          <w:szCs w:val="20"/>
        </w:rPr>
        <w:t>Tarih:09.03.2026</w:t>
      </w:r>
    </w:p>
    <w:p w:rsidR="001C11CE" w:rsidRPr="003668C9" w:rsidRDefault="001C11CE" w:rsidP="00AA5CBD">
      <w:pPr>
        <w:spacing w:after="0" w:line="240" w:lineRule="auto"/>
        <w:outlineLvl w:val="0"/>
        <w:rPr>
          <w:rFonts w:ascii="Times New Roman" w:hAnsi="Times New Roman" w:cs="Times New Roman"/>
          <w:sz w:val="20"/>
          <w:szCs w:val="20"/>
        </w:rPr>
      </w:pPr>
    </w:p>
    <w:p w:rsidR="001C11CE" w:rsidRPr="006D7DD8" w:rsidRDefault="001C11CE" w:rsidP="006D7DD8">
      <w:pPr>
        <w:spacing w:after="0" w:line="240" w:lineRule="auto"/>
        <w:jc w:val="center"/>
        <w:rPr>
          <w:rFonts w:ascii="Times New Roman" w:eastAsia="Times New Roman" w:hAnsi="Times New Roman" w:cs="Times New Roman"/>
          <w:b/>
          <w:spacing w:val="-2"/>
        </w:rPr>
      </w:pPr>
      <w:r w:rsidRPr="003668C9">
        <w:rPr>
          <w:rFonts w:ascii="Times New Roman" w:hAnsi="Times New Roman" w:cs="Times New Roman"/>
          <w:sz w:val="20"/>
          <w:szCs w:val="20"/>
        </w:rPr>
        <w:br w:type="page"/>
      </w:r>
      <w:r w:rsidRPr="006D7DD8">
        <w:rPr>
          <w:rFonts w:ascii="Times New Roman" w:eastAsia="Times New Roman" w:hAnsi="Times New Roman" w:cs="Times New Roman"/>
          <w:b/>
          <w:noProof/>
          <w:lang w:eastAsia="tr-TR"/>
        </w:rPr>
        <w:lastRenderedPageBreak/>
        <w:drawing>
          <wp:anchor distT="0" distB="0" distL="0" distR="0" simplePos="0" relativeHeight="251691008" behindDoc="0" locked="0" layoutInCell="1" allowOverlap="1" wp14:anchorId="490A89D5" wp14:editId="345691B6">
            <wp:simplePos x="0" y="0"/>
            <wp:positionH relativeFrom="page">
              <wp:posOffset>6124575</wp:posOffset>
            </wp:positionH>
            <wp:positionV relativeFrom="paragraph">
              <wp:posOffset>6985</wp:posOffset>
            </wp:positionV>
            <wp:extent cx="719455" cy="719455"/>
            <wp:effectExtent l="0" t="0" r="0" b="0"/>
            <wp:wrapNone/>
            <wp:docPr id="16"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19455" cy="719455"/>
                    </a:xfrm>
                    <a:prstGeom prst="rect">
                      <a:avLst/>
                    </a:prstGeom>
                  </pic:spPr>
                </pic:pic>
              </a:graphicData>
            </a:graphic>
          </wp:anchor>
        </w:drawing>
      </w:r>
      <w:r w:rsidRPr="006D7DD8">
        <w:rPr>
          <w:rFonts w:ascii="Times New Roman" w:eastAsia="Times New Roman" w:hAnsi="Times New Roman" w:cs="Times New Roman"/>
          <w:b/>
          <w:spacing w:val="-2"/>
        </w:rPr>
        <w:t>T.C.</w:t>
      </w:r>
    </w:p>
    <w:p w:rsidR="001C11CE" w:rsidRPr="006D7DD8" w:rsidRDefault="001C11CE" w:rsidP="006D7DD8">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6D7DD8">
        <w:rPr>
          <w:rFonts w:ascii="Times New Roman" w:eastAsia="Times New Roman" w:hAnsi="Times New Roman" w:cs="Times New Roman"/>
          <w:b/>
          <w:spacing w:val="-2"/>
        </w:rPr>
        <w:t>ESKİŞEHİR OSMANGAZİ ÜNİVERSİTESİ</w:t>
      </w:r>
    </w:p>
    <w:p w:rsidR="001C11CE" w:rsidRPr="006D7DD8" w:rsidRDefault="001C11CE" w:rsidP="006D7DD8">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6D7DD8">
        <w:rPr>
          <w:rFonts w:ascii="Times New Roman" w:eastAsia="Times New Roman" w:hAnsi="Times New Roman" w:cs="Times New Roman"/>
          <w:b/>
          <w:spacing w:val="-2"/>
        </w:rPr>
        <w:t>SAĞLIK BİLİMLERİ ENSTİTÜSÜ</w:t>
      </w:r>
    </w:p>
    <w:p w:rsidR="001C11CE" w:rsidRPr="006D7DD8" w:rsidRDefault="00CC39A1" w:rsidP="006D7DD8">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DİSİPLİNLERARASI SAĞLIK HUKUKU  ANABİLİM DALI</w:t>
      </w:r>
    </w:p>
    <w:p w:rsidR="001C11CE" w:rsidRPr="003668C9" w:rsidRDefault="001C11CE" w:rsidP="006D7DD8">
      <w:pPr>
        <w:widowControl w:val="0"/>
        <w:autoSpaceDE w:val="0"/>
        <w:autoSpaceDN w:val="0"/>
        <w:spacing w:after="0" w:line="240" w:lineRule="auto"/>
        <w:ind w:right="1"/>
        <w:jc w:val="center"/>
        <w:rPr>
          <w:rFonts w:ascii="Times New Roman" w:hAnsi="Times New Roman" w:cs="Times New Roman"/>
          <w:b/>
          <w:sz w:val="20"/>
          <w:szCs w:val="20"/>
        </w:rPr>
      </w:pPr>
      <w:r w:rsidRPr="006D7DD8">
        <w:rPr>
          <w:rFonts w:ascii="Times New Roman" w:eastAsia="Times New Roman" w:hAnsi="Times New Roman" w:cs="Times New Roman"/>
          <w:b/>
        </w:rPr>
        <w:t>DERS</w:t>
      </w:r>
      <w:r w:rsidRPr="006D7DD8">
        <w:rPr>
          <w:rFonts w:ascii="Times New Roman" w:eastAsia="Times New Roman" w:hAnsi="Times New Roman" w:cs="Times New Roman"/>
          <w:b/>
          <w:spacing w:val="-4"/>
        </w:rPr>
        <w:t xml:space="preserve"> </w:t>
      </w:r>
      <w:r w:rsidRPr="006D7DD8">
        <w:rPr>
          <w:rFonts w:ascii="Times New Roman" w:eastAsia="Times New Roman" w:hAnsi="Times New Roman" w:cs="Times New Roman"/>
          <w:b/>
        </w:rPr>
        <w:t>BİLGİ</w:t>
      </w:r>
      <w:r w:rsidRPr="006D7DD8">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1C11CE" w:rsidRPr="003668C9" w:rsidTr="001C11CE">
        <w:trPr>
          <w:trHeight w:val="312"/>
        </w:trPr>
        <w:tc>
          <w:tcPr>
            <w:tcW w:w="6506"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Adı</w:t>
            </w:r>
          </w:p>
        </w:tc>
        <w:tc>
          <w:tcPr>
            <w:tcW w:w="3118"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Kodu</w:t>
            </w:r>
          </w:p>
        </w:tc>
      </w:tr>
      <w:tr w:rsidR="00811A9B" w:rsidRPr="003668C9" w:rsidTr="006D7DD8">
        <w:trPr>
          <w:trHeight w:val="397"/>
        </w:trPr>
        <w:tc>
          <w:tcPr>
            <w:tcW w:w="6506" w:type="dxa"/>
            <w:shd w:val="clear" w:color="auto" w:fill="auto"/>
            <w:vAlign w:val="center"/>
          </w:tcPr>
          <w:p w:rsidR="00811A9B" w:rsidRPr="003668C9" w:rsidRDefault="006D7DD8" w:rsidP="006D7DD8">
            <w:pPr>
              <w:jc w:val="center"/>
              <w:outlineLvl w:val="0"/>
              <w:rPr>
                <w:rFonts w:ascii="Times New Roman" w:eastAsia="Times New Roman" w:hAnsi="Times New Roman" w:cs="Times New Roman"/>
                <w:sz w:val="20"/>
                <w:szCs w:val="20"/>
                <w:lang w:eastAsia="tr-TR"/>
              </w:rPr>
            </w:pPr>
            <w:r w:rsidRPr="003668C9">
              <w:rPr>
                <w:rFonts w:ascii="Times New Roman" w:eastAsia="Times New Roman" w:hAnsi="Times New Roman" w:cs="Times New Roman"/>
                <w:sz w:val="20"/>
                <w:szCs w:val="20"/>
                <w:lang w:eastAsia="tr-TR"/>
              </w:rPr>
              <w:t>TIPTA FİKRİ MÜLKİYET</w:t>
            </w:r>
          </w:p>
        </w:tc>
        <w:tc>
          <w:tcPr>
            <w:tcW w:w="3118" w:type="dxa"/>
            <w:vAlign w:val="center"/>
          </w:tcPr>
          <w:p w:rsidR="00811A9B" w:rsidRPr="003668C9" w:rsidRDefault="006D7DD8" w:rsidP="006D7DD8">
            <w:pPr>
              <w:jc w:val="center"/>
              <w:rPr>
                <w:rFonts w:ascii="Times New Roman" w:hAnsi="Times New Roman" w:cs="Times New Roman"/>
                <w:sz w:val="20"/>
                <w:szCs w:val="20"/>
              </w:rPr>
            </w:pPr>
            <w:r w:rsidRPr="003668C9">
              <w:rPr>
                <w:rFonts w:ascii="Times New Roman" w:hAnsi="Times New Roman" w:cs="Times New Roman"/>
                <w:sz w:val="20"/>
                <w:szCs w:val="20"/>
              </w:rPr>
              <w:t>523703216</w:t>
            </w:r>
          </w:p>
        </w:tc>
      </w:tr>
    </w:tbl>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1C11CE" w:rsidRPr="003668C9" w:rsidTr="001C11CE">
        <w:trPr>
          <w:trHeight w:val="312"/>
        </w:trPr>
        <w:tc>
          <w:tcPr>
            <w:tcW w:w="1928" w:type="dxa"/>
            <w:vMerge w:val="restart"/>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AKTS</w:t>
            </w:r>
          </w:p>
        </w:tc>
      </w:tr>
      <w:tr w:rsidR="001C11CE" w:rsidRPr="003668C9" w:rsidTr="001C11CE">
        <w:trPr>
          <w:trHeight w:val="312"/>
        </w:trPr>
        <w:tc>
          <w:tcPr>
            <w:tcW w:w="1928" w:type="dxa"/>
            <w:vMerge/>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Teorik</w:t>
            </w:r>
          </w:p>
        </w:tc>
        <w:tc>
          <w:tcPr>
            <w:tcW w:w="1984"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p>
        </w:tc>
      </w:tr>
      <w:tr w:rsidR="001C11CE" w:rsidRPr="003668C9" w:rsidTr="001C11CE">
        <w:trPr>
          <w:trHeight w:val="397"/>
        </w:trPr>
        <w:tc>
          <w:tcPr>
            <w:tcW w:w="1928" w:type="dxa"/>
            <w:vAlign w:val="center"/>
          </w:tcPr>
          <w:p w:rsidR="001C11CE" w:rsidRPr="003668C9" w:rsidRDefault="00811A9B" w:rsidP="001C11CE">
            <w:pPr>
              <w:jc w:val="center"/>
              <w:rPr>
                <w:rFonts w:ascii="Times New Roman" w:hAnsi="Times New Roman" w:cs="Times New Roman"/>
                <w:sz w:val="20"/>
                <w:szCs w:val="20"/>
              </w:rPr>
            </w:pPr>
            <w:r w:rsidRPr="003668C9">
              <w:rPr>
                <w:rFonts w:ascii="Times New Roman" w:hAnsi="Times New Roman" w:cs="Times New Roman"/>
                <w:sz w:val="20"/>
                <w:szCs w:val="20"/>
              </w:rPr>
              <w:t>GÜZ</w:t>
            </w:r>
          </w:p>
        </w:tc>
        <w:tc>
          <w:tcPr>
            <w:tcW w:w="1885" w:type="dxa"/>
            <w:vAlign w:val="center"/>
          </w:tcPr>
          <w:p w:rsidR="001C11CE" w:rsidRPr="003668C9" w:rsidRDefault="00811A9B" w:rsidP="001C11CE">
            <w:pPr>
              <w:jc w:val="center"/>
              <w:rPr>
                <w:rFonts w:ascii="Times New Roman" w:hAnsi="Times New Roman" w:cs="Times New Roman"/>
                <w:sz w:val="20"/>
                <w:szCs w:val="20"/>
              </w:rPr>
            </w:pPr>
            <w:r w:rsidRPr="003668C9">
              <w:rPr>
                <w:rFonts w:ascii="Times New Roman" w:hAnsi="Times New Roman" w:cs="Times New Roman"/>
                <w:sz w:val="20"/>
                <w:szCs w:val="20"/>
              </w:rPr>
              <w:t>3</w:t>
            </w:r>
          </w:p>
        </w:tc>
        <w:tc>
          <w:tcPr>
            <w:tcW w:w="1984" w:type="dxa"/>
            <w:vAlign w:val="center"/>
          </w:tcPr>
          <w:p w:rsidR="001C11CE" w:rsidRPr="003668C9" w:rsidRDefault="001C11CE" w:rsidP="001C11CE">
            <w:pPr>
              <w:jc w:val="center"/>
              <w:rPr>
                <w:rFonts w:ascii="Times New Roman" w:hAnsi="Times New Roman" w:cs="Times New Roman"/>
                <w:sz w:val="20"/>
                <w:szCs w:val="20"/>
              </w:rPr>
            </w:pPr>
          </w:p>
        </w:tc>
        <w:tc>
          <w:tcPr>
            <w:tcW w:w="1913" w:type="dxa"/>
            <w:vAlign w:val="center"/>
          </w:tcPr>
          <w:p w:rsidR="001C11CE" w:rsidRPr="003668C9" w:rsidRDefault="006D7DD8" w:rsidP="001C11CE">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rsidR="001C11CE" w:rsidRPr="003668C9" w:rsidRDefault="006D7DD8" w:rsidP="001C11CE">
            <w:pPr>
              <w:jc w:val="center"/>
              <w:rPr>
                <w:rFonts w:ascii="Times New Roman" w:hAnsi="Times New Roman" w:cs="Times New Roman"/>
                <w:sz w:val="20"/>
                <w:szCs w:val="20"/>
              </w:rPr>
            </w:pPr>
            <w:r>
              <w:rPr>
                <w:rFonts w:ascii="Times New Roman" w:hAnsi="Times New Roman" w:cs="Times New Roman"/>
                <w:sz w:val="20"/>
                <w:szCs w:val="20"/>
              </w:rPr>
              <w:t>7,5</w:t>
            </w:r>
          </w:p>
        </w:tc>
      </w:tr>
    </w:tbl>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1C11CE" w:rsidRPr="003668C9" w:rsidTr="001C11CE">
        <w:trPr>
          <w:trHeight w:val="305"/>
        </w:trPr>
        <w:tc>
          <w:tcPr>
            <w:tcW w:w="9645" w:type="dxa"/>
            <w:gridSpan w:val="6"/>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Kategorisi (kredi dağılımı)</w:t>
            </w:r>
          </w:p>
        </w:tc>
      </w:tr>
      <w:tr w:rsidR="001C11CE" w:rsidRPr="003668C9" w:rsidTr="001C11CE">
        <w:trPr>
          <w:trHeight w:val="661"/>
        </w:trPr>
        <w:tc>
          <w:tcPr>
            <w:tcW w:w="1545"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Mühendislik Bilimleri</w:t>
            </w:r>
          </w:p>
        </w:tc>
        <w:tc>
          <w:tcPr>
            <w:tcW w:w="1417"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Tasarım</w:t>
            </w:r>
          </w:p>
        </w:tc>
        <w:tc>
          <w:tcPr>
            <w:tcW w:w="1559"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Genel Eğitim</w:t>
            </w:r>
          </w:p>
        </w:tc>
        <w:tc>
          <w:tcPr>
            <w:tcW w:w="1843"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Sosyal Bilimler</w:t>
            </w:r>
          </w:p>
        </w:tc>
        <w:tc>
          <w:tcPr>
            <w:tcW w:w="1580"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Sağlık Bilimleri</w:t>
            </w:r>
          </w:p>
        </w:tc>
      </w:tr>
      <w:tr w:rsidR="001C11CE" w:rsidRPr="003668C9" w:rsidTr="001C11CE">
        <w:trPr>
          <w:trHeight w:val="388"/>
        </w:trPr>
        <w:tc>
          <w:tcPr>
            <w:tcW w:w="1545" w:type="dxa"/>
            <w:vAlign w:val="center"/>
          </w:tcPr>
          <w:p w:rsidR="001C11CE" w:rsidRPr="003668C9" w:rsidRDefault="001C11CE" w:rsidP="001C11CE">
            <w:pPr>
              <w:jc w:val="center"/>
              <w:rPr>
                <w:rFonts w:ascii="Times New Roman" w:hAnsi="Times New Roman" w:cs="Times New Roman"/>
                <w:sz w:val="20"/>
                <w:szCs w:val="20"/>
              </w:rPr>
            </w:pPr>
          </w:p>
        </w:tc>
        <w:tc>
          <w:tcPr>
            <w:tcW w:w="1701" w:type="dxa"/>
            <w:vAlign w:val="center"/>
          </w:tcPr>
          <w:p w:rsidR="001C11CE" w:rsidRPr="003668C9" w:rsidRDefault="001C11CE" w:rsidP="001C11CE">
            <w:pPr>
              <w:jc w:val="center"/>
              <w:rPr>
                <w:rFonts w:ascii="Times New Roman" w:hAnsi="Times New Roman" w:cs="Times New Roman"/>
                <w:color w:val="FF0000"/>
                <w:sz w:val="20"/>
                <w:szCs w:val="20"/>
              </w:rPr>
            </w:pPr>
          </w:p>
        </w:tc>
        <w:tc>
          <w:tcPr>
            <w:tcW w:w="1417" w:type="dxa"/>
            <w:vAlign w:val="center"/>
          </w:tcPr>
          <w:p w:rsidR="001C11CE" w:rsidRPr="003668C9" w:rsidRDefault="001C11CE" w:rsidP="001C11CE">
            <w:pPr>
              <w:jc w:val="center"/>
              <w:rPr>
                <w:rFonts w:ascii="Times New Roman" w:hAnsi="Times New Roman" w:cs="Times New Roman"/>
                <w:sz w:val="20"/>
                <w:szCs w:val="20"/>
              </w:rPr>
            </w:pPr>
          </w:p>
        </w:tc>
        <w:tc>
          <w:tcPr>
            <w:tcW w:w="1559" w:type="dxa"/>
            <w:vAlign w:val="center"/>
          </w:tcPr>
          <w:p w:rsidR="001C11CE" w:rsidRPr="003668C9" w:rsidRDefault="001C11CE" w:rsidP="001C11CE">
            <w:pPr>
              <w:jc w:val="center"/>
              <w:rPr>
                <w:rFonts w:ascii="Times New Roman" w:hAnsi="Times New Roman" w:cs="Times New Roman"/>
                <w:sz w:val="20"/>
                <w:szCs w:val="20"/>
              </w:rPr>
            </w:pPr>
          </w:p>
        </w:tc>
        <w:tc>
          <w:tcPr>
            <w:tcW w:w="1843" w:type="dxa"/>
            <w:vAlign w:val="center"/>
          </w:tcPr>
          <w:p w:rsidR="001C11CE" w:rsidRPr="003668C9" w:rsidRDefault="001C11CE" w:rsidP="001C11CE">
            <w:pPr>
              <w:jc w:val="center"/>
              <w:rPr>
                <w:rFonts w:ascii="Times New Roman" w:hAnsi="Times New Roman" w:cs="Times New Roman"/>
                <w:sz w:val="20"/>
                <w:szCs w:val="20"/>
              </w:rPr>
            </w:pPr>
          </w:p>
        </w:tc>
        <w:tc>
          <w:tcPr>
            <w:tcW w:w="1580" w:type="dxa"/>
          </w:tcPr>
          <w:p w:rsidR="001C11CE" w:rsidRPr="003668C9" w:rsidRDefault="001C11CE" w:rsidP="001C11CE">
            <w:pPr>
              <w:jc w:val="center"/>
              <w:rPr>
                <w:rFonts w:ascii="Times New Roman" w:hAnsi="Times New Roman" w:cs="Times New Roman"/>
                <w:b/>
                <w:bCs/>
                <w:sz w:val="20"/>
                <w:szCs w:val="20"/>
              </w:rPr>
            </w:pPr>
            <w:r w:rsidRPr="003668C9">
              <w:rPr>
                <w:rFonts w:ascii="Times New Roman" w:hAnsi="Times New Roman" w:cs="Times New Roman"/>
                <w:b/>
                <w:bCs/>
                <w:sz w:val="20"/>
                <w:szCs w:val="20"/>
              </w:rPr>
              <w:t>X</w:t>
            </w:r>
          </w:p>
        </w:tc>
      </w:tr>
    </w:tbl>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1C11CE" w:rsidRPr="003668C9" w:rsidTr="001C11CE">
        <w:trPr>
          <w:trHeight w:val="312"/>
        </w:trPr>
        <w:tc>
          <w:tcPr>
            <w:tcW w:w="3208"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Dili</w:t>
            </w:r>
          </w:p>
        </w:tc>
        <w:tc>
          <w:tcPr>
            <w:tcW w:w="3208"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Seviyesi</w:t>
            </w:r>
          </w:p>
        </w:tc>
        <w:tc>
          <w:tcPr>
            <w:tcW w:w="3208"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Türü</w:t>
            </w:r>
          </w:p>
        </w:tc>
      </w:tr>
      <w:tr w:rsidR="001C11CE" w:rsidRPr="003668C9" w:rsidTr="001C11CE">
        <w:trPr>
          <w:trHeight w:val="397"/>
        </w:trPr>
        <w:tc>
          <w:tcPr>
            <w:tcW w:w="3208" w:type="dxa"/>
            <w:vAlign w:val="center"/>
          </w:tcPr>
          <w:p w:rsidR="001C11CE" w:rsidRPr="003668C9" w:rsidRDefault="001C11CE" w:rsidP="001C11CE">
            <w:pPr>
              <w:jc w:val="center"/>
              <w:rPr>
                <w:rFonts w:ascii="Times New Roman" w:hAnsi="Times New Roman" w:cs="Times New Roman"/>
                <w:sz w:val="20"/>
                <w:szCs w:val="20"/>
              </w:rPr>
            </w:pPr>
            <w:r w:rsidRPr="003668C9">
              <w:rPr>
                <w:rFonts w:ascii="Times New Roman" w:hAnsi="Times New Roman" w:cs="Times New Roman"/>
                <w:sz w:val="20"/>
                <w:szCs w:val="20"/>
              </w:rPr>
              <w:t>TÜRKÇE</w:t>
            </w:r>
          </w:p>
        </w:tc>
        <w:tc>
          <w:tcPr>
            <w:tcW w:w="3208" w:type="dxa"/>
            <w:vAlign w:val="center"/>
          </w:tcPr>
          <w:p w:rsidR="001C11CE" w:rsidRPr="003668C9" w:rsidRDefault="001C11CE" w:rsidP="001C11CE">
            <w:pPr>
              <w:jc w:val="center"/>
              <w:rPr>
                <w:rFonts w:ascii="Times New Roman" w:hAnsi="Times New Roman" w:cs="Times New Roman"/>
                <w:sz w:val="20"/>
                <w:szCs w:val="20"/>
              </w:rPr>
            </w:pPr>
            <w:r w:rsidRPr="003668C9">
              <w:rPr>
                <w:rFonts w:ascii="Times New Roman" w:hAnsi="Times New Roman" w:cs="Times New Roman"/>
                <w:sz w:val="20"/>
                <w:szCs w:val="20"/>
              </w:rPr>
              <w:t>YÜKSEK LİSANS</w:t>
            </w:r>
          </w:p>
        </w:tc>
        <w:tc>
          <w:tcPr>
            <w:tcW w:w="3208" w:type="dxa"/>
            <w:vAlign w:val="center"/>
          </w:tcPr>
          <w:p w:rsidR="001C11CE" w:rsidRPr="003668C9" w:rsidRDefault="008B5A1E" w:rsidP="001C11CE">
            <w:pPr>
              <w:jc w:val="left"/>
              <w:rPr>
                <w:rFonts w:ascii="Times New Roman" w:hAnsi="Times New Roman" w:cs="Times New Roman"/>
                <w:sz w:val="20"/>
                <w:szCs w:val="20"/>
              </w:rPr>
            </w:pPr>
            <w:r w:rsidRPr="003668C9">
              <w:rPr>
                <w:rFonts w:ascii="Times New Roman" w:hAnsi="Times New Roman" w:cs="Times New Roman"/>
                <w:sz w:val="20"/>
                <w:szCs w:val="20"/>
              </w:rPr>
              <w:t xml:space="preserve">                       SEÇMELİ</w:t>
            </w:r>
          </w:p>
        </w:tc>
      </w:tr>
    </w:tbl>
    <w:p w:rsidR="001C11CE" w:rsidRPr="003668C9" w:rsidRDefault="001C11CE" w:rsidP="001C11CE">
      <w:pPr>
        <w:spacing w:after="0" w:line="240" w:lineRule="auto"/>
        <w:rPr>
          <w:rFonts w:ascii="Times New Roman" w:hAnsi="Times New Roman" w:cs="Times New Roman"/>
          <w:sz w:val="20"/>
          <w:szCs w:val="20"/>
        </w:rPr>
      </w:pPr>
    </w:p>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C11CE" w:rsidRPr="003668C9" w:rsidTr="001C11CE">
        <w:trPr>
          <w:trHeight w:val="421"/>
        </w:trPr>
        <w:tc>
          <w:tcPr>
            <w:tcW w:w="2112" w:type="dxa"/>
            <w:shd w:val="clear" w:color="auto" w:fill="FFF2CC" w:themeFill="accent4" w:themeFillTint="33"/>
            <w:vAlign w:val="center"/>
          </w:tcPr>
          <w:p w:rsidR="001C11CE" w:rsidRPr="003668C9" w:rsidRDefault="001C11CE" w:rsidP="001C11CE">
            <w:pPr>
              <w:rPr>
                <w:rFonts w:ascii="Times New Roman" w:hAnsi="Times New Roman" w:cs="Times New Roman"/>
                <w:b/>
                <w:sz w:val="20"/>
                <w:szCs w:val="20"/>
              </w:rPr>
            </w:pPr>
            <w:r w:rsidRPr="003668C9">
              <w:rPr>
                <w:rFonts w:ascii="Times New Roman" w:hAnsi="Times New Roman" w:cs="Times New Roman"/>
                <w:b/>
                <w:sz w:val="20"/>
                <w:szCs w:val="20"/>
              </w:rPr>
              <w:t>Önkoşul Dersleri</w:t>
            </w:r>
          </w:p>
        </w:tc>
        <w:tc>
          <w:tcPr>
            <w:tcW w:w="7512" w:type="dxa"/>
            <w:shd w:val="clear" w:color="auto" w:fill="FFFFFF" w:themeFill="background1"/>
            <w:vAlign w:val="center"/>
          </w:tcPr>
          <w:p w:rsidR="001C11CE" w:rsidRPr="003668C9" w:rsidRDefault="001C11CE" w:rsidP="001C11CE">
            <w:pPr>
              <w:rPr>
                <w:rFonts w:ascii="Times New Roman" w:hAnsi="Times New Roman" w:cs="Times New Roman"/>
                <w:sz w:val="20"/>
                <w:szCs w:val="20"/>
                <w:highlight w:val="yellow"/>
              </w:rPr>
            </w:pPr>
          </w:p>
        </w:tc>
      </w:tr>
      <w:tr w:rsidR="008B5A1E" w:rsidRPr="003668C9" w:rsidTr="001C11CE">
        <w:trPr>
          <w:trHeight w:val="1012"/>
        </w:trPr>
        <w:tc>
          <w:tcPr>
            <w:tcW w:w="2112" w:type="dxa"/>
            <w:shd w:val="clear" w:color="auto" w:fill="FFF2CC" w:themeFill="accent4" w:themeFillTint="33"/>
            <w:vAlign w:val="center"/>
          </w:tcPr>
          <w:p w:rsidR="008B5A1E" w:rsidRPr="003668C9" w:rsidRDefault="008B5A1E" w:rsidP="008B5A1E">
            <w:pPr>
              <w:rPr>
                <w:rFonts w:ascii="Times New Roman" w:hAnsi="Times New Roman" w:cs="Times New Roman"/>
                <w:b/>
                <w:sz w:val="20"/>
                <w:szCs w:val="20"/>
              </w:rPr>
            </w:pPr>
            <w:r w:rsidRPr="003668C9">
              <w:rPr>
                <w:rFonts w:ascii="Times New Roman" w:hAnsi="Times New Roman" w:cs="Times New Roman"/>
                <w:b/>
                <w:sz w:val="20"/>
                <w:szCs w:val="20"/>
              </w:rPr>
              <w:t>Dersin Amacı</w:t>
            </w:r>
          </w:p>
        </w:tc>
        <w:tc>
          <w:tcPr>
            <w:tcW w:w="7512" w:type="dxa"/>
            <w:tcBorders>
              <w:top w:val="single" w:sz="12" w:space="0" w:color="auto"/>
              <w:left w:val="single" w:sz="12" w:space="0" w:color="auto"/>
              <w:bottom w:val="single" w:sz="12" w:space="0" w:color="auto"/>
              <w:right w:val="single" w:sz="12" w:space="0" w:color="auto"/>
            </w:tcBorders>
          </w:tcPr>
          <w:p w:rsidR="008B5A1E" w:rsidRPr="003668C9" w:rsidRDefault="008B5A1E" w:rsidP="008B5A1E">
            <w:pPr>
              <w:jc w:val="left"/>
              <w:rPr>
                <w:rFonts w:ascii="Times New Roman" w:eastAsia="Times New Roman" w:hAnsi="Times New Roman" w:cs="Times New Roman"/>
                <w:sz w:val="20"/>
                <w:szCs w:val="20"/>
                <w:lang w:eastAsia="tr-TR"/>
              </w:rPr>
            </w:pPr>
            <w:r w:rsidRPr="003668C9">
              <w:rPr>
                <w:rFonts w:ascii="Times New Roman" w:eastAsia="Times New Roman" w:hAnsi="Times New Roman" w:cs="Times New Roman"/>
                <w:bCs/>
                <w:sz w:val="20"/>
                <w:szCs w:val="20"/>
                <w:lang w:eastAsia="tr-TR"/>
              </w:rPr>
              <w:t>Fikrî mülkiyet hukuku</w:t>
            </w:r>
            <w:r w:rsidRPr="003668C9">
              <w:rPr>
                <w:rFonts w:ascii="Times New Roman" w:eastAsia="Times New Roman" w:hAnsi="Times New Roman" w:cs="Times New Roman"/>
                <w:sz w:val="20"/>
                <w:szCs w:val="20"/>
                <w:lang w:eastAsia="tr-TR"/>
              </w:rPr>
              <w:t xml:space="preserve">, iktisadi değer taşıyan fikrî emek ürünlerini koruyan bir alandır,   telif hakları ve sınai mülkiyet hakları olmak üzere iki ana unsurdan oluşmaktadır. Fikri mülkiyet hakkı ve onun temel unsurlarından biri olan patent hakkı ile tıbbi bakım hakkı ve onun aplikasyonu olan temel ilaçlara erişim hakkı ile artan tartışmalar ve uygulamada karşılaşılan sıkıntılar insan hakları alanında yaşanan çekişmeler konusundan kavramsal bir perspektif oluşturulması amaçlanmaktadır. </w:t>
            </w:r>
          </w:p>
        </w:tc>
      </w:tr>
      <w:tr w:rsidR="008B5A1E" w:rsidRPr="003668C9" w:rsidTr="001C11CE">
        <w:trPr>
          <w:trHeight w:val="984"/>
        </w:trPr>
        <w:tc>
          <w:tcPr>
            <w:tcW w:w="2112" w:type="dxa"/>
            <w:shd w:val="clear" w:color="auto" w:fill="FFF2CC" w:themeFill="accent4" w:themeFillTint="33"/>
            <w:vAlign w:val="center"/>
          </w:tcPr>
          <w:p w:rsidR="008B5A1E" w:rsidRPr="003668C9" w:rsidRDefault="008B5A1E" w:rsidP="008B5A1E">
            <w:pPr>
              <w:rPr>
                <w:rFonts w:ascii="Times New Roman" w:hAnsi="Times New Roman" w:cs="Times New Roman"/>
                <w:b/>
                <w:sz w:val="20"/>
                <w:szCs w:val="20"/>
              </w:rPr>
            </w:pPr>
            <w:r w:rsidRPr="003668C9">
              <w:rPr>
                <w:rFonts w:ascii="Times New Roman" w:hAnsi="Times New Roman" w:cs="Times New Roman"/>
                <w:b/>
                <w:sz w:val="20"/>
                <w:szCs w:val="20"/>
              </w:rPr>
              <w:t>Dersin Kısa İçeriği</w:t>
            </w:r>
          </w:p>
        </w:tc>
        <w:tc>
          <w:tcPr>
            <w:tcW w:w="7512" w:type="dxa"/>
            <w:tcBorders>
              <w:top w:val="single" w:sz="12" w:space="0" w:color="auto"/>
              <w:left w:val="single" w:sz="12" w:space="0" w:color="auto"/>
              <w:bottom w:val="single" w:sz="12" w:space="0" w:color="auto"/>
              <w:right w:val="single" w:sz="12" w:space="0" w:color="auto"/>
            </w:tcBorders>
          </w:tcPr>
          <w:p w:rsidR="008B5A1E" w:rsidRPr="003668C9" w:rsidRDefault="008B5A1E" w:rsidP="008B5A1E">
            <w:pPr>
              <w:rPr>
                <w:rFonts w:ascii="Times New Roman" w:eastAsia="Times New Roman" w:hAnsi="Times New Roman" w:cs="Times New Roman"/>
                <w:sz w:val="20"/>
                <w:szCs w:val="20"/>
                <w:shd w:val="clear" w:color="auto" w:fill="FFFFFF"/>
                <w:lang w:eastAsia="tr-TR"/>
              </w:rPr>
            </w:pPr>
            <w:r w:rsidRPr="003668C9">
              <w:rPr>
                <w:rFonts w:ascii="Times New Roman" w:eastAsia="Times New Roman" w:hAnsi="Times New Roman" w:cs="Times New Roman"/>
                <w:sz w:val="20"/>
                <w:szCs w:val="20"/>
                <w:lang w:eastAsia="tr-TR"/>
              </w:rPr>
              <w:t>Fikri ve sınai mülkiyet hakları insan düşüncesinin ürünü olan yeniliklerin sahiplerine verilen ve bu yeniliklerin korunmasına ilişkin haklardır. Günümüzde tüm dünyada fikri ve sınai haklar değer yaratma açısından önemi yaygın olarak kabul görmüş kilit bir faktör halini almıştır.</w:t>
            </w:r>
          </w:p>
          <w:p w:rsidR="008B5A1E" w:rsidRPr="003668C9" w:rsidRDefault="008B5A1E" w:rsidP="008B5A1E">
            <w:pPr>
              <w:rPr>
                <w:rFonts w:ascii="Times New Roman" w:eastAsia="Times New Roman" w:hAnsi="Times New Roman" w:cs="Times New Roman"/>
                <w:sz w:val="20"/>
                <w:szCs w:val="20"/>
                <w:lang w:eastAsia="tr-TR"/>
              </w:rPr>
            </w:pPr>
            <w:r w:rsidRPr="003668C9">
              <w:rPr>
                <w:rFonts w:ascii="Times New Roman" w:eastAsia="Times New Roman" w:hAnsi="Times New Roman" w:cs="Times New Roman"/>
                <w:sz w:val="20"/>
                <w:szCs w:val="20"/>
                <w:shd w:val="clear" w:color="auto" w:fill="FFFFFF"/>
                <w:lang w:eastAsia="tr-TR"/>
              </w:rPr>
              <w:t>5846 sayılı Fikir ve Sanat Eserleri Kanunu (FSEK) ile 6769 sayılı Sınai Mülkiyet Kanunu (SMK) esas alınarak gerek telif hakları ve gerekse sınai haklarla ilgili tüm konular incelenecektir.</w:t>
            </w:r>
            <w:r w:rsidRPr="003668C9">
              <w:rPr>
                <w:rFonts w:ascii="Times New Roman" w:eastAsia="Times New Roman" w:hAnsi="Times New Roman" w:cs="Times New Roman"/>
                <w:sz w:val="20"/>
                <w:szCs w:val="20"/>
                <w:lang w:eastAsia="tr-TR"/>
              </w:rPr>
              <w:br/>
              <w:t>Fikri mülkiyet hakkı ve onun temel unsurlarından biri olan patent hakkı ile tıbbi bakım hakkı ve onun aplikasyonu olan temel ilaçlara erişim hakkı ile artan tartışmalar ve uygulamada karşılaşılan sıkıntılar insan hakları alanında yaşanan çekişmeler konusundan kavramsal değerlendirme yapılacaktır.</w:t>
            </w:r>
          </w:p>
        </w:tc>
      </w:tr>
    </w:tbl>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5555"/>
        <w:gridCol w:w="1417"/>
        <w:gridCol w:w="1134"/>
        <w:gridCol w:w="1134"/>
      </w:tblGrid>
      <w:tr w:rsidR="001C11CE" w:rsidRPr="003668C9" w:rsidTr="006D7DD8">
        <w:trPr>
          <w:trHeight w:val="312"/>
        </w:trPr>
        <w:tc>
          <w:tcPr>
            <w:tcW w:w="5939" w:type="dxa"/>
            <w:gridSpan w:val="2"/>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Öğrenim Çıktıları</w:t>
            </w:r>
          </w:p>
        </w:tc>
        <w:tc>
          <w:tcPr>
            <w:tcW w:w="1417"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Katkı Sağladığı PÇ/PÇ’ler</w:t>
            </w:r>
          </w:p>
        </w:tc>
        <w:tc>
          <w:tcPr>
            <w:tcW w:w="1134"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Öğretim Yöntemleri *</w:t>
            </w:r>
          </w:p>
        </w:tc>
        <w:tc>
          <w:tcPr>
            <w:tcW w:w="1134"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Ölçme Yöntemleri **</w:t>
            </w:r>
          </w:p>
        </w:tc>
      </w:tr>
      <w:tr w:rsidR="00BD0AF9" w:rsidRPr="003668C9" w:rsidTr="006D7DD8">
        <w:trPr>
          <w:trHeight w:val="465"/>
        </w:trPr>
        <w:tc>
          <w:tcPr>
            <w:tcW w:w="384" w:type="dxa"/>
            <w:tcBorders>
              <w:top w:val="single" w:sz="4" w:space="0" w:color="auto"/>
              <w:bottom w:val="single" w:sz="4" w:space="0" w:color="auto"/>
              <w:right w:val="nil"/>
            </w:tcBorders>
            <w:shd w:val="clear" w:color="auto" w:fill="FFFFFF" w:themeFill="background1"/>
            <w:vAlign w:val="center"/>
          </w:tcPr>
          <w:p w:rsidR="00BD0AF9" w:rsidRPr="003668C9" w:rsidRDefault="00BD0AF9" w:rsidP="00BD0AF9">
            <w:pPr>
              <w:jc w:val="right"/>
              <w:rPr>
                <w:rFonts w:ascii="Times New Roman" w:hAnsi="Times New Roman" w:cs="Times New Roman"/>
                <w:b/>
                <w:sz w:val="20"/>
                <w:szCs w:val="20"/>
              </w:rPr>
            </w:pPr>
            <w:r w:rsidRPr="003668C9">
              <w:rPr>
                <w:rFonts w:ascii="Times New Roman" w:hAnsi="Times New Roman" w:cs="Times New Roman"/>
                <w:b/>
                <w:sz w:val="20"/>
                <w:szCs w:val="20"/>
              </w:rPr>
              <w:t>1</w:t>
            </w:r>
          </w:p>
        </w:tc>
        <w:tc>
          <w:tcPr>
            <w:tcW w:w="5555" w:type="dxa"/>
            <w:tcBorders>
              <w:left w:val="nil"/>
            </w:tcBorders>
            <w:shd w:val="clear" w:color="auto" w:fill="FFFFFF" w:themeFill="background1"/>
          </w:tcPr>
          <w:p w:rsidR="00BD0AF9" w:rsidRPr="003668C9" w:rsidRDefault="00BD0AF9" w:rsidP="00BD0AF9">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Fikri mülkiyet kavramını, tarihsel gelişimini ve tıbbi uygulamalarla ilişkisini açıklar.</w:t>
            </w:r>
          </w:p>
        </w:tc>
        <w:tc>
          <w:tcPr>
            <w:tcW w:w="1417" w:type="dxa"/>
            <w:tcBorders>
              <w:left w:val="nil"/>
            </w:tcBorders>
            <w:shd w:val="clear" w:color="auto" w:fill="FFFFFF" w:themeFill="background1"/>
            <w:vAlign w:val="center"/>
          </w:tcPr>
          <w:p w:rsidR="00BD0AF9" w:rsidRPr="003668C9" w:rsidRDefault="00BD0AF9" w:rsidP="00BD0AF9">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1</w:t>
            </w:r>
          </w:p>
        </w:tc>
        <w:tc>
          <w:tcPr>
            <w:tcW w:w="1134" w:type="dxa"/>
            <w:shd w:val="clear" w:color="auto" w:fill="FFFFFF" w:themeFill="background1"/>
            <w:vAlign w:val="center"/>
          </w:tcPr>
          <w:p w:rsidR="00BD0AF9" w:rsidRPr="003668C9" w:rsidRDefault="00BD0AF9" w:rsidP="00BD0AF9">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1, 5</w:t>
            </w:r>
          </w:p>
        </w:tc>
        <w:tc>
          <w:tcPr>
            <w:tcW w:w="1134" w:type="dxa"/>
            <w:shd w:val="clear" w:color="auto" w:fill="FFFFFF" w:themeFill="background1"/>
            <w:vAlign w:val="center"/>
          </w:tcPr>
          <w:p w:rsidR="00BD0AF9" w:rsidRPr="003668C9" w:rsidRDefault="00BD0AF9" w:rsidP="00BD0AF9">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B</w:t>
            </w:r>
          </w:p>
        </w:tc>
      </w:tr>
      <w:tr w:rsidR="00BD0AF9" w:rsidRPr="003668C9" w:rsidTr="006D7DD8">
        <w:trPr>
          <w:trHeight w:val="465"/>
        </w:trPr>
        <w:tc>
          <w:tcPr>
            <w:tcW w:w="384" w:type="dxa"/>
            <w:tcBorders>
              <w:top w:val="single" w:sz="4" w:space="0" w:color="auto"/>
              <w:bottom w:val="single" w:sz="4" w:space="0" w:color="auto"/>
              <w:right w:val="nil"/>
            </w:tcBorders>
            <w:shd w:val="clear" w:color="auto" w:fill="FFFFFF" w:themeFill="background1"/>
            <w:vAlign w:val="center"/>
          </w:tcPr>
          <w:p w:rsidR="00BD0AF9" w:rsidRPr="003668C9" w:rsidRDefault="00BD0AF9" w:rsidP="00BD0AF9">
            <w:pPr>
              <w:jc w:val="right"/>
              <w:rPr>
                <w:rFonts w:ascii="Times New Roman" w:hAnsi="Times New Roman" w:cs="Times New Roman"/>
                <w:b/>
                <w:sz w:val="20"/>
                <w:szCs w:val="20"/>
              </w:rPr>
            </w:pPr>
            <w:r w:rsidRPr="003668C9">
              <w:rPr>
                <w:rFonts w:ascii="Times New Roman" w:hAnsi="Times New Roman" w:cs="Times New Roman"/>
                <w:b/>
                <w:sz w:val="20"/>
                <w:szCs w:val="20"/>
              </w:rPr>
              <w:t>2</w:t>
            </w:r>
          </w:p>
        </w:tc>
        <w:tc>
          <w:tcPr>
            <w:tcW w:w="5555" w:type="dxa"/>
            <w:tcBorders>
              <w:left w:val="nil"/>
            </w:tcBorders>
            <w:shd w:val="clear" w:color="auto" w:fill="FFFFFF" w:themeFill="background1"/>
          </w:tcPr>
          <w:p w:rsidR="00BD0AF9" w:rsidRPr="003668C9" w:rsidRDefault="00BD0AF9" w:rsidP="00BD0AF9">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Uluslararası fikri mülkiyet koruma sistemini (WIPO, TRIPS, WTO vb.) ve sağlık alanındaki etkilerini tanımlar.</w:t>
            </w:r>
          </w:p>
        </w:tc>
        <w:tc>
          <w:tcPr>
            <w:tcW w:w="1417" w:type="dxa"/>
            <w:tcBorders>
              <w:left w:val="nil"/>
            </w:tcBorders>
            <w:shd w:val="clear" w:color="auto" w:fill="FFFFFF" w:themeFill="background1"/>
            <w:vAlign w:val="center"/>
          </w:tcPr>
          <w:p w:rsidR="00BD0AF9" w:rsidRPr="003668C9" w:rsidRDefault="00BD0AF9" w:rsidP="00BD0AF9">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2</w:t>
            </w:r>
          </w:p>
        </w:tc>
        <w:tc>
          <w:tcPr>
            <w:tcW w:w="1134" w:type="dxa"/>
            <w:shd w:val="clear" w:color="auto" w:fill="FFFFFF" w:themeFill="background1"/>
            <w:vAlign w:val="center"/>
          </w:tcPr>
          <w:p w:rsidR="00BD0AF9" w:rsidRPr="003668C9" w:rsidRDefault="00BD0AF9" w:rsidP="00BD0AF9">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1, 11</w:t>
            </w:r>
          </w:p>
        </w:tc>
        <w:tc>
          <w:tcPr>
            <w:tcW w:w="1134" w:type="dxa"/>
            <w:shd w:val="clear" w:color="auto" w:fill="FFFFFF" w:themeFill="background1"/>
            <w:vAlign w:val="center"/>
          </w:tcPr>
          <w:p w:rsidR="00BD0AF9" w:rsidRPr="003668C9" w:rsidRDefault="00BD0AF9" w:rsidP="00BD0AF9">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F</w:t>
            </w:r>
          </w:p>
        </w:tc>
      </w:tr>
      <w:tr w:rsidR="00BD0AF9" w:rsidRPr="003668C9" w:rsidTr="006D7DD8">
        <w:trPr>
          <w:trHeight w:val="465"/>
        </w:trPr>
        <w:tc>
          <w:tcPr>
            <w:tcW w:w="384" w:type="dxa"/>
            <w:tcBorders>
              <w:top w:val="single" w:sz="4" w:space="0" w:color="auto"/>
              <w:bottom w:val="single" w:sz="4" w:space="0" w:color="auto"/>
              <w:right w:val="nil"/>
            </w:tcBorders>
            <w:shd w:val="clear" w:color="auto" w:fill="FFFFFF" w:themeFill="background1"/>
            <w:vAlign w:val="center"/>
          </w:tcPr>
          <w:p w:rsidR="00BD0AF9" w:rsidRPr="003668C9" w:rsidRDefault="00BD0AF9" w:rsidP="00BD0AF9">
            <w:pPr>
              <w:jc w:val="right"/>
              <w:rPr>
                <w:rFonts w:ascii="Times New Roman" w:hAnsi="Times New Roman" w:cs="Times New Roman"/>
                <w:b/>
                <w:sz w:val="20"/>
                <w:szCs w:val="20"/>
              </w:rPr>
            </w:pPr>
            <w:r w:rsidRPr="003668C9">
              <w:rPr>
                <w:rFonts w:ascii="Times New Roman" w:hAnsi="Times New Roman" w:cs="Times New Roman"/>
                <w:b/>
                <w:sz w:val="20"/>
                <w:szCs w:val="20"/>
              </w:rPr>
              <w:t>3</w:t>
            </w:r>
          </w:p>
        </w:tc>
        <w:tc>
          <w:tcPr>
            <w:tcW w:w="5555" w:type="dxa"/>
            <w:tcBorders>
              <w:left w:val="nil"/>
            </w:tcBorders>
          </w:tcPr>
          <w:p w:rsidR="00BD0AF9" w:rsidRPr="003668C9" w:rsidRDefault="00BD0AF9" w:rsidP="00BD0AF9">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Tıpla ilgili fikri mülkiyet türlerini (patent, faydalı model, telif hakkı vb.) sınıflandırır.</w:t>
            </w:r>
          </w:p>
        </w:tc>
        <w:tc>
          <w:tcPr>
            <w:tcW w:w="1417" w:type="dxa"/>
            <w:tcBorders>
              <w:left w:val="nil"/>
            </w:tcBorders>
            <w:vAlign w:val="center"/>
          </w:tcPr>
          <w:p w:rsidR="00BD0AF9" w:rsidRPr="003668C9" w:rsidRDefault="00BD0AF9" w:rsidP="00BD0AF9">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3</w:t>
            </w:r>
          </w:p>
        </w:tc>
        <w:tc>
          <w:tcPr>
            <w:tcW w:w="1134" w:type="dxa"/>
            <w:vAlign w:val="center"/>
          </w:tcPr>
          <w:p w:rsidR="00BD0AF9" w:rsidRPr="003668C9" w:rsidRDefault="00BD0AF9" w:rsidP="00BD0AF9">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1, 5</w:t>
            </w:r>
          </w:p>
        </w:tc>
        <w:tc>
          <w:tcPr>
            <w:tcW w:w="1134" w:type="dxa"/>
            <w:shd w:val="clear" w:color="auto" w:fill="FFFFFF" w:themeFill="background1"/>
            <w:vAlign w:val="center"/>
          </w:tcPr>
          <w:p w:rsidR="00BD0AF9" w:rsidRPr="003668C9" w:rsidRDefault="00BD0AF9" w:rsidP="00BD0AF9">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D</w:t>
            </w:r>
          </w:p>
        </w:tc>
      </w:tr>
      <w:tr w:rsidR="00BD0AF9" w:rsidRPr="003668C9" w:rsidTr="006D7DD8">
        <w:trPr>
          <w:trHeight w:val="465"/>
        </w:trPr>
        <w:tc>
          <w:tcPr>
            <w:tcW w:w="384" w:type="dxa"/>
            <w:tcBorders>
              <w:top w:val="single" w:sz="4" w:space="0" w:color="auto"/>
              <w:bottom w:val="single" w:sz="4" w:space="0" w:color="auto"/>
              <w:right w:val="nil"/>
            </w:tcBorders>
            <w:shd w:val="clear" w:color="auto" w:fill="FFFFFF" w:themeFill="background1"/>
            <w:vAlign w:val="center"/>
          </w:tcPr>
          <w:p w:rsidR="00BD0AF9" w:rsidRPr="003668C9" w:rsidRDefault="00BD0AF9" w:rsidP="00BD0AF9">
            <w:pPr>
              <w:jc w:val="right"/>
              <w:rPr>
                <w:rFonts w:ascii="Times New Roman" w:hAnsi="Times New Roman" w:cs="Times New Roman"/>
                <w:b/>
                <w:sz w:val="20"/>
                <w:szCs w:val="20"/>
              </w:rPr>
            </w:pPr>
            <w:r w:rsidRPr="003668C9">
              <w:rPr>
                <w:rFonts w:ascii="Times New Roman" w:hAnsi="Times New Roman" w:cs="Times New Roman"/>
                <w:b/>
                <w:sz w:val="20"/>
                <w:szCs w:val="20"/>
              </w:rPr>
              <w:t>4</w:t>
            </w:r>
          </w:p>
        </w:tc>
        <w:tc>
          <w:tcPr>
            <w:tcW w:w="5555" w:type="dxa"/>
            <w:tcBorders>
              <w:left w:val="nil"/>
            </w:tcBorders>
          </w:tcPr>
          <w:p w:rsidR="00BD0AF9" w:rsidRPr="003668C9" w:rsidRDefault="00BD0AF9" w:rsidP="00BD0AF9">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İlaç endüstrisi ile fikri mülkiyet hakkı arasındaki ekonomik, etik ve hukuki ilişkileri analiz eder.</w:t>
            </w:r>
          </w:p>
        </w:tc>
        <w:tc>
          <w:tcPr>
            <w:tcW w:w="1417" w:type="dxa"/>
            <w:tcBorders>
              <w:left w:val="nil"/>
            </w:tcBorders>
            <w:vAlign w:val="center"/>
          </w:tcPr>
          <w:p w:rsidR="00BD0AF9" w:rsidRPr="003668C9" w:rsidRDefault="00BD0AF9" w:rsidP="00BD0AF9">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4</w:t>
            </w:r>
          </w:p>
        </w:tc>
        <w:tc>
          <w:tcPr>
            <w:tcW w:w="1134" w:type="dxa"/>
            <w:vAlign w:val="center"/>
          </w:tcPr>
          <w:p w:rsidR="00BD0AF9" w:rsidRPr="003668C9" w:rsidRDefault="00BD0AF9" w:rsidP="00BD0AF9">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1, 8</w:t>
            </w:r>
          </w:p>
        </w:tc>
        <w:tc>
          <w:tcPr>
            <w:tcW w:w="1134" w:type="dxa"/>
            <w:shd w:val="clear" w:color="auto" w:fill="FFFFFF" w:themeFill="background1"/>
            <w:vAlign w:val="center"/>
          </w:tcPr>
          <w:p w:rsidR="00BD0AF9" w:rsidRPr="003668C9" w:rsidRDefault="00BD0AF9" w:rsidP="00BD0AF9">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E</w:t>
            </w:r>
          </w:p>
        </w:tc>
      </w:tr>
      <w:tr w:rsidR="00BD0AF9" w:rsidRPr="003668C9" w:rsidTr="006D7DD8">
        <w:trPr>
          <w:trHeight w:val="465"/>
        </w:trPr>
        <w:tc>
          <w:tcPr>
            <w:tcW w:w="384" w:type="dxa"/>
            <w:tcBorders>
              <w:top w:val="single" w:sz="4" w:space="0" w:color="auto"/>
              <w:bottom w:val="single" w:sz="4" w:space="0" w:color="auto"/>
              <w:right w:val="nil"/>
            </w:tcBorders>
            <w:shd w:val="clear" w:color="auto" w:fill="FFFFFF" w:themeFill="background1"/>
            <w:vAlign w:val="center"/>
          </w:tcPr>
          <w:p w:rsidR="00BD0AF9" w:rsidRPr="003668C9" w:rsidRDefault="00BD0AF9" w:rsidP="00BD0AF9">
            <w:pPr>
              <w:jc w:val="right"/>
              <w:rPr>
                <w:rFonts w:ascii="Times New Roman" w:hAnsi="Times New Roman" w:cs="Times New Roman"/>
                <w:b/>
                <w:sz w:val="20"/>
                <w:szCs w:val="20"/>
              </w:rPr>
            </w:pPr>
            <w:r w:rsidRPr="003668C9">
              <w:rPr>
                <w:rFonts w:ascii="Times New Roman" w:hAnsi="Times New Roman" w:cs="Times New Roman"/>
                <w:b/>
                <w:sz w:val="20"/>
                <w:szCs w:val="20"/>
              </w:rPr>
              <w:t>5</w:t>
            </w:r>
          </w:p>
        </w:tc>
        <w:tc>
          <w:tcPr>
            <w:tcW w:w="5555" w:type="dxa"/>
            <w:tcBorders>
              <w:left w:val="nil"/>
            </w:tcBorders>
          </w:tcPr>
          <w:p w:rsidR="00BD0AF9" w:rsidRPr="003668C9" w:rsidRDefault="00BD0AF9" w:rsidP="00BD0AF9">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5846 Sayılı Fikir ve Sanat Eserleri Kanunu (FSEK) ile 6769 Sayılı Sınai Mülkiyet Kanunu (SMK)’nun sağlık alanına uygulanabilirliğini yorumlar.</w:t>
            </w:r>
          </w:p>
        </w:tc>
        <w:tc>
          <w:tcPr>
            <w:tcW w:w="1417" w:type="dxa"/>
            <w:tcBorders>
              <w:left w:val="nil"/>
            </w:tcBorders>
            <w:vAlign w:val="center"/>
          </w:tcPr>
          <w:p w:rsidR="00BD0AF9" w:rsidRPr="003668C9" w:rsidRDefault="00BD0AF9" w:rsidP="00BD0AF9">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5</w:t>
            </w:r>
          </w:p>
        </w:tc>
        <w:tc>
          <w:tcPr>
            <w:tcW w:w="1134" w:type="dxa"/>
            <w:vAlign w:val="center"/>
          </w:tcPr>
          <w:p w:rsidR="00BD0AF9" w:rsidRPr="003668C9" w:rsidRDefault="00BD0AF9" w:rsidP="00BD0AF9">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1, 5</w:t>
            </w:r>
          </w:p>
        </w:tc>
        <w:tc>
          <w:tcPr>
            <w:tcW w:w="1134" w:type="dxa"/>
            <w:shd w:val="clear" w:color="auto" w:fill="FFFFFF" w:themeFill="background1"/>
            <w:vAlign w:val="center"/>
          </w:tcPr>
          <w:p w:rsidR="00BD0AF9" w:rsidRPr="003668C9" w:rsidRDefault="00BD0AF9" w:rsidP="00BD0AF9">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B</w:t>
            </w:r>
          </w:p>
        </w:tc>
      </w:tr>
      <w:tr w:rsidR="00BD0AF9" w:rsidRPr="003668C9" w:rsidTr="006D7DD8">
        <w:trPr>
          <w:trHeight w:val="465"/>
        </w:trPr>
        <w:tc>
          <w:tcPr>
            <w:tcW w:w="384" w:type="dxa"/>
            <w:tcBorders>
              <w:top w:val="single" w:sz="4" w:space="0" w:color="auto"/>
              <w:bottom w:val="single" w:sz="4" w:space="0" w:color="auto"/>
              <w:right w:val="nil"/>
            </w:tcBorders>
            <w:shd w:val="clear" w:color="auto" w:fill="FFFFFF" w:themeFill="background1"/>
            <w:vAlign w:val="center"/>
          </w:tcPr>
          <w:p w:rsidR="00BD0AF9" w:rsidRPr="003668C9" w:rsidRDefault="00BD0AF9" w:rsidP="00BD0AF9">
            <w:pPr>
              <w:jc w:val="right"/>
              <w:rPr>
                <w:rFonts w:ascii="Times New Roman" w:hAnsi="Times New Roman" w:cs="Times New Roman"/>
                <w:b/>
                <w:sz w:val="20"/>
                <w:szCs w:val="20"/>
              </w:rPr>
            </w:pPr>
            <w:r w:rsidRPr="003668C9">
              <w:rPr>
                <w:rFonts w:ascii="Times New Roman" w:hAnsi="Times New Roman" w:cs="Times New Roman"/>
                <w:b/>
                <w:sz w:val="20"/>
                <w:szCs w:val="20"/>
              </w:rPr>
              <w:t>6</w:t>
            </w:r>
          </w:p>
        </w:tc>
        <w:tc>
          <w:tcPr>
            <w:tcW w:w="5555" w:type="dxa"/>
            <w:tcBorders>
              <w:left w:val="nil"/>
            </w:tcBorders>
          </w:tcPr>
          <w:p w:rsidR="00BD0AF9" w:rsidRPr="003668C9" w:rsidRDefault="00BD0AF9" w:rsidP="00BD0AF9">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Buluş, buluşçu, patent ve faydalı model kavramlarını sağlık sektörü bağlamında tanımlar.</w:t>
            </w:r>
          </w:p>
        </w:tc>
        <w:tc>
          <w:tcPr>
            <w:tcW w:w="1417" w:type="dxa"/>
            <w:tcBorders>
              <w:left w:val="nil"/>
            </w:tcBorders>
            <w:vAlign w:val="center"/>
          </w:tcPr>
          <w:p w:rsidR="00BD0AF9" w:rsidRPr="003668C9" w:rsidRDefault="00BD0AF9" w:rsidP="00BD0AF9">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1, 3</w:t>
            </w:r>
          </w:p>
        </w:tc>
        <w:tc>
          <w:tcPr>
            <w:tcW w:w="1134" w:type="dxa"/>
            <w:vAlign w:val="center"/>
          </w:tcPr>
          <w:p w:rsidR="00BD0AF9" w:rsidRPr="003668C9" w:rsidRDefault="00BD0AF9" w:rsidP="00BD0AF9">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1, 10</w:t>
            </w:r>
          </w:p>
        </w:tc>
        <w:tc>
          <w:tcPr>
            <w:tcW w:w="1134" w:type="dxa"/>
            <w:shd w:val="clear" w:color="auto" w:fill="FFFFFF" w:themeFill="background1"/>
            <w:vAlign w:val="center"/>
          </w:tcPr>
          <w:p w:rsidR="00BD0AF9" w:rsidRPr="003668C9" w:rsidRDefault="00BD0AF9" w:rsidP="00BD0AF9">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D</w:t>
            </w:r>
          </w:p>
        </w:tc>
      </w:tr>
      <w:tr w:rsidR="00BD0AF9" w:rsidRPr="003668C9" w:rsidTr="006D7DD8">
        <w:trPr>
          <w:trHeight w:val="465"/>
        </w:trPr>
        <w:tc>
          <w:tcPr>
            <w:tcW w:w="384" w:type="dxa"/>
            <w:tcBorders>
              <w:top w:val="single" w:sz="4" w:space="0" w:color="auto"/>
              <w:bottom w:val="single" w:sz="4" w:space="0" w:color="auto"/>
              <w:right w:val="nil"/>
            </w:tcBorders>
            <w:shd w:val="clear" w:color="auto" w:fill="FFFFFF" w:themeFill="background1"/>
            <w:vAlign w:val="center"/>
          </w:tcPr>
          <w:p w:rsidR="00BD0AF9" w:rsidRPr="003668C9" w:rsidRDefault="00BD0AF9" w:rsidP="00BD0AF9">
            <w:pPr>
              <w:jc w:val="right"/>
              <w:rPr>
                <w:rFonts w:ascii="Times New Roman" w:hAnsi="Times New Roman" w:cs="Times New Roman"/>
                <w:b/>
                <w:sz w:val="20"/>
                <w:szCs w:val="20"/>
              </w:rPr>
            </w:pPr>
            <w:r w:rsidRPr="003668C9">
              <w:rPr>
                <w:rFonts w:ascii="Times New Roman" w:hAnsi="Times New Roman" w:cs="Times New Roman"/>
                <w:b/>
                <w:sz w:val="20"/>
                <w:szCs w:val="20"/>
              </w:rPr>
              <w:lastRenderedPageBreak/>
              <w:t>7</w:t>
            </w:r>
          </w:p>
        </w:tc>
        <w:tc>
          <w:tcPr>
            <w:tcW w:w="5555" w:type="dxa"/>
            <w:tcBorders>
              <w:left w:val="nil"/>
            </w:tcBorders>
          </w:tcPr>
          <w:p w:rsidR="00BD0AF9" w:rsidRPr="003668C9" w:rsidRDefault="00BD0AF9" w:rsidP="00BD0AF9">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Tıbbi alandaki buluşların korunmasına yönelik başvuru, inceleme ve tescil süreçlerini açıklar.</w:t>
            </w:r>
          </w:p>
        </w:tc>
        <w:tc>
          <w:tcPr>
            <w:tcW w:w="1417" w:type="dxa"/>
            <w:tcBorders>
              <w:left w:val="nil"/>
            </w:tcBorders>
            <w:vAlign w:val="center"/>
          </w:tcPr>
          <w:p w:rsidR="00BD0AF9" w:rsidRPr="003668C9" w:rsidRDefault="00BD0AF9" w:rsidP="00BD0AF9">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7</w:t>
            </w:r>
          </w:p>
        </w:tc>
        <w:tc>
          <w:tcPr>
            <w:tcW w:w="1134" w:type="dxa"/>
            <w:vAlign w:val="center"/>
          </w:tcPr>
          <w:p w:rsidR="00BD0AF9" w:rsidRPr="003668C9" w:rsidRDefault="00BD0AF9" w:rsidP="00BD0AF9">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1, 6</w:t>
            </w:r>
          </w:p>
        </w:tc>
        <w:tc>
          <w:tcPr>
            <w:tcW w:w="1134" w:type="dxa"/>
            <w:shd w:val="clear" w:color="auto" w:fill="FFFFFF" w:themeFill="background1"/>
            <w:vAlign w:val="center"/>
          </w:tcPr>
          <w:p w:rsidR="00BD0AF9" w:rsidRPr="003668C9" w:rsidRDefault="00BD0AF9" w:rsidP="00BD0AF9">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D</w:t>
            </w:r>
          </w:p>
        </w:tc>
      </w:tr>
      <w:tr w:rsidR="00BD0AF9" w:rsidRPr="003668C9" w:rsidTr="006D7DD8">
        <w:trPr>
          <w:trHeight w:val="465"/>
        </w:trPr>
        <w:tc>
          <w:tcPr>
            <w:tcW w:w="384" w:type="dxa"/>
            <w:tcBorders>
              <w:top w:val="single" w:sz="4" w:space="0" w:color="auto"/>
              <w:bottom w:val="single" w:sz="4" w:space="0" w:color="auto"/>
              <w:right w:val="nil"/>
            </w:tcBorders>
            <w:shd w:val="clear" w:color="auto" w:fill="FFFFFF" w:themeFill="background1"/>
            <w:vAlign w:val="center"/>
          </w:tcPr>
          <w:p w:rsidR="00BD0AF9" w:rsidRPr="003668C9" w:rsidRDefault="00BD0AF9" w:rsidP="00BD0AF9">
            <w:pPr>
              <w:jc w:val="right"/>
              <w:rPr>
                <w:rFonts w:ascii="Times New Roman" w:hAnsi="Times New Roman" w:cs="Times New Roman"/>
                <w:b/>
                <w:sz w:val="20"/>
                <w:szCs w:val="20"/>
              </w:rPr>
            </w:pPr>
            <w:r w:rsidRPr="003668C9">
              <w:rPr>
                <w:rFonts w:ascii="Times New Roman" w:hAnsi="Times New Roman" w:cs="Times New Roman"/>
                <w:b/>
                <w:sz w:val="20"/>
                <w:szCs w:val="20"/>
              </w:rPr>
              <w:t>8</w:t>
            </w:r>
          </w:p>
        </w:tc>
        <w:tc>
          <w:tcPr>
            <w:tcW w:w="5555" w:type="dxa"/>
            <w:tcBorders>
              <w:left w:val="nil"/>
            </w:tcBorders>
          </w:tcPr>
          <w:p w:rsidR="00BD0AF9" w:rsidRPr="003668C9" w:rsidRDefault="00BD0AF9" w:rsidP="00BD0AF9">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Fikri mülkiyet hakkının temel unsurlarını (yenilik, buluş basamağı, sanayiye uygulanabilirlik) değerlendirir.</w:t>
            </w:r>
          </w:p>
        </w:tc>
        <w:tc>
          <w:tcPr>
            <w:tcW w:w="1417" w:type="dxa"/>
            <w:tcBorders>
              <w:left w:val="nil"/>
            </w:tcBorders>
            <w:vAlign w:val="center"/>
          </w:tcPr>
          <w:p w:rsidR="00BD0AF9" w:rsidRPr="003668C9" w:rsidRDefault="00BD0AF9" w:rsidP="00BD0AF9">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6</w:t>
            </w:r>
          </w:p>
        </w:tc>
        <w:tc>
          <w:tcPr>
            <w:tcW w:w="1134" w:type="dxa"/>
            <w:vAlign w:val="center"/>
          </w:tcPr>
          <w:p w:rsidR="00BD0AF9" w:rsidRPr="003668C9" w:rsidRDefault="00BD0AF9" w:rsidP="00BD0AF9">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1, 8</w:t>
            </w:r>
          </w:p>
        </w:tc>
        <w:tc>
          <w:tcPr>
            <w:tcW w:w="1134" w:type="dxa"/>
            <w:shd w:val="clear" w:color="auto" w:fill="FFFFFF" w:themeFill="background1"/>
            <w:vAlign w:val="center"/>
          </w:tcPr>
          <w:p w:rsidR="00BD0AF9" w:rsidRPr="003668C9" w:rsidRDefault="00BD0AF9" w:rsidP="00BD0AF9">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E</w:t>
            </w:r>
          </w:p>
        </w:tc>
      </w:tr>
      <w:tr w:rsidR="00BD0AF9" w:rsidRPr="003668C9" w:rsidTr="006D7DD8">
        <w:trPr>
          <w:trHeight w:val="465"/>
        </w:trPr>
        <w:tc>
          <w:tcPr>
            <w:tcW w:w="384" w:type="dxa"/>
            <w:tcBorders>
              <w:top w:val="single" w:sz="4" w:space="0" w:color="auto"/>
              <w:bottom w:val="single" w:sz="4" w:space="0" w:color="auto"/>
              <w:right w:val="nil"/>
            </w:tcBorders>
            <w:shd w:val="clear" w:color="auto" w:fill="FFFFFF" w:themeFill="background1"/>
            <w:vAlign w:val="center"/>
          </w:tcPr>
          <w:p w:rsidR="00BD0AF9" w:rsidRPr="003668C9" w:rsidRDefault="00BD0AF9" w:rsidP="00BD0AF9">
            <w:pPr>
              <w:jc w:val="right"/>
              <w:rPr>
                <w:rFonts w:ascii="Times New Roman" w:hAnsi="Times New Roman" w:cs="Times New Roman"/>
                <w:b/>
                <w:sz w:val="20"/>
                <w:szCs w:val="20"/>
              </w:rPr>
            </w:pPr>
            <w:r w:rsidRPr="003668C9">
              <w:rPr>
                <w:rFonts w:ascii="Times New Roman" w:hAnsi="Times New Roman" w:cs="Times New Roman"/>
                <w:b/>
                <w:sz w:val="20"/>
                <w:szCs w:val="20"/>
              </w:rPr>
              <w:t>9</w:t>
            </w:r>
          </w:p>
        </w:tc>
        <w:tc>
          <w:tcPr>
            <w:tcW w:w="5555" w:type="dxa"/>
            <w:tcBorders>
              <w:left w:val="nil"/>
            </w:tcBorders>
          </w:tcPr>
          <w:p w:rsidR="00BD0AF9" w:rsidRPr="003668C9" w:rsidRDefault="00BD0AF9" w:rsidP="00BD0AF9">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Patent hakkı ile bireyin sağlık hizmetine erişim hakkı arasındaki hukuki ve etik dengeyi tartışır.</w:t>
            </w:r>
          </w:p>
        </w:tc>
        <w:tc>
          <w:tcPr>
            <w:tcW w:w="1417" w:type="dxa"/>
            <w:tcBorders>
              <w:left w:val="nil"/>
            </w:tcBorders>
            <w:vAlign w:val="center"/>
          </w:tcPr>
          <w:p w:rsidR="00BD0AF9" w:rsidRPr="003668C9" w:rsidRDefault="00BD0AF9" w:rsidP="00BD0AF9">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8</w:t>
            </w:r>
          </w:p>
        </w:tc>
        <w:tc>
          <w:tcPr>
            <w:tcW w:w="1134" w:type="dxa"/>
            <w:vAlign w:val="center"/>
          </w:tcPr>
          <w:p w:rsidR="00BD0AF9" w:rsidRPr="003668C9" w:rsidRDefault="00BD0AF9" w:rsidP="00BD0AF9">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2, 13</w:t>
            </w:r>
          </w:p>
        </w:tc>
        <w:tc>
          <w:tcPr>
            <w:tcW w:w="1134" w:type="dxa"/>
            <w:shd w:val="clear" w:color="auto" w:fill="FFFFFF" w:themeFill="background1"/>
            <w:vAlign w:val="center"/>
          </w:tcPr>
          <w:p w:rsidR="00BD0AF9" w:rsidRPr="003668C9" w:rsidRDefault="00BD0AF9" w:rsidP="00BD0AF9">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C, G</w:t>
            </w:r>
          </w:p>
        </w:tc>
      </w:tr>
      <w:tr w:rsidR="00BD0AF9" w:rsidRPr="003668C9" w:rsidTr="006D7DD8">
        <w:trPr>
          <w:trHeight w:val="465"/>
        </w:trPr>
        <w:tc>
          <w:tcPr>
            <w:tcW w:w="384" w:type="dxa"/>
            <w:tcBorders>
              <w:top w:val="single" w:sz="4" w:space="0" w:color="auto"/>
              <w:bottom w:val="single" w:sz="4" w:space="0" w:color="auto"/>
              <w:right w:val="nil"/>
            </w:tcBorders>
            <w:shd w:val="clear" w:color="auto" w:fill="FFFFFF" w:themeFill="background1"/>
            <w:vAlign w:val="center"/>
          </w:tcPr>
          <w:p w:rsidR="00BD0AF9" w:rsidRPr="003668C9" w:rsidRDefault="00BD0AF9" w:rsidP="00BD0AF9">
            <w:pPr>
              <w:jc w:val="right"/>
              <w:rPr>
                <w:rFonts w:ascii="Times New Roman" w:hAnsi="Times New Roman" w:cs="Times New Roman"/>
                <w:b/>
                <w:sz w:val="20"/>
                <w:szCs w:val="20"/>
              </w:rPr>
            </w:pPr>
            <w:r w:rsidRPr="003668C9">
              <w:rPr>
                <w:rFonts w:ascii="Times New Roman" w:hAnsi="Times New Roman" w:cs="Times New Roman"/>
                <w:b/>
                <w:sz w:val="20"/>
                <w:szCs w:val="20"/>
              </w:rPr>
              <w:t>10</w:t>
            </w:r>
          </w:p>
        </w:tc>
        <w:tc>
          <w:tcPr>
            <w:tcW w:w="5555" w:type="dxa"/>
            <w:tcBorders>
              <w:left w:val="nil"/>
            </w:tcBorders>
          </w:tcPr>
          <w:p w:rsidR="00BD0AF9" w:rsidRPr="003668C9" w:rsidRDefault="00BD0AF9" w:rsidP="00BD0AF9">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Tıbbi cihazlar ve ilaçlar özelinde patentlenebilirlik kriterlerini ve istisnaları analiz eder.</w:t>
            </w:r>
          </w:p>
        </w:tc>
        <w:tc>
          <w:tcPr>
            <w:tcW w:w="1417" w:type="dxa"/>
            <w:tcBorders>
              <w:left w:val="nil"/>
            </w:tcBorders>
            <w:vAlign w:val="center"/>
          </w:tcPr>
          <w:p w:rsidR="00BD0AF9" w:rsidRPr="003668C9" w:rsidRDefault="00BD0AF9" w:rsidP="00BD0AF9">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9</w:t>
            </w:r>
          </w:p>
        </w:tc>
        <w:tc>
          <w:tcPr>
            <w:tcW w:w="1134" w:type="dxa"/>
            <w:vAlign w:val="center"/>
          </w:tcPr>
          <w:p w:rsidR="00BD0AF9" w:rsidRPr="003668C9" w:rsidRDefault="00BD0AF9" w:rsidP="00BD0AF9">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1, 10</w:t>
            </w:r>
          </w:p>
        </w:tc>
        <w:tc>
          <w:tcPr>
            <w:tcW w:w="1134" w:type="dxa"/>
            <w:shd w:val="clear" w:color="auto" w:fill="FFFFFF" w:themeFill="background1"/>
            <w:vAlign w:val="center"/>
          </w:tcPr>
          <w:p w:rsidR="00BD0AF9" w:rsidRPr="003668C9" w:rsidRDefault="00BD0AF9" w:rsidP="00BD0AF9">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E</w:t>
            </w:r>
          </w:p>
        </w:tc>
      </w:tr>
      <w:tr w:rsidR="00BD0AF9" w:rsidRPr="003668C9" w:rsidTr="006D7DD8">
        <w:trPr>
          <w:trHeight w:val="465"/>
        </w:trPr>
        <w:tc>
          <w:tcPr>
            <w:tcW w:w="384" w:type="dxa"/>
            <w:tcBorders>
              <w:top w:val="single" w:sz="4" w:space="0" w:color="auto"/>
              <w:bottom w:val="single" w:sz="4" w:space="0" w:color="auto"/>
              <w:right w:val="nil"/>
            </w:tcBorders>
            <w:shd w:val="clear" w:color="auto" w:fill="FFFFFF" w:themeFill="background1"/>
            <w:vAlign w:val="center"/>
          </w:tcPr>
          <w:p w:rsidR="00BD0AF9" w:rsidRPr="003668C9" w:rsidRDefault="00BD0AF9" w:rsidP="00BD0AF9">
            <w:pPr>
              <w:jc w:val="right"/>
              <w:rPr>
                <w:rFonts w:ascii="Times New Roman" w:hAnsi="Times New Roman" w:cs="Times New Roman"/>
                <w:b/>
                <w:sz w:val="20"/>
                <w:szCs w:val="20"/>
              </w:rPr>
            </w:pPr>
            <w:r w:rsidRPr="003668C9">
              <w:rPr>
                <w:rFonts w:ascii="Times New Roman" w:hAnsi="Times New Roman" w:cs="Times New Roman"/>
                <w:b/>
                <w:sz w:val="20"/>
                <w:szCs w:val="20"/>
              </w:rPr>
              <w:t>11</w:t>
            </w:r>
          </w:p>
        </w:tc>
        <w:tc>
          <w:tcPr>
            <w:tcW w:w="5555" w:type="dxa"/>
            <w:tcBorders>
              <w:left w:val="nil"/>
            </w:tcBorders>
          </w:tcPr>
          <w:p w:rsidR="00BD0AF9" w:rsidRPr="003668C9" w:rsidRDefault="00BD0AF9" w:rsidP="00BD0AF9">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Biyomedikal teknolojilerde karşılaşılan patent sınıflandırmalarını disiplinler arası açıdan değerlendirir.</w:t>
            </w:r>
          </w:p>
        </w:tc>
        <w:tc>
          <w:tcPr>
            <w:tcW w:w="1417" w:type="dxa"/>
            <w:tcBorders>
              <w:left w:val="nil"/>
            </w:tcBorders>
            <w:vAlign w:val="center"/>
          </w:tcPr>
          <w:p w:rsidR="00BD0AF9" w:rsidRPr="003668C9" w:rsidRDefault="00BD0AF9" w:rsidP="00BD0AF9">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9</w:t>
            </w:r>
          </w:p>
        </w:tc>
        <w:tc>
          <w:tcPr>
            <w:tcW w:w="1134" w:type="dxa"/>
            <w:vAlign w:val="center"/>
          </w:tcPr>
          <w:p w:rsidR="00BD0AF9" w:rsidRPr="003668C9" w:rsidRDefault="00BD0AF9" w:rsidP="00BD0AF9">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2, 8</w:t>
            </w:r>
          </w:p>
        </w:tc>
        <w:tc>
          <w:tcPr>
            <w:tcW w:w="1134" w:type="dxa"/>
            <w:shd w:val="clear" w:color="auto" w:fill="FFFFFF" w:themeFill="background1"/>
            <w:vAlign w:val="center"/>
          </w:tcPr>
          <w:p w:rsidR="00BD0AF9" w:rsidRPr="003668C9" w:rsidRDefault="00BD0AF9" w:rsidP="00BD0AF9">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D, F</w:t>
            </w:r>
          </w:p>
        </w:tc>
      </w:tr>
      <w:tr w:rsidR="00BD0AF9" w:rsidRPr="003668C9" w:rsidTr="006D7DD8">
        <w:trPr>
          <w:trHeight w:val="465"/>
        </w:trPr>
        <w:tc>
          <w:tcPr>
            <w:tcW w:w="384" w:type="dxa"/>
            <w:tcBorders>
              <w:top w:val="single" w:sz="4" w:space="0" w:color="auto"/>
              <w:bottom w:val="single" w:sz="4" w:space="0" w:color="auto"/>
              <w:right w:val="nil"/>
            </w:tcBorders>
            <w:shd w:val="clear" w:color="auto" w:fill="FFFFFF" w:themeFill="background1"/>
            <w:vAlign w:val="center"/>
          </w:tcPr>
          <w:p w:rsidR="00BD0AF9" w:rsidRPr="003668C9" w:rsidRDefault="00BD0AF9" w:rsidP="00BD0AF9">
            <w:pPr>
              <w:jc w:val="right"/>
              <w:rPr>
                <w:rFonts w:ascii="Times New Roman" w:hAnsi="Times New Roman" w:cs="Times New Roman"/>
                <w:b/>
                <w:sz w:val="20"/>
                <w:szCs w:val="20"/>
              </w:rPr>
            </w:pPr>
            <w:r w:rsidRPr="003668C9">
              <w:rPr>
                <w:rFonts w:ascii="Times New Roman" w:hAnsi="Times New Roman" w:cs="Times New Roman"/>
                <w:b/>
                <w:sz w:val="20"/>
                <w:szCs w:val="20"/>
              </w:rPr>
              <w:t>12</w:t>
            </w:r>
          </w:p>
        </w:tc>
        <w:tc>
          <w:tcPr>
            <w:tcW w:w="5555" w:type="dxa"/>
            <w:tcBorders>
              <w:left w:val="nil"/>
            </w:tcBorders>
          </w:tcPr>
          <w:p w:rsidR="00BD0AF9" w:rsidRPr="003668C9" w:rsidRDefault="00BD0AF9" w:rsidP="00BD0AF9">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Fikri mülkiyetin kötüye kullanımı ve insan hakları çatışmaları gibi uygulama problemlerini açıklar.</w:t>
            </w:r>
          </w:p>
        </w:tc>
        <w:tc>
          <w:tcPr>
            <w:tcW w:w="1417" w:type="dxa"/>
            <w:tcBorders>
              <w:left w:val="nil"/>
            </w:tcBorders>
            <w:vAlign w:val="center"/>
          </w:tcPr>
          <w:p w:rsidR="00BD0AF9" w:rsidRPr="003668C9" w:rsidRDefault="00BD0AF9" w:rsidP="00BD0AF9">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10</w:t>
            </w:r>
          </w:p>
        </w:tc>
        <w:tc>
          <w:tcPr>
            <w:tcW w:w="1134" w:type="dxa"/>
            <w:vAlign w:val="center"/>
          </w:tcPr>
          <w:p w:rsidR="00BD0AF9" w:rsidRPr="003668C9" w:rsidRDefault="00BD0AF9" w:rsidP="00BD0AF9">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1, 13</w:t>
            </w:r>
          </w:p>
        </w:tc>
        <w:tc>
          <w:tcPr>
            <w:tcW w:w="1134" w:type="dxa"/>
            <w:shd w:val="clear" w:color="auto" w:fill="FFFFFF" w:themeFill="background1"/>
            <w:vAlign w:val="center"/>
          </w:tcPr>
          <w:p w:rsidR="00BD0AF9" w:rsidRPr="003668C9" w:rsidRDefault="00BD0AF9" w:rsidP="00BD0AF9">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E</w:t>
            </w:r>
          </w:p>
        </w:tc>
      </w:tr>
      <w:tr w:rsidR="00BD0AF9" w:rsidRPr="003668C9" w:rsidTr="006D7DD8">
        <w:trPr>
          <w:trHeight w:val="465"/>
        </w:trPr>
        <w:tc>
          <w:tcPr>
            <w:tcW w:w="384" w:type="dxa"/>
            <w:tcBorders>
              <w:top w:val="single" w:sz="4" w:space="0" w:color="auto"/>
              <w:bottom w:val="single" w:sz="4" w:space="0" w:color="auto"/>
              <w:right w:val="nil"/>
            </w:tcBorders>
            <w:shd w:val="clear" w:color="auto" w:fill="FFFFFF" w:themeFill="background1"/>
            <w:vAlign w:val="center"/>
          </w:tcPr>
          <w:p w:rsidR="00BD0AF9" w:rsidRPr="003668C9" w:rsidRDefault="00BD0AF9" w:rsidP="00BD0AF9">
            <w:pPr>
              <w:jc w:val="right"/>
              <w:rPr>
                <w:rFonts w:ascii="Times New Roman" w:hAnsi="Times New Roman" w:cs="Times New Roman"/>
                <w:b/>
                <w:sz w:val="20"/>
                <w:szCs w:val="20"/>
              </w:rPr>
            </w:pPr>
            <w:r w:rsidRPr="003668C9">
              <w:rPr>
                <w:rFonts w:ascii="Times New Roman" w:hAnsi="Times New Roman" w:cs="Times New Roman"/>
                <w:b/>
                <w:sz w:val="20"/>
                <w:szCs w:val="20"/>
              </w:rPr>
              <w:t>13</w:t>
            </w:r>
          </w:p>
        </w:tc>
        <w:tc>
          <w:tcPr>
            <w:tcW w:w="5555" w:type="dxa"/>
            <w:tcBorders>
              <w:left w:val="nil"/>
            </w:tcBorders>
          </w:tcPr>
          <w:p w:rsidR="00BD0AF9" w:rsidRPr="003668C9" w:rsidRDefault="00BD0AF9" w:rsidP="00BD0AF9">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Gerçek hayattan alınan vaka örnekleri üzerinden hukuki ve etik çözüm önerileri geliştirir.</w:t>
            </w:r>
          </w:p>
        </w:tc>
        <w:tc>
          <w:tcPr>
            <w:tcW w:w="1417" w:type="dxa"/>
            <w:tcBorders>
              <w:left w:val="nil"/>
            </w:tcBorders>
            <w:vAlign w:val="center"/>
          </w:tcPr>
          <w:p w:rsidR="00BD0AF9" w:rsidRPr="003668C9" w:rsidRDefault="00BD0AF9" w:rsidP="00BD0AF9">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10</w:t>
            </w:r>
          </w:p>
        </w:tc>
        <w:tc>
          <w:tcPr>
            <w:tcW w:w="1134" w:type="dxa"/>
            <w:vAlign w:val="center"/>
          </w:tcPr>
          <w:p w:rsidR="00BD0AF9" w:rsidRPr="003668C9" w:rsidRDefault="00BD0AF9" w:rsidP="00BD0AF9">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8, 15</w:t>
            </w:r>
          </w:p>
        </w:tc>
        <w:tc>
          <w:tcPr>
            <w:tcW w:w="1134" w:type="dxa"/>
            <w:shd w:val="clear" w:color="auto" w:fill="FFFFFF" w:themeFill="background1"/>
            <w:vAlign w:val="center"/>
          </w:tcPr>
          <w:p w:rsidR="00BD0AF9" w:rsidRPr="003668C9" w:rsidRDefault="00BD0AF9" w:rsidP="00BD0AF9">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E, F</w:t>
            </w:r>
          </w:p>
        </w:tc>
      </w:tr>
    </w:tbl>
    <w:p w:rsidR="001C11CE" w:rsidRPr="003668C9" w:rsidRDefault="001C11CE" w:rsidP="001C11CE">
      <w:pPr>
        <w:pStyle w:val="AltBilgi"/>
        <w:ind w:left="284" w:hanging="284"/>
        <w:jc w:val="both"/>
        <w:rPr>
          <w:rFonts w:ascii="Times New Roman" w:hAnsi="Times New Roman" w:cs="Times New Roman"/>
          <w:sz w:val="20"/>
          <w:szCs w:val="20"/>
        </w:rPr>
      </w:pPr>
      <w:r w:rsidRPr="003668C9">
        <w:rPr>
          <w:rFonts w:ascii="Times New Roman" w:hAnsi="Times New Roman" w:cs="Times New Roman"/>
          <w:b/>
          <w:sz w:val="20"/>
          <w:szCs w:val="20"/>
        </w:rPr>
        <w:t>*Öğretim Yöntemleri 1:</w:t>
      </w:r>
      <w:r w:rsidRPr="003668C9">
        <w:rPr>
          <w:rFonts w:ascii="Times New Roman" w:hAnsi="Times New Roman" w:cs="Times New Roman"/>
          <w:sz w:val="20"/>
          <w:szCs w:val="20"/>
        </w:rPr>
        <w:t>Anlatım, 2</w:t>
      </w:r>
      <w:r w:rsidRPr="003668C9">
        <w:rPr>
          <w:rFonts w:ascii="Times New Roman" w:hAnsi="Times New Roman" w:cs="Times New Roman"/>
          <w:b/>
          <w:sz w:val="20"/>
          <w:szCs w:val="20"/>
        </w:rPr>
        <w:t>:</w:t>
      </w:r>
      <w:r w:rsidRPr="003668C9">
        <w:rPr>
          <w:rFonts w:ascii="Times New Roman" w:hAnsi="Times New Roman" w:cs="Times New Roman"/>
          <w:sz w:val="20"/>
          <w:szCs w:val="20"/>
        </w:rPr>
        <w:t xml:space="preserve">Tartışma, </w:t>
      </w:r>
      <w:r w:rsidRPr="003668C9">
        <w:rPr>
          <w:rFonts w:ascii="Times New Roman" w:hAnsi="Times New Roman" w:cs="Times New Roman"/>
          <w:b/>
          <w:sz w:val="20"/>
          <w:szCs w:val="20"/>
        </w:rPr>
        <w:t>3:</w:t>
      </w:r>
      <w:r w:rsidRPr="003668C9">
        <w:rPr>
          <w:rFonts w:ascii="Times New Roman" w:hAnsi="Times New Roman" w:cs="Times New Roman"/>
          <w:sz w:val="20"/>
          <w:szCs w:val="20"/>
        </w:rPr>
        <w:t xml:space="preserve">Deney,  </w:t>
      </w:r>
      <w:r w:rsidRPr="003668C9">
        <w:rPr>
          <w:rFonts w:ascii="Times New Roman" w:hAnsi="Times New Roman" w:cs="Times New Roman"/>
          <w:b/>
          <w:sz w:val="20"/>
          <w:szCs w:val="20"/>
        </w:rPr>
        <w:t>4:</w:t>
      </w:r>
      <w:r w:rsidRPr="003668C9">
        <w:rPr>
          <w:rFonts w:ascii="Times New Roman" w:hAnsi="Times New Roman" w:cs="Times New Roman"/>
          <w:sz w:val="20"/>
          <w:szCs w:val="20"/>
        </w:rPr>
        <w:t xml:space="preserve">Benzetim,  </w:t>
      </w:r>
      <w:r w:rsidRPr="003668C9">
        <w:rPr>
          <w:rFonts w:ascii="Times New Roman" w:hAnsi="Times New Roman" w:cs="Times New Roman"/>
          <w:b/>
          <w:sz w:val="20"/>
          <w:szCs w:val="20"/>
        </w:rPr>
        <w:t>5:</w:t>
      </w:r>
      <w:r w:rsidRPr="003668C9">
        <w:rPr>
          <w:rFonts w:ascii="Times New Roman" w:hAnsi="Times New Roman" w:cs="Times New Roman"/>
          <w:sz w:val="20"/>
          <w:szCs w:val="20"/>
        </w:rPr>
        <w:t>Soru‐Yanıt,</w:t>
      </w:r>
      <w:r w:rsidRPr="003668C9">
        <w:rPr>
          <w:rFonts w:ascii="Times New Roman" w:hAnsi="Times New Roman" w:cs="Times New Roman"/>
          <w:b/>
          <w:sz w:val="20"/>
          <w:szCs w:val="20"/>
        </w:rPr>
        <w:t xml:space="preserve"> 6:</w:t>
      </w:r>
      <w:r w:rsidRPr="003668C9">
        <w:rPr>
          <w:rFonts w:ascii="Times New Roman" w:hAnsi="Times New Roman" w:cs="Times New Roman"/>
          <w:sz w:val="20"/>
          <w:szCs w:val="20"/>
        </w:rPr>
        <w:t xml:space="preserve">Uygulama, </w:t>
      </w:r>
      <w:r w:rsidRPr="003668C9">
        <w:rPr>
          <w:rFonts w:ascii="Times New Roman" w:hAnsi="Times New Roman" w:cs="Times New Roman"/>
          <w:b/>
          <w:sz w:val="20"/>
          <w:szCs w:val="20"/>
        </w:rPr>
        <w:t>7</w:t>
      </w:r>
      <w:r w:rsidRPr="003668C9">
        <w:rPr>
          <w:rFonts w:ascii="Times New Roman" w:hAnsi="Times New Roman" w:cs="Times New Roman"/>
          <w:sz w:val="20"/>
          <w:szCs w:val="20"/>
        </w:rPr>
        <w:t xml:space="preserve">:Gözlem, </w:t>
      </w:r>
      <w:r w:rsidRPr="003668C9">
        <w:rPr>
          <w:rFonts w:ascii="Times New Roman" w:hAnsi="Times New Roman" w:cs="Times New Roman"/>
          <w:b/>
          <w:sz w:val="20"/>
          <w:szCs w:val="20"/>
        </w:rPr>
        <w:t>8</w:t>
      </w:r>
      <w:r w:rsidRPr="003668C9">
        <w:rPr>
          <w:rFonts w:ascii="Times New Roman" w:hAnsi="Times New Roman" w:cs="Times New Roman"/>
          <w:sz w:val="20"/>
          <w:szCs w:val="20"/>
        </w:rPr>
        <w:t xml:space="preserve">:Örnek Olay İncelemesi, </w:t>
      </w:r>
      <w:r w:rsidRPr="003668C9">
        <w:rPr>
          <w:rFonts w:ascii="Times New Roman" w:hAnsi="Times New Roman" w:cs="Times New Roman"/>
          <w:b/>
          <w:sz w:val="20"/>
          <w:szCs w:val="20"/>
        </w:rPr>
        <w:t>9:</w:t>
      </w:r>
      <w:r w:rsidRPr="003668C9">
        <w:rPr>
          <w:rFonts w:ascii="Times New Roman" w:hAnsi="Times New Roman" w:cs="Times New Roman"/>
          <w:sz w:val="20"/>
          <w:szCs w:val="20"/>
        </w:rPr>
        <w:t xml:space="preserve">Teknik Gezi, </w:t>
      </w:r>
      <w:r w:rsidRPr="003668C9">
        <w:rPr>
          <w:rFonts w:ascii="Times New Roman" w:hAnsi="Times New Roman" w:cs="Times New Roman"/>
          <w:b/>
          <w:sz w:val="20"/>
          <w:szCs w:val="20"/>
        </w:rPr>
        <w:t>10:</w:t>
      </w:r>
      <w:r w:rsidRPr="003668C9">
        <w:rPr>
          <w:rFonts w:ascii="Times New Roman" w:hAnsi="Times New Roman" w:cs="Times New Roman"/>
          <w:sz w:val="20"/>
          <w:szCs w:val="20"/>
        </w:rPr>
        <w:t xml:space="preserve">Sorun/Problem Çözme, </w:t>
      </w:r>
      <w:r w:rsidRPr="003668C9">
        <w:rPr>
          <w:rFonts w:ascii="Times New Roman" w:hAnsi="Times New Roman" w:cs="Times New Roman"/>
          <w:b/>
          <w:sz w:val="20"/>
          <w:szCs w:val="20"/>
        </w:rPr>
        <w:t>11:</w:t>
      </w:r>
      <w:r w:rsidRPr="003668C9">
        <w:rPr>
          <w:rFonts w:ascii="Times New Roman" w:hAnsi="Times New Roman" w:cs="Times New Roman"/>
          <w:sz w:val="20"/>
          <w:szCs w:val="20"/>
        </w:rPr>
        <w:t xml:space="preserve">Bireysel Çalışma, </w:t>
      </w:r>
      <w:r w:rsidRPr="003668C9">
        <w:rPr>
          <w:rFonts w:ascii="Times New Roman" w:hAnsi="Times New Roman" w:cs="Times New Roman"/>
          <w:b/>
          <w:sz w:val="20"/>
          <w:szCs w:val="20"/>
        </w:rPr>
        <w:t>12</w:t>
      </w:r>
      <w:r w:rsidRPr="003668C9">
        <w:rPr>
          <w:rFonts w:ascii="Times New Roman" w:hAnsi="Times New Roman" w:cs="Times New Roman"/>
          <w:sz w:val="20"/>
          <w:szCs w:val="20"/>
        </w:rPr>
        <w:t xml:space="preserve">:Takım/Grup Çalışması, </w:t>
      </w:r>
      <w:r w:rsidRPr="003668C9">
        <w:rPr>
          <w:rFonts w:ascii="Times New Roman" w:hAnsi="Times New Roman" w:cs="Times New Roman"/>
          <w:b/>
          <w:sz w:val="20"/>
          <w:szCs w:val="20"/>
        </w:rPr>
        <w:t>13</w:t>
      </w:r>
      <w:r w:rsidRPr="003668C9">
        <w:rPr>
          <w:rFonts w:ascii="Times New Roman" w:hAnsi="Times New Roman" w:cs="Times New Roman"/>
          <w:sz w:val="20"/>
          <w:szCs w:val="20"/>
        </w:rPr>
        <w:t xml:space="preserve">:Beyin Fırtınası, </w:t>
      </w:r>
      <w:r w:rsidRPr="003668C9">
        <w:rPr>
          <w:rFonts w:ascii="Times New Roman" w:hAnsi="Times New Roman" w:cs="Times New Roman"/>
          <w:b/>
          <w:sz w:val="20"/>
          <w:szCs w:val="20"/>
        </w:rPr>
        <w:t>14:</w:t>
      </w:r>
      <w:r w:rsidRPr="003668C9">
        <w:rPr>
          <w:rFonts w:ascii="Times New Roman" w:hAnsi="Times New Roman" w:cs="Times New Roman"/>
          <w:sz w:val="20"/>
          <w:szCs w:val="20"/>
        </w:rPr>
        <w:t xml:space="preserve">Proje Tasarımı / Yönetimi, </w:t>
      </w:r>
      <w:r w:rsidRPr="003668C9">
        <w:rPr>
          <w:rFonts w:ascii="Times New Roman" w:hAnsi="Times New Roman" w:cs="Times New Roman"/>
          <w:b/>
          <w:sz w:val="20"/>
          <w:szCs w:val="20"/>
        </w:rPr>
        <w:t>15:</w:t>
      </w:r>
      <w:r w:rsidRPr="003668C9">
        <w:rPr>
          <w:rFonts w:ascii="Times New Roman" w:hAnsi="Times New Roman" w:cs="Times New Roman"/>
          <w:sz w:val="20"/>
          <w:szCs w:val="20"/>
        </w:rPr>
        <w:t xml:space="preserve">Rapor Hazırlama ve/veya Sunma </w:t>
      </w:r>
    </w:p>
    <w:p w:rsidR="001C11CE" w:rsidRPr="003668C9" w:rsidRDefault="001C11CE" w:rsidP="001C11CE">
      <w:pPr>
        <w:shd w:val="clear" w:color="auto" w:fill="FFFFFF"/>
        <w:spacing w:after="0" w:line="240" w:lineRule="auto"/>
        <w:ind w:left="284" w:hanging="284"/>
        <w:jc w:val="both"/>
        <w:rPr>
          <w:rFonts w:ascii="Times New Roman" w:hAnsi="Times New Roman" w:cs="Times New Roman"/>
          <w:sz w:val="20"/>
          <w:szCs w:val="20"/>
        </w:rPr>
      </w:pPr>
      <w:r w:rsidRPr="003668C9">
        <w:rPr>
          <w:rFonts w:ascii="Times New Roman" w:hAnsi="Times New Roman" w:cs="Times New Roman"/>
          <w:b/>
          <w:sz w:val="20"/>
          <w:szCs w:val="20"/>
        </w:rPr>
        <w:t>**Ölçme Yöntemleri</w:t>
      </w:r>
      <w:r w:rsidRPr="003668C9">
        <w:rPr>
          <w:rFonts w:ascii="Times New Roman" w:hAnsi="Times New Roman" w:cs="Times New Roman"/>
          <w:sz w:val="20"/>
          <w:szCs w:val="20"/>
        </w:rPr>
        <w:t xml:space="preserve"> </w:t>
      </w:r>
      <w:r w:rsidRPr="003668C9">
        <w:rPr>
          <w:rFonts w:ascii="Times New Roman" w:hAnsi="Times New Roman" w:cs="Times New Roman"/>
          <w:b/>
          <w:sz w:val="20"/>
          <w:szCs w:val="20"/>
        </w:rPr>
        <w:t>A:</w:t>
      </w:r>
      <w:r w:rsidRPr="003668C9">
        <w:rPr>
          <w:rFonts w:ascii="Times New Roman" w:hAnsi="Times New Roman" w:cs="Times New Roman"/>
          <w:sz w:val="20"/>
          <w:szCs w:val="20"/>
        </w:rPr>
        <w:t xml:space="preserve">Sınav, </w:t>
      </w:r>
      <w:r w:rsidRPr="003668C9">
        <w:rPr>
          <w:rFonts w:ascii="Times New Roman" w:hAnsi="Times New Roman" w:cs="Times New Roman"/>
          <w:b/>
          <w:sz w:val="20"/>
          <w:szCs w:val="20"/>
        </w:rPr>
        <w:t>B:</w:t>
      </w:r>
      <w:r w:rsidRPr="003668C9">
        <w:rPr>
          <w:rFonts w:ascii="Times New Roman" w:hAnsi="Times New Roman" w:cs="Times New Roman"/>
          <w:sz w:val="20"/>
          <w:szCs w:val="20"/>
        </w:rPr>
        <w:t xml:space="preserve">Kısa Sınav, </w:t>
      </w:r>
      <w:r w:rsidRPr="003668C9">
        <w:rPr>
          <w:rFonts w:ascii="Times New Roman" w:hAnsi="Times New Roman" w:cs="Times New Roman"/>
          <w:b/>
          <w:sz w:val="20"/>
          <w:szCs w:val="20"/>
        </w:rPr>
        <w:t>C:</w:t>
      </w:r>
      <w:r w:rsidRPr="003668C9">
        <w:rPr>
          <w:rFonts w:ascii="Times New Roman" w:hAnsi="Times New Roman" w:cs="Times New Roman"/>
          <w:sz w:val="20"/>
          <w:szCs w:val="20"/>
        </w:rPr>
        <w:t xml:space="preserve">Sözlü Sınav, </w:t>
      </w:r>
      <w:r w:rsidRPr="003668C9">
        <w:rPr>
          <w:rFonts w:ascii="Times New Roman" w:hAnsi="Times New Roman" w:cs="Times New Roman"/>
          <w:b/>
          <w:sz w:val="20"/>
          <w:szCs w:val="20"/>
        </w:rPr>
        <w:t>D:</w:t>
      </w:r>
      <w:r w:rsidRPr="003668C9">
        <w:rPr>
          <w:rFonts w:ascii="Times New Roman" w:hAnsi="Times New Roman" w:cs="Times New Roman"/>
          <w:sz w:val="20"/>
          <w:szCs w:val="20"/>
        </w:rPr>
        <w:t xml:space="preserve">Ödev, </w:t>
      </w:r>
      <w:r w:rsidRPr="003668C9">
        <w:rPr>
          <w:rFonts w:ascii="Times New Roman" w:hAnsi="Times New Roman" w:cs="Times New Roman"/>
          <w:b/>
          <w:sz w:val="20"/>
          <w:szCs w:val="20"/>
        </w:rPr>
        <w:t>E:</w:t>
      </w:r>
      <w:r w:rsidRPr="003668C9">
        <w:rPr>
          <w:rFonts w:ascii="Times New Roman" w:hAnsi="Times New Roman" w:cs="Times New Roman"/>
          <w:sz w:val="20"/>
          <w:szCs w:val="20"/>
        </w:rPr>
        <w:t xml:space="preserve">Rapor, </w:t>
      </w:r>
      <w:r w:rsidRPr="003668C9">
        <w:rPr>
          <w:rFonts w:ascii="Times New Roman" w:hAnsi="Times New Roman" w:cs="Times New Roman"/>
          <w:b/>
          <w:sz w:val="20"/>
          <w:szCs w:val="20"/>
        </w:rPr>
        <w:t>F:</w:t>
      </w:r>
      <w:r w:rsidRPr="003668C9">
        <w:rPr>
          <w:rFonts w:ascii="Times New Roman" w:hAnsi="Times New Roman" w:cs="Times New Roman"/>
          <w:sz w:val="20"/>
          <w:szCs w:val="20"/>
        </w:rPr>
        <w:t xml:space="preserve">Makale İnceleme, </w:t>
      </w:r>
      <w:r w:rsidRPr="003668C9">
        <w:rPr>
          <w:rFonts w:ascii="Times New Roman" w:hAnsi="Times New Roman" w:cs="Times New Roman"/>
          <w:b/>
          <w:sz w:val="20"/>
          <w:szCs w:val="20"/>
        </w:rPr>
        <w:t>G:</w:t>
      </w:r>
      <w:r w:rsidRPr="003668C9">
        <w:rPr>
          <w:rFonts w:ascii="Times New Roman" w:hAnsi="Times New Roman" w:cs="Times New Roman"/>
          <w:sz w:val="20"/>
          <w:szCs w:val="20"/>
        </w:rPr>
        <w:t xml:space="preserve">Sunum, </w:t>
      </w:r>
      <w:r w:rsidRPr="003668C9">
        <w:rPr>
          <w:rFonts w:ascii="Times New Roman" w:hAnsi="Times New Roman" w:cs="Times New Roman"/>
          <w:b/>
          <w:sz w:val="20"/>
          <w:szCs w:val="20"/>
        </w:rPr>
        <w:t>I:</w:t>
      </w:r>
      <w:r w:rsidRPr="003668C9">
        <w:rPr>
          <w:rFonts w:ascii="Times New Roman" w:hAnsi="Times New Roman" w:cs="Times New Roman"/>
          <w:sz w:val="20"/>
          <w:szCs w:val="20"/>
        </w:rPr>
        <w:t xml:space="preserve">Deney Yapma Becerisi, </w:t>
      </w:r>
      <w:r w:rsidRPr="003668C9">
        <w:rPr>
          <w:rFonts w:ascii="Times New Roman" w:hAnsi="Times New Roman" w:cs="Times New Roman"/>
          <w:b/>
          <w:sz w:val="20"/>
          <w:szCs w:val="20"/>
        </w:rPr>
        <w:t>J:</w:t>
      </w:r>
      <w:r w:rsidRPr="003668C9">
        <w:rPr>
          <w:rFonts w:ascii="Times New Roman" w:hAnsi="Times New Roman" w:cs="Times New Roman"/>
          <w:sz w:val="20"/>
          <w:szCs w:val="20"/>
        </w:rPr>
        <w:t xml:space="preserve">Proje İzleme, </w:t>
      </w:r>
      <w:r w:rsidRPr="003668C9">
        <w:rPr>
          <w:rFonts w:ascii="Times New Roman" w:hAnsi="Times New Roman" w:cs="Times New Roman"/>
          <w:b/>
          <w:sz w:val="20"/>
          <w:szCs w:val="20"/>
        </w:rPr>
        <w:t>K</w:t>
      </w:r>
      <w:r w:rsidRPr="003668C9">
        <w:rPr>
          <w:rFonts w:ascii="Times New Roman" w:hAnsi="Times New Roman" w:cs="Times New Roman"/>
          <w:sz w:val="20"/>
          <w:szCs w:val="20"/>
        </w:rPr>
        <w:t xml:space="preserve">:Devam; </w:t>
      </w:r>
      <w:r w:rsidRPr="003668C9">
        <w:rPr>
          <w:rFonts w:ascii="Times New Roman" w:hAnsi="Times New Roman" w:cs="Times New Roman"/>
          <w:b/>
          <w:sz w:val="20"/>
          <w:szCs w:val="20"/>
        </w:rPr>
        <w:t>L</w:t>
      </w:r>
      <w:r w:rsidRPr="003668C9">
        <w:rPr>
          <w:rFonts w:ascii="Times New Roman" w:hAnsi="Times New Roman" w:cs="Times New Roman"/>
          <w:sz w:val="20"/>
          <w:szCs w:val="20"/>
        </w:rPr>
        <w:t>:Juri Sınavı</w:t>
      </w:r>
    </w:p>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B5A1E" w:rsidRPr="003668C9" w:rsidTr="001C11CE">
        <w:trPr>
          <w:trHeight w:val="567"/>
        </w:trPr>
        <w:tc>
          <w:tcPr>
            <w:tcW w:w="2112" w:type="dxa"/>
            <w:shd w:val="clear" w:color="auto" w:fill="FFF2CC" w:themeFill="accent4" w:themeFillTint="33"/>
            <w:vAlign w:val="center"/>
          </w:tcPr>
          <w:p w:rsidR="008B5A1E" w:rsidRPr="003668C9" w:rsidRDefault="008B5A1E" w:rsidP="008B5A1E">
            <w:pPr>
              <w:rPr>
                <w:rFonts w:ascii="Times New Roman" w:hAnsi="Times New Roman" w:cs="Times New Roman"/>
                <w:b/>
                <w:sz w:val="20"/>
                <w:szCs w:val="20"/>
              </w:rPr>
            </w:pPr>
            <w:r w:rsidRPr="003668C9">
              <w:rPr>
                <w:rFonts w:ascii="Times New Roman" w:hAnsi="Times New Roman" w:cs="Times New Roman"/>
                <w:b/>
                <w:sz w:val="20"/>
                <w:szCs w:val="20"/>
              </w:rPr>
              <w:t>Temel Ders Kitabı</w:t>
            </w:r>
          </w:p>
        </w:tc>
        <w:tc>
          <w:tcPr>
            <w:tcW w:w="7512" w:type="dxa"/>
            <w:tcBorders>
              <w:top w:val="single" w:sz="12" w:space="0" w:color="auto"/>
              <w:left w:val="single" w:sz="12" w:space="0" w:color="auto"/>
              <w:bottom w:val="single" w:sz="12" w:space="0" w:color="auto"/>
              <w:right w:val="single" w:sz="12" w:space="0" w:color="auto"/>
            </w:tcBorders>
          </w:tcPr>
          <w:p w:rsidR="008B5A1E" w:rsidRPr="003668C9" w:rsidRDefault="009D3D0A" w:rsidP="008B5A1E">
            <w:pPr>
              <w:keepNext/>
              <w:shd w:val="clear" w:color="auto" w:fill="FFFFFF"/>
              <w:outlineLvl w:val="1"/>
              <w:rPr>
                <w:rFonts w:ascii="Times New Roman" w:eastAsia="Times New Roman" w:hAnsi="Times New Roman" w:cs="Times New Roman"/>
                <w:bCs/>
                <w:iCs/>
                <w:sz w:val="20"/>
                <w:szCs w:val="20"/>
                <w:lang w:eastAsia="tr-TR"/>
              </w:rPr>
            </w:pPr>
            <w:hyperlink r:id="rId89" w:tooltip="Fikri Mülkiyet Hukuku Pratik Çalışmaları" w:history="1">
              <w:r w:rsidR="008B5A1E" w:rsidRPr="003668C9">
                <w:rPr>
                  <w:rFonts w:ascii="Times New Roman" w:eastAsia="Times New Roman" w:hAnsi="Times New Roman" w:cs="Times New Roman"/>
                  <w:iCs/>
                  <w:sz w:val="20"/>
                  <w:szCs w:val="20"/>
                  <w:lang w:eastAsia="tr-TR"/>
                </w:rPr>
                <w:t>Fikri Mülkiyet Hukuku Pratik Çalışmaları</w:t>
              </w:r>
            </w:hyperlink>
            <w:r w:rsidR="008B5A1E" w:rsidRPr="003668C9">
              <w:rPr>
                <w:rFonts w:ascii="Times New Roman" w:eastAsia="Times New Roman" w:hAnsi="Times New Roman" w:cs="Times New Roman"/>
                <w:iCs/>
                <w:sz w:val="20"/>
                <w:szCs w:val="20"/>
                <w:lang w:eastAsia="tr-TR"/>
              </w:rPr>
              <w:t xml:space="preserve">, </w:t>
            </w:r>
            <w:hyperlink r:id="rId90" w:history="1">
              <w:r w:rsidR="008B5A1E" w:rsidRPr="003668C9">
                <w:rPr>
                  <w:rFonts w:ascii="Times New Roman" w:eastAsia="Times New Roman" w:hAnsi="Times New Roman" w:cs="Times New Roman"/>
                  <w:bCs/>
                  <w:iCs/>
                  <w:sz w:val="20"/>
                  <w:szCs w:val="20"/>
                  <w:lang w:eastAsia="tr-TR"/>
                </w:rPr>
                <w:t>Rabia Eda Giray </w:t>
              </w:r>
            </w:hyperlink>
            <w:r w:rsidR="008B5A1E" w:rsidRPr="003668C9">
              <w:rPr>
                <w:rFonts w:ascii="Times New Roman" w:eastAsia="Times New Roman" w:hAnsi="Times New Roman" w:cs="Times New Roman"/>
                <w:bCs/>
                <w:iCs/>
                <w:sz w:val="20"/>
                <w:szCs w:val="20"/>
                <w:lang w:eastAsia="tr-TR"/>
              </w:rPr>
              <w:t>/ </w:t>
            </w:r>
            <w:hyperlink r:id="rId91" w:history="1">
              <w:r w:rsidR="008B5A1E" w:rsidRPr="003668C9">
                <w:rPr>
                  <w:rFonts w:ascii="Times New Roman" w:eastAsia="Times New Roman" w:hAnsi="Times New Roman" w:cs="Times New Roman"/>
                  <w:bCs/>
                  <w:iCs/>
                  <w:sz w:val="20"/>
                  <w:szCs w:val="20"/>
                  <w:lang w:eastAsia="tr-TR"/>
                </w:rPr>
                <w:t>Muharrem Tütüncü </w:t>
              </w:r>
            </w:hyperlink>
            <w:r w:rsidR="008B5A1E" w:rsidRPr="003668C9">
              <w:rPr>
                <w:rFonts w:ascii="Times New Roman" w:eastAsia="Times New Roman" w:hAnsi="Times New Roman" w:cs="Times New Roman"/>
                <w:bCs/>
                <w:iCs/>
                <w:sz w:val="20"/>
                <w:szCs w:val="20"/>
                <w:lang w:eastAsia="tr-TR"/>
              </w:rPr>
              <w:t>/ </w:t>
            </w:r>
            <w:hyperlink r:id="rId92" w:history="1">
              <w:r w:rsidR="008B5A1E" w:rsidRPr="003668C9">
                <w:rPr>
                  <w:rFonts w:ascii="Times New Roman" w:eastAsia="Times New Roman" w:hAnsi="Times New Roman" w:cs="Times New Roman"/>
                  <w:bCs/>
                  <w:iCs/>
                  <w:sz w:val="20"/>
                  <w:szCs w:val="20"/>
                  <w:lang w:eastAsia="tr-TR"/>
                </w:rPr>
                <w:t>Elif Kara </w:t>
              </w:r>
            </w:hyperlink>
            <w:r w:rsidR="008B5A1E" w:rsidRPr="003668C9">
              <w:rPr>
                <w:rFonts w:ascii="Times New Roman" w:eastAsia="Times New Roman" w:hAnsi="Times New Roman" w:cs="Times New Roman"/>
                <w:bCs/>
                <w:iCs/>
                <w:sz w:val="20"/>
                <w:szCs w:val="20"/>
                <w:lang w:eastAsia="tr-TR"/>
              </w:rPr>
              <w:t>/ </w:t>
            </w:r>
            <w:hyperlink r:id="rId93" w:history="1">
              <w:r w:rsidR="008B5A1E" w:rsidRPr="003668C9">
                <w:rPr>
                  <w:rFonts w:ascii="Times New Roman" w:eastAsia="Times New Roman" w:hAnsi="Times New Roman" w:cs="Times New Roman"/>
                  <w:bCs/>
                  <w:iCs/>
                  <w:sz w:val="20"/>
                  <w:szCs w:val="20"/>
                  <w:lang w:eastAsia="tr-TR"/>
                </w:rPr>
                <w:t>Pelin Karaaslan </w:t>
              </w:r>
            </w:hyperlink>
            <w:r w:rsidR="008B5A1E" w:rsidRPr="003668C9">
              <w:rPr>
                <w:rFonts w:ascii="Times New Roman" w:eastAsia="Times New Roman" w:hAnsi="Times New Roman" w:cs="Times New Roman"/>
                <w:bCs/>
                <w:iCs/>
                <w:sz w:val="20"/>
                <w:szCs w:val="20"/>
                <w:lang w:eastAsia="tr-TR"/>
              </w:rPr>
              <w:t>/ </w:t>
            </w:r>
            <w:hyperlink r:id="rId94" w:history="1">
              <w:r w:rsidR="008B5A1E" w:rsidRPr="003668C9">
                <w:rPr>
                  <w:rFonts w:ascii="Times New Roman" w:eastAsia="Times New Roman" w:hAnsi="Times New Roman" w:cs="Times New Roman"/>
                  <w:bCs/>
                  <w:iCs/>
                  <w:sz w:val="20"/>
                  <w:szCs w:val="20"/>
                  <w:lang w:eastAsia="tr-TR"/>
                </w:rPr>
                <w:t>Onur Sarı</w:t>
              </w:r>
            </w:hyperlink>
            <w:r w:rsidR="008B5A1E" w:rsidRPr="003668C9">
              <w:rPr>
                <w:rFonts w:ascii="Times New Roman" w:eastAsia="Times New Roman" w:hAnsi="Times New Roman" w:cs="Times New Roman"/>
                <w:bCs/>
                <w:iCs/>
                <w:sz w:val="20"/>
                <w:szCs w:val="20"/>
                <w:lang w:eastAsia="tr-TR"/>
              </w:rPr>
              <w:t xml:space="preserve">, </w:t>
            </w:r>
            <w:hyperlink r:id="rId95" w:tgtFrame="_parent" w:history="1">
              <w:r w:rsidR="008B5A1E" w:rsidRPr="003668C9">
                <w:rPr>
                  <w:rFonts w:ascii="Times New Roman" w:eastAsia="Times New Roman" w:hAnsi="Times New Roman" w:cs="Times New Roman"/>
                  <w:bCs/>
                  <w:iCs/>
                  <w:sz w:val="20"/>
                  <w:szCs w:val="20"/>
                  <w:lang w:eastAsia="tr-TR"/>
                </w:rPr>
                <w:t>Seçkin</w:t>
              </w:r>
            </w:hyperlink>
            <w:r w:rsidR="008B5A1E" w:rsidRPr="003668C9">
              <w:rPr>
                <w:rFonts w:ascii="Times New Roman" w:eastAsia="Times New Roman" w:hAnsi="Times New Roman" w:cs="Times New Roman"/>
                <w:bCs/>
                <w:iCs/>
                <w:sz w:val="20"/>
                <w:szCs w:val="20"/>
                <w:lang w:eastAsia="tr-TR"/>
              </w:rPr>
              <w:t xml:space="preserve"> , </w:t>
            </w:r>
            <w:hyperlink r:id="rId96" w:tgtFrame="_parent" w:history="1">
              <w:r w:rsidR="008B5A1E" w:rsidRPr="003668C9">
                <w:rPr>
                  <w:rFonts w:ascii="Times New Roman" w:eastAsia="Times New Roman" w:hAnsi="Times New Roman" w:cs="Times New Roman"/>
                  <w:bCs/>
                  <w:iCs/>
                  <w:sz w:val="20"/>
                  <w:szCs w:val="20"/>
                  <w:lang w:eastAsia="tr-TR"/>
                </w:rPr>
                <w:t>2023 Ocak</w:t>
              </w:r>
            </w:hyperlink>
            <w:r w:rsidR="008B5A1E" w:rsidRPr="003668C9">
              <w:rPr>
                <w:rFonts w:ascii="Times New Roman" w:eastAsia="Times New Roman" w:hAnsi="Times New Roman" w:cs="Times New Roman"/>
                <w:bCs/>
                <w:iCs/>
                <w:sz w:val="20"/>
                <w:szCs w:val="20"/>
                <w:lang w:eastAsia="tr-TR"/>
              </w:rPr>
              <w:t xml:space="preserve"> </w:t>
            </w:r>
          </w:p>
          <w:p w:rsidR="008B5A1E" w:rsidRPr="003668C9" w:rsidRDefault="008B5A1E" w:rsidP="008B5A1E">
            <w:pPr>
              <w:keepNext/>
              <w:shd w:val="clear" w:color="auto" w:fill="FFFFFF"/>
              <w:outlineLvl w:val="1"/>
              <w:rPr>
                <w:rFonts w:ascii="Times New Roman" w:eastAsia="Times New Roman" w:hAnsi="Times New Roman" w:cs="Times New Roman"/>
                <w:bCs/>
                <w:kern w:val="32"/>
                <w:sz w:val="20"/>
                <w:szCs w:val="20"/>
                <w:lang w:eastAsia="tr-TR"/>
              </w:rPr>
            </w:pPr>
            <w:r w:rsidRPr="003668C9">
              <w:rPr>
                <w:rFonts w:ascii="Times New Roman" w:eastAsia="Times New Roman" w:hAnsi="Times New Roman" w:cs="Times New Roman"/>
                <w:bCs/>
                <w:iCs/>
                <w:sz w:val="20"/>
                <w:szCs w:val="20"/>
                <w:lang w:eastAsia="tr-TR"/>
              </w:rPr>
              <w:t xml:space="preserve"> </w:t>
            </w:r>
            <w:hyperlink r:id="rId97" w:tooltip="Fikri Mülkiyet Hukuku" w:history="1">
              <w:r w:rsidRPr="003668C9">
                <w:rPr>
                  <w:rFonts w:ascii="Times New Roman" w:eastAsia="Times New Roman" w:hAnsi="Times New Roman" w:cs="Times New Roman"/>
                  <w:iCs/>
                  <w:sz w:val="20"/>
                  <w:szCs w:val="20"/>
                  <w:lang w:eastAsia="tr-TR"/>
                </w:rPr>
                <w:t>Fikri Mülkiyet Hukuku</w:t>
              </w:r>
            </w:hyperlink>
            <w:r w:rsidRPr="003668C9">
              <w:rPr>
                <w:rFonts w:ascii="Times New Roman" w:eastAsia="Times New Roman" w:hAnsi="Times New Roman" w:cs="Times New Roman"/>
                <w:iCs/>
                <w:sz w:val="20"/>
                <w:szCs w:val="20"/>
                <w:lang w:eastAsia="tr-TR"/>
              </w:rPr>
              <w:t xml:space="preserve">, </w:t>
            </w:r>
            <w:hyperlink r:id="rId98" w:history="1">
              <w:r w:rsidRPr="003668C9">
                <w:rPr>
                  <w:rFonts w:ascii="Times New Roman" w:eastAsia="Times New Roman" w:hAnsi="Times New Roman" w:cs="Times New Roman"/>
                  <w:bCs/>
                  <w:iCs/>
                  <w:sz w:val="20"/>
                  <w:szCs w:val="20"/>
                  <w:lang w:eastAsia="tr-TR"/>
                </w:rPr>
                <w:t>Cahit Suluk </w:t>
              </w:r>
            </w:hyperlink>
            <w:r w:rsidRPr="003668C9">
              <w:rPr>
                <w:rFonts w:ascii="Times New Roman" w:eastAsia="Times New Roman" w:hAnsi="Times New Roman" w:cs="Times New Roman"/>
                <w:bCs/>
                <w:iCs/>
                <w:sz w:val="20"/>
                <w:szCs w:val="20"/>
                <w:lang w:eastAsia="tr-TR"/>
              </w:rPr>
              <w:t>/ </w:t>
            </w:r>
            <w:hyperlink r:id="rId99" w:history="1">
              <w:r w:rsidRPr="003668C9">
                <w:rPr>
                  <w:rFonts w:ascii="Times New Roman" w:eastAsia="Times New Roman" w:hAnsi="Times New Roman" w:cs="Times New Roman"/>
                  <w:bCs/>
                  <w:iCs/>
                  <w:sz w:val="20"/>
                  <w:szCs w:val="20"/>
                  <w:lang w:eastAsia="tr-TR"/>
                </w:rPr>
                <w:t>Temel Nal </w:t>
              </w:r>
            </w:hyperlink>
            <w:r w:rsidRPr="003668C9">
              <w:rPr>
                <w:rFonts w:ascii="Times New Roman" w:eastAsia="Times New Roman" w:hAnsi="Times New Roman" w:cs="Times New Roman"/>
                <w:bCs/>
                <w:iCs/>
                <w:sz w:val="20"/>
                <w:szCs w:val="20"/>
                <w:lang w:eastAsia="tr-TR"/>
              </w:rPr>
              <w:t>/ </w:t>
            </w:r>
            <w:hyperlink r:id="rId100" w:history="1">
              <w:r w:rsidRPr="003668C9">
                <w:rPr>
                  <w:rFonts w:ascii="Times New Roman" w:eastAsia="Times New Roman" w:hAnsi="Times New Roman" w:cs="Times New Roman"/>
                  <w:bCs/>
                  <w:iCs/>
                  <w:sz w:val="20"/>
                  <w:szCs w:val="20"/>
                  <w:lang w:eastAsia="tr-TR"/>
                </w:rPr>
                <w:t>Rauf Karasu</w:t>
              </w:r>
            </w:hyperlink>
            <w:r w:rsidRPr="003668C9">
              <w:rPr>
                <w:rFonts w:ascii="Times New Roman" w:eastAsia="Times New Roman" w:hAnsi="Times New Roman" w:cs="Times New Roman"/>
                <w:bCs/>
                <w:iCs/>
                <w:sz w:val="20"/>
                <w:szCs w:val="20"/>
                <w:lang w:eastAsia="tr-TR"/>
              </w:rPr>
              <w:t xml:space="preserve">, </w:t>
            </w:r>
            <w:hyperlink r:id="rId101" w:tgtFrame="_parent" w:history="1">
              <w:r w:rsidRPr="003668C9">
                <w:rPr>
                  <w:rFonts w:ascii="Times New Roman" w:eastAsia="Times New Roman" w:hAnsi="Times New Roman" w:cs="Times New Roman"/>
                  <w:bCs/>
                  <w:iCs/>
                  <w:sz w:val="20"/>
                  <w:szCs w:val="20"/>
                  <w:lang w:eastAsia="tr-TR"/>
                </w:rPr>
                <w:t>Seçkin</w:t>
              </w:r>
            </w:hyperlink>
            <w:r w:rsidRPr="003668C9">
              <w:rPr>
                <w:rFonts w:ascii="Times New Roman" w:eastAsia="Times New Roman" w:hAnsi="Times New Roman" w:cs="Times New Roman"/>
                <w:bCs/>
                <w:iCs/>
                <w:sz w:val="20"/>
                <w:szCs w:val="20"/>
                <w:lang w:eastAsia="tr-TR"/>
              </w:rPr>
              <w:t xml:space="preserve"> , </w:t>
            </w:r>
            <w:hyperlink r:id="rId102" w:tgtFrame="_parent" w:history="1">
              <w:r w:rsidRPr="003668C9">
                <w:rPr>
                  <w:rFonts w:ascii="Times New Roman" w:eastAsia="Times New Roman" w:hAnsi="Times New Roman" w:cs="Times New Roman"/>
                  <w:bCs/>
                  <w:iCs/>
                  <w:sz w:val="20"/>
                  <w:szCs w:val="20"/>
                  <w:lang w:eastAsia="tr-TR"/>
                </w:rPr>
                <w:t>2022 Eylül</w:t>
              </w:r>
            </w:hyperlink>
          </w:p>
        </w:tc>
      </w:tr>
      <w:tr w:rsidR="008B5A1E" w:rsidRPr="003668C9" w:rsidTr="006D7DD8">
        <w:trPr>
          <w:trHeight w:val="452"/>
        </w:trPr>
        <w:tc>
          <w:tcPr>
            <w:tcW w:w="2112" w:type="dxa"/>
            <w:shd w:val="clear" w:color="auto" w:fill="FFF2CC" w:themeFill="accent4" w:themeFillTint="33"/>
            <w:vAlign w:val="center"/>
          </w:tcPr>
          <w:p w:rsidR="008B5A1E" w:rsidRPr="003668C9" w:rsidRDefault="008B5A1E" w:rsidP="008B5A1E">
            <w:pPr>
              <w:rPr>
                <w:rFonts w:ascii="Times New Roman" w:hAnsi="Times New Roman" w:cs="Times New Roman"/>
                <w:b/>
                <w:sz w:val="20"/>
                <w:szCs w:val="20"/>
              </w:rPr>
            </w:pPr>
            <w:r w:rsidRPr="003668C9">
              <w:rPr>
                <w:rFonts w:ascii="Times New Roman" w:hAnsi="Times New Roman" w:cs="Times New Roman"/>
                <w:b/>
                <w:sz w:val="20"/>
                <w:szCs w:val="20"/>
              </w:rPr>
              <w:t>Yardımcı Kaynaklar</w:t>
            </w:r>
          </w:p>
        </w:tc>
        <w:tc>
          <w:tcPr>
            <w:tcW w:w="7512" w:type="dxa"/>
            <w:tcBorders>
              <w:top w:val="single" w:sz="12" w:space="0" w:color="auto"/>
              <w:left w:val="single" w:sz="12" w:space="0" w:color="auto"/>
              <w:bottom w:val="single" w:sz="12" w:space="0" w:color="auto"/>
              <w:right w:val="single" w:sz="12" w:space="0" w:color="auto"/>
            </w:tcBorders>
          </w:tcPr>
          <w:p w:rsidR="008B5A1E" w:rsidRPr="003668C9" w:rsidRDefault="009D3D0A" w:rsidP="008B5A1E">
            <w:pPr>
              <w:keepNext/>
              <w:shd w:val="clear" w:color="auto" w:fill="FFFFFF"/>
              <w:outlineLvl w:val="1"/>
              <w:rPr>
                <w:rFonts w:ascii="Times New Roman" w:eastAsia="Times New Roman" w:hAnsi="Times New Roman" w:cs="Times New Roman"/>
                <w:bCs/>
                <w:kern w:val="32"/>
                <w:sz w:val="20"/>
                <w:szCs w:val="20"/>
                <w:lang w:eastAsia="tr-TR"/>
              </w:rPr>
            </w:pPr>
            <w:hyperlink r:id="rId103" w:tooltip="Fikir ve Sanat Eserleri Hukuku" w:history="1">
              <w:r w:rsidR="008B5A1E" w:rsidRPr="003668C9">
                <w:rPr>
                  <w:rFonts w:ascii="Times New Roman" w:eastAsia="Times New Roman" w:hAnsi="Times New Roman" w:cs="Times New Roman"/>
                  <w:iCs/>
                  <w:sz w:val="20"/>
                  <w:szCs w:val="20"/>
                  <w:lang w:eastAsia="tr-TR"/>
                </w:rPr>
                <w:t>Fikir ve Sanat Eserleri Hukuku</w:t>
              </w:r>
            </w:hyperlink>
            <w:r w:rsidR="008B5A1E" w:rsidRPr="003668C9">
              <w:rPr>
                <w:rFonts w:ascii="Times New Roman" w:eastAsia="Times New Roman" w:hAnsi="Times New Roman" w:cs="Times New Roman"/>
                <w:iCs/>
                <w:sz w:val="20"/>
                <w:szCs w:val="20"/>
                <w:lang w:eastAsia="tr-TR"/>
              </w:rPr>
              <w:t xml:space="preserve">, </w:t>
            </w:r>
            <w:hyperlink r:id="rId104" w:history="1">
              <w:r w:rsidR="008B5A1E" w:rsidRPr="003668C9">
                <w:rPr>
                  <w:rFonts w:ascii="Times New Roman" w:eastAsia="Times New Roman" w:hAnsi="Times New Roman" w:cs="Times New Roman"/>
                  <w:bCs/>
                  <w:iCs/>
                  <w:sz w:val="20"/>
                  <w:szCs w:val="20"/>
                  <w:lang w:eastAsia="tr-TR"/>
                </w:rPr>
                <w:t>İlhami Güneş</w:t>
              </w:r>
            </w:hyperlink>
            <w:r w:rsidR="008B5A1E" w:rsidRPr="003668C9">
              <w:rPr>
                <w:rFonts w:ascii="Times New Roman" w:eastAsia="Times New Roman" w:hAnsi="Times New Roman" w:cs="Times New Roman"/>
                <w:bCs/>
                <w:iCs/>
                <w:sz w:val="20"/>
                <w:szCs w:val="20"/>
                <w:lang w:eastAsia="tr-TR"/>
              </w:rPr>
              <w:t xml:space="preserve">, </w:t>
            </w:r>
            <w:hyperlink r:id="rId105" w:tgtFrame="_parent" w:history="1">
              <w:r w:rsidR="008B5A1E" w:rsidRPr="003668C9">
                <w:rPr>
                  <w:rFonts w:ascii="Times New Roman" w:eastAsia="Times New Roman" w:hAnsi="Times New Roman" w:cs="Times New Roman"/>
                  <w:bCs/>
                  <w:iCs/>
                  <w:sz w:val="20"/>
                  <w:szCs w:val="20"/>
                  <w:lang w:eastAsia="tr-TR"/>
                </w:rPr>
                <w:t>Seçkin</w:t>
              </w:r>
            </w:hyperlink>
            <w:r w:rsidR="008B5A1E" w:rsidRPr="003668C9">
              <w:rPr>
                <w:rFonts w:ascii="Times New Roman" w:eastAsia="Times New Roman" w:hAnsi="Times New Roman" w:cs="Times New Roman"/>
                <w:bCs/>
                <w:iCs/>
                <w:sz w:val="20"/>
                <w:szCs w:val="20"/>
                <w:lang w:eastAsia="tr-TR"/>
              </w:rPr>
              <w:t xml:space="preserve"> , </w:t>
            </w:r>
            <w:hyperlink r:id="rId106" w:tgtFrame="_parent" w:history="1">
              <w:r w:rsidR="008B5A1E" w:rsidRPr="003668C9">
                <w:rPr>
                  <w:rFonts w:ascii="Times New Roman" w:eastAsia="Times New Roman" w:hAnsi="Times New Roman" w:cs="Times New Roman"/>
                  <w:bCs/>
                  <w:iCs/>
                  <w:sz w:val="20"/>
                  <w:szCs w:val="20"/>
                  <w:lang w:eastAsia="tr-TR"/>
                </w:rPr>
                <w:t>2022</w:t>
              </w:r>
            </w:hyperlink>
          </w:p>
        </w:tc>
      </w:tr>
      <w:tr w:rsidR="008B5A1E" w:rsidRPr="003668C9" w:rsidTr="001C11CE">
        <w:trPr>
          <w:trHeight w:val="567"/>
        </w:trPr>
        <w:tc>
          <w:tcPr>
            <w:tcW w:w="2112" w:type="dxa"/>
            <w:shd w:val="clear" w:color="auto" w:fill="FFF2CC" w:themeFill="accent4" w:themeFillTint="33"/>
            <w:vAlign w:val="center"/>
          </w:tcPr>
          <w:p w:rsidR="008B5A1E" w:rsidRPr="003668C9" w:rsidRDefault="008B5A1E" w:rsidP="008B5A1E">
            <w:pPr>
              <w:rPr>
                <w:rFonts w:ascii="Times New Roman" w:hAnsi="Times New Roman" w:cs="Times New Roman"/>
                <w:b/>
                <w:sz w:val="20"/>
                <w:szCs w:val="20"/>
              </w:rPr>
            </w:pPr>
            <w:r w:rsidRPr="003668C9">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8B5A1E" w:rsidRPr="003668C9" w:rsidRDefault="008B5A1E" w:rsidP="008B5A1E">
            <w:pPr>
              <w:rPr>
                <w:rFonts w:ascii="Times New Roman" w:hAnsi="Times New Roman" w:cs="Times New Roman"/>
                <w:sz w:val="20"/>
                <w:szCs w:val="20"/>
              </w:rPr>
            </w:pPr>
            <w:r w:rsidRPr="003668C9">
              <w:rPr>
                <w:rFonts w:ascii="Times New Roman" w:hAnsi="Times New Roman" w:cs="Times New Roman"/>
                <w:sz w:val="20"/>
                <w:szCs w:val="20"/>
              </w:rPr>
              <w:t>Bilgisayar, projeksiyon</w:t>
            </w:r>
          </w:p>
        </w:tc>
      </w:tr>
    </w:tbl>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C11CE" w:rsidRPr="003668C9" w:rsidTr="001C11CE">
        <w:trPr>
          <w:trHeight w:val="312"/>
        </w:trPr>
        <w:tc>
          <w:tcPr>
            <w:tcW w:w="9624" w:type="dxa"/>
            <w:gridSpan w:val="2"/>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Haftalık Planı</w:t>
            </w:r>
          </w:p>
        </w:tc>
      </w:tr>
      <w:tr w:rsidR="008B5A1E"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8B5A1E" w:rsidRPr="003668C9" w:rsidRDefault="008B5A1E" w:rsidP="008B5A1E">
            <w:pPr>
              <w:jc w:val="center"/>
              <w:rPr>
                <w:rFonts w:ascii="Times New Roman" w:hAnsi="Times New Roman" w:cs="Times New Roman"/>
                <w:b/>
                <w:sz w:val="20"/>
                <w:szCs w:val="20"/>
              </w:rPr>
            </w:pPr>
            <w:r w:rsidRPr="003668C9">
              <w:rPr>
                <w:rFonts w:ascii="Times New Roman" w:hAnsi="Times New Roman" w:cs="Times New Roman"/>
                <w:b/>
                <w:sz w:val="20"/>
                <w:szCs w:val="20"/>
              </w:rPr>
              <w:t>1</w:t>
            </w:r>
          </w:p>
        </w:tc>
        <w:tc>
          <w:tcPr>
            <w:tcW w:w="8957" w:type="dxa"/>
            <w:tcBorders>
              <w:top w:val="single" w:sz="4" w:space="0" w:color="auto"/>
              <w:left w:val="single" w:sz="12" w:space="0" w:color="auto"/>
              <w:bottom w:val="single" w:sz="4" w:space="0" w:color="auto"/>
              <w:right w:val="single" w:sz="12" w:space="0" w:color="auto"/>
            </w:tcBorders>
          </w:tcPr>
          <w:p w:rsidR="008B5A1E" w:rsidRPr="003668C9" w:rsidRDefault="008B5A1E" w:rsidP="008B5A1E">
            <w:pPr>
              <w:jc w:val="left"/>
              <w:rPr>
                <w:rFonts w:ascii="Times New Roman" w:eastAsia="Times New Roman" w:hAnsi="Times New Roman" w:cs="Times New Roman"/>
                <w:bCs/>
                <w:sz w:val="20"/>
                <w:szCs w:val="20"/>
                <w:lang w:eastAsia="tr-TR"/>
              </w:rPr>
            </w:pPr>
            <w:r w:rsidRPr="003668C9">
              <w:rPr>
                <w:rFonts w:ascii="Times New Roman" w:eastAsia="Times New Roman" w:hAnsi="Times New Roman" w:cs="Times New Roman"/>
                <w:bCs/>
                <w:sz w:val="20"/>
                <w:szCs w:val="20"/>
                <w:lang w:eastAsia="tr-TR"/>
              </w:rPr>
              <w:t>Fikri mülkiyete giriş</w:t>
            </w:r>
          </w:p>
        </w:tc>
      </w:tr>
      <w:tr w:rsidR="008B5A1E"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8B5A1E" w:rsidRPr="003668C9" w:rsidRDefault="008B5A1E" w:rsidP="008B5A1E">
            <w:pPr>
              <w:jc w:val="center"/>
              <w:rPr>
                <w:rFonts w:ascii="Times New Roman" w:hAnsi="Times New Roman" w:cs="Times New Roman"/>
                <w:b/>
                <w:sz w:val="20"/>
                <w:szCs w:val="20"/>
              </w:rPr>
            </w:pPr>
            <w:r w:rsidRPr="003668C9">
              <w:rPr>
                <w:rFonts w:ascii="Times New Roman" w:hAnsi="Times New Roman" w:cs="Times New Roman"/>
                <w:b/>
                <w:sz w:val="20"/>
                <w:szCs w:val="20"/>
              </w:rPr>
              <w:t>2</w:t>
            </w:r>
          </w:p>
        </w:tc>
        <w:tc>
          <w:tcPr>
            <w:tcW w:w="8957" w:type="dxa"/>
            <w:tcBorders>
              <w:top w:val="single" w:sz="4" w:space="0" w:color="auto"/>
              <w:left w:val="single" w:sz="12" w:space="0" w:color="auto"/>
              <w:bottom w:val="single" w:sz="4" w:space="0" w:color="auto"/>
              <w:right w:val="single" w:sz="12" w:space="0" w:color="auto"/>
            </w:tcBorders>
          </w:tcPr>
          <w:p w:rsidR="008B5A1E" w:rsidRPr="003668C9" w:rsidRDefault="008B5A1E" w:rsidP="008B5A1E">
            <w:pPr>
              <w:jc w:val="left"/>
              <w:rPr>
                <w:rFonts w:ascii="Times New Roman" w:eastAsia="Times New Roman" w:hAnsi="Times New Roman" w:cs="Times New Roman"/>
                <w:bCs/>
                <w:sz w:val="20"/>
                <w:szCs w:val="20"/>
                <w:lang w:eastAsia="tr-TR"/>
              </w:rPr>
            </w:pPr>
            <w:r w:rsidRPr="003668C9">
              <w:rPr>
                <w:rFonts w:ascii="Times New Roman" w:eastAsia="Times New Roman" w:hAnsi="Times New Roman" w:cs="Times New Roman"/>
                <w:bCs/>
                <w:sz w:val="20"/>
                <w:szCs w:val="20"/>
                <w:lang w:eastAsia="tr-TR"/>
              </w:rPr>
              <w:t>Fikri mülkiyet koruması için uluslararası çerçeve.</w:t>
            </w:r>
          </w:p>
        </w:tc>
      </w:tr>
      <w:tr w:rsidR="008B5A1E" w:rsidRPr="003668C9" w:rsidTr="001C11CE">
        <w:trPr>
          <w:trHeight w:val="70"/>
        </w:trPr>
        <w:tc>
          <w:tcPr>
            <w:tcW w:w="667" w:type="dxa"/>
            <w:tcBorders>
              <w:top w:val="single" w:sz="4" w:space="0" w:color="auto"/>
              <w:bottom w:val="single" w:sz="4" w:space="0" w:color="auto"/>
              <w:right w:val="nil"/>
            </w:tcBorders>
            <w:shd w:val="clear" w:color="auto" w:fill="FFFFFF" w:themeFill="background1"/>
            <w:vAlign w:val="center"/>
          </w:tcPr>
          <w:p w:rsidR="008B5A1E" w:rsidRPr="003668C9" w:rsidRDefault="008B5A1E" w:rsidP="008B5A1E">
            <w:pPr>
              <w:jc w:val="center"/>
              <w:rPr>
                <w:rFonts w:ascii="Times New Roman" w:hAnsi="Times New Roman" w:cs="Times New Roman"/>
                <w:b/>
                <w:sz w:val="20"/>
                <w:szCs w:val="20"/>
              </w:rPr>
            </w:pPr>
            <w:r w:rsidRPr="003668C9">
              <w:rPr>
                <w:rFonts w:ascii="Times New Roman" w:hAnsi="Times New Roman" w:cs="Times New Roman"/>
                <w:b/>
                <w:sz w:val="20"/>
                <w:szCs w:val="20"/>
              </w:rPr>
              <w:t>3</w:t>
            </w:r>
          </w:p>
        </w:tc>
        <w:tc>
          <w:tcPr>
            <w:tcW w:w="8957" w:type="dxa"/>
            <w:tcBorders>
              <w:top w:val="single" w:sz="4" w:space="0" w:color="auto"/>
              <w:left w:val="single" w:sz="12" w:space="0" w:color="auto"/>
              <w:bottom w:val="single" w:sz="4" w:space="0" w:color="auto"/>
              <w:right w:val="single" w:sz="12" w:space="0" w:color="auto"/>
            </w:tcBorders>
          </w:tcPr>
          <w:p w:rsidR="008B5A1E" w:rsidRPr="003668C9" w:rsidRDefault="008B5A1E" w:rsidP="008B5A1E">
            <w:pPr>
              <w:jc w:val="left"/>
              <w:rPr>
                <w:rFonts w:ascii="Times New Roman" w:eastAsia="Times New Roman" w:hAnsi="Times New Roman" w:cs="Times New Roman"/>
                <w:bCs/>
                <w:sz w:val="20"/>
                <w:szCs w:val="20"/>
                <w:lang w:eastAsia="tr-TR"/>
              </w:rPr>
            </w:pPr>
            <w:r w:rsidRPr="003668C9">
              <w:rPr>
                <w:rFonts w:ascii="Times New Roman" w:eastAsia="Times New Roman" w:hAnsi="Times New Roman" w:cs="Times New Roman"/>
                <w:bCs/>
                <w:sz w:val="20"/>
                <w:szCs w:val="20"/>
                <w:lang w:eastAsia="tr-TR"/>
              </w:rPr>
              <w:t>Tıpla ilgili fikri mülkiyet kategorileri</w:t>
            </w:r>
          </w:p>
        </w:tc>
      </w:tr>
      <w:tr w:rsidR="008B5A1E"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8B5A1E" w:rsidRPr="003668C9" w:rsidRDefault="008B5A1E" w:rsidP="008B5A1E">
            <w:pPr>
              <w:jc w:val="center"/>
              <w:rPr>
                <w:rFonts w:ascii="Times New Roman" w:hAnsi="Times New Roman" w:cs="Times New Roman"/>
                <w:b/>
                <w:sz w:val="20"/>
                <w:szCs w:val="20"/>
              </w:rPr>
            </w:pPr>
            <w:r w:rsidRPr="003668C9">
              <w:rPr>
                <w:rFonts w:ascii="Times New Roman" w:hAnsi="Times New Roman" w:cs="Times New Roman"/>
                <w:b/>
                <w:sz w:val="20"/>
                <w:szCs w:val="20"/>
              </w:rPr>
              <w:t>4</w:t>
            </w:r>
          </w:p>
        </w:tc>
        <w:tc>
          <w:tcPr>
            <w:tcW w:w="8957" w:type="dxa"/>
            <w:tcBorders>
              <w:top w:val="single" w:sz="4" w:space="0" w:color="auto"/>
              <w:left w:val="single" w:sz="12" w:space="0" w:color="auto"/>
              <w:bottom w:val="single" w:sz="4" w:space="0" w:color="auto"/>
              <w:right w:val="single" w:sz="12" w:space="0" w:color="auto"/>
            </w:tcBorders>
          </w:tcPr>
          <w:p w:rsidR="008B5A1E" w:rsidRPr="003668C9" w:rsidRDefault="008B5A1E" w:rsidP="008B5A1E">
            <w:pPr>
              <w:jc w:val="left"/>
              <w:rPr>
                <w:rFonts w:ascii="Times New Roman" w:eastAsia="Times New Roman" w:hAnsi="Times New Roman" w:cs="Times New Roman"/>
                <w:bCs/>
                <w:sz w:val="20"/>
                <w:szCs w:val="20"/>
                <w:lang w:eastAsia="tr-TR"/>
              </w:rPr>
            </w:pPr>
            <w:r w:rsidRPr="003668C9">
              <w:rPr>
                <w:rFonts w:ascii="Times New Roman" w:eastAsia="Times New Roman" w:hAnsi="Times New Roman" w:cs="Times New Roman"/>
                <w:bCs/>
                <w:sz w:val="20"/>
                <w:szCs w:val="20"/>
                <w:lang w:eastAsia="tr-TR"/>
              </w:rPr>
              <w:t>Fikri mülkiyet ve ilaç endüstrisi</w:t>
            </w:r>
          </w:p>
        </w:tc>
      </w:tr>
      <w:tr w:rsidR="008B5A1E"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8B5A1E" w:rsidRPr="003668C9" w:rsidRDefault="008B5A1E" w:rsidP="008B5A1E">
            <w:pPr>
              <w:jc w:val="center"/>
              <w:rPr>
                <w:rFonts w:ascii="Times New Roman" w:hAnsi="Times New Roman" w:cs="Times New Roman"/>
                <w:b/>
                <w:sz w:val="20"/>
                <w:szCs w:val="20"/>
              </w:rPr>
            </w:pPr>
            <w:r w:rsidRPr="003668C9">
              <w:rPr>
                <w:rFonts w:ascii="Times New Roman" w:hAnsi="Times New Roman" w:cs="Times New Roman"/>
                <w:b/>
                <w:sz w:val="20"/>
                <w:szCs w:val="20"/>
              </w:rPr>
              <w:t>5</w:t>
            </w:r>
          </w:p>
        </w:tc>
        <w:tc>
          <w:tcPr>
            <w:tcW w:w="8957" w:type="dxa"/>
            <w:tcBorders>
              <w:top w:val="single" w:sz="4" w:space="0" w:color="auto"/>
              <w:left w:val="single" w:sz="12" w:space="0" w:color="auto"/>
              <w:bottom w:val="single" w:sz="4" w:space="0" w:color="auto"/>
              <w:right w:val="single" w:sz="12" w:space="0" w:color="auto"/>
            </w:tcBorders>
          </w:tcPr>
          <w:p w:rsidR="008B5A1E" w:rsidRPr="003668C9" w:rsidRDefault="008B5A1E" w:rsidP="008B5A1E">
            <w:pPr>
              <w:jc w:val="left"/>
              <w:rPr>
                <w:rFonts w:ascii="Times New Roman" w:eastAsia="Times New Roman" w:hAnsi="Times New Roman" w:cs="Times New Roman"/>
                <w:sz w:val="20"/>
                <w:szCs w:val="20"/>
                <w:lang w:eastAsia="tr-TR"/>
              </w:rPr>
            </w:pPr>
            <w:r w:rsidRPr="003668C9">
              <w:rPr>
                <w:rFonts w:ascii="Times New Roman" w:eastAsia="Times New Roman" w:hAnsi="Times New Roman" w:cs="Times New Roman"/>
                <w:sz w:val="20"/>
                <w:szCs w:val="20"/>
                <w:shd w:val="clear" w:color="auto" w:fill="FFFFFF"/>
                <w:lang w:eastAsia="tr-TR"/>
              </w:rPr>
              <w:t>5846 sayılı Fikir ve Sanat Eserleri Kanunu (FSEK) ile 6769 sayılı Sınai Mülkiyet Kanunu (SMK)</w:t>
            </w:r>
          </w:p>
        </w:tc>
      </w:tr>
      <w:tr w:rsidR="008B5A1E"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8B5A1E" w:rsidRPr="003668C9" w:rsidRDefault="008B5A1E" w:rsidP="008B5A1E">
            <w:pPr>
              <w:jc w:val="center"/>
              <w:rPr>
                <w:rFonts w:ascii="Times New Roman" w:hAnsi="Times New Roman" w:cs="Times New Roman"/>
                <w:b/>
                <w:sz w:val="20"/>
                <w:szCs w:val="20"/>
              </w:rPr>
            </w:pPr>
            <w:r w:rsidRPr="003668C9">
              <w:rPr>
                <w:rFonts w:ascii="Times New Roman" w:hAnsi="Times New Roman" w:cs="Times New Roman"/>
                <w:b/>
                <w:sz w:val="20"/>
                <w:szCs w:val="20"/>
              </w:rPr>
              <w:t>6</w:t>
            </w:r>
          </w:p>
        </w:tc>
        <w:tc>
          <w:tcPr>
            <w:tcW w:w="8957" w:type="dxa"/>
            <w:tcBorders>
              <w:top w:val="single" w:sz="4" w:space="0" w:color="auto"/>
              <w:left w:val="single" w:sz="12" w:space="0" w:color="auto"/>
              <w:bottom w:val="single" w:sz="4" w:space="0" w:color="auto"/>
              <w:right w:val="single" w:sz="12" w:space="0" w:color="auto"/>
            </w:tcBorders>
          </w:tcPr>
          <w:p w:rsidR="008B5A1E" w:rsidRPr="003668C9" w:rsidRDefault="008B5A1E" w:rsidP="008B5A1E">
            <w:pPr>
              <w:rPr>
                <w:rFonts w:ascii="Times New Roman" w:eastAsia="Times New Roman" w:hAnsi="Times New Roman" w:cs="Times New Roman"/>
                <w:sz w:val="20"/>
                <w:szCs w:val="20"/>
                <w:lang w:eastAsia="tr-TR"/>
              </w:rPr>
            </w:pPr>
            <w:r w:rsidRPr="003668C9">
              <w:rPr>
                <w:rFonts w:ascii="Times New Roman" w:eastAsia="Times New Roman" w:hAnsi="Times New Roman" w:cs="Times New Roman"/>
                <w:sz w:val="20"/>
                <w:szCs w:val="20"/>
                <w:shd w:val="clear" w:color="auto" w:fill="FFFFFF"/>
                <w:lang w:eastAsia="tr-TR"/>
              </w:rPr>
              <w:t>Buluş, Buluşçu, Buluşçu Hakkı, Patent Ve Faydalı Model Kavramları</w:t>
            </w:r>
          </w:p>
        </w:tc>
      </w:tr>
      <w:tr w:rsidR="008B5A1E"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8B5A1E" w:rsidRPr="003668C9" w:rsidRDefault="008B5A1E" w:rsidP="008B5A1E">
            <w:pPr>
              <w:jc w:val="center"/>
              <w:rPr>
                <w:rFonts w:ascii="Times New Roman" w:hAnsi="Times New Roman" w:cs="Times New Roman"/>
                <w:b/>
                <w:sz w:val="20"/>
                <w:szCs w:val="20"/>
              </w:rPr>
            </w:pPr>
            <w:r w:rsidRPr="003668C9">
              <w:rPr>
                <w:rFonts w:ascii="Times New Roman" w:hAnsi="Times New Roman" w:cs="Times New Roman"/>
                <w:b/>
                <w:sz w:val="20"/>
                <w:szCs w:val="20"/>
              </w:rPr>
              <w:t>7</w:t>
            </w:r>
          </w:p>
        </w:tc>
        <w:tc>
          <w:tcPr>
            <w:tcW w:w="8957" w:type="dxa"/>
            <w:tcBorders>
              <w:top w:val="single" w:sz="4" w:space="0" w:color="auto"/>
              <w:left w:val="single" w:sz="12" w:space="0" w:color="auto"/>
              <w:bottom w:val="single" w:sz="4" w:space="0" w:color="auto"/>
              <w:right w:val="single" w:sz="12" w:space="0" w:color="auto"/>
            </w:tcBorders>
          </w:tcPr>
          <w:p w:rsidR="008B5A1E" w:rsidRPr="003668C9" w:rsidRDefault="008B5A1E" w:rsidP="008B5A1E">
            <w:pPr>
              <w:rPr>
                <w:rFonts w:ascii="Times New Roman" w:hAnsi="Times New Roman" w:cs="Times New Roman"/>
                <w:sz w:val="20"/>
                <w:szCs w:val="20"/>
              </w:rPr>
            </w:pPr>
          </w:p>
        </w:tc>
      </w:tr>
      <w:tr w:rsidR="008B5A1E" w:rsidRPr="003668C9" w:rsidTr="001C11C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8B5A1E" w:rsidRPr="003668C9" w:rsidRDefault="008B5A1E" w:rsidP="008B5A1E">
            <w:pPr>
              <w:jc w:val="center"/>
              <w:rPr>
                <w:rFonts w:ascii="Times New Roman" w:hAnsi="Times New Roman" w:cs="Times New Roman"/>
                <w:b/>
                <w:sz w:val="20"/>
                <w:szCs w:val="20"/>
              </w:rPr>
            </w:pPr>
            <w:r w:rsidRPr="003668C9">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8B5A1E" w:rsidRPr="003668C9" w:rsidRDefault="008B5A1E" w:rsidP="008B5A1E">
            <w:pPr>
              <w:rPr>
                <w:rFonts w:ascii="Times New Roman" w:hAnsi="Times New Roman" w:cs="Times New Roman"/>
                <w:sz w:val="20"/>
                <w:szCs w:val="20"/>
              </w:rPr>
            </w:pPr>
            <w:r w:rsidRPr="003668C9">
              <w:rPr>
                <w:rFonts w:ascii="Times New Roman" w:hAnsi="Times New Roman" w:cs="Times New Roman"/>
                <w:sz w:val="20"/>
                <w:szCs w:val="20"/>
              </w:rPr>
              <w:t>Ara Sınavlar</w:t>
            </w:r>
          </w:p>
        </w:tc>
      </w:tr>
      <w:tr w:rsidR="008B5A1E" w:rsidRPr="003668C9" w:rsidTr="001C11CE">
        <w:trPr>
          <w:trHeight w:val="275"/>
        </w:trPr>
        <w:tc>
          <w:tcPr>
            <w:tcW w:w="667" w:type="dxa"/>
            <w:tcBorders>
              <w:top w:val="single" w:sz="4" w:space="0" w:color="auto"/>
              <w:bottom w:val="single" w:sz="4" w:space="0" w:color="auto"/>
              <w:right w:val="nil"/>
            </w:tcBorders>
            <w:shd w:val="clear" w:color="auto" w:fill="FFFFFF" w:themeFill="background1"/>
            <w:vAlign w:val="center"/>
          </w:tcPr>
          <w:p w:rsidR="008B5A1E" w:rsidRPr="003668C9" w:rsidRDefault="008B5A1E" w:rsidP="008B5A1E">
            <w:pPr>
              <w:jc w:val="center"/>
              <w:rPr>
                <w:rFonts w:ascii="Times New Roman" w:hAnsi="Times New Roman" w:cs="Times New Roman"/>
                <w:b/>
                <w:sz w:val="20"/>
                <w:szCs w:val="20"/>
              </w:rPr>
            </w:pPr>
            <w:r w:rsidRPr="003668C9">
              <w:rPr>
                <w:rFonts w:ascii="Times New Roman" w:hAnsi="Times New Roman" w:cs="Times New Roman"/>
                <w:b/>
                <w:sz w:val="20"/>
                <w:szCs w:val="20"/>
              </w:rPr>
              <w:t>9</w:t>
            </w:r>
          </w:p>
        </w:tc>
        <w:tc>
          <w:tcPr>
            <w:tcW w:w="8957" w:type="dxa"/>
            <w:tcBorders>
              <w:top w:val="single" w:sz="4" w:space="0" w:color="auto"/>
              <w:left w:val="single" w:sz="12" w:space="0" w:color="auto"/>
              <w:bottom w:val="single" w:sz="4" w:space="0" w:color="auto"/>
              <w:right w:val="single" w:sz="12" w:space="0" w:color="auto"/>
            </w:tcBorders>
          </w:tcPr>
          <w:p w:rsidR="008B5A1E" w:rsidRPr="003668C9" w:rsidRDefault="008B5A1E" w:rsidP="008B5A1E">
            <w:pPr>
              <w:jc w:val="left"/>
              <w:rPr>
                <w:rFonts w:ascii="Times New Roman" w:eastAsia="Times New Roman" w:hAnsi="Times New Roman" w:cs="Times New Roman"/>
                <w:sz w:val="20"/>
                <w:szCs w:val="20"/>
                <w:lang w:eastAsia="tr-TR"/>
              </w:rPr>
            </w:pPr>
            <w:r w:rsidRPr="003668C9">
              <w:rPr>
                <w:rFonts w:ascii="Times New Roman" w:eastAsia="Times New Roman" w:hAnsi="Times New Roman" w:cs="Times New Roman"/>
                <w:sz w:val="20"/>
                <w:szCs w:val="20"/>
                <w:lang w:eastAsia="tr-TR"/>
              </w:rPr>
              <w:t>Patent hakkı ile tıbbi bakım hakkı</w:t>
            </w:r>
          </w:p>
        </w:tc>
      </w:tr>
      <w:tr w:rsidR="008B5A1E"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8B5A1E" w:rsidRPr="003668C9" w:rsidRDefault="008B5A1E" w:rsidP="008B5A1E">
            <w:pPr>
              <w:jc w:val="center"/>
              <w:rPr>
                <w:rFonts w:ascii="Times New Roman" w:hAnsi="Times New Roman" w:cs="Times New Roman"/>
                <w:b/>
                <w:sz w:val="20"/>
                <w:szCs w:val="20"/>
              </w:rPr>
            </w:pPr>
            <w:r w:rsidRPr="003668C9">
              <w:rPr>
                <w:rFonts w:ascii="Times New Roman" w:hAnsi="Times New Roman" w:cs="Times New Roman"/>
                <w:b/>
                <w:sz w:val="20"/>
                <w:szCs w:val="20"/>
              </w:rPr>
              <w:t>10</w:t>
            </w:r>
          </w:p>
        </w:tc>
        <w:tc>
          <w:tcPr>
            <w:tcW w:w="8957" w:type="dxa"/>
            <w:tcBorders>
              <w:top w:val="single" w:sz="4" w:space="0" w:color="auto"/>
              <w:left w:val="single" w:sz="12" w:space="0" w:color="auto"/>
              <w:bottom w:val="single" w:sz="4" w:space="0" w:color="auto"/>
              <w:right w:val="single" w:sz="12" w:space="0" w:color="auto"/>
            </w:tcBorders>
          </w:tcPr>
          <w:p w:rsidR="008B5A1E" w:rsidRPr="003668C9" w:rsidRDefault="008B5A1E" w:rsidP="008B5A1E">
            <w:pPr>
              <w:jc w:val="left"/>
              <w:rPr>
                <w:rFonts w:ascii="Times New Roman" w:eastAsia="Times New Roman" w:hAnsi="Times New Roman" w:cs="Times New Roman"/>
                <w:sz w:val="20"/>
                <w:szCs w:val="20"/>
                <w:lang w:eastAsia="tr-TR"/>
              </w:rPr>
            </w:pPr>
            <w:r w:rsidRPr="003668C9">
              <w:rPr>
                <w:rFonts w:ascii="Times New Roman" w:eastAsia="Times New Roman" w:hAnsi="Times New Roman" w:cs="Times New Roman"/>
                <w:sz w:val="20"/>
                <w:szCs w:val="20"/>
                <w:lang w:eastAsia="tr-TR"/>
              </w:rPr>
              <w:t>Tıbbi cihaz ve ilaç özelinde teşhis, tedavi ve cerrahi usullerin değerlendirmesi</w:t>
            </w:r>
          </w:p>
        </w:tc>
      </w:tr>
      <w:tr w:rsidR="008B5A1E"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8B5A1E" w:rsidRPr="003668C9" w:rsidRDefault="008B5A1E" w:rsidP="008B5A1E">
            <w:pPr>
              <w:jc w:val="center"/>
              <w:rPr>
                <w:rFonts w:ascii="Times New Roman" w:hAnsi="Times New Roman" w:cs="Times New Roman"/>
                <w:b/>
                <w:sz w:val="20"/>
                <w:szCs w:val="20"/>
              </w:rPr>
            </w:pPr>
            <w:r w:rsidRPr="003668C9">
              <w:rPr>
                <w:rFonts w:ascii="Times New Roman" w:hAnsi="Times New Roman" w:cs="Times New Roman"/>
                <w:b/>
                <w:sz w:val="20"/>
                <w:szCs w:val="20"/>
              </w:rPr>
              <w:t>11</w:t>
            </w:r>
          </w:p>
        </w:tc>
        <w:tc>
          <w:tcPr>
            <w:tcW w:w="8957" w:type="dxa"/>
            <w:tcBorders>
              <w:top w:val="single" w:sz="4" w:space="0" w:color="auto"/>
              <w:left w:val="single" w:sz="12" w:space="0" w:color="auto"/>
              <w:bottom w:val="single" w:sz="4" w:space="0" w:color="auto"/>
              <w:right w:val="single" w:sz="12" w:space="0" w:color="auto"/>
            </w:tcBorders>
          </w:tcPr>
          <w:p w:rsidR="008B5A1E" w:rsidRPr="003668C9" w:rsidRDefault="008B5A1E" w:rsidP="008B5A1E">
            <w:pPr>
              <w:jc w:val="left"/>
              <w:rPr>
                <w:rFonts w:ascii="Times New Roman" w:eastAsia="Times New Roman" w:hAnsi="Times New Roman" w:cs="Times New Roman"/>
                <w:sz w:val="20"/>
                <w:szCs w:val="20"/>
                <w:lang w:eastAsia="tr-TR"/>
              </w:rPr>
            </w:pPr>
            <w:r w:rsidRPr="003668C9">
              <w:rPr>
                <w:rFonts w:ascii="Times New Roman" w:eastAsia="Times New Roman" w:hAnsi="Times New Roman" w:cs="Times New Roman"/>
                <w:sz w:val="20"/>
                <w:szCs w:val="20"/>
                <w:lang w:eastAsia="tr-TR"/>
              </w:rPr>
              <w:t>Disiplinler arası bir alan olan biyomedikal teknolojilerinin patent sınıflandırması</w:t>
            </w:r>
          </w:p>
        </w:tc>
      </w:tr>
      <w:tr w:rsidR="008B5A1E"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8B5A1E" w:rsidRPr="003668C9" w:rsidRDefault="008B5A1E" w:rsidP="008B5A1E">
            <w:pPr>
              <w:jc w:val="center"/>
              <w:rPr>
                <w:rFonts w:ascii="Times New Roman" w:hAnsi="Times New Roman" w:cs="Times New Roman"/>
                <w:b/>
                <w:sz w:val="20"/>
                <w:szCs w:val="20"/>
              </w:rPr>
            </w:pPr>
            <w:r w:rsidRPr="003668C9">
              <w:rPr>
                <w:rFonts w:ascii="Times New Roman" w:hAnsi="Times New Roman" w:cs="Times New Roman"/>
                <w:b/>
                <w:sz w:val="20"/>
                <w:szCs w:val="20"/>
              </w:rPr>
              <w:t>12</w:t>
            </w:r>
          </w:p>
        </w:tc>
        <w:tc>
          <w:tcPr>
            <w:tcW w:w="8957" w:type="dxa"/>
            <w:tcBorders>
              <w:top w:val="single" w:sz="4" w:space="0" w:color="auto"/>
              <w:left w:val="single" w:sz="12" w:space="0" w:color="auto"/>
              <w:bottom w:val="single" w:sz="4" w:space="0" w:color="auto"/>
              <w:right w:val="single" w:sz="12" w:space="0" w:color="auto"/>
            </w:tcBorders>
          </w:tcPr>
          <w:p w:rsidR="008B5A1E" w:rsidRPr="003668C9" w:rsidRDefault="008B5A1E" w:rsidP="008B5A1E">
            <w:pPr>
              <w:jc w:val="left"/>
              <w:rPr>
                <w:rFonts w:ascii="Times New Roman" w:eastAsia="Times New Roman" w:hAnsi="Times New Roman" w:cs="Times New Roman"/>
                <w:sz w:val="20"/>
                <w:szCs w:val="20"/>
                <w:lang w:eastAsia="tr-TR"/>
              </w:rPr>
            </w:pPr>
            <w:r w:rsidRPr="003668C9">
              <w:rPr>
                <w:rFonts w:ascii="Times New Roman" w:eastAsia="Times New Roman" w:hAnsi="Times New Roman" w:cs="Times New Roman"/>
                <w:sz w:val="20"/>
                <w:szCs w:val="20"/>
                <w:lang w:eastAsia="tr-TR"/>
              </w:rPr>
              <w:t>Uygulamada karşılaşılan sıkıntılar insan hakları alanında yaşanan çekişmeler</w:t>
            </w:r>
          </w:p>
        </w:tc>
      </w:tr>
      <w:tr w:rsidR="008B5A1E"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8B5A1E" w:rsidRPr="003668C9" w:rsidRDefault="008B5A1E" w:rsidP="008B5A1E">
            <w:pPr>
              <w:jc w:val="center"/>
              <w:rPr>
                <w:rFonts w:ascii="Times New Roman" w:hAnsi="Times New Roman" w:cs="Times New Roman"/>
                <w:b/>
                <w:sz w:val="20"/>
                <w:szCs w:val="20"/>
              </w:rPr>
            </w:pPr>
            <w:r w:rsidRPr="003668C9">
              <w:rPr>
                <w:rFonts w:ascii="Times New Roman" w:hAnsi="Times New Roman" w:cs="Times New Roman"/>
                <w:b/>
                <w:sz w:val="20"/>
                <w:szCs w:val="20"/>
              </w:rPr>
              <w:t>13</w:t>
            </w:r>
          </w:p>
        </w:tc>
        <w:tc>
          <w:tcPr>
            <w:tcW w:w="8957" w:type="dxa"/>
            <w:tcBorders>
              <w:top w:val="single" w:sz="4" w:space="0" w:color="auto"/>
              <w:left w:val="single" w:sz="12" w:space="0" w:color="auto"/>
              <w:bottom w:val="single" w:sz="4" w:space="0" w:color="auto"/>
              <w:right w:val="single" w:sz="12" w:space="0" w:color="auto"/>
            </w:tcBorders>
          </w:tcPr>
          <w:p w:rsidR="008B5A1E" w:rsidRPr="003668C9" w:rsidRDefault="008B5A1E" w:rsidP="008B5A1E">
            <w:pPr>
              <w:jc w:val="left"/>
              <w:rPr>
                <w:rFonts w:ascii="Times New Roman" w:eastAsia="Times New Roman" w:hAnsi="Times New Roman" w:cs="Times New Roman"/>
                <w:sz w:val="20"/>
                <w:szCs w:val="20"/>
                <w:lang w:eastAsia="tr-TR"/>
              </w:rPr>
            </w:pPr>
            <w:r w:rsidRPr="003668C9">
              <w:rPr>
                <w:rFonts w:ascii="Times New Roman" w:eastAsia="Times New Roman" w:hAnsi="Times New Roman" w:cs="Times New Roman"/>
                <w:sz w:val="20"/>
                <w:szCs w:val="20"/>
                <w:lang w:eastAsia="tr-TR"/>
              </w:rPr>
              <w:t>Örnek uygulamaların değerlendirilmesi</w:t>
            </w:r>
          </w:p>
        </w:tc>
      </w:tr>
      <w:tr w:rsidR="008B5A1E"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8B5A1E" w:rsidRPr="003668C9" w:rsidRDefault="008B5A1E" w:rsidP="008B5A1E">
            <w:pPr>
              <w:jc w:val="center"/>
              <w:rPr>
                <w:rFonts w:ascii="Times New Roman" w:hAnsi="Times New Roman" w:cs="Times New Roman"/>
                <w:b/>
                <w:sz w:val="20"/>
                <w:szCs w:val="20"/>
              </w:rPr>
            </w:pPr>
            <w:r w:rsidRPr="003668C9">
              <w:rPr>
                <w:rFonts w:ascii="Times New Roman" w:hAnsi="Times New Roman" w:cs="Times New Roman"/>
                <w:b/>
                <w:sz w:val="20"/>
                <w:szCs w:val="20"/>
              </w:rPr>
              <w:t>14</w:t>
            </w:r>
          </w:p>
        </w:tc>
        <w:tc>
          <w:tcPr>
            <w:tcW w:w="8957" w:type="dxa"/>
            <w:tcBorders>
              <w:top w:val="single" w:sz="4" w:space="0" w:color="auto"/>
              <w:left w:val="single" w:sz="12" w:space="0" w:color="auto"/>
              <w:bottom w:val="single" w:sz="4" w:space="0" w:color="auto"/>
              <w:right w:val="single" w:sz="12" w:space="0" w:color="auto"/>
            </w:tcBorders>
          </w:tcPr>
          <w:p w:rsidR="008B5A1E" w:rsidRPr="003668C9" w:rsidRDefault="008B5A1E" w:rsidP="008B5A1E">
            <w:pPr>
              <w:jc w:val="left"/>
              <w:rPr>
                <w:rFonts w:ascii="Times New Roman" w:eastAsia="Times New Roman" w:hAnsi="Times New Roman" w:cs="Times New Roman"/>
                <w:sz w:val="20"/>
                <w:szCs w:val="20"/>
                <w:lang w:eastAsia="tr-TR"/>
              </w:rPr>
            </w:pPr>
            <w:r w:rsidRPr="003668C9">
              <w:rPr>
                <w:rFonts w:ascii="Times New Roman" w:eastAsia="Times New Roman" w:hAnsi="Times New Roman" w:cs="Times New Roman"/>
                <w:sz w:val="20"/>
                <w:szCs w:val="20"/>
                <w:lang w:eastAsia="tr-TR"/>
              </w:rPr>
              <w:t>Örnek uygulamaların değerlendirilmesi</w:t>
            </w:r>
          </w:p>
        </w:tc>
      </w:tr>
      <w:tr w:rsidR="008B5A1E"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8B5A1E" w:rsidRPr="003668C9" w:rsidRDefault="008B5A1E" w:rsidP="008B5A1E">
            <w:pPr>
              <w:jc w:val="center"/>
              <w:rPr>
                <w:rFonts w:ascii="Times New Roman" w:hAnsi="Times New Roman" w:cs="Times New Roman"/>
                <w:b/>
                <w:sz w:val="20"/>
                <w:szCs w:val="20"/>
              </w:rPr>
            </w:pPr>
            <w:r w:rsidRPr="003668C9">
              <w:rPr>
                <w:rFonts w:ascii="Times New Roman" w:hAnsi="Times New Roman" w:cs="Times New Roman"/>
                <w:b/>
                <w:sz w:val="20"/>
                <w:szCs w:val="20"/>
              </w:rPr>
              <w:t>15</w:t>
            </w:r>
          </w:p>
        </w:tc>
        <w:tc>
          <w:tcPr>
            <w:tcW w:w="8957" w:type="dxa"/>
            <w:tcBorders>
              <w:left w:val="nil"/>
            </w:tcBorders>
            <w:shd w:val="clear" w:color="auto" w:fill="FFFFFF" w:themeFill="background1"/>
            <w:vAlign w:val="center"/>
          </w:tcPr>
          <w:p w:rsidR="008B5A1E" w:rsidRPr="003668C9" w:rsidRDefault="008B5A1E" w:rsidP="008B5A1E">
            <w:pPr>
              <w:rPr>
                <w:rFonts w:ascii="Times New Roman" w:hAnsi="Times New Roman" w:cs="Times New Roman"/>
                <w:sz w:val="20"/>
                <w:szCs w:val="20"/>
              </w:rPr>
            </w:pPr>
          </w:p>
        </w:tc>
      </w:tr>
      <w:tr w:rsidR="008B5A1E" w:rsidRPr="003668C9" w:rsidTr="001C11C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8B5A1E" w:rsidRPr="003668C9" w:rsidRDefault="008B5A1E" w:rsidP="008B5A1E">
            <w:pPr>
              <w:jc w:val="center"/>
              <w:rPr>
                <w:rFonts w:ascii="Times New Roman" w:hAnsi="Times New Roman" w:cs="Times New Roman"/>
                <w:b/>
                <w:sz w:val="20"/>
                <w:szCs w:val="20"/>
              </w:rPr>
            </w:pPr>
            <w:r w:rsidRPr="003668C9">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8B5A1E" w:rsidRPr="003668C9" w:rsidRDefault="008B5A1E" w:rsidP="008B5A1E">
            <w:pPr>
              <w:rPr>
                <w:rFonts w:ascii="Times New Roman" w:hAnsi="Times New Roman" w:cs="Times New Roman"/>
                <w:sz w:val="20"/>
                <w:szCs w:val="20"/>
              </w:rPr>
            </w:pPr>
            <w:r w:rsidRPr="003668C9">
              <w:rPr>
                <w:rFonts w:ascii="Times New Roman" w:hAnsi="Times New Roman" w:cs="Times New Roman"/>
                <w:sz w:val="20"/>
                <w:szCs w:val="20"/>
              </w:rPr>
              <w:t>Yarıyıl sonu sınavları</w:t>
            </w:r>
          </w:p>
        </w:tc>
      </w:tr>
    </w:tbl>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1C11CE" w:rsidRPr="003668C9" w:rsidTr="001C11CE">
        <w:trPr>
          <w:trHeight w:val="312"/>
        </w:trPr>
        <w:tc>
          <w:tcPr>
            <w:tcW w:w="9624" w:type="dxa"/>
            <w:gridSpan w:val="4"/>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İş Yükünün Hesaplanması</w:t>
            </w:r>
          </w:p>
        </w:tc>
      </w:tr>
      <w:tr w:rsidR="001C11CE" w:rsidRPr="003668C9" w:rsidTr="001C11CE">
        <w:trPr>
          <w:trHeight w:val="312"/>
        </w:trPr>
        <w:tc>
          <w:tcPr>
            <w:tcW w:w="5797"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Etkinlikler</w:t>
            </w:r>
          </w:p>
        </w:tc>
        <w:tc>
          <w:tcPr>
            <w:tcW w:w="1275"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Sayısı</w:t>
            </w:r>
          </w:p>
        </w:tc>
        <w:tc>
          <w:tcPr>
            <w:tcW w:w="1276"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Süresi (Saat)</w:t>
            </w:r>
          </w:p>
        </w:tc>
        <w:tc>
          <w:tcPr>
            <w:tcW w:w="1276"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Toplam İş Yükü (saat)</w:t>
            </w:r>
          </w:p>
        </w:tc>
      </w:tr>
      <w:tr w:rsidR="00DC0E03" w:rsidRPr="003668C9" w:rsidTr="001C11CE">
        <w:trPr>
          <w:trHeight w:val="312"/>
        </w:trPr>
        <w:tc>
          <w:tcPr>
            <w:tcW w:w="5797" w:type="dxa"/>
            <w:shd w:val="clear" w:color="auto" w:fill="FFFFFF" w:themeFill="background1"/>
            <w:vAlign w:val="center"/>
          </w:tcPr>
          <w:p w:rsidR="00DC0E03" w:rsidRPr="003668C9" w:rsidRDefault="00DC0E03" w:rsidP="00DC0E03">
            <w:pPr>
              <w:rPr>
                <w:rFonts w:ascii="Times New Roman" w:hAnsi="Times New Roman" w:cs="Times New Roman"/>
                <w:sz w:val="20"/>
                <w:szCs w:val="20"/>
              </w:rPr>
            </w:pPr>
            <w:r w:rsidRPr="003668C9">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rPr>
            </w:pPr>
            <w:r w:rsidRPr="003668C9">
              <w:rPr>
                <w:rFonts w:ascii="Times New Roman" w:hAnsi="Times New Roman" w:cs="Times New Roman"/>
                <w:sz w:val="20"/>
                <w:szCs w:val="20"/>
              </w:rPr>
              <w:t>14</w:t>
            </w:r>
          </w:p>
        </w:tc>
        <w:tc>
          <w:tcPr>
            <w:tcW w:w="1276"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rPr>
            </w:pPr>
            <w:r w:rsidRPr="003668C9">
              <w:rPr>
                <w:rFonts w:ascii="Times New Roman" w:hAnsi="Times New Roman" w:cs="Times New Roman"/>
                <w:sz w:val="20"/>
                <w:szCs w:val="20"/>
              </w:rPr>
              <w:t>3</w:t>
            </w:r>
          </w:p>
        </w:tc>
        <w:tc>
          <w:tcPr>
            <w:tcW w:w="1276"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rPr>
            </w:pPr>
            <w:r w:rsidRPr="003668C9">
              <w:rPr>
                <w:rFonts w:ascii="Times New Roman" w:hAnsi="Times New Roman" w:cs="Times New Roman"/>
                <w:sz w:val="20"/>
                <w:szCs w:val="20"/>
              </w:rPr>
              <w:t>42</w:t>
            </w:r>
          </w:p>
        </w:tc>
      </w:tr>
      <w:tr w:rsidR="00DC0E03" w:rsidRPr="003668C9" w:rsidTr="001C11CE">
        <w:trPr>
          <w:trHeight w:val="312"/>
        </w:trPr>
        <w:tc>
          <w:tcPr>
            <w:tcW w:w="5797" w:type="dxa"/>
            <w:shd w:val="clear" w:color="auto" w:fill="FFFFFF" w:themeFill="background1"/>
            <w:vAlign w:val="center"/>
          </w:tcPr>
          <w:p w:rsidR="00DC0E03" w:rsidRPr="003668C9" w:rsidRDefault="00DC0E03" w:rsidP="00DC0E03">
            <w:pPr>
              <w:rPr>
                <w:rFonts w:ascii="Times New Roman" w:hAnsi="Times New Roman" w:cs="Times New Roman"/>
                <w:sz w:val="20"/>
                <w:szCs w:val="20"/>
              </w:rPr>
            </w:pPr>
            <w:r w:rsidRPr="003668C9">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rPr>
            </w:pPr>
            <w:r w:rsidRPr="003668C9">
              <w:rPr>
                <w:rFonts w:ascii="Times New Roman" w:hAnsi="Times New Roman" w:cs="Times New Roman"/>
                <w:sz w:val="20"/>
                <w:szCs w:val="20"/>
              </w:rPr>
              <w:t>14</w:t>
            </w:r>
          </w:p>
        </w:tc>
        <w:tc>
          <w:tcPr>
            <w:tcW w:w="1276"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rPr>
            </w:pPr>
            <w:r w:rsidRPr="003668C9">
              <w:rPr>
                <w:rFonts w:ascii="Times New Roman" w:hAnsi="Times New Roman" w:cs="Times New Roman"/>
                <w:sz w:val="20"/>
                <w:szCs w:val="20"/>
              </w:rPr>
              <w:t>3</w:t>
            </w:r>
          </w:p>
        </w:tc>
        <w:tc>
          <w:tcPr>
            <w:tcW w:w="1276"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rPr>
            </w:pPr>
            <w:r w:rsidRPr="003668C9">
              <w:rPr>
                <w:rFonts w:ascii="Times New Roman" w:hAnsi="Times New Roman" w:cs="Times New Roman"/>
                <w:sz w:val="20"/>
                <w:szCs w:val="20"/>
              </w:rPr>
              <w:t>42</w:t>
            </w:r>
          </w:p>
        </w:tc>
      </w:tr>
      <w:tr w:rsidR="00DC0E03" w:rsidRPr="003668C9" w:rsidTr="001C11CE">
        <w:trPr>
          <w:trHeight w:val="312"/>
        </w:trPr>
        <w:tc>
          <w:tcPr>
            <w:tcW w:w="5797" w:type="dxa"/>
            <w:shd w:val="clear" w:color="auto" w:fill="FFFFFF" w:themeFill="background1"/>
            <w:vAlign w:val="center"/>
          </w:tcPr>
          <w:p w:rsidR="00DC0E03" w:rsidRPr="003668C9" w:rsidRDefault="00DC0E03" w:rsidP="00DC0E03">
            <w:pPr>
              <w:rPr>
                <w:rFonts w:ascii="Times New Roman" w:hAnsi="Times New Roman" w:cs="Times New Roman"/>
                <w:sz w:val="20"/>
                <w:szCs w:val="20"/>
              </w:rPr>
            </w:pPr>
            <w:r w:rsidRPr="003668C9">
              <w:rPr>
                <w:rFonts w:ascii="Times New Roman" w:hAnsi="Times New Roman" w:cs="Times New Roman"/>
                <w:sz w:val="20"/>
                <w:szCs w:val="20"/>
              </w:rPr>
              <w:t>Ödev</w:t>
            </w:r>
          </w:p>
        </w:tc>
        <w:tc>
          <w:tcPr>
            <w:tcW w:w="1275"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rPr>
            </w:pPr>
            <w:r w:rsidRPr="003668C9">
              <w:rPr>
                <w:rFonts w:ascii="Times New Roman" w:hAnsi="Times New Roman" w:cs="Times New Roman"/>
                <w:sz w:val="20"/>
                <w:szCs w:val="20"/>
              </w:rPr>
              <w:t>10</w:t>
            </w:r>
          </w:p>
        </w:tc>
        <w:tc>
          <w:tcPr>
            <w:tcW w:w="1276"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rPr>
            </w:pPr>
            <w:r w:rsidRPr="003668C9">
              <w:rPr>
                <w:rFonts w:ascii="Times New Roman" w:hAnsi="Times New Roman" w:cs="Times New Roman"/>
                <w:sz w:val="20"/>
                <w:szCs w:val="20"/>
              </w:rPr>
              <w:t>4</w:t>
            </w:r>
          </w:p>
        </w:tc>
        <w:tc>
          <w:tcPr>
            <w:tcW w:w="1276"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rPr>
            </w:pPr>
            <w:r w:rsidRPr="003668C9">
              <w:rPr>
                <w:rFonts w:ascii="Times New Roman" w:hAnsi="Times New Roman" w:cs="Times New Roman"/>
                <w:sz w:val="20"/>
                <w:szCs w:val="20"/>
              </w:rPr>
              <w:t>40</w:t>
            </w:r>
          </w:p>
        </w:tc>
      </w:tr>
      <w:tr w:rsidR="00DC0E03" w:rsidRPr="003668C9" w:rsidTr="001C11CE">
        <w:trPr>
          <w:trHeight w:val="312"/>
        </w:trPr>
        <w:tc>
          <w:tcPr>
            <w:tcW w:w="5797" w:type="dxa"/>
            <w:shd w:val="clear" w:color="auto" w:fill="FFFFFF" w:themeFill="background1"/>
            <w:vAlign w:val="center"/>
          </w:tcPr>
          <w:p w:rsidR="00DC0E03" w:rsidRPr="003668C9" w:rsidRDefault="00DC0E03" w:rsidP="00DC0E03">
            <w:pPr>
              <w:rPr>
                <w:rFonts w:ascii="Times New Roman" w:hAnsi="Times New Roman" w:cs="Times New Roman"/>
                <w:sz w:val="20"/>
                <w:szCs w:val="20"/>
              </w:rPr>
            </w:pPr>
            <w:r w:rsidRPr="003668C9">
              <w:rPr>
                <w:rFonts w:ascii="Times New Roman" w:hAnsi="Times New Roman" w:cs="Times New Roman"/>
                <w:sz w:val="20"/>
                <w:szCs w:val="20"/>
              </w:rPr>
              <w:t xml:space="preserve">Kısa Sınav </w:t>
            </w:r>
          </w:p>
        </w:tc>
        <w:tc>
          <w:tcPr>
            <w:tcW w:w="1275"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rPr>
            </w:pPr>
            <w:r w:rsidRPr="003668C9">
              <w:rPr>
                <w:rFonts w:ascii="Times New Roman" w:hAnsi="Times New Roman" w:cs="Times New Roman"/>
                <w:sz w:val="20"/>
                <w:szCs w:val="20"/>
              </w:rPr>
              <w:t>-</w:t>
            </w:r>
          </w:p>
        </w:tc>
      </w:tr>
      <w:tr w:rsidR="00DC0E03" w:rsidRPr="003668C9" w:rsidTr="001C11CE">
        <w:trPr>
          <w:trHeight w:val="312"/>
        </w:trPr>
        <w:tc>
          <w:tcPr>
            <w:tcW w:w="5797" w:type="dxa"/>
            <w:shd w:val="clear" w:color="auto" w:fill="FFFFFF" w:themeFill="background1"/>
            <w:vAlign w:val="center"/>
          </w:tcPr>
          <w:p w:rsidR="00DC0E03" w:rsidRPr="003668C9" w:rsidRDefault="00DC0E03" w:rsidP="00DC0E03">
            <w:pPr>
              <w:rPr>
                <w:rFonts w:ascii="Times New Roman" w:hAnsi="Times New Roman" w:cs="Times New Roman"/>
                <w:sz w:val="20"/>
                <w:szCs w:val="20"/>
              </w:rPr>
            </w:pPr>
            <w:r w:rsidRPr="003668C9">
              <w:rPr>
                <w:rFonts w:ascii="Times New Roman" w:hAnsi="Times New Roman" w:cs="Times New Roman"/>
                <w:sz w:val="20"/>
                <w:szCs w:val="20"/>
              </w:rPr>
              <w:t>Kısa Sınav hazırlık</w:t>
            </w:r>
          </w:p>
        </w:tc>
        <w:tc>
          <w:tcPr>
            <w:tcW w:w="1275"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rPr>
            </w:pPr>
            <w:r w:rsidRPr="003668C9">
              <w:rPr>
                <w:rFonts w:ascii="Times New Roman" w:hAnsi="Times New Roman" w:cs="Times New Roman"/>
                <w:sz w:val="20"/>
                <w:szCs w:val="20"/>
              </w:rPr>
              <w:t>-</w:t>
            </w:r>
          </w:p>
        </w:tc>
      </w:tr>
      <w:tr w:rsidR="00DC0E03" w:rsidRPr="003668C9" w:rsidTr="001C11CE">
        <w:trPr>
          <w:trHeight w:val="312"/>
        </w:trPr>
        <w:tc>
          <w:tcPr>
            <w:tcW w:w="5797" w:type="dxa"/>
            <w:shd w:val="clear" w:color="auto" w:fill="FFFFFF" w:themeFill="background1"/>
            <w:vAlign w:val="center"/>
          </w:tcPr>
          <w:p w:rsidR="00DC0E03" w:rsidRPr="003668C9" w:rsidRDefault="00DC0E03" w:rsidP="00DC0E03">
            <w:pPr>
              <w:rPr>
                <w:rFonts w:ascii="Times New Roman" w:hAnsi="Times New Roman" w:cs="Times New Roman"/>
                <w:sz w:val="20"/>
                <w:szCs w:val="20"/>
              </w:rPr>
            </w:pPr>
            <w:r w:rsidRPr="003668C9">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r>
      <w:tr w:rsidR="00DC0E03" w:rsidRPr="003668C9" w:rsidTr="001C11CE">
        <w:trPr>
          <w:trHeight w:val="312"/>
        </w:trPr>
        <w:tc>
          <w:tcPr>
            <w:tcW w:w="5797" w:type="dxa"/>
            <w:shd w:val="clear" w:color="auto" w:fill="FFFFFF" w:themeFill="background1"/>
            <w:vAlign w:val="center"/>
          </w:tcPr>
          <w:p w:rsidR="00DC0E03" w:rsidRPr="003668C9" w:rsidRDefault="00DC0E03" w:rsidP="00DC0E03">
            <w:pPr>
              <w:rPr>
                <w:rFonts w:ascii="Times New Roman" w:hAnsi="Times New Roman" w:cs="Times New Roman"/>
                <w:sz w:val="20"/>
                <w:szCs w:val="20"/>
              </w:rPr>
            </w:pPr>
            <w:r w:rsidRPr="003668C9">
              <w:rPr>
                <w:rFonts w:ascii="Times New Roman" w:hAnsi="Times New Roman" w:cs="Times New Roman"/>
                <w:sz w:val="20"/>
                <w:szCs w:val="20"/>
              </w:rPr>
              <w:t>Sözlü Sınav hazırlık</w:t>
            </w:r>
          </w:p>
        </w:tc>
        <w:tc>
          <w:tcPr>
            <w:tcW w:w="1275"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r>
      <w:tr w:rsidR="00DC0E03" w:rsidRPr="003668C9" w:rsidTr="001C11CE">
        <w:trPr>
          <w:trHeight w:val="312"/>
        </w:trPr>
        <w:tc>
          <w:tcPr>
            <w:tcW w:w="5797" w:type="dxa"/>
            <w:shd w:val="clear" w:color="auto" w:fill="FFFFFF" w:themeFill="background1"/>
            <w:vAlign w:val="center"/>
          </w:tcPr>
          <w:p w:rsidR="00DC0E03" w:rsidRPr="003668C9" w:rsidRDefault="00DC0E03" w:rsidP="00DC0E03">
            <w:pPr>
              <w:rPr>
                <w:rFonts w:ascii="Times New Roman" w:hAnsi="Times New Roman" w:cs="Times New Roman"/>
                <w:sz w:val="20"/>
                <w:szCs w:val="20"/>
              </w:rPr>
            </w:pPr>
            <w:r w:rsidRPr="003668C9">
              <w:rPr>
                <w:rFonts w:ascii="Times New Roman" w:hAnsi="Times New Roman" w:cs="Times New Roman"/>
                <w:sz w:val="20"/>
                <w:szCs w:val="20"/>
              </w:rPr>
              <w:lastRenderedPageBreak/>
              <w:t>Rapor (Hazırlık ve sunum süresi dahil)</w:t>
            </w:r>
          </w:p>
        </w:tc>
        <w:tc>
          <w:tcPr>
            <w:tcW w:w="1275"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lang w:val="en-US"/>
              </w:rPr>
            </w:pPr>
            <w:r w:rsidRPr="003668C9">
              <w:rPr>
                <w:rFonts w:ascii="Times New Roman" w:hAnsi="Times New Roman" w:cs="Times New Roman"/>
                <w:sz w:val="20"/>
                <w:szCs w:val="20"/>
              </w:rPr>
              <w:t>14</w:t>
            </w:r>
          </w:p>
        </w:tc>
        <w:tc>
          <w:tcPr>
            <w:tcW w:w="1276"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lang w:val="en-US"/>
              </w:rPr>
            </w:pPr>
            <w:r w:rsidRPr="003668C9">
              <w:rPr>
                <w:rFonts w:ascii="Times New Roman" w:hAnsi="Times New Roman" w:cs="Times New Roman"/>
                <w:sz w:val="20"/>
                <w:szCs w:val="20"/>
              </w:rPr>
              <w:t>3</w:t>
            </w:r>
          </w:p>
        </w:tc>
        <w:tc>
          <w:tcPr>
            <w:tcW w:w="1276"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lang w:val="en-US"/>
              </w:rPr>
            </w:pPr>
            <w:r w:rsidRPr="003668C9">
              <w:rPr>
                <w:rFonts w:ascii="Times New Roman" w:hAnsi="Times New Roman" w:cs="Times New Roman"/>
                <w:sz w:val="20"/>
                <w:szCs w:val="20"/>
              </w:rPr>
              <w:t>42</w:t>
            </w:r>
          </w:p>
        </w:tc>
      </w:tr>
      <w:tr w:rsidR="00DC0E03" w:rsidRPr="003668C9" w:rsidTr="001C11CE">
        <w:trPr>
          <w:trHeight w:val="312"/>
        </w:trPr>
        <w:tc>
          <w:tcPr>
            <w:tcW w:w="5797" w:type="dxa"/>
            <w:shd w:val="clear" w:color="auto" w:fill="FFFFFF" w:themeFill="background1"/>
            <w:vAlign w:val="center"/>
          </w:tcPr>
          <w:p w:rsidR="00DC0E03" w:rsidRPr="003668C9" w:rsidRDefault="00DC0E03" w:rsidP="00DC0E03">
            <w:pPr>
              <w:rPr>
                <w:rFonts w:ascii="Times New Roman" w:hAnsi="Times New Roman" w:cs="Times New Roman"/>
                <w:sz w:val="20"/>
                <w:szCs w:val="20"/>
              </w:rPr>
            </w:pPr>
            <w:r w:rsidRPr="003668C9">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r>
      <w:tr w:rsidR="00DC0E03" w:rsidRPr="003668C9" w:rsidTr="001C11CE">
        <w:trPr>
          <w:trHeight w:val="312"/>
        </w:trPr>
        <w:tc>
          <w:tcPr>
            <w:tcW w:w="5797" w:type="dxa"/>
            <w:shd w:val="clear" w:color="auto" w:fill="FFFFFF" w:themeFill="background1"/>
            <w:vAlign w:val="center"/>
          </w:tcPr>
          <w:p w:rsidR="00DC0E03" w:rsidRPr="003668C9" w:rsidRDefault="00DC0E03" w:rsidP="00DC0E03">
            <w:pPr>
              <w:rPr>
                <w:rFonts w:ascii="Times New Roman" w:hAnsi="Times New Roman" w:cs="Times New Roman"/>
                <w:sz w:val="20"/>
                <w:szCs w:val="20"/>
              </w:rPr>
            </w:pPr>
            <w:r w:rsidRPr="003668C9">
              <w:rPr>
                <w:rFonts w:ascii="Times New Roman" w:hAnsi="Times New Roman" w:cs="Times New Roman"/>
                <w:sz w:val="20"/>
                <w:szCs w:val="20"/>
              </w:rPr>
              <w:t>Sunum (hazırlık süresi dahil)</w:t>
            </w:r>
          </w:p>
        </w:tc>
        <w:tc>
          <w:tcPr>
            <w:tcW w:w="1275"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r>
      <w:tr w:rsidR="00DC0E03" w:rsidRPr="003668C9" w:rsidTr="001C11CE">
        <w:trPr>
          <w:trHeight w:val="312"/>
        </w:trPr>
        <w:tc>
          <w:tcPr>
            <w:tcW w:w="5797" w:type="dxa"/>
            <w:shd w:val="clear" w:color="auto" w:fill="FFFFFF" w:themeFill="background1"/>
            <w:vAlign w:val="center"/>
          </w:tcPr>
          <w:p w:rsidR="00DC0E03" w:rsidRPr="003668C9" w:rsidRDefault="00DC0E03" w:rsidP="00DC0E03">
            <w:pPr>
              <w:rPr>
                <w:rFonts w:ascii="Times New Roman" w:hAnsi="Times New Roman" w:cs="Times New Roman"/>
                <w:sz w:val="20"/>
                <w:szCs w:val="20"/>
              </w:rPr>
            </w:pPr>
            <w:r w:rsidRPr="003668C9">
              <w:rPr>
                <w:rFonts w:ascii="Times New Roman" w:hAnsi="Times New Roman" w:cs="Times New Roman"/>
                <w:sz w:val="20"/>
                <w:szCs w:val="20"/>
              </w:rPr>
              <w:t xml:space="preserve">Uygulama </w:t>
            </w:r>
          </w:p>
        </w:tc>
        <w:tc>
          <w:tcPr>
            <w:tcW w:w="1275"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r>
      <w:tr w:rsidR="00DC0E03" w:rsidRPr="003668C9" w:rsidTr="001C11CE">
        <w:trPr>
          <w:trHeight w:val="312"/>
        </w:trPr>
        <w:tc>
          <w:tcPr>
            <w:tcW w:w="5797" w:type="dxa"/>
            <w:shd w:val="clear" w:color="auto" w:fill="FFFFFF" w:themeFill="background1"/>
            <w:vAlign w:val="center"/>
          </w:tcPr>
          <w:p w:rsidR="00DC0E03" w:rsidRPr="003668C9" w:rsidRDefault="00DC0E03" w:rsidP="00DC0E03">
            <w:pPr>
              <w:rPr>
                <w:rFonts w:ascii="Times New Roman" w:hAnsi="Times New Roman" w:cs="Times New Roman"/>
                <w:sz w:val="20"/>
                <w:szCs w:val="20"/>
              </w:rPr>
            </w:pPr>
            <w:r w:rsidRPr="003668C9">
              <w:rPr>
                <w:rFonts w:ascii="Times New Roman" w:hAnsi="Times New Roman" w:cs="Times New Roman"/>
                <w:sz w:val="20"/>
                <w:szCs w:val="20"/>
              </w:rPr>
              <w:t>Ara sınav</w:t>
            </w:r>
          </w:p>
        </w:tc>
        <w:tc>
          <w:tcPr>
            <w:tcW w:w="1275"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rPr>
            </w:pPr>
            <w:r w:rsidRPr="003668C9">
              <w:rPr>
                <w:rFonts w:ascii="Times New Roman" w:hAnsi="Times New Roman" w:cs="Times New Roman"/>
                <w:sz w:val="20"/>
                <w:szCs w:val="20"/>
              </w:rPr>
              <w:t>-</w:t>
            </w:r>
          </w:p>
        </w:tc>
      </w:tr>
      <w:tr w:rsidR="00DC0E03" w:rsidRPr="003668C9" w:rsidTr="001C11CE">
        <w:trPr>
          <w:trHeight w:val="312"/>
        </w:trPr>
        <w:tc>
          <w:tcPr>
            <w:tcW w:w="5797" w:type="dxa"/>
            <w:shd w:val="clear" w:color="auto" w:fill="FFFFFF" w:themeFill="background1"/>
            <w:vAlign w:val="center"/>
          </w:tcPr>
          <w:p w:rsidR="00DC0E03" w:rsidRPr="003668C9" w:rsidRDefault="00DC0E03" w:rsidP="00DC0E03">
            <w:pPr>
              <w:rPr>
                <w:rFonts w:ascii="Times New Roman" w:hAnsi="Times New Roman" w:cs="Times New Roman"/>
                <w:sz w:val="20"/>
                <w:szCs w:val="20"/>
              </w:rPr>
            </w:pPr>
            <w:r w:rsidRPr="003668C9">
              <w:rPr>
                <w:rFonts w:ascii="Times New Roman" w:hAnsi="Times New Roman" w:cs="Times New Roman"/>
                <w:sz w:val="20"/>
                <w:szCs w:val="20"/>
              </w:rPr>
              <w:t>Ara Sınav hazırlık</w:t>
            </w:r>
          </w:p>
        </w:tc>
        <w:tc>
          <w:tcPr>
            <w:tcW w:w="1275"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rPr>
            </w:pPr>
            <w:r w:rsidRPr="003668C9">
              <w:rPr>
                <w:rFonts w:ascii="Times New Roman" w:hAnsi="Times New Roman" w:cs="Times New Roman"/>
                <w:sz w:val="20"/>
                <w:szCs w:val="20"/>
              </w:rPr>
              <w:t>-</w:t>
            </w:r>
          </w:p>
        </w:tc>
      </w:tr>
      <w:tr w:rsidR="00DC0E03" w:rsidRPr="003668C9" w:rsidTr="001C11CE">
        <w:trPr>
          <w:trHeight w:val="312"/>
        </w:trPr>
        <w:tc>
          <w:tcPr>
            <w:tcW w:w="5797" w:type="dxa"/>
            <w:shd w:val="clear" w:color="auto" w:fill="FFFFFF" w:themeFill="background1"/>
            <w:vAlign w:val="center"/>
          </w:tcPr>
          <w:p w:rsidR="00DC0E03" w:rsidRPr="003668C9" w:rsidRDefault="00DC0E03" w:rsidP="00DC0E03">
            <w:pPr>
              <w:rPr>
                <w:rFonts w:ascii="Times New Roman" w:hAnsi="Times New Roman" w:cs="Times New Roman"/>
                <w:sz w:val="20"/>
                <w:szCs w:val="20"/>
              </w:rPr>
            </w:pPr>
            <w:r w:rsidRPr="003668C9">
              <w:rPr>
                <w:rFonts w:ascii="Times New Roman" w:hAnsi="Times New Roman" w:cs="Times New Roman"/>
                <w:sz w:val="20"/>
                <w:szCs w:val="20"/>
              </w:rPr>
              <w:t>Yarıyıl sonu sınavı</w:t>
            </w:r>
          </w:p>
        </w:tc>
        <w:tc>
          <w:tcPr>
            <w:tcW w:w="1275"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rPr>
            </w:pPr>
            <w:r w:rsidRPr="003668C9">
              <w:rPr>
                <w:rFonts w:ascii="Times New Roman" w:hAnsi="Times New Roman" w:cs="Times New Roman"/>
                <w:sz w:val="20"/>
                <w:szCs w:val="20"/>
              </w:rPr>
              <w:t>1</w:t>
            </w:r>
          </w:p>
        </w:tc>
        <w:tc>
          <w:tcPr>
            <w:tcW w:w="1276"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rPr>
            </w:pPr>
            <w:r w:rsidRPr="003668C9">
              <w:rPr>
                <w:rFonts w:ascii="Times New Roman" w:hAnsi="Times New Roman" w:cs="Times New Roman"/>
                <w:sz w:val="20"/>
                <w:szCs w:val="20"/>
              </w:rPr>
              <w:t>2</w:t>
            </w:r>
          </w:p>
        </w:tc>
        <w:tc>
          <w:tcPr>
            <w:tcW w:w="1276"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rPr>
            </w:pPr>
            <w:r w:rsidRPr="003668C9">
              <w:rPr>
                <w:rFonts w:ascii="Times New Roman" w:hAnsi="Times New Roman" w:cs="Times New Roman"/>
                <w:sz w:val="20"/>
                <w:szCs w:val="20"/>
              </w:rPr>
              <w:t>2</w:t>
            </w:r>
          </w:p>
        </w:tc>
      </w:tr>
      <w:tr w:rsidR="00DC0E03" w:rsidRPr="003668C9" w:rsidTr="001C11CE">
        <w:trPr>
          <w:trHeight w:val="312"/>
        </w:trPr>
        <w:tc>
          <w:tcPr>
            <w:tcW w:w="5797" w:type="dxa"/>
            <w:tcBorders>
              <w:bottom w:val="single" w:sz="12" w:space="0" w:color="auto"/>
            </w:tcBorders>
            <w:shd w:val="clear" w:color="auto" w:fill="FFFFFF" w:themeFill="background1"/>
            <w:vAlign w:val="center"/>
          </w:tcPr>
          <w:p w:rsidR="00DC0E03" w:rsidRPr="003668C9" w:rsidRDefault="00DC0E03" w:rsidP="00DC0E03">
            <w:pPr>
              <w:rPr>
                <w:rFonts w:ascii="Times New Roman" w:hAnsi="Times New Roman" w:cs="Times New Roman"/>
                <w:sz w:val="20"/>
                <w:szCs w:val="20"/>
              </w:rPr>
            </w:pPr>
            <w:r w:rsidRPr="003668C9">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rPr>
            </w:pPr>
            <w:r w:rsidRPr="003668C9">
              <w:rPr>
                <w:rFonts w:ascii="Times New Roman" w:hAnsi="Times New Roman" w:cs="Times New Roman"/>
                <w:sz w:val="20"/>
                <w:szCs w:val="20"/>
              </w:rPr>
              <w:t>14</w:t>
            </w:r>
          </w:p>
        </w:tc>
        <w:tc>
          <w:tcPr>
            <w:tcW w:w="1276"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rPr>
            </w:pPr>
            <w:r w:rsidRPr="003668C9">
              <w:rPr>
                <w:rFonts w:ascii="Times New Roman" w:hAnsi="Times New Roman" w:cs="Times New Roman"/>
                <w:sz w:val="20"/>
                <w:szCs w:val="20"/>
              </w:rPr>
              <w:t>4</w:t>
            </w:r>
          </w:p>
        </w:tc>
        <w:tc>
          <w:tcPr>
            <w:tcW w:w="1276"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rPr>
            </w:pPr>
            <w:r w:rsidRPr="003668C9">
              <w:rPr>
                <w:rFonts w:ascii="Times New Roman" w:hAnsi="Times New Roman" w:cs="Times New Roman"/>
                <w:sz w:val="20"/>
                <w:szCs w:val="20"/>
              </w:rPr>
              <w:t>56</w:t>
            </w:r>
          </w:p>
        </w:tc>
      </w:tr>
      <w:tr w:rsidR="00DC0E03" w:rsidRPr="003668C9" w:rsidTr="001C11CE">
        <w:trPr>
          <w:trHeight w:val="312"/>
        </w:trPr>
        <w:tc>
          <w:tcPr>
            <w:tcW w:w="5797" w:type="dxa"/>
            <w:tcBorders>
              <w:bottom w:val="single" w:sz="12" w:space="0" w:color="auto"/>
            </w:tcBorders>
            <w:shd w:val="clear" w:color="auto" w:fill="FFFFFF" w:themeFill="background1"/>
            <w:vAlign w:val="center"/>
          </w:tcPr>
          <w:p w:rsidR="00DC0E03" w:rsidRPr="003668C9" w:rsidRDefault="00DC0E03" w:rsidP="00DC0E03">
            <w:pPr>
              <w:rPr>
                <w:rFonts w:ascii="Times New Roman" w:hAnsi="Times New Roman" w:cs="Times New Roman"/>
                <w:sz w:val="20"/>
                <w:szCs w:val="20"/>
              </w:rPr>
            </w:pPr>
            <w:r w:rsidRPr="003668C9">
              <w:rPr>
                <w:rFonts w:ascii="Times New Roman" w:hAnsi="Times New Roman" w:cs="Times New Roman"/>
                <w:sz w:val="20"/>
                <w:szCs w:val="20"/>
              </w:rPr>
              <w:t>Bütünleme Sınav</w:t>
            </w:r>
          </w:p>
        </w:tc>
        <w:tc>
          <w:tcPr>
            <w:tcW w:w="1275"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rPr>
            </w:pPr>
            <w:r w:rsidRPr="003668C9">
              <w:rPr>
                <w:rFonts w:ascii="Times New Roman" w:hAnsi="Times New Roman" w:cs="Times New Roman"/>
                <w:sz w:val="20"/>
                <w:szCs w:val="20"/>
              </w:rPr>
              <w:t>1</w:t>
            </w:r>
          </w:p>
        </w:tc>
        <w:tc>
          <w:tcPr>
            <w:tcW w:w="1276"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rPr>
            </w:pPr>
            <w:r w:rsidRPr="003668C9">
              <w:rPr>
                <w:rFonts w:ascii="Times New Roman" w:hAnsi="Times New Roman" w:cs="Times New Roman"/>
                <w:sz w:val="20"/>
                <w:szCs w:val="20"/>
              </w:rPr>
              <w:t>1</w:t>
            </w:r>
          </w:p>
        </w:tc>
        <w:tc>
          <w:tcPr>
            <w:tcW w:w="1276"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rPr>
            </w:pPr>
            <w:r w:rsidRPr="003668C9">
              <w:rPr>
                <w:rFonts w:ascii="Times New Roman" w:hAnsi="Times New Roman" w:cs="Times New Roman"/>
                <w:sz w:val="20"/>
                <w:szCs w:val="20"/>
              </w:rPr>
              <w:t>1</w:t>
            </w:r>
          </w:p>
        </w:tc>
      </w:tr>
      <w:tr w:rsidR="00DC0E03" w:rsidRPr="003668C9" w:rsidTr="001C11CE">
        <w:trPr>
          <w:trHeight w:val="312"/>
        </w:trPr>
        <w:tc>
          <w:tcPr>
            <w:tcW w:w="5797" w:type="dxa"/>
            <w:tcBorders>
              <w:bottom w:val="single" w:sz="12" w:space="0" w:color="auto"/>
            </w:tcBorders>
            <w:shd w:val="clear" w:color="auto" w:fill="FFFFFF" w:themeFill="background1"/>
            <w:vAlign w:val="center"/>
          </w:tcPr>
          <w:p w:rsidR="00DC0E03" w:rsidRPr="003668C9" w:rsidRDefault="00DC0E03" w:rsidP="00DC0E03">
            <w:pPr>
              <w:rPr>
                <w:rFonts w:ascii="Times New Roman" w:hAnsi="Times New Roman" w:cs="Times New Roman"/>
                <w:sz w:val="20"/>
                <w:szCs w:val="20"/>
              </w:rPr>
            </w:pPr>
            <w:r w:rsidRPr="003668C9">
              <w:rPr>
                <w:rFonts w:ascii="Times New Roman" w:hAnsi="Times New Roman" w:cs="Times New Roman"/>
                <w:sz w:val="20"/>
                <w:szCs w:val="20"/>
              </w:rPr>
              <w:t>Bütünleme Sınav Hazırlık</w:t>
            </w:r>
          </w:p>
        </w:tc>
        <w:tc>
          <w:tcPr>
            <w:tcW w:w="1275"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rPr>
            </w:pPr>
            <w:r w:rsidRPr="003668C9">
              <w:rPr>
                <w:rFonts w:ascii="Times New Roman" w:hAnsi="Times New Roman" w:cs="Times New Roman"/>
                <w:sz w:val="20"/>
                <w:szCs w:val="20"/>
              </w:rPr>
              <w:t>-</w:t>
            </w:r>
          </w:p>
        </w:tc>
      </w:tr>
      <w:tr w:rsidR="001C11CE" w:rsidRPr="003668C9" w:rsidTr="001C11CE">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1C11CE" w:rsidRPr="003668C9" w:rsidRDefault="001C11CE" w:rsidP="001C11CE">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1C11CE" w:rsidRPr="003668C9" w:rsidRDefault="001C11CE" w:rsidP="001C11CE">
            <w:pPr>
              <w:jc w:val="right"/>
              <w:rPr>
                <w:rFonts w:ascii="Times New Roman" w:hAnsi="Times New Roman" w:cs="Times New Roman"/>
                <w:sz w:val="20"/>
                <w:szCs w:val="20"/>
              </w:rPr>
            </w:pPr>
            <w:r w:rsidRPr="003668C9">
              <w:rPr>
                <w:rFonts w:ascii="Times New Roman" w:hAnsi="Times New Roman" w:cs="Times New Roman"/>
                <w:b/>
                <w:sz w:val="20"/>
                <w:szCs w:val="20"/>
              </w:rPr>
              <w:t>Toplam iş yükü</w:t>
            </w:r>
          </w:p>
        </w:tc>
        <w:tc>
          <w:tcPr>
            <w:tcW w:w="1276" w:type="dxa"/>
            <w:shd w:val="clear" w:color="auto" w:fill="FFFFFF" w:themeFill="background1"/>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Cs/>
                <w:sz w:val="20"/>
                <w:szCs w:val="20"/>
              </w:rPr>
              <w:t>225</w:t>
            </w:r>
          </w:p>
        </w:tc>
      </w:tr>
      <w:tr w:rsidR="001C11CE" w:rsidRPr="003668C9" w:rsidTr="001C11CE">
        <w:trPr>
          <w:trHeight w:val="347"/>
        </w:trPr>
        <w:tc>
          <w:tcPr>
            <w:tcW w:w="5797" w:type="dxa"/>
            <w:tcBorders>
              <w:top w:val="nil"/>
              <w:left w:val="nil"/>
              <w:bottom w:val="nil"/>
              <w:right w:val="single" w:sz="12" w:space="0" w:color="auto"/>
            </w:tcBorders>
            <w:shd w:val="clear" w:color="auto" w:fill="FFFFFF" w:themeFill="background1"/>
            <w:vAlign w:val="center"/>
          </w:tcPr>
          <w:p w:rsidR="001C11CE" w:rsidRPr="003668C9" w:rsidRDefault="001C11CE" w:rsidP="001C11CE">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1C11CE" w:rsidRPr="003668C9" w:rsidRDefault="001C11CE" w:rsidP="001C11CE">
            <w:pPr>
              <w:jc w:val="right"/>
              <w:rPr>
                <w:rFonts w:ascii="Times New Roman" w:hAnsi="Times New Roman" w:cs="Times New Roman"/>
                <w:sz w:val="20"/>
                <w:szCs w:val="20"/>
              </w:rPr>
            </w:pPr>
            <w:r w:rsidRPr="003668C9">
              <w:rPr>
                <w:rFonts w:ascii="Times New Roman" w:hAnsi="Times New Roman" w:cs="Times New Roman"/>
                <w:b/>
                <w:sz w:val="20"/>
                <w:szCs w:val="20"/>
              </w:rPr>
              <w:t>Toplam iş yükü / 30</w:t>
            </w:r>
          </w:p>
        </w:tc>
        <w:tc>
          <w:tcPr>
            <w:tcW w:w="1276" w:type="dxa"/>
            <w:shd w:val="clear" w:color="auto" w:fill="FFFFFF" w:themeFill="background1"/>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Cs/>
                <w:sz w:val="20"/>
                <w:szCs w:val="20"/>
              </w:rPr>
              <w:t>225/30</w:t>
            </w:r>
          </w:p>
        </w:tc>
      </w:tr>
      <w:tr w:rsidR="001C11CE" w:rsidRPr="003668C9" w:rsidTr="001C11CE">
        <w:trPr>
          <w:trHeight w:val="312"/>
        </w:trPr>
        <w:tc>
          <w:tcPr>
            <w:tcW w:w="5797" w:type="dxa"/>
            <w:tcBorders>
              <w:top w:val="nil"/>
              <w:left w:val="nil"/>
              <w:bottom w:val="nil"/>
              <w:right w:val="single" w:sz="12" w:space="0" w:color="auto"/>
            </w:tcBorders>
            <w:vAlign w:val="center"/>
          </w:tcPr>
          <w:p w:rsidR="001C11CE" w:rsidRPr="003668C9" w:rsidRDefault="001C11CE" w:rsidP="001C11CE">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1C11CE" w:rsidRPr="003668C9" w:rsidRDefault="001C11CE" w:rsidP="001C11CE">
            <w:pPr>
              <w:jc w:val="right"/>
              <w:rPr>
                <w:rFonts w:ascii="Times New Roman" w:hAnsi="Times New Roman" w:cs="Times New Roman"/>
                <w:sz w:val="20"/>
                <w:szCs w:val="20"/>
              </w:rPr>
            </w:pPr>
            <w:r w:rsidRPr="003668C9">
              <w:rPr>
                <w:rFonts w:ascii="Times New Roman" w:hAnsi="Times New Roman" w:cs="Times New Roman"/>
                <w:b/>
                <w:sz w:val="20"/>
                <w:szCs w:val="20"/>
              </w:rPr>
              <w:t>Dersin AKTS Kredisi</w:t>
            </w:r>
          </w:p>
        </w:tc>
        <w:tc>
          <w:tcPr>
            <w:tcW w:w="1276" w:type="dxa"/>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Cs/>
                <w:sz w:val="20"/>
                <w:szCs w:val="20"/>
              </w:rPr>
              <w:t>7,5</w:t>
            </w:r>
          </w:p>
        </w:tc>
      </w:tr>
    </w:tbl>
    <w:p w:rsidR="001C11CE" w:rsidRPr="003668C9" w:rsidRDefault="001C11CE" w:rsidP="001C11CE">
      <w:pPr>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1C11CE" w:rsidRPr="003668C9" w:rsidTr="001C11CE">
        <w:trPr>
          <w:trHeight w:val="312"/>
        </w:trPr>
        <w:tc>
          <w:tcPr>
            <w:tcW w:w="9624" w:type="dxa"/>
            <w:gridSpan w:val="2"/>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sz w:val="20"/>
                <w:szCs w:val="20"/>
              </w:rPr>
              <w:tab/>
            </w:r>
            <w:r w:rsidRPr="003668C9">
              <w:rPr>
                <w:rFonts w:ascii="Times New Roman" w:hAnsi="Times New Roman" w:cs="Times New Roman"/>
                <w:b/>
                <w:sz w:val="20"/>
                <w:szCs w:val="20"/>
              </w:rPr>
              <w:t>Değerlendirme</w:t>
            </w:r>
          </w:p>
        </w:tc>
      </w:tr>
      <w:tr w:rsidR="001C11CE" w:rsidRPr="003668C9" w:rsidTr="001C11CE">
        <w:trPr>
          <w:trHeight w:val="369"/>
        </w:trPr>
        <w:tc>
          <w:tcPr>
            <w:tcW w:w="5797" w:type="dxa"/>
            <w:vAlign w:val="center"/>
          </w:tcPr>
          <w:p w:rsidR="001C11CE" w:rsidRPr="003668C9" w:rsidRDefault="001C11CE" w:rsidP="001C11CE">
            <w:pPr>
              <w:rPr>
                <w:rFonts w:ascii="Times New Roman" w:hAnsi="Times New Roman" w:cs="Times New Roman"/>
                <w:b/>
                <w:sz w:val="20"/>
                <w:szCs w:val="20"/>
              </w:rPr>
            </w:pPr>
            <w:r w:rsidRPr="003668C9">
              <w:rPr>
                <w:rFonts w:ascii="Times New Roman" w:hAnsi="Times New Roman" w:cs="Times New Roman"/>
                <w:b/>
                <w:sz w:val="20"/>
                <w:szCs w:val="20"/>
              </w:rPr>
              <w:t>Yarıyıl içi Etkinlikleri</w:t>
            </w:r>
          </w:p>
        </w:tc>
        <w:tc>
          <w:tcPr>
            <w:tcW w:w="3827" w:type="dxa"/>
            <w:vAlign w:val="center"/>
          </w:tcPr>
          <w:p w:rsidR="001C11CE" w:rsidRPr="003668C9" w:rsidRDefault="008B5A1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%40</w:t>
            </w:r>
          </w:p>
        </w:tc>
      </w:tr>
      <w:tr w:rsidR="001C11CE" w:rsidRPr="003668C9" w:rsidTr="001C11CE">
        <w:trPr>
          <w:trHeight w:val="369"/>
        </w:trPr>
        <w:sdt>
          <w:sdtPr>
            <w:rPr>
              <w:rFonts w:ascii="Times New Roman" w:hAnsi="Times New Roman" w:cs="Times New Roman"/>
              <w:sz w:val="20"/>
              <w:szCs w:val="20"/>
            </w:rPr>
            <w:id w:val="433245763"/>
            <w:placeholder>
              <w:docPart w:val="91F55A7BFA1B408B9904B0EF73A702F9"/>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1C11CE" w:rsidRPr="003668C9" w:rsidRDefault="001C11CE" w:rsidP="001C11CE">
                <w:pPr>
                  <w:ind w:left="303"/>
                  <w:rPr>
                    <w:rFonts w:ascii="Times New Roman" w:hAnsi="Times New Roman" w:cs="Times New Roman"/>
                    <w:sz w:val="20"/>
                    <w:szCs w:val="20"/>
                  </w:rPr>
                </w:pPr>
                <w:r w:rsidRPr="003668C9">
                  <w:rPr>
                    <w:rFonts w:ascii="Times New Roman" w:hAnsi="Times New Roman" w:cs="Times New Roman"/>
                    <w:sz w:val="20"/>
                    <w:szCs w:val="20"/>
                  </w:rPr>
                  <w:t>Ödev</w:t>
                </w:r>
              </w:p>
            </w:tc>
          </w:sdtContent>
        </w:sdt>
        <w:tc>
          <w:tcPr>
            <w:tcW w:w="3827" w:type="dxa"/>
            <w:vAlign w:val="center"/>
          </w:tcPr>
          <w:p w:rsidR="001C11CE" w:rsidRPr="003668C9" w:rsidRDefault="001C11CE" w:rsidP="001C11CE">
            <w:pPr>
              <w:jc w:val="center"/>
              <w:rPr>
                <w:rFonts w:ascii="Times New Roman" w:hAnsi="Times New Roman" w:cs="Times New Roman"/>
                <w:sz w:val="20"/>
                <w:szCs w:val="20"/>
              </w:rPr>
            </w:pPr>
          </w:p>
        </w:tc>
      </w:tr>
      <w:tr w:rsidR="001C11CE" w:rsidRPr="003668C9" w:rsidTr="001C11CE">
        <w:trPr>
          <w:trHeight w:val="369"/>
        </w:trPr>
        <w:tc>
          <w:tcPr>
            <w:tcW w:w="5797" w:type="dxa"/>
            <w:vAlign w:val="center"/>
          </w:tcPr>
          <w:p w:rsidR="001C11CE" w:rsidRPr="003668C9" w:rsidRDefault="001C11CE" w:rsidP="001C11CE">
            <w:pPr>
              <w:rPr>
                <w:rFonts w:ascii="Times New Roman" w:hAnsi="Times New Roman" w:cs="Times New Roman"/>
                <w:b/>
                <w:sz w:val="20"/>
                <w:szCs w:val="20"/>
              </w:rPr>
            </w:pPr>
            <w:r w:rsidRPr="003668C9">
              <w:rPr>
                <w:rFonts w:ascii="Times New Roman" w:hAnsi="Times New Roman" w:cs="Times New Roman"/>
                <w:b/>
                <w:sz w:val="20"/>
                <w:szCs w:val="20"/>
              </w:rPr>
              <w:t xml:space="preserve">Yarıyıl Sonu Sınavı  </w:t>
            </w:r>
          </w:p>
        </w:tc>
        <w:tc>
          <w:tcPr>
            <w:tcW w:w="3827" w:type="dxa"/>
            <w:vAlign w:val="center"/>
          </w:tcPr>
          <w:p w:rsidR="001C11CE" w:rsidRPr="003668C9" w:rsidRDefault="008B5A1E" w:rsidP="001C11CE">
            <w:pPr>
              <w:jc w:val="center"/>
              <w:rPr>
                <w:rFonts w:ascii="Times New Roman" w:hAnsi="Times New Roman" w:cs="Times New Roman"/>
                <w:sz w:val="20"/>
                <w:szCs w:val="20"/>
              </w:rPr>
            </w:pPr>
            <w:r w:rsidRPr="003668C9">
              <w:rPr>
                <w:rFonts w:ascii="Times New Roman" w:hAnsi="Times New Roman" w:cs="Times New Roman"/>
                <w:sz w:val="20"/>
                <w:szCs w:val="20"/>
              </w:rPr>
              <w:t>%60</w:t>
            </w:r>
          </w:p>
        </w:tc>
      </w:tr>
      <w:tr w:rsidR="001C11CE" w:rsidRPr="003668C9" w:rsidTr="001C11CE">
        <w:trPr>
          <w:trHeight w:val="369"/>
        </w:trPr>
        <w:tc>
          <w:tcPr>
            <w:tcW w:w="5797" w:type="dxa"/>
            <w:vAlign w:val="center"/>
          </w:tcPr>
          <w:p w:rsidR="001C11CE" w:rsidRPr="003668C9" w:rsidRDefault="001C11CE" w:rsidP="001C11CE">
            <w:pPr>
              <w:jc w:val="right"/>
              <w:rPr>
                <w:rFonts w:ascii="Times New Roman" w:hAnsi="Times New Roman" w:cs="Times New Roman"/>
                <w:b/>
                <w:sz w:val="20"/>
                <w:szCs w:val="20"/>
              </w:rPr>
            </w:pPr>
            <w:r w:rsidRPr="003668C9">
              <w:rPr>
                <w:rFonts w:ascii="Times New Roman" w:hAnsi="Times New Roman" w:cs="Times New Roman"/>
                <w:b/>
                <w:sz w:val="20"/>
                <w:szCs w:val="20"/>
              </w:rPr>
              <w:t>Toplam</w:t>
            </w:r>
          </w:p>
        </w:tc>
        <w:tc>
          <w:tcPr>
            <w:tcW w:w="3827" w:type="dxa"/>
            <w:vAlign w:val="center"/>
          </w:tcPr>
          <w:p w:rsidR="001C11CE" w:rsidRPr="003668C9" w:rsidRDefault="008B5A1E" w:rsidP="001C11CE">
            <w:pPr>
              <w:jc w:val="center"/>
              <w:rPr>
                <w:rFonts w:ascii="Times New Roman" w:hAnsi="Times New Roman" w:cs="Times New Roman"/>
                <w:sz w:val="20"/>
                <w:szCs w:val="20"/>
              </w:rPr>
            </w:pPr>
            <w:r w:rsidRPr="003668C9">
              <w:rPr>
                <w:rFonts w:ascii="Times New Roman" w:hAnsi="Times New Roman" w:cs="Times New Roman"/>
                <w:sz w:val="20"/>
                <w:szCs w:val="20"/>
              </w:rPr>
              <w:t>%100</w:t>
            </w:r>
          </w:p>
        </w:tc>
      </w:tr>
    </w:tbl>
    <w:p w:rsidR="001C11CE" w:rsidRPr="003668C9" w:rsidRDefault="001C11CE" w:rsidP="001C11CE">
      <w:pPr>
        <w:spacing w:after="0" w:line="240" w:lineRule="auto"/>
        <w:rPr>
          <w:rFonts w:ascii="Times New Roman" w:hAnsi="Times New Roman" w:cs="Times New Roman"/>
          <w:sz w:val="20"/>
          <w:szCs w:val="20"/>
        </w:rPr>
      </w:pPr>
    </w:p>
    <w:tbl>
      <w:tblPr>
        <w:tblW w:w="97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1C11CE" w:rsidRPr="003668C9" w:rsidTr="006D7DD8">
        <w:trPr>
          <w:trHeight w:val="20"/>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1C11CE" w:rsidRPr="003668C9" w:rsidRDefault="001C11CE" w:rsidP="006D7DD8">
            <w:pPr>
              <w:spacing w:after="0" w:line="240" w:lineRule="auto"/>
              <w:jc w:val="center"/>
              <w:rPr>
                <w:rFonts w:ascii="Times New Roman" w:eastAsia="Calibri" w:hAnsi="Times New Roman" w:cs="Times New Roman"/>
                <w:b/>
                <w:sz w:val="20"/>
                <w:szCs w:val="20"/>
              </w:rPr>
            </w:pPr>
            <w:r w:rsidRPr="003668C9">
              <w:rPr>
                <w:rFonts w:ascii="Times New Roman" w:eastAsia="Calibri" w:hAnsi="Times New Roman" w:cs="Times New Roman"/>
                <w:b/>
                <w:sz w:val="20"/>
                <w:szCs w:val="20"/>
              </w:rPr>
              <w:t>DERSİN ÖĞRENİM ÇIKTILARININ PROGRAM ÇIKTILARI (PÇ) İLE OLAN İLİŞKİSİ</w:t>
            </w:r>
          </w:p>
          <w:p w:rsidR="001C11CE" w:rsidRPr="003668C9" w:rsidRDefault="001C11CE" w:rsidP="006D7DD8">
            <w:pPr>
              <w:spacing w:after="0" w:line="240" w:lineRule="auto"/>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(5: Çok yüksek, 4:</w:t>
            </w:r>
            <w:r w:rsidRPr="003668C9">
              <w:rPr>
                <w:rFonts w:ascii="Times New Roman" w:eastAsia="Calibri" w:hAnsi="Times New Roman" w:cs="Times New Roman"/>
                <w:b/>
                <w:sz w:val="20"/>
                <w:szCs w:val="20"/>
              </w:rPr>
              <w:t xml:space="preserve"> </w:t>
            </w:r>
            <w:r w:rsidRPr="003668C9">
              <w:rPr>
                <w:rFonts w:ascii="Times New Roman" w:eastAsia="Calibri" w:hAnsi="Times New Roman" w:cs="Times New Roman"/>
                <w:sz w:val="20"/>
                <w:szCs w:val="20"/>
              </w:rPr>
              <w:t>Yüksek,</w:t>
            </w:r>
            <w:r w:rsidRPr="003668C9">
              <w:rPr>
                <w:rFonts w:ascii="Times New Roman" w:eastAsia="Calibri" w:hAnsi="Times New Roman" w:cs="Times New Roman"/>
                <w:b/>
                <w:sz w:val="20"/>
                <w:szCs w:val="20"/>
              </w:rPr>
              <w:t xml:space="preserve"> </w:t>
            </w:r>
            <w:r w:rsidRPr="003668C9">
              <w:rPr>
                <w:rFonts w:ascii="Times New Roman" w:eastAsia="Calibri" w:hAnsi="Times New Roman" w:cs="Times New Roman"/>
                <w:sz w:val="20"/>
                <w:szCs w:val="20"/>
              </w:rPr>
              <w:t>3: Orta, 2: Düşük, 1: Çok düşük,)</w:t>
            </w:r>
          </w:p>
        </w:tc>
      </w:tr>
      <w:tr w:rsidR="001C11CE" w:rsidRPr="003668C9" w:rsidTr="006D7DD8">
        <w:trPr>
          <w:trHeight w:val="20"/>
        </w:trPr>
        <w:tc>
          <w:tcPr>
            <w:tcW w:w="558" w:type="dxa"/>
            <w:tcBorders>
              <w:top w:val="single" w:sz="6" w:space="0" w:color="auto"/>
              <w:left w:val="single" w:sz="12" w:space="0" w:color="auto"/>
              <w:bottom w:val="single" w:sz="6" w:space="0" w:color="auto"/>
              <w:right w:val="single" w:sz="6" w:space="0" w:color="auto"/>
            </w:tcBorders>
            <w:vAlign w:val="center"/>
            <w:hideMark/>
          </w:tcPr>
          <w:p w:rsidR="001C11CE" w:rsidRPr="003668C9" w:rsidRDefault="001C11CE" w:rsidP="006D7DD8">
            <w:pPr>
              <w:spacing w:after="0" w:line="240" w:lineRule="auto"/>
              <w:jc w:val="center"/>
              <w:rPr>
                <w:rFonts w:ascii="Times New Roman" w:eastAsia="Calibri" w:hAnsi="Times New Roman" w:cs="Times New Roman"/>
                <w:b/>
                <w:sz w:val="20"/>
                <w:szCs w:val="20"/>
              </w:rPr>
            </w:pPr>
            <w:r w:rsidRPr="003668C9">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1C11CE" w:rsidRPr="003668C9" w:rsidRDefault="001C11CE" w:rsidP="006D7DD8">
            <w:pPr>
              <w:spacing w:after="0" w:line="240" w:lineRule="auto"/>
              <w:jc w:val="center"/>
              <w:rPr>
                <w:rFonts w:ascii="Times New Roman" w:eastAsia="Calibri" w:hAnsi="Times New Roman" w:cs="Times New Roman"/>
                <w:b/>
                <w:sz w:val="20"/>
                <w:szCs w:val="20"/>
              </w:rPr>
            </w:pPr>
            <w:r w:rsidRPr="003668C9">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1C11CE" w:rsidRPr="003668C9" w:rsidRDefault="001C11CE" w:rsidP="006D7DD8">
            <w:pPr>
              <w:spacing w:after="0" w:line="240" w:lineRule="auto"/>
              <w:jc w:val="center"/>
              <w:rPr>
                <w:rFonts w:ascii="Times New Roman" w:eastAsia="Calibri" w:hAnsi="Times New Roman" w:cs="Times New Roman"/>
                <w:b/>
                <w:sz w:val="20"/>
                <w:szCs w:val="20"/>
              </w:rPr>
            </w:pPr>
            <w:r w:rsidRPr="003668C9">
              <w:rPr>
                <w:rFonts w:ascii="Times New Roman" w:eastAsia="Calibri" w:hAnsi="Times New Roman" w:cs="Times New Roman"/>
                <w:b/>
                <w:sz w:val="20"/>
                <w:szCs w:val="20"/>
              </w:rPr>
              <w:t>Katkı</w:t>
            </w:r>
          </w:p>
        </w:tc>
      </w:tr>
      <w:tr w:rsidR="00BD0AF9" w:rsidRPr="003668C9" w:rsidTr="006D7DD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D0AF9" w:rsidRPr="003668C9" w:rsidRDefault="00BD0AF9" w:rsidP="006D7DD8">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BD0AF9" w:rsidRPr="003668C9" w:rsidRDefault="00BD0AF9" w:rsidP="006D7DD8">
            <w:pPr>
              <w:pStyle w:val="NormalWeb"/>
              <w:spacing w:before="0" w:beforeAutospacing="0" w:after="0" w:afterAutospacing="0"/>
              <w:rPr>
                <w:sz w:val="20"/>
                <w:szCs w:val="20"/>
              </w:rPr>
            </w:pPr>
            <w:r w:rsidRPr="003668C9">
              <w:rPr>
                <w:rStyle w:val="citation-255"/>
                <w:sz w:val="20"/>
                <w:szCs w:val="20"/>
              </w:rPr>
              <w:t>Fikri mülkiyet kavramının tarihsel gelişimini ve tıp alanındaki uygulamalarla olan temel ilişkisini kavrar</w:t>
            </w:r>
            <w:r w:rsidRPr="003668C9">
              <w:rPr>
                <w:sz w:val="20"/>
                <w:szCs w:val="20"/>
              </w:rPr>
              <w:t>.</w:t>
            </w:r>
          </w:p>
        </w:tc>
        <w:tc>
          <w:tcPr>
            <w:tcW w:w="1005" w:type="dxa"/>
            <w:tcBorders>
              <w:top w:val="single" w:sz="6" w:space="0" w:color="auto"/>
              <w:left w:val="single" w:sz="6" w:space="0" w:color="auto"/>
              <w:bottom w:val="single" w:sz="6" w:space="0" w:color="auto"/>
              <w:right w:val="single" w:sz="12" w:space="0" w:color="auto"/>
            </w:tcBorders>
            <w:vAlign w:val="center"/>
          </w:tcPr>
          <w:p w:rsidR="00BD0AF9" w:rsidRPr="003668C9" w:rsidRDefault="00BD0AF9" w:rsidP="006D7DD8">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5</w:t>
            </w:r>
          </w:p>
        </w:tc>
      </w:tr>
      <w:tr w:rsidR="00BD0AF9" w:rsidRPr="003668C9" w:rsidTr="006D7DD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D0AF9" w:rsidRPr="003668C9" w:rsidRDefault="00BD0AF9" w:rsidP="006D7DD8">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BD0AF9" w:rsidRPr="003668C9" w:rsidRDefault="00BD0AF9" w:rsidP="006D7DD8">
            <w:pPr>
              <w:pStyle w:val="NormalWeb"/>
              <w:spacing w:before="0" w:beforeAutospacing="0" w:after="0" w:afterAutospacing="0"/>
              <w:rPr>
                <w:sz w:val="20"/>
                <w:szCs w:val="20"/>
              </w:rPr>
            </w:pPr>
            <w:r w:rsidRPr="003668C9">
              <w:rPr>
                <w:rStyle w:val="citation-254"/>
                <w:sz w:val="20"/>
                <w:szCs w:val="20"/>
              </w:rPr>
              <w:t>WIPO, TRIPS ve WTO gibi uluslararası sistemlerin sağlık alanındaki etkilerini ve işleyişini analiz eder</w:t>
            </w:r>
            <w:r w:rsidRPr="003668C9">
              <w:rPr>
                <w:sz w:val="20"/>
                <w:szCs w:val="20"/>
              </w:rPr>
              <w:t>.</w:t>
            </w:r>
          </w:p>
        </w:tc>
        <w:tc>
          <w:tcPr>
            <w:tcW w:w="1005" w:type="dxa"/>
            <w:tcBorders>
              <w:top w:val="single" w:sz="6" w:space="0" w:color="auto"/>
              <w:left w:val="single" w:sz="6" w:space="0" w:color="auto"/>
              <w:bottom w:val="single" w:sz="6" w:space="0" w:color="auto"/>
              <w:right w:val="single" w:sz="12" w:space="0" w:color="auto"/>
            </w:tcBorders>
            <w:vAlign w:val="center"/>
          </w:tcPr>
          <w:p w:rsidR="00BD0AF9" w:rsidRPr="003668C9" w:rsidRDefault="00BD0AF9" w:rsidP="006D7DD8">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5</w:t>
            </w:r>
          </w:p>
        </w:tc>
      </w:tr>
      <w:tr w:rsidR="00BD0AF9" w:rsidRPr="003668C9" w:rsidTr="006D7DD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D0AF9" w:rsidRPr="003668C9" w:rsidRDefault="00BD0AF9" w:rsidP="006D7DD8">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BD0AF9" w:rsidRPr="003668C9" w:rsidRDefault="00BD0AF9" w:rsidP="006D7DD8">
            <w:pPr>
              <w:pStyle w:val="NormalWeb"/>
              <w:spacing w:before="0" w:beforeAutospacing="0" w:after="0" w:afterAutospacing="0"/>
              <w:rPr>
                <w:sz w:val="20"/>
                <w:szCs w:val="20"/>
              </w:rPr>
            </w:pPr>
            <w:r w:rsidRPr="003668C9">
              <w:rPr>
                <w:rStyle w:val="citation-253"/>
                <w:sz w:val="20"/>
                <w:szCs w:val="20"/>
              </w:rPr>
              <w:t>Patent, faydalı model ve telif hakkı gibi türleri tıbbi uygulamalar bağlamında ayırt eder</w:t>
            </w:r>
            <w:r w:rsidRPr="003668C9">
              <w:rPr>
                <w:sz w:val="20"/>
                <w:szCs w:val="20"/>
              </w:rPr>
              <w:t>.</w:t>
            </w:r>
          </w:p>
        </w:tc>
        <w:tc>
          <w:tcPr>
            <w:tcW w:w="1005" w:type="dxa"/>
            <w:tcBorders>
              <w:top w:val="single" w:sz="6" w:space="0" w:color="auto"/>
              <w:left w:val="single" w:sz="6" w:space="0" w:color="auto"/>
              <w:bottom w:val="single" w:sz="6" w:space="0" w:color="auto"/>
              <w:right w:val="single" w:sz="12" w:space="0" w:color="auto"/>
            </w:tcBorders>
            <w:vAlign w:val="center"/>
          </w:tcPr>
          <w:p w:rsidR="00BD0AF9" w:rsidRPr="003668C9" w:rsidRDefault="00BD0AF9" w:rsidP="006D7DD8">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5</w:t>
            </w:r>
          </w:p>
        </w:tc>
      </w:tr>
      <w:tr w:rsidR="00BD0AF9" w:rsidRPr="003668C9" w:rsidTr="006D7DD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D0AF9" w:rsidRPr="003668C9" w:rsidRDefault="00BD0AF9" w:rsidP="006D7DD8">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BD0AF9" w:rsidRPr="003668C9" w:rsidRDefault="00BD0AF9" w:rsidP="006D7DD8">
            <w:pPr>
              <w:pStyle w:val="NormalWeb"/>
              <w:spacing w:before="0" w:beforeAutospacing="0" w:after="0" w:afterAutospacing="0"/>
              <w:rPr>
                <w:sz w:val="20"/>
                <w:szCs w:val="20"/>
              </w:rPr>
            </w:pPr>
            <w:r w:rsidRPr="003668C9">
              <w:rPr>
                <w:rStyle w:val="citation-252"/>
                <w:sz w:val="20"/>
                <w:szCs w:val="20"/>
              </w:rPr>
              <w:t>İlaç endüstrisinde fikri mülkiyetin ekonomik, etik ve hukuki boyutlarını sentezler</w:t>
            </w:r>
            <w:r w:rsidRPr="003668C9">
              <w:rPr>
                <w:sz w:val="20"/>
                <w:szCs w:val="20"/>
              </w:rPr>
              <w:t>.</w:t>
            </w:r>
          </w:p>
        </w:tc>
        <w:tc>
          <w:tcPr>
            <w:tcW w:w="1005" w:type="dxa"/>
            <w:tcBorders>
              <w:top w:val="single" w:sz="6" w:space="0" w:color="auto"/>
              <w:left w:val="single" w:sz="6" w:space="0" w:color="auto"/>
              <w:bottom w:val="single" w:sz="6" w:space="0" w:color="auto"/>
              <w:right w:val="single" w:sz="12" w:space="0" w:color="auto"/>
            </w:tcBorders>
            <w:vAlign w:val="center"/>
          </w:tcPr>
          <w:p w:rsidR="00BD0AF9" w:rsidRPr="003668C9" w:rsidRDefault="00BD0AF9" w:rsidP="006D7DD8">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5</w:t>
            </w:r>
          </w:p>
        </w:tc>
      </w:tr>
      <w:tr w:rsidR="00BD0AF9" w:rsidRPr="003668C9" w:rsidTr="006D7DD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D0AF9" w:rsidRPr="003668C9" w:rsidRDefault="00BD0AF9" w:rsidP="006D7DD8">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BD0AF9" w:rsidRPr="003668C9" w:rsidRDefault="00BD0AF9" w:rsidP="006D7DD8">
            <w:pPr>
              <w:pStyle w:val="NormalWeb"/>
              <w:spacing w:before="0" w:beforeAutospacing="0" w:after="0" w:afterAutospacing="0"/>
              <w:rPr>
                <w:sz w:val="20"/>
                <w:szCs w:val="20"/>
              </w:rPr>
            </w:pPr>
            <w:r w:rsidRPr="003668C9">
              <w:rPr>
                <w:rStyle w:val="citation-251"/>
                <w:sz w:val="20"/>
                <w:szCs w:val="20"/>
              </w:rPr>
              <w:t>5846 sayılı FSEK ve 6769 sayılı SMK hükümlerini sağlık sektörü özelinde yorumlar ve uygular</w:t>
            </w:r>
            <w:r w:rsidRPr="003668C9">
              <w:rPr>
                <w:sz w:val="20"/>
                <w:szCs w:val="20"/>
              </w:rPr>
              <w:t>.</w:t>
            </w:r>
          </w:p>
        </w:tc>
        <w:tc>
          <w:tcPr>
            <w:tcW w:w="1005" w:type="dxa"/>
            <w:tcBorders>
              <w:top w:val="single" w:sz="6" w:space="0" w:color="auto"/>
              <w:left w:val="single" w:sz="6" w:space="0" w:color="auto"/>
              <w:bottom w:val="single" w:sz="6" w:space="0" w:color="auto"/>
              <w:right w:val="single" w:sz="12" w:space="0" w:color="auto"/>
            </w:tcBorders>
            <w:vAlign w:val="center"/>
          </w:tcPr>
          <w:p w:rsidR="00BD0AF9" w:rsidRPr="003668C9" w:rsidRDefault="00BD0AF9" w:rsidP="006D7DD8">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5</w:t>
            </w:r>
          </w:p>
        </w:tc>
      </w:tr>
      <w:tr w:rsidR="00BD0AF9" w:rsidRPr="003668C9" w:rsidTr="006D7DD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D0AF9" w:rsidRPr="003668C9" w:rsidRDefault="00BD0AF9" w:rsidP="006D7DD8">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BD0AF9" w:rsidRPr="003668C9" w:rsidRDefault="00BD0AF9" w:rsidP="006D7DD8">
            <w:pPr>
              <w:pStyle w:val="NormalWeb"/>
              <w:spacing w:before="0" w:beforeAutospacing="0" w:after="0" w:afterAutospacing="0"/>
              <w:rPr>
                <w:sz w:val="20"/>
                <w:szCs w:val="20"/>
              </w:rPr>
            </w:pPr>
            <w:r w:rsidRPr="003668C9">
              <w:rPr>
                <w:rStyle w:val="citation-250"/>
                <w:sz w:val="20"/>
                <w:szCs w:val="20"/>
              </w:rPr>
              <w:t>Yenilik, buluş basamağı ve sanayiye uygulanabilirlik gibi patentlenebilirlik kriterlerini tıbbi buluşlar üzerinden değerlendirir</w:t>
            </w:r>
            <w:r w:rsidRPr="003668C9">
              <w:rPr>
                <w:sz w:val="20"/>
                <w:szCs w:val="20"/>
              </w:rPr>
              <w:t>.</w:t>
            </w:r>
          </w:p>
        </w:tc>
        <w:tc>
          <w:tcPr>
            <w:tcW w:w="1005" w:type="dxa"/>
            <w:tcBorders>
              <w:top w:val="single" w:sz="6" w:space="0" w:color="auto"/>
              <w:left w:val="single" w:sz="6" w:space="0" w:color="auto"/>
              <w:bottom w:val="single" w:sz="6" w:space="0" w:color="auto"/>
              <w:right w:val="single" w:sz="12" w:space="0" w:color="auto"/>
            </w:tcBorders>
            <w:vAlign w:val="center"/>
          </w:tcPr>
          <w:p w:rsidR="00BD0AF9" w:rsidRPr="003668C9" w:rsidRDefault="00BD0AF9" w:rsidP="006D7DD8">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4</w:t>
            </w:r>
          </w:p>
        </w:tc>
      </w:tr>
      <w:tr w:rsidR="00BD0AF9" w:rsidRPr="003668C9" w:rsidTr="006D7DD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D0AF9" w:rsidRPr="003668C9" w:rsidRDefault="00BD0AF9" w:rsidP="006D7DD8">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BD0AF9" w:rsidRPr="003668C9" w:rsidRDefault="00BD0AF9" w:rsidP="006D7DD8">
            <w:pPr>
              <w:pStyle w:val="NormalWeb"/>
              <w:spacing w:before="0" w:beforeAutospacing="0" w:after="0" w:afterAutospacing="0"/>
              <w:rPr>
                <w:sz w:val="20"/>
                <w:szCs w:val="20"/>
              </w:rPr>
            </w:pPr>
            <w:r w:rsidRPr="003668C9">
              <w:rPr>
                <w:rStyle w:val="citation-249"/>
                <w:sz w:val="20"/>
                <w:szCs w:val="20"/>
              </w:rPr>
              <w:t>Tıbbi buluşların korunmasına yönelik başvuru, inceleme ve tescil süreçlerini yönetir</w:t>
            </w:r>
            <w:r w:rsidRPr="003668C9">
              <w:rPr>
                <w:sz w:val="20"/>
                <w:szCs w:val="20"/>
              </w:rPr>
              <w:t>.</w:t>
            </w:r>
          </w:p>
        </w:tc>
        <w:tc>
          <w:tcPr>
            <w:tcW w:w="1005" w:type="dxa"/>
            <w:tcBorders>
              <w:top w:val="single" w:sz="6" w:space="0" w:color="auto"/>
              <w:left w:val="single" w:sz="6" w:space="0" w:color="auto"/>
              <w:bottom w:val="single" w:sz="6" w:space="0" w:color="auto"/>
              <w:right w:val="single" w:sz="12" w:space="0" w:color="auto"/>
            </w:tcBorders>
            <w:vAlign w:val="center"/>
          </w:tcPr>
          <w:p w:rsidR="00BD0AF9" w:rsidRPr="003668C9" w:rsidRDefault="00BD0AF9" w:rsidP="006D7DD8">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4</w:t>
            </w:r>
          </w:p>
        </w:tc>
      </w:tr>
      <w:tr w:rsidR="00BD0AF9" w:rsidRPr="003668C9" w:rsidTr="006D7DD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D0AF9" w:rsidRPr="003668C9" w:rsidRDefault="00BD0AF9" w:rsidP="006D7DD8">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BD0AF9" w:rsidRPr="003668C9" w:rsidRDefault="00BD0AF9" w:rsidP="006D7DD8">
            <w:pPr>
              <w:pStyle w:val="NormalWeb"/>
              <w:spacing w:before="0" w:beforeAutospacing="0" w:after="0" w:afterAutospacing="0"/>
              <w:rPr>
                <w:sz w:val="20"/>
                <w:szCs w:val="20"/>
              </w:rPr>
            </w:pPr>
            <w:r w:rsidRPr="003668C9">
              <w:rPr>
                <w:rStyle w:val="citation-248"/>
                <w:sz w:val="20"/>
                <w:szCs w:val="20"/>
              </w:rPr>
              <w:t>Patent hakları ile bireyin sağlık hizmetine erişim hakkı arasındaki etik dengeyi analiz eder</w:t>
            </w:r>
            <w:r w:rsidRPr="003668C9">
              <w:rPr>
                <w:sz w:val="20"/>
                <w:szCs w:val="20"/>
              </w:rPr>
              <w:t>.</w:t>
            </w:r>
          </w:p>
        </w:tc>
        <w:tc>
          <w:tcPr>
            <w:tcW w:w="1005" w:type="dxa"/>
            <w:tcBorders>
              <w:top w:val="single" w:sz="6" w:space="0" w:color="auto"/>
              <w:left w:val="single" w:sz="6" w:space="0" w:color="auto"/>
              <w:bottom w:val="single" w:sz="6" w:space="0" w:color="auto"/>
              <w:right w:val="single" w:sz="12" w:space="0" w:color="auto"/>
            </w:tcBorders>
            <w:vAlign w:val="center"/>
          </w:tcPr>
          <w:p w:rsidR="00BD0AF9" w:rsidRPr="003668C9" w:rsidRDefault="00BD0AF9" w:rsidP="006D7DD8">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5</w:t>
            </w:r>
          </w:p>
        </w:tc>
      </w:tr>
      <w:tr w:rsidR="00BD0AF9" w:rsidRPr="003668C9" w:rsidTr="006D7DD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D0AF9" w:rsidRPr="003668C9" w:rsidRDefault="00BD0AF9" w:rsidP="006D7DD8">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BD0AF9" w:rsidRPr="003668C9" w:rsidRDefault="00BD0AF9" w:rsidP="006D7DD8">
            <w:pPr>
              <w:pStyle w:val="NormalWeb"/>
              <w:spacing w:before="0" w:beforeAutospacing="0" w:after="0" w:afterAutospacing="0"/>
              <w:rPr>
                <w:sz w:val="20"/>
                <w:szCs w:val="20"/>
              </w:rPr>
            </w:pPr>
            <w:r w:rsidRPr="003668C9">
              <w:rPr>
                <w:rStyle w:val="citation-247"/>
                <w:sz w:val="20"/>
                <w:szCs w:val="20"/>
              </w:rPr>
              <w:t>Biyomedikal teknolojiler ve tıbbi cihazlarda patentlenebilirlik sınırlarını ve istisnaları belirler</w:t>
            </w:r>
            <w:r w:rsidRPr="003668C9">
              <w:rPr>
                <w:sz w:val="20"/>
                <w:szCs w:val="20"/>
              </w:rPr>
              <w:t>.</w:t>
            </w:r>
          </w:p>
        </w:tc>
        <w:tc>
          <w:tcPr>
            <w:tcW w:w="1005" w:type="dxa"/>
            <w:tcBorders>
              <w:top w:val="single" w:sz="6" w:space="0" w:color="auto"/>
              <w:left w:val="single" w:sz="6" w:space="0" w:color="auto"/>
              <w:bottom w:val="single" w:sz="6" w:space="0" w:color="auto"/>
              <w:right w:val="single" w:sz="12" w:space="0" w:color="auto"/>
            </w:tcBorders>
            <w:vAlign w:val="center"/>
          </w:tcPr>
          <w:p w:rsidR="00BD0AF9" w:rsidRPr="003668C9" w:rsidRDefault="00BD0AF9" w:rsidP="006D7DD8">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4</w:t>
            </w:r>
          </w:p>
        </w:tc>
      </w:tr>
      <w:tr w:rsidR="00BD0AF9" w:rsidRPr="003668C9" w:rsidTr="006D7DD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D0AF9" w:rsidRPr="003668C9" w:rsidRDefault="00BD0AF9" w:rsidP="006D7DD8">
            <w:pPr>
              <w:spacing w:after="0" w:line="240" w:lineRule="auto"/>
              <w:contextualSpacing/>
              <w:jc w:val="center"/>
              <w:rPr>
                <w:rFonts w:ascii="Times New Roman" w:eastAsia="Calibri" w:hAnsi="Times New Roman" w:cs="Times New Roman"/>
                <w:sz w:val="20"/>
                <w:szCs w:val="20"/>
              </w:rPr>
            </w:pPr>
            <w:r w:rsidRPr="003668C9">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BD0AF9" w:rsidRPr="003668C9" w:rsidRDefault="00BD0AF9" w:rsidP="006D7DD8">
            <w:pPr>
              <w:pStyle w:val="NormalWeb"/>
              <w:spacing w:before="0" w:beforeAutospacing="0" w:after="0" w:afterAutospacing="0"/>
              <w:rPr>
                <w:sz w:val="20"/>
                <w:szCs w:val="20"/>
              </w:rPr>
            </w:pPr>
            <w:r w:rsidRPr="003668C9">
              <w:rPr>
                <w:rStyle w:val="citation-246"/>
                <w:sz w:val="20"/>
                <w:szCs w:val="20"/>
              </w:rPr>
              <w:t>Fikri mülkiyetin kötüye kullanımı ve insan hakları çatışmaları gibi karmaşık vakalarda hukuki çözüm üretir</w:t>
            </w:r>
            <w:r w:rsidRPr="003668C9">
              <w:rPr>
                <w:sz w:val="20"/>
                <w:szCs w:val="20"/>
              </w:rPr>
              <w:t>.</w:t>
            </w:r>
          </w:p>
        </w:tc>
        <w:tc>
          <w:tcPr>
            <w:tcW w:w="1005" w:type="dxa"/>
            <w:tcBorders>
              <w:top w:val="single" w:sz="6" w:space="0" w:color="auto"/>
              <w:left w:val="single" w:sz="6" w:space="0" w:color="auto"/>
              <w:bottom w:val="single" w:sz="6" w:space="0" w:color="auto"/>
              <w:right w:val="single" w:sz="12" w:space="0" w:color="auto"/>
            </w:tcBorders>
            <w:vAlign w:val="center"/>
          </w:tcPr>
          <w:p w:rsidR="00BD0AF9" w:rsidRPr="003668C9" w:rsidRDefault="00BD0AF9" w:rsidP="006D7DD8">
            <w:pPr>
              <w:spacing w:after="0" w:line="240" w:lineRule="auto"/>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5</w:t>
            </w:r>
          </w:p>
        </w:tc>
      </w:tr>
      <w:tr w:rsidR="001C11CE" w:rsidRPr="003668C9" w:rsidTr="006D7DD8">
        <w:trPr>
          <w:gridBefore w:val="2"/>
          <w:wBefore w:w="8745" w:type="dxa"/>
          <w:trHeight w:val="20"/>
        </w:trPr>
        <w:tc>
          <w:tcPr>
            <w:tcW w:w="1005" w:type="dxa"/>
            <w:tcBorders>
              <w:top w:val="nil"/>
              <w:left w:val="nil"/>
              <w:bottom w:val="nil"/>
              <w:right w:val="nil"/>
            </w:tcBorders>
            <w:tcMar>
              <w:top w:w="0" w:type="dxa"/>
              <w:left w:w="70" w:type="dxa"/>
              <w:bottom w:w="0" w:type="dxa"/>
              <w:right w:w="70" w:type="dxa"/>
            </w:tcMar>
          </w:tcPr>
          <w:p w:rsidR="001C11CE" w:rsidRPr="003668C9" w:rsidRDefault="001C11CE" w:rsidP="006D7DD8">
            <w:pPr>
              <w:spacing w:after="0" w:line="240" w:lineRule="auto"/>
              <w:rPr>
                <w:rFonts w:ascii="Times New Roman" w:eastAsia="Calibri" w:hAnsi="Times New Roman" w:cs="Times New Roman"/>
                <w:sz w:val="20"/>
                <w:szCs w:val="20"/>
              </w:rPr>
            </w:pPr>
          </w:p>
        </w:tc>
      </w:tr>
    </w:tbl>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1C11CE" w:rsidRPr="003668C9" w:rsidTr="001C11CE">
        <w:trPr>
          <w:trHeight w:val="449"/>
        </w:trPr>
        <w:tc>
          <w:tcPr>
            <w:tcW w:w="9624" w:type="dxa"/>
            <w:gridSpan w:val="5"/>
            <w:shd w:val="clear" w:color="auto" w:fill="FFF2CC" w:themeFill="accent4" w:themeFillTint="33"/>
            <w:vAlign w:val="center"/>
          </w:tcPr>
          <w:p w:rsidR="001C11CE" w:rsidRPr="003668C9" w:rsidRDefault="001C11CE" w:rsidP="001C11CE">
            <w:pPr>
              <w:jc w:val="center"/>
              <w:rPr>
                <w:rFonts w:ascii="Times New Roman" w:hAnsi="Times New Roman" w:cs="Times New Roman"/>
                <w:sz w:val="20"/>
                <w:szCs w:val="20"/>
              </w:rPr>
            </w:pPr>
            <w:r w:rsidRPr="003668C9">
              <w:rPr>
                <w:rFonts w:ascii="Times New Roman" w:hAnsi="Times New Roman" w:cs="Times New Roman"/>
                <w:b/>
                <w:sz w:val="20"/>
                <w:szCs w:val="20"/>
              </w:rPr>
              <w:t>DERSİN YÜRÜTÜCÜLERİ</w:t>
            </w:r>
          </w:p>
        </w:tc>
      </w:tr>
      <w:tr w:rsidR="001C11CE" w:rsidRPr="003668C9" w:rsidTr="001C11CE">
        <w:trPr>
          <w:trHeight w:val="567"/>
        </w:trPr>
        <w:tc>
          <w:tcPr>
            <w:tcW w:w="1403" w:type="dxa"/>
            <w:shd w:val="clear" w:color="auto" w:fill="FFF2CC" w:themeFill="accent4" w:themeFillTint="33"/>
            <w:vAlign w:val="center"/>
          </w:tcPr>
          <w:p w:rsidR="001C11CE" w:rsidRPr="003668C9" w:rsidRDefault="001C11CE" w:rsidP="001C11CE">
            <w:pPr>
              <w:rPr>
                <w:rFonts w:ascii="Times New Roman" w:hAnsi="Times New Roman" w:cs="Times New Roman"/>
                <w:b/>
                <w:sz w:val="20"/>
                <w:szCs w:val="20"/>
              </w:rPr>
            </w:pPr>
            <w:r w:rsidRPr="003668C9">
              <w:rPr>
                <w:rFonts w:ascii="Times New Roman" w:hAnsi="Times New Roman" w:cs="Times New Roman"/>
                <w:b/>
                <w:sz w:val="20"/>
                <w:szCs w:val="20"/>
              </w:rPr>
              <w:t xml:space="preserve">Yürütücü </w:t>
            </w:r>
          </w:p>
        </w:tc>
        <w:tc>
          <w:tcPr>
            <w:tcW w:w="2268" w:type="dxa"/>
            <w:shd w:val="clear" w:color="auto" w:fill="FFFFFF" w:themeFill="background1"/>
            <w:vAlign w:val="center"/>
          </w:tcPr>
          <w:p w:rsidR="001C11CE" w:rsidRPr="003668C9" w:rsidRDefault="00BD0AF9" w:rsidP="001C11CE">
            <w:pPr>
              <w:jc w:val="center"/>
              <w:rPr>
                <w:rFonts w:ascii="Times New Roman" w:hAnsi="Times New Roman" w:cs="Times New Roman"/>
                <w:sz w:val="20"/>
                <w:szCs w:val="20"/>
              </w:rPr>
            </w:pPr>
            <w:r w:rsidRPr="003668C9">
              <w:rPr>
                <w:rFonts w:ascii="Times New Roman" w:hAnsi="Times New Roman" w:cs="Times New Roman"/>
                <w:sz w:val="20"/>
                <w:szCs w:val="20"/>
              </w:rPr>
              <w:t>Dr.Öğr.Üyesi Adem YELMEN</w:t>
            </w:r>
          </w:p>
        </w:tc>
        <w:tc>
          <w:tcPr>
            <w:tcW w:w="2268" w:type="dxa"/>
            <w:shd w:val="clear" w:color="auto" w:fill="FFFFFF" w:themeFill="background1"/>
            <w:vAlign w:val="center"/>
          </w:tcPr>
          <w:p w:rsidR="001C11CE" w:rsidRPr="003668C9" w:rsidRDefault="001C11CE" w:rsidP="001C11CE">
            <w:pPr>
              <w:jc w:val="center"/>
              <w:rPr>
                <w:rFonts w:ascii="Times New Roman" w:hAnsi="Times New Roman" w:cs="Times New Roman"/>
                <w:sz w:val="20"/>
                <w:szCs w:val="20"/>
              </w:rPr>
            </w:pPr>
          </w:p>
        </w:tc>
        <w:tc>
          <w:tcPr>
            <w:tcW w:w="1843" w:type="dxa"/>
            <w:shd w:val="clear" w:color="auto" w:fill="FFFFFF" w:themeFill="background1"/>
            <w:vAlign w:val="center"/>
          </w:tcPr>
          <w:p w:rsidR="001C11CE" w:rsidRPr="003668C9" w:rsidRDefault="001C11CE" w:rsidP="001C11CE">
            <w:pPr>
              <w:jc w:val="center"/>
              <w:rPr>
                <w:rFonts w:ascii="Times New Roman" w:hAnsi="Times New Roman" w:cs="Times New Roman"/>
                <w:sz w:val="20"/>
                <w:szCs w:val="20"/>
              </w:rPr>
            </w:pPr>
          </w:p>
        </w:tc>
        <w:tc>
          <w:tcPr>
            <w:tcW w:w="1842" w:type="dxa"/>
            <w:shd w:val="clear" w:color="auto" w:fill="FFFFFF" w:themeFill="background1"/>
            <w:vAlign w:val="center"/>
          </w:tcPr>
          <w:p w:rsidR="001C11CE" w:rsidRPr="003668C9" w:rsidRDefault="001C11CE" w:rsidP="001C11CE">
            <w:pPr>
              <w:jc w:val="center"/>
              <w:rPr>
                <w:rFonts w:ascii="Times New Roman" w:hAnsi="Times New Roman" w:cs="Times New Roman"/>
                <w:sz w:val="20"/>
                <w:szCs w:val="20"/>
              </w:rPr>
            </w:pPr>
          </w:p>
        </w:tc>
      </w:tr>
      <w:tr w:rsidR="001C11CE" w:rsidRPr="003668C9" w:rsidTr="001C11CE">
        <w:trPr>
          <w:trHeight w:val="794"/>
        </w:trPr>
        <w:tc>
          <w:tcPr>
            <w:tcW w:w="1403" w:type="dxa"/>
            <w:shd w:val="clear" w:color="auto" w:fill="FFF2CC" w:themeFill="accent4" w:themeFillTint="33"/>
            <w:vAlign w:val="center"/>
          </w:tcPr>
          <w:p w:rsidR="001C11CE" w:rsidRPr="003668C9" w:rsidRDefault="001C11CE" w:rsidP="001C11CE">
            <w:pPr>
              <w:rPr>
                <w:rFonts w:ascii="Times New Roman" w:hAnsi="Times New Roman" w:cs="Times New Roman"/>
                <w:b/>
                <w:sz w:val="20"/>
                <w:szCs w:val="20"/>
              </w:rPr>
            </w:pPr>
            <w:r w:rsidRPr="003668C9">
              <w:rPr>
                <w:rFonts w:ascii="Times New Roman" w:hAnsi="Times New Roman" w:cs="Times New Roman"/>
                <w:b/>
                <w:sz w:val="20"/>
                <w:szCs w:val="20"/>
              </w:rPr>
              <w:t>İmza</w:t>
            </w:r>
          </w:p>
        </w:tc>
        <w:tc>
          <w:tcPr>
            <w:tcW w:w="2268" w:type="dxa"/>
            <w:shd w:val="clear" w:color="auto" w:fill="FFFFFF" w:themeFill="background1"/>
            <w:vAlign w:val="center"/>
          </w:tcPr>
          <w:p w:rsidR="001C11CE" w:rsidRPr="003668C9" w:rsidRDefault="001C11CE" w:rsidP="001C11CE">
            <w:pPr>
              <w:jc w:val="center"/>
              <w:rPr>
                <w:rFonts w:ascii="Times New Roman" w:hAnsi="Times New Roman" w:cs="Times New Roman"/>
                <w:color w:val="FF0000"/>
                <w:sz w:val="20"/>
                <w:szCs w:val="20"/>
              </w:rPr>
            </w:pPr>
          </w:p>
        </w:tc>
        <w:tc>
          <w:tcPr>
            <w:tcW w:w="2268" w:type="dxa"/>
            <w:shd w:val="clear" w:color="auto" w:fill="FFFFFF" w:themeFill="background1"/>
            <w:vAlign w:val="center"/>
          </w:tcPr>
          <w:p w:rsidR="001C11CE" w:rsidRPr="003668C9" w:rsidRDefault="001C11CE" w:rsidP="001C11CE">
            <w:pPr>
              <w:jc w:val="center"/>
              <w:rPr>
                <w:rFonts w:ascii="Times New Roman" w:hAnsi="Times New Roman" w:cs="Times New Roman"/>
                <w:color w:val="FF0000"/>
                <w:sz w:val="20"/>
                <w:szCs w:val="20"/>
              </w:rPr>
            </w:pPr>
          </w:p>
        </w:tc>
        <w:tc>
          <w:tcPr>
            <w:tcW w:w="1843" w:type="dxa"/>
            <w:shd w:val="clear" w:color="auto" w:fill="FFFFFF" w:themeFill="background1"/>
            <w:vAlign w:val="center"/>
          </w:tcPr>
          <w:p w:rsidR="001C11CE" w:rsidRPr="003668C9" w:rsidRDefault="001C11CE" w:rsidP="001C11CE">
            <w:pPr>
              <w:jc w:val="center"/>
              <w:rPr>
                <w:rFonts w:ascii="Times New Roman" w:hAnsi="Times New Roman" w:cs="Times New Roman"/>
                <w:color w:val="FF0000"/>
                <w:sz w:val="20"/>
                <w:szCs w:val="20"/>
              </w:rPr>
            </w:pPr>
          </w:p>
        </w:tc>
        <w:tc>
          <w:tcPr>
            <w:tcW w:w="1842" w:type="dxa"/>
            <w:shd w:val="clear" w:color="auto" w:fill="FFFFFF" w:themeFill="background1"/>
            <w:vAlign w:val="center"/>
          </w:tcPr>
          <w:p w:rsidR="001C11CE" w:rsidRPr="003668C9" w:rsidRDefault="001C11CE" w:rsidP="001C11CE">
            <w:pPr>
              <w:jc w:val="center"/>
              <w:rPr>
                <w:rFonts w:ascii="Times New Roman" w:hAnsi="Times New Roman" w:cs="Times New Roman"/>
                <w:color w:val="FF0000"/>
                <w:sz w:val="20"/>
                <w:szCs w:val="20"/>
              </w:rPr>
            </w:pPr>
          </w:p>
        </w:tc>
      </w:tr>
    </w:tbl>
    <w:p w:rsidR="001C11CE" w:rsidRPr="003668C9" w:rsidRDefault="001C11CE" w:rsidP="001C11CE">
      <w:pPr>
        <w:spacing w:after="0" w:line="240" w:lineRule="auto"/>
        <w:jc w:val="right"/>
        <w:outlineLvl w:val="0"/>
        <w:rPr>
          <w:rFonts w:ascii="Times New Roman" w:hAnsi="Times New Roman" w:cs="Times New Roman"/>
          <w:sz w:val="20"/>
          <w:szCs w:val="20"/>
        </w:rPr>
      </w:pPr>
      <w:r w:rsidRPr="003668C9">
        <w:rPr>
          <w:rFonts w:ascii="Times New Roman" w:hAnsi="Times New Roman" w:cs="Times New Roman"/>
          <w:sz w:val="20"/>
          <w:szCs w:val="20"/>
        </w:rPr>
        <w:t xml:space="preserve">                                                                                                                                                             </w:t>
      </w:r>
      <w:r w:rsidR="007755C1">
        <w:rPr>
          <w:rFonts w:ascii="Times New Roman" w:hAnsi="Times New Roman" w:cs="Times New Roman"/>
          <w:sz w:val="20"/>
          <w:szCs w:val="20"/>
        </w:rPr>
        <w:t>Tarih:09.03.2026</w:t>
      </w:r>
    </w:p>
    <w:p w:rsidR="001C11CE" w:rsidRPr="003668C9" w:rsidRDefault="001C11CE" w:rsidP="00AA5CBD">
      <w:pPr>
        <w:spacing w:after="0" w:line="240" w:lineRule="auto"/>
        <w:outlineLvl w:val="0"/>
        <w:rPr>
          <w:rFonts w:ascii="Times New Roman" w:hAnsi="Times New Roman" w:cs="Times New Roman"/>
          <w:sz w:val="20"/>
          <w:szCs w:val="20"/>
        </w:rPr>
      </w:pPr>
    </w:p>
    <w:p w:rsidR="001C11CE" w:rsidRPr="003668C9" w:rsidRDefault="001C11CE">
      <w:pPr>
        <w:rPr>
          <w:rFonts w:ascii="Times New Roman" w:hAnsi="Times New Roman" w:cs="Times New Roman"/>
          <w:sz w:val="20"/>
          <w:szCs w:val="20"/>
        </w:rPr>
      </w:pPr>
      <w:r w:rsidRPr="003668C9">
        <w:rPr>
          <w:rFonts w:ascii="Times New Roman" w:hAnsi="Times New Roman" w:cs="Times New Roman"/>
          <w:sz w:val="20"/>
          <w:szCs w:val="20"/>
        </w:rPr>
        <w:br w:type="page"/>
      </w:r>
    </w:p>
    <w:p w:rsidR="001C11CE" w:rsidRPr="006D7DD8" w:rsidRDefault="001C11CE" w:rsidP="001C11CE">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6D7DD8">
        <w:rPr>
          <w:rFonts w:ascii="Times New Roman" w:eastAsia="Times New Roman" w:hAnsi="Times New Roman" w:cs="Times New Roman"/>
          <w:b/>
          <w:noProof/>
          <w:lang w:eastAsia="tr-TR"/>
        </w:rPr>
        <w:lastRenderedPageBreak/>
        <w:drawing>
          <wp:anchor distT="0" distB="0" distL="0" distR="0" simplePos="0" relativeHeight="251693056" behindDoc="0" locked="0" layoutInCell="1" allowOverlap="1" wp14:anchorId="490A89D5" wp14:editId="345691B6">
            <wp:simplePos x="0" y="0"/>
            <wp:positionH relativeFrom="page">
              <wp:posOffset>6124575</wp:posOffset>
            </wp:positionH>
            <wp:positionV relativeFrom="paragraph">
              <wp:posOffset>6985</wp:posOffset>
            </wp:positionV>
            <wp:extent cx="719455" cy="719455"/>
            <wp:effectExtent l="0" t="0" r="0" b="0"/>
            <wp:wrapNone/>
            <wp:docPr id="17"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19455" cy="719455"/>
                    </a:xfrm>
                    <a:prstGeom prst="rect">
                      <a:avLst/>
                    </a:prstGeom>
                  </pic:spPr>
                </pic:pic>
              </a:graphicData>
            </a:graphic>
          </wp:anchor>
        </w:drawing>
      </w:r>
      <w:r w:rsidRPr="006D7DD8">
        <w:rPr>
          <w:rFonts w:ascii="Times New Roman" w:eastAsia="Times New Roman" w:hAnsi="Times New Roman" w:cs="Times New Roman"/>
          <w:b/>
          <w:spacing w:val="-2"/>
        </w:rPr>
        <w:t>T.C.</w:t>
      </w:r>
    </w:p>
    <w:p w:rsidR="001C11CE" w:rsidRPr="006D7DD8" w:rsidRDefault="001C11CE" w:rsidP="001C11CE">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6D7DD8">
        <w:rPr>
          <w:rFonts w:ascii="Times New Roman" w:eastAsia="Times New Roman" w:hAnsi="Times New Roman" w:cs="Times New Roman"/>
          <w:b/>
          <w:spacing w:val="-2"/>
        </w:rPr>
        <w:t>ESKİŞEHİR OSMANGAZİ ÜNİVERSİTESİ</w:t>
      </w:r>
    </w:p>
    <w:p w:rsidR="001C11CE" w:rsidRPr="006D7DD8" w:rsidRDefault="001C11CE" w:rsidP="001C11CE">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6D7DD8">
        <w:rPr>
          <w:rFonts w:ascii="Times New Roman" w:eastAsia="Times New Roman" w:hAnsi="Times New Roman" w:cs="Times New Roman"/>
          <w:b/>
          <w:spacing w:val="-2"/>
        </w:rPr>
        <w:t>SAĞLIK BİLİMLERİ ENSTİTÜSÜ</w:t>
      </w:r>
    </w:p>
    <w:p w:rsidR="001C11CE" w:rsidRPr="006D7DD8" w:rsidRDefault="00CC39A1" w:rsidP="001C11CE">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DİSİPLİNLERARASI SAĞLIK HUKUKU  ANABİLİM DALI</w:t>
      </w:r>
    </w:p>
    <w:p w:rsidR="001C11CE" w:rsidRPr="006D7DD8" w:rsidRDefault="001C11CE" w:rsidP="001C11CE">
      <w:pPr>
        <w:widowControl w:val="0"/>
        <w:autoSpaceDE w:val="0"/>
        <w:autoSpaceDN w:val="0"/>
        <w:spacing w:after="20" w:line="240" w:lineRule="auto"/>
        <w:ind w:right="1"/>
        <w:jc w:val="center"/>
        <w:rPr>
          <w:rFonts w:ascii="Times New Roman" w:hAnsi="Times New Roman" w:cs="Times New Roman"/>
          <w:b/>
        </w:rPr>
      </w:pPr>
      <w:r w:rsidRPr="006D7DD8">
        <w:rPr>
          <w:rFonts w:ascii="Times New Roman" w:eastAsia="Times New Roman" w:hAnsi="Times New Roman" w:cs="Times New Roman"/>
          <w:b/>
        </w:rPr>
        <w:t>DERS</w:t>
      </w:r>
      <w:r w:rsidRPr="006D7DD8">
        <w:rPr>
          <w:rFonts w:ascii="Times New Roman" w:eastAsia="Times New Roman" w:hAnsi="Times New Roman" w:cs="Times New Roman"/>
          <w:b/>
          <w:spacing w:val="-4"/>
        </w:rPr>
        <w:t xml:space="preserve"> </w:t>
      </w:r>
      <w:r w:rsidRPr="006D7DD8">
        <w:rPr>
          <w:rFonts w:ascii="Times New Roman" w:eastAsia="Times New Roman" w:hAnsi="Times New Roman" w:cs="Times New Roman"/>
          <w:b/>
        </w:rPr>
        <w:t>BİLGİ</w:t>
      </w:r>
      <w:r w:rsidRPr="006D7DD8">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1C11CE" w:rsidRPr="003668C9" w:rsidTr="001C11CE">
        <w:trPr>
          <w:trHeight w:val="312"/>
        </w:trPr>
        <w:tc>
          <w:tcPr>
            <w:tcW w:w="6506"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Adı</w:t>
            </w:r>
          </w:p>
        </w:tc>
        <w:tc>
          <w:tcPr>
            <w:tcW w:w="3118"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Kodu</w:t>
            </w:r>
          </w:p>
        </w:tc>
      </w:tr>
      <w:tr w:rsidR="008B5A1E" w:rsidRPr="003668C9" w:rsidTr="006D7DD8">
        <w:trPr>
          <w:trHeight w:val="397"/>
        </w:trPr>
        <w:tc>
          <w:tcPr>
            <w:tcW w:w="6506" w:type="dxa"/>
            <w:shd w:val="clear" w:color="auto" w:fill="auto"/>
            <w:vAlign w:val="center"/>
          </w:tcPr>
          <w:p w:rsidR="008B5A1E" w:rsidRPr="003668C9" w:rsidRDefault="006D7DD8" w:rsidP="006D7DD8">
            <w:pPr>
              <w:jc w:val="center"/>
              <w:outlineLvl w:val="0"/>
              <w:rPr>
                <w:rFonts w:ascii="Times New Roman" w:hAnsi="Times New Roman" w:cs="Times New Roman"/>
                <w:sz w:val="20"/>
                <w:szCs w:val="20"/>
              </w:rPr>
            </w:pPr>
            <w:r w:rsidRPr="003668C9">
              <w:rPr>
                <w:rFonts w:ascii="Times New Roman" w:hAnsi="Times New Roman" w:cs="Times New Roman"/>
                <w:sz w:val="20"/>
                <w:szCs w:val="20"/>
              </w:rPr>
              <w:t>HUKUKUN TEMEL İLKELERİ</w:t>
            </w:r>
          </w:p>
        </w:tc>
        <w:tc>
          <w:tcPr>
            <w:tcW w:w="3118" w:type="dxa"/>
            <w:vAlign w:val="center"/>
          </w:tcPr>
          <w:p w:rsidR="008B5A1E" w:rsidRPr="003668C9" w:rsidRDefault="006D7DD8" w:rsidP="006D7DD8">
            <w:pPr>
              <w:jc w:val="center"/>
              <w:rPr>
                <w:rFonts w:ascii="Times New Roman" w:hAnsi="Times New Roman" w:cs="Times New Roman"/>
                <w:sz w:val="20"/>
                <w:szCs w:val="20"/>
              </w:rPr>
            </w:pPr>
            <w:r w:rsidRPr="003668C9">
              <w:rPr>
                <w:rFonts w:ascii="Times New Roman" w:hAnsi="Times New Roman" w:cs="Times New Roman"/>
                <w:sz w:val="20"/>
                <w:szCs w:val="20"/>
              </w:rPr>
              <w:t>523704217</w:t>
            </w:r>
          </w:p>
        </w:tc>
      </w:tr>
    </w:tbl>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1C11CE" w:rsidRPr="003668C9" w:rsidTr="001C11CE">
        <w:trPr>
          <w:trHeight w:val="312"/>
        </w:trPr>
        <w:tc>
          <w:tcPr>
            <w:tcW w:w="1928" w:type="dxa"/>
            <w:vMerge w:val="restart"/>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AKTS</w:t>
            </w:r>
          </w:p>
        </w:tc>
      </w:tr>
      <w:tr w:rsidR="001C11CE" w:rsidRPr="003668C9" w:rsidTr="001C11CE">
        <w:trPr>
          <w:trHeight w:val="312"/>
        </w:trPr>
        <w:tc>
          <w:tcPr>
            <w:tcW w:w="1928" w:type="dxa"/>
            <w:vMerge/>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Teorik</w:t>
            </w:r>
          </w:p>
        </w:tc>
        <w:tc>
          <w:tcPr>
            <w:tcW w:w="1984"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p>
        </w:tc>
      </w:tr>
      <w:tr w:rsidR="001C11CE" w:rsidRPr="003668C9" w:rsidTr="001C11CE">
        <w:trPr>
          <w:trHeight w:val="397"/>
        </w:trPr>
        <w:tc>
          <w:tcPr>
            <w:tcW w:w="1928" w:type="dxa"/>
            <w:vAlign w:val="center"/>
          </w:tcPr>
          <w:p w:rsidR="001C11CE" w:rsidRPr="003668C9" w:rsidRDefault="008B5A1E" w:rsidP="001C11CE">
            <w:pPr>
              <w:jc w:val="center"/>
              <w:rPr>
                <w:rFonts w:ascii="Times New Roman" w:hAnsi="Times New Roman" w:cs="Times New Roman"/>
                <w:sz w:val="20"/>
                <w:szCs w:val="20"/>
              </w:rPr>
            </w:pPr>
            <w:r w:rsidRPr="003668C9">
              <w:rPr>
                <w:rFonts w:ascii="Times New Roman" w:hAnsi="Times New Roman" w:cs="Times New Roman"/>
                <w:sz w:val="20"/>
                <w:szCs w:val="20"/>
              </w:rPr>
              <w:t>BAHAR</w:t>
            </w:r>
          </w:p>
        </w:tc>
        <w:tc>
          <w:tcPr>
            <w:tcW w:w="1885" w:type="dxa"/>
            <w:vAlign w:val="center"/>
          </w:tcPr>
          <w:p w:rsidR="001C11CE" w:rsidRPr="003668C9" w:rsidRDefault="008B5A1E" w:rsidP="001C11CE">
            <w:pPr>
              <w:jc w:val="center"/>
              <w:rPr>
                <w:rFonts w:ascii="Times New Roman" w:hAnsi="Times New Roman" w:cs="Times New Roman"/>
                <w:sz w:val="20"/>
                <w:szCs w:val="20"/>
              </w:rPr>
            </w:pPr>
            <w:r w:rsidRPr="003668C9">
              <w:rPr>
                <w:rFonts w:ascii="Times New Roman" w:hAnsi="Times New Roman" w:cs="Times New Roman"/>
                <w:sz w:val="20"/>
                <w:szCs w:val="20"/>
              </w:rPr>
              <w:t>3</w:t>
            </w:r>
          </w:p>
        </w:tc>
        <w:tc>
          <w:tcPr>
            <w:tcW w:w="1984" w:type="dxa"/>
            <w:vAlign w:val="center"/>
          </w:tcPr>
          <w:p w:rsidR="001C11CE" w:rsidRPr="003668C9" w:rsidRDefault="008B5A1E" w:rsidP="001C11CE">
            <w:pPr>
              <w:jc w:val="center"/>
              <w:rPr>
                <w:rFonts w:ascii="Times New Roman" w:hAnsi="Times New Roman" w:cs="Times New Roman"/>
                <w:sz w:val="20"/>
                <w:szCs w:val="20"/>
              </w:rPr>
            </w:pPr>
            <w:r w:rsidRPr="003668C9">
              <w:rPr>
                <w:rFonts w:ascii="Times New Roman" w:hAnsi="Times New Roman" w:cs="Times New Roman"/>
                <w:sz w:val="20"/>
                <w:szCs w:val="20"/>
              </w:rPr>
              <w:t>0</w:t>
            </w:r>
          </w:p>
        </w:tc>
        <w:tc>
          <w:tcPr>
            <w:tcW w:w="1913" w:type="dxa"/>
            <w:vAlign w:val="center"/>
          </w:tcPr>
          <w:p w:rsidR="001C11CE" w:rsidRPr="003668C9" w:rsidRDefault="008B5A1E" w:rsidP="001C11CE">
            <w:pPr>
              <w:jc w:val="center"/>
              <w:rPr>
                <w:rFonts w:ascii="Times New Roman" w:hAnsi="Times New Roman" w:cs="Times New Roman"/>
                <w:sz w:val="20"/>
                <w:szCs w:val="20"/>
              </w:rPr>
            </w:pPr>
            <w:r w:rsidRPr="003668C9">
              <w:rPr>
                <w:rFonts w:ascii="Times New Roman" w:hAnsi="Times New Roman" w:cs="Times New Roman"/>
                <w:sz w:val="20"/>
                <w:szCs w:val="20"/>
              </w:rPr>
              <w:t>3</w:t>
            </w:r>
          </w:p>
        </w:tc>
        <w:tc>
          <w:tcPr>
            <w:tcW w:w="1914" w:type="dxa"/>
            <w:vAlign w:val="center"/>
          </w:tcPr>
          <w:p w:rsidR="001C11CE" w:rsidRPr="003668C9" w:rsidRDefault="008B5A1E" w:rsidP="001C11CE">
            <w:pPr>
              <w:jc w:val="center"/>
              <w:rPr>
                <w:rFonts w:ascii="Times New Roman" w:hAnsi="Times New Roman" w:cs="Times New Roman"/>
                <w:sz w:val="20"/>
                <w:szCs w:val="20"/>
              </w:rPr>
            </w:pPr>
            <w:r w:rsidRPr="003668C9">
              <w:rPr>
                <w:rFonts w:ascii="Times New Roman" w:hAnsi="Times New Roman" w:cs="Times New Roman"/>
                <w:sz w:val="20"/>
                <w:szCs w:val="20"/>
              </w:rPr>
              <w:t>7,5</w:t>
            </w:r>
          </w:p>
        </w:tc>
      </w:tr>
    </w:tbl>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1C11CE" w:rsidRPr="003668C9" w:rsidTr="001C11CE">
        <w:trPr>
          <w:trHeight w:val="305"/>
        </w:trPr>
        <w:tc>
          <w:tcPr>
            <w:tcW w:w="9645" w:type="dxa"/>
            <w:gridSpan w:val="6"/>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Kategorisi (kredi dağılımı)</w:t>
            </w:r>
          </w:p>
        </w:tc>
      </w:tr>
      <w:tr w:rsidR="001C11CE" w:rsidRPr="003668C9" w:rsidTr="001C11CE">
        <w:trPr>
          <w:trHeight w:val="661"/>
        </w:trPr>
        <w:tc>
          <w:tcPr>
            <w:tcW w:w="1545"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Mühendislik Bilimleri</w:t>
            </w:r>
          </w:p>
        </w:tc>
        <w:tc>
          <w:tcPr>
            <w:tcW w:w="1417"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Tasarım</w:t>
            </w:r>
          </w:p>
        </w:tc>
        <w:tc>
          <w:tcPr>
            <w:tcW w:w="1559"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Genel Eğitim</w:t>
            </w:r>
          </w:p>
        </w:tc>
        <w:tc>
          <w:tcPr>
            <w:tcW w:w="1843"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Sosyal Bilimler</w:t>
            </w:r>
          </w:p>
        </w:tc>
        <w:tc>
          <w:tcPr>
            <w:tcW w:w="1580"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Sağlık Bilimleri</w:t>
            </w:r>
          </w:p>
        </w:tc>
      </w:tr>
      <w:tr w:rsidR="001C11CE" w:rsidRPr="003668C9" w:rsidTr="001C11CE">
        <w:trPr>
          <w:trHeight w:val="388"/>
        </w:trPr>
        <w:tc>
          <w:tcPr>
            <w:tcW w:w="1545" w:type="dxa"/>
            <w:vAlign w:val="center"/>
          </w:tcPr>
          <w:p w:rsidR="001C11CE" w:rsidRPr="003668C9" w:rsidRDefault="001C11CE" w:rsidP="001C11CE">
            <w:pPr>
              <w:jc w:val="center"/>
              <w:rPr>
                <w:rFonts w:ascii="Times New Roman" w:hAnsi="Times New Roman" w:cs="Times New Roman"/>
                <w:sz w:val="20"/>
                <w:szCs w:val="20"/>
              </w:rPr>
            </w:pPr>
          </w:p>
        </w:tc>
        <w:tc>
          <w:tcPr>
            <w:tcW w:w="1701" w:type="dxa"/>
            <w:vAlign w:val="center"/>
          </w:tcPr>
          <w:p w:rsidR="001C11CE" w:rsidRPr="003668C9" w:rsidRDefault="001C11CE" w:rsidP="001C11CE">
            <w:pPr>
              <w:jc w:val="center"/>
              <w:rPr>
                <w:rFonts w:ascii="Times New Roman" w:hAnsi="Times New Roman" w:cs="Times New Roman"/>
                <w:color w:val="FF0000"/>
                <w:sz w:val="20"/>
                <w:szCs w:val="20"/>
              </w:rPr>
            </w:pPr>
          </w:p>
        </w:tc>
        <w:tc>
          <w:tcPr>
            <w:tcW w:w="1417" w:type="dxa"/>
            <w:vAlign w:val="center"/>
          </w:tcPr>
          <w:p w:rsidR="001C11CE" w:rsidRPr="003668C9" w:rsidRDefault="001C11CE" w:rsidP="001C11CE">
            <w:pPr>
              <w:jc w:val="center"/>
              <w:rPr>
                <w:rFonts w:ascii="Times New Roman" w:hAnsi="Times New Roman" w:cs="Times New Roman"/>
                <w:sz w:val="20"/>
                <w:szCs w:val="20"/>
              </w:rPr>
            </w:pPr>
          </w:p>
        </w:tc>
        <w:tc>
          <w:tcPr>
            <w:tcW w:w="1559" w:type="dxa"/>
            <w:vAlign w:val="center"/>
          </w:tcPr>
          <w:p w:rsidR="001C11CE" w:rsidRPr="003668C9" w:rsidRDefault="001C11CE" w:rsidP="001C11CE">
            <w:pPr>
              <w:jc w:val="center"/>
              <w:rPr>
                <w:rFonts w:ascii="Times New Roman" w:hAnsi="Times New Roman" w:cs="Times New Roman"/>
                <w:sz w:val="20"/>
                <w:szCs w:val="20"/>
              </w:rPr>
            </w:pPr>
          </w:p>
        </w:tc>
        <w:tc>
          <w:tcPr>
            <w:tcW w:w="1843" w:type="dxa"/>
            <w:vAlign w:val="center"/>
          </w:tcPr>
          <w:p w:rsidR="001C11CE" w:rsidRPr="003668C9" w:rsidRDefault="001C11CE" w:rsidP="001C11CE">
            <w:pPr>
              <w:jc w:val="center"/>
              <w:rPr>
                <w:rFonts w:ascii="Times New Roman" w:hAnsi="Times New Roman" w:cs="Times New Roman"/>
                <w:sz w:val="20"/>
                <w:szCs w:val="20"/>
              </w:rPr>
            </w:pPr>
          </w:p>
        </w:tc>
        <w:tc>
          <w:tcPr>
            <w:tcW w:w="1580" w:type="dxa"/>
          </w:tcPr>
          <w:p w:rsidR="001C11CE" w:rsidRPr="003668C9" w:rsidRDefault="001C11CE" w:rsidP="001C11CE">
            <w:pPr>
              <w:jc w:val="center"/>
              <w:rPr>
                <w:rFonts w:ascii="Times New Roman" w:hAnsi="Times New Roman" w:cs="Times New Roman"/>
                <w:b/>
                <w:bCs/>
                <w:sz w:val="20"/>
                <w:szCs w:val="20"/>
              </w:rPr>
            </w:pPr>
            <w:r w:rsidRPr="003668C9">
              <w:rPr>
                <w:rFonts w:ascii="Times New Roman" w:hAnsi="Times New Roman" w:cs="Times New Roman"/>
                <w:b/>
                <w:bCs/>
                <w:sz w:val="20"/>
                <w:szCs w:val="20"/>
              </w:rPr>
              <w:t>X</w:t>
            </w:r>
          </w:p>
        </w:tc>
      </w:tr>
    </w:tbl>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1C11CE" w:rsidRPr="003668C9" w:rsidTr="001C11CE">
        <w:trPr>
          <w:trHeight w:val="312"/>
        </w:trPr>
        <w:tc>
          <w:tcPr>
            <w:tcW w:w="3208"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Dili</w:t>
            </w:r>
          </w:p>
        </w:tc>
        <w:tc>
          <w:tcPr>
            <w:tcW w:w="3208"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Seviyesi</w:t>
            </w:r>
          </w:p>
        </w:tc>
        <w:tc>
          <w:tcPr>
            <w:tcW w:w="3208"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Türü</w:t>
            </w:r>
          </w:p>
        </w:tc>
      </w:tr>
      <w:tr w:rsidR="001C11CE" w:rsidRPr="003668C9" w:rsidTr="001C11CE">
        <w:trPr>
          <w:trHeight w:val="397"/>
        </w:trPr>
        <w:tc>
          <w:tcPr>
            <w:tcW w:w="3208" w:type="dxa"/>
            <w:vAlign w:val="center"/>
          </w:tcPr>
          <w:p w:rsidR="001C11CE" w:rsidRPr="003668C9" w:rsidRDefault="001C11CE" w:rsidP="001C11CE">
            <w:pPr>
              <w:jc w:val="center"/>
              <w:rPr>
                <w:rFonts w:ascii="Times New Roman" w:hAnsi="Times New Roman" w:cs="Times New Roman"/>
                <w:sz w:val="20"/>
                <w:szCs w:val="20"/>
              </w:rPr>
            </w:pPr>
            <w:r w:rsidRPr="003668C9">
              <w:rPr>
                <w:rFonts w:ascii="Times New Roman" w:hAnsi="Times New Roman" w:cs="Times New Roman"/>
                <w:sz w:val="20"/>
                <w:szCs w:val="20"/>
              </w:rPr>
              <w:t>TÜRKÇE</w:t>
            </w:r>
          </w:p>
        </w:tc>
        <w:tc>
          <w:tcPr>
            <w:tcW w:w="3208" w:type="dxa"/>
            <w:vAlign w:val="center"/>
          </w:tcPr>
          <w:p w:rsidR="001C11CE" w:rsidRPr="003668C9" w:rsidRDefault="001C11CE" w:rsidP="001C11CE">
            <w:pPr>
              <w:jc w:val="center"/>
              <w:rPr>
                <w:rFonts w:ascii="Times New Roman" w:hAnsi="Times New Roman" w:cs="Times New Roman"/>
                <w:sz w:val="20"/>
                <w:szCs w:val="20"/>
              </w:rPr>
            </w:pPr>
            <w:r w:rsidRPr="003668C9">
              <w:rPr>
                <w:rFonts w:ascii="Times New Roman" w:hAnsi="Times New Roman" w:cs="Times New Roman"/>
                <w:sz w:val="20"/>
                <w:szCs w:val="20"/>
              </w:rPr>
              <w:t>YÜKSEK LİSANS</w:t>
            </w:r>
          </w:p>
        </w:tc>
        <w:tc>
          <w:tcPr>
            <w:tcW w:w="3208" w:type="dxa"/>
            <w:vAlign w:val="center"/>
          </w:tcPr>
          <w:p w:rsidR="001C11CE" w:rsidRPr="003668C9" w:rsidRDefault="008B5A1E" w:rsidP="001C11CE">
            <w:pPr>
              <w:jc w:val="left"/>
              <w:rPr>
                <w:rFonts w:ascii="Times New Roman" w:hAnsi="Times New Roman" w:cs="Times New Roman"/>
                <w:sz w:val="20"/>
                <w:szCs w:val="20"/>
              </w:rPr>
            </w:pPr>
            <w:r w:rsidRPr="003668C9">
              <w:rPr>
                <w:rFonts w:ascii="Times New Roman" w:hAnsi="Times New Roman" w:cs="Times New Roman"/>
                <w:sz w:val="20"/>
                <w:szCs w:val="20"/>
              </w:rPr>
              <w:t xml:space="preserve">                  ZORUNLU</w:t>
            </w:r>
          </w:p>
        </w:tc>
      </w:tr>
    </w:tbl>
    <w:p w:rsidR="001C11CE" w:rsidRPr="003668C9" w:rsidRDefault="001C11CE" w:rsidP="001C11CE">
      <w:pPr>
        <w:spacing w:after="0" w:line="240" w:lineRule="auto"/>
        <w:rPr>
          <w:rFonts w:ascii="Times New Roman" w:hAnsi="Times New Roman" w:cs="Times New Roman"/>
          <w:sz w:val="20"/>
          <w:szCs w:val="20"/>
        </w:rPr>
      </w:pPr>
    </w:p>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C11CE" w:rsidRPr="003668C9" w:rsidTr="001C11CE">
        <w:trPr>
          <w:trHeight w:val="421"/>
        </w:trPr>
        <w:tc>
          <w:tcPr>
            <w:tcW w:w="2112" w:type="dxa"/>
            <w:shd w:val="clear" w:color="auto" w:fill="FFF2CC" w:themeFill="accent4" w:themeFillTint="33"/>
            <w:vAlign w:val="center"/>
          </w:tcPr>
          <w:p w:rsidR="001C11CE" w:rsidRPr="003668C9" w:rsidRDefault="001C11CE" w:rsidP="001C11CE">
            <w:pPr>
              <w:rPr>
                <w:rFonts w:ascii="Times New Roman" w:hAnsi="Times New Roman" w:cs="Times New Roman"/>
                <w:b/>
                <w:sz w:val="20"/>
                <w:szCs w:val="20"/>
              </w:rPr>
            </w:pPr>
            <w:r w:rsidRPr="003668C9">
              <w:rPr>
                <w:rFonts w:ascii="Times New Roman" w:hAnsi="Times New Roman" w:cs="Times New Roman"/>
                <w:b/>
                <w:sz w:val="20"/>
                <w:szCs w:val="20"/>
              </w:rPr>
              <w:t>Önkoşul Dersleri</w:t>
            </w:r>
          </w:p>
        </w:tc>
        <w:tc>
          <w:tcPr>
            <w:tcW w:w="7512" w:type="dxa"/>
            <w:shd w:val="clear" w:color="auto" w:fill="FFFFFF" w:themeFill="background1"/>
            <w:vAlign w:val="center"/>
          </w:tcPr>
          <w:p w:rsidR="001C11CE" w:rsidRPr="003668C9" w:rsidRDefault="001C11CE" w:rsidP="001C11CE">
            <w:pPr>
              <w:rPr>
                <w:rFonts w:ascii="Times New Roman" w:hAnsi="Times New Roman" w:cs="Times New Roman"/>
                <w:sz w:val="20"/>
                <w:szCs w:val="20"/>
                <w:highlight w:val="yellow"/>
              </w:rPr>
            </w:pPr>
          </w:p>
        </w:tc>
      </w:tr>
      <w:tr w:rsidR="008B5A1E" w:rsidRPr="003668C9" w:rsidTr="006D7DD8">
        <w:trPr>
          <w:trHeight w:val="360"/>
        </w:trPr>
        <w:tc>
          <w:tcPr>
            <w:tcW w:w="2112" w:type="dxa"/>
            <w:shd w:val="clear" w:color="auto" w:fill="FFF2CC" w:themeFill="accent4" w:themeFillTint="33"/>
            <w:vAlign w:val="center"/>
          </w:tcPr>
          <w:p w:rsidR="008B5A1E" w:rsidRPr="003668C9" w:rsidRDefault="008B5A1E" w:rsidP="008B5A1E">
            <w:pPr>
              <w:rPr>
                <w:rFonts w:ascii="Times New Roman" w:hAnsi="Times New Roman" w:cs="Times New Roman"/>
                <w:b/>
                <w:sz w:val="20"/>
                <w:szCs w:val="20"/>
              </w:rPr>
            </w:pPr>
            <w:r w:rsidRPr="003668C9">
              <w:rPr>
                <w:rFonts w:ascii="Times New Roman" w:hAnsi="Times New Roman" w:cs="Times New Roman"/>
                <w:b/>
                <w:sz w:val="20"/>
                <w:szCs w:val="20"/>
              </w:rPr>
              <w:t>Dersin Amacı</w:t>
            </w:r>
          </w:p>
        </w:tc>
        <w:tc>
          <w:tcPr>
            <w:tcW w:w="7512" w:type="dxa"/>
            <w:tcBorders>
              <w:top w:val="single" w:sz="12" w:space="0" w:color="auto"/>
              <w:left w:val="single" w:sz="12" w:space="0" w:color="auto"/>
              <w:bottom w:val="single" w:sz="12" w:space="0" w:color="auto"/>
              <w:right w:val="single" w:sz="12" w:space="0" w:color="auto"/>
            </w:tcBorders>
          </w:tcPr>
          <w:p w:rsidR="008B5A1E" w:rsidRPr="003668C9" w:rsidRDefault="008B5A1E" w:rsidP="008B5A1E">
            <w:pPr>
              <w:rPr>
                <w:rFonts w:ascii="Times New Roman" w:hAnsi="Times New Roman" w:cs="Times New Roman"/>
                <w:sz w:val="20"/>
                <w:szCs w:val="20"/>
              </w:rPr>
            </w:pPr>
            <w:r w:rsidRPr="003668C9">
              <w:rPr>
                <w:rFonts w:ascii="Times New Roman" w:hAnsi="Times New Roman" w:cs="Times New Roman"/>
                <w:sz w:val="20"/>
                <w:szCs w:val="20"/>
              </w:rPr>
              <w:t xml:space="preserve">Hukukun evrensel ilke ve esaslarının incelenmesidir. </w:t>
            </w:r>
          </w:p>
        </w:tc>
      </w:tr>
      <w:tr w:rsidR="008B5A1E" w:rsidRPr="003668C9" w:rsidTr="001C11CE">
        <w:trPr>
          <w:trHeight w:val="984"/>
        </w:trPr>
        <w:tc>
          <w:tcPr>
            <w:tcW w:w="2112" w:type="dxa"/>
            <w:shd w:val="clear" w:color="auto" w:fill="FFF2CC" w:themeFill="accent4" w:themeFillTint="33"/>
            <w:vAlign w:val="center"/>
          </w:tcPr>
          <w:p w:rsidR="008B5A1E" w:rsidRPr="003668C9" w:rsidRDefault="008B5A1E" w:rsidP="008B5A1E">
            <w:pPr>
              <w:rPr>
                <w:rFonts w:ascii="Times New Roman" w:hAnsi="Times New Roman" w:cs="Times New Roman"/>
                <w:b/>
                <w:sz w:val="20"/>
                <w:szCs w:val="20"/>
              </w:rPr>
            </w:pPr>
            <w:r w:rsidRPr="003668C9">
              <w:rPr>
                <w:rFonts w:ascii="Times New Roman" w:hAnsi="Times New Roman" w:cs="Times New Roman"/>
                <w:b/>
                <w:sz w:val="20"/>
                <w:szCs w:val="20"/>
              </w:rPr>
              <w:t>Dersin Kısa İçeriği</w:t>
            </w:r>
          </w:p>
        </w:tc>
        <w:tc>
          <w:tcPr>
            <w:tcW w:w="7512" w:type="dxa"/>
            <w:tcBorders>
              <w:top w:val="single" w:sz="12" w:space="0" w:color="auto"/>
              <w:left w:val="single" w:sz="12" w:space="0" w:color="auto"/>
              <w:bottom w:val="single" w:sz="12" w:space="0" w:color="auto"/>
              <w:right w:val="single" w:sz="12" w:space="0" w:color="auto"/>
            </w:tcBorders>
          </w:tcPr>
          <w:p w:rsidR="008B5A1E" w:rsidRPr="003668C9" w:rsidRDefault="008B5A1E" w:rsidP="008B5A1E">
            <w:pPr>
              <w:rPr>
                <w:rFonts w:ascii="Times New Roman" w:hAnsi="Times New Roman" w:cs="Times New Roman"/>
                <w:sz w:val="20"/>
                <w:szCs w:val="20"/>
              </w:rPr>
            </w:pPr>
            <w:r w:rsidRPr="003668C9">
              <w:rPr>
                <w:rFonts w:ascii="Times New Roman" w:hAnsi="Times New Roman" w:cs="Times New Roman"/>
                <w:sz w:val="20"/>
                <w:szCs w:val="20"/>
              </w:rPr>
              <w:t>Temel hukuk prensipleri, hukuk anlayışı ve hukuk muhakemesinin esasları, adalet ve eşitlik kavramları, hukukun kaynakları, hukukun temel kavramları dersinin içeriğini oluşturmaktadır. Bu ders çerçevesinde önce tümel olarak hukukun ne olduğu işlevleri açısından tanıtılmaktadır. Böylece, hukukun toplumsal yaşamda vazgeçilmezliği onun, düzen, sosyal ihtiyaçları giderme ve özellikle adalet açısından anlamı vurgulanmaktadır. Bu şekilde, hukukla ahlâk ve örf gibi benzer kavramlar arasındaki farklar ortaya konulmaktadır.</w:t>
            </w:r>
          </w:p>
        </w:tc>
      </w:tr>
    </w:tbl>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5697"/>
        <w:gridCol w:w="1275"/>
        <w:gridCol w:w="1134"/>
        <w:gridCol w:w="1134"/>
      </w:tblGrid>
      <w:tr w:rsidR="001C11CE" w:rsidRPr="003668C9" w:rsidTr="006D7DD8">
        <w:trPr>
          <w:trHeight w:val="312"/>
        </w:trPr>
        <w:tc>
          <w:tcPr>
            <w:tcW w:w="6081" w:type="dxa"/>
            <w:gridSpan w:val="2"/>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Öğrenim Çıktıları</w:t>
            </w:r>
          </w:p>
        </w:tc>
        <w:tc>
          <w:tcPr>
            <w:tcW w:w="1275"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Katkı Sağladığı PÇ/PÇ’ler</w:t>
            </w:r>
          </w:p>
        </w:tc>
        <w:tc>
          <w:tcPr>
            <w:tcW w:w="1134"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Öğretim Yöntemleri *</w:t>
            </w:r>
          </w:p>
        </w:tc>
        <w:tc>
          <w:tcPr>
            <w:tcW w:w="1134"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Ölçme Yöntemleri **</w:t>
            </w:r>
          </w:p>
        </w:tc>
      </w:tr>
      <w:tr w:rsidR="008F5134" w:rsidRPr="003668C9" w:rsidTr="006D7DD8">
        <w:trPr>
          <w:trHeight w:val="465"/>
        </w:trPr>
        <w:tc>
          <w:tcPr>
            <w:tcW w:w="384" w:type="dxa"/>
            <w:tcBorders>
              <w:top w:val="single" w:sz="4" w:space="0" w:color="auto"/>
              <w:bottom w:val="single" w:sz="4" w:space="0" w:color="auto"/>
              <w:right w:val="nil"/>
            </w:tcBorders>
            <w:shd w:val="clear" w:color="auto" w:fill="FFFFFF" w:themeFill="background1"/>
            <w:vAlign w:val="center"/>
          </w:tcPr>
          <w:p w:rsidR="008F5134" w:rsidRPr="003668C9" w:rsidRDefault="008F5134" w:rsidP="008F5134">
            <w:pPr>
              <w:jc w:val="right"/>
              <w:rPr>
                <w:rFonts w:ascii="Times New Roman" w:hAnsi="Times New Roman" w:cs="Times New Roman"/>
                <w:b/>
                <w:sz w:val="20"/>
                <w:szCs w:val="20"/>
              </w:rPr>
            </w:pPr>
            <w:r w:rsidRPr="003668C9">
              <w:rPr>
                <w:rFonts w:ascii="Times New Roman" w:hAnsi="Times New Roman" w:cs="Times New Roman"/>
                <w:b/>
                <w:sz w:val="20"/>
                <w:szCs w:val="20"/>
              </w:rPr>
              <w:t>1</w:t>
            </w:r>
          </w:p>
        </w:tc>
        <w:tc>
          <w:tcPr>
            <w:tcW w:w="5697" w:type="dxa"/>
            <w:tcBorders>
              <w:left w:val="nil"/>
            </w:tcBorders>
            <w:shd w:val="clear" w:color="auto" w:fill="FFFFFF" w:themeFill="background1"/>
          </w:tcPr>
          <w:p w:rsidR="008F5134" w:rsidRPr="003668C9" w:rsidRDefault="008F5134" w:rsidP="008F5134">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Sosyal düzenin oluşumunda hukukun rolünü ve işlevini açıklar.</w:t>
            </w:r>
          </w:p>
        </w:tc>
        <w:tc>
          <w:tcPr>
            <w:tcW w:w="1275" w:type="dxa"/>
            <w:tcBorders>
              <w:left w:val="nil"/>
            </w:tcBorders>
            <w:shd w:val="clear" w:color="auto" w:fill="FFFFFF" w:themeFill="background1"/>
            <w:vAlign w:val="center"/>
          </w:tcPr>
          <w:p w:rsidR="008F5134" w:rsidRPr="003668C9" w:rsidRDefault="008F5134" w:rsidP="008F5134">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1</w:t>
            </w:r>
          </w:p>
        </w:tc>
        <w:tc>
          <w:tcPr>
            <w:tcW w:w="1134" w:type="dxa"/>
            <w:shd w:val="clear" w:color="auto" w:fill="FFFFFF" w:themeFill="background1"/>
            <w:vAlign w:val="center"/>
          </w:tcPr>
          <w:p w:rsidR="008F5134" w:rsidRPr="003668C9" w:rsidRDefault="008F5134" w:rsidP="008F5134">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1, 5</w:t>
            </w:r>
          </w:p>
        </w:tc>
        <w:tc>
          <w:tcPr>
            <w:tcW w:w="1134" w:type="dxa"/>
            <w:shd w:val="clear" w:color="auto" w:fill="FFFFFF" w:themeFill="background1"/>
            <w:vAlign w:val="center"/>
          </w:tcPr>
          <w:p w:rsidR="008F5134" w:rsidRPr="003668C9" w:rsidRDefault="008F5134" w:rsidP="008F5134">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B</w:t>
            </w:r>
          </w:p>
        </w:tc>
      </w:tr>
      <w:tr w:rsidR="008F5134" w:rsidRPr="003668C9" w:rsidTr="006D7DD8">
        <w:trPr>
          <w:trHeight w:val="465"/>
        </w:trPr>
        <w:tc>
          <w:tcPr>
            <w:tcW w:w="384" w:type="dxa"/>
            <w:tcBorders>
              <w:top w:val="single" w:sz="4" w:space="0" w:color="auto"/>
              <w:bottom w:val="single" w:sz="4" w:space="0" w:color="auto"/>
              <w:right w:val="nil"/>
            </w:tcBorders>
            <w:shd w:val="clear" w:color="auto" w:fill="FFFFFF" w:themeFill="background1"/>
            <w:vAlign w:val="center"/>
          </w:tcPr>
          <w:p w:rsidR="008F5134" w:rsidRPr="003668C9" w:rsidRDefault="008F5134" w:rsidP="008F5134">
            <w:pPr>
              <w:jc w:val="right"/>
              <w:rPr>
                <w:rFonts w:ascii="Times New Roman" w:hAnsi="Times New Roman" w:cs="Times New Roman"/>
                <w:b/>
                <w:sz w:val="20"/>
                <w:szCs w:val="20"/>
              </w:rPr>
            </w:pPr>
            <w:r w:rsidRPr="003668C9">
              <w:rPr>
                <w:rFonts w:ascii="Times New Roman" w:hAnsi="Times New Roman" w:cs="Times New Roman"/>
                <w:b/>
                <w:sz w:val="20"/>
                <w:szCs w:val="20"/>
              </w:rPr>
              <w:t>2</w:t>
            </w:r>
          </w:p>
        </w:tc>
        <w:tc>
          <w:tcPr>
            <w:tcW w:w="5697" w:type="dxa"/>
            <w:tcBorders>
              <w:left w:val="nil"/>
            </w:tcBorders>
            <w:shd w:val="clear" w:color="auto" w:fill="FFFFFF" w:themeFill="background1"/>
          </w:tcPr>
          <w:p w:rsidR="008F5134" w:rsidRPr="003668C9" w:rsidRDefault="008F5134" w:rsidP="008F5134">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Hukuk kavramını tanımlar ve diğer toplumsal düzen kurallarıyla (ahlak, örf, din) karşılaştırır.</w:t>
            </w:r>
          </w:p>
        </w:tc>
        <w:tc>
          <w:tcPr>
            <w:tcW w:w="1275" w:type="dxa"/>
            <w:tcBorders>
              <w:left w:val="nil"/>
            </w:tcBorders>
            <w:shd w:val="clear" w:color="auto" w:fill="FFFFFF" w:themeFill="background1"/>
            <w:vAlign w:val="center"/>
          </w:tcPr>
          <w:p w:rsidR="008F5134" w:rsidRPr="003668C9" w:rsidRDefault="008F5134" w:rsidP="008F5134">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2</w:t>
            </w:r>
          </w:p>
        </w:tc>
        <w:tc>
          <w:tcPr>
            <w:tcW w:w="1134" w:type="dxa"/>
            <w:shd w:val="clear" w:color="auto" w:fill="FFFFFF" w:themeFill="background1"/>
            <w:vAlign w:val="center"/>
          </w:tcPr>
          <w:p w:rsidR="008F5134" w:rsidRPr="003668C9" w:rsidRDefault="008F5134" w:rsidP="008F5134">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1, 11</w:t>
            </w:r>
          </w:p>
        </w:tc>
        <w:tc>
          <w:tcPr>
            <w:tcW w:w="1134" w:type="dxa"/>
            <w:shd w:val="clear" w:color="auto" w:fill="FFFFFF" w:themeFill="background1"/>
            <w:vAlign w:val="center"/>
          </w:tcPr>
          <w:p w:rsidR="008F5134" w:rsidRPr="003668C9" w:rsidRDefault="008F5134" w:rsidP="008F5134">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D</w:t>
            </w:r>
          </w:p>
        </w:tc>
      </w:tr>
      <w:tr w:rsidR="008F5134" w:rsidRPr="003668C9" w:rsidTr="006D7DD8">
        <w:trPr>
          <w:trHeight w:val="465"/>
        </w:trPr>
        <w:tc>
          <w:tcPr>
            <w:tcW w:w="384" w:type="dxa"/>
            <w:tcBorders>
              <w:top w:val="single" w:sz="4" w:space="0" w:color="auto"/>
              <w:bottom w:val="single" w:sz="4" w:space="0" w:color="auto"/>
              <w:right w:val="nil"/>
            </w:tcBorders>
            <w:shd w:val="clear" w:color="auto" w:fill="FFFFFF" w:themeFill="background1"/>
            <w:vAlign w:val="center"/>
          </w:tcPr>
          <w:p w:rsidR="008F5134" w:rsidRPr="003668C9" w:rsidRDefault="008F5134" w:rsidP="008F5134">
            <w:pPr>
              <w:jc w:val="right"/>
              <w:rPr>
                <w:rFonts w:ascii="Times New Roman" w:hAnsi="Times New Roman" w:cs="Times New Roman"/>
                <w:b/>
                <w:sz w:val="20"/>
                <w:szCs w:val="20"/>
              </w:rPr>
            </w:pPr>
            <w:r w:rsidRPr="003668C9">
              <w:rPr>
                <w:rFonts w:ascii="Times New Roman" w:hAnsi="Times New Roman" w:cs="Times New Roman"/>
                <w:b/>
                <w:sz w:val="20"/>
                <w:szCs w:val="20"/>
              </w:rPr>
              <w:t>3</w:t>
            </w:r>
          </w:p>
        </w:tc>
        <w:tc>
          <w:tcPr>
            <w:tcW w:w="5697" w:type="dxa"/>
            <w:tcBorders>
              <w:left w:val="nil"/>
            </w:tcBorders>
          </w:tcPr>
          <w:p w:rsidR="008F5134" w:rsidRPr="003668C9" w:rsidRDefault="008F5134" w:rsidP="008F5134">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Hukuk kurallarının özelliklerini ve toplumsal davranış kurallarından farklarını analiz eder.</w:t>
            </w:r>
          </w:p>
        </w:tc>
        <w:tc>
          <w:tcPr>
            <w:tcW w:w="1275" w:type="dxa"/>
            <w:tcBorders>
              <w:left w:val="nil"/>
            </w:tcBorders>
            <w:vAlign w:val="center"/>
          </w:tcPr>
          <w:p w:rsidR="008F5134" w:rsidRPr="003668C9" w:rsidRDefault="008F5134" w:rsidP="008F5134">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2</w:t>
            </w:r>
          </w:p>
        </w:tc>
        <w:tc>
          <w:tcPr>
            <w:tcW w:w="1134" w:type="dxa"/>
            <w:vAlign w:val="center"/>
          </w:tcPr>
          <w:p w:rsidR="008F5134" w:rsidRPr="003668C9" w:rsidRDefault="008F5134" w:rsidP="008F5134">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1, 2</w:t>
            </w:r>
          </w:p>
        </w:tc>
        <w:tc>
          <w:tcPr>
            <w:tcW w:w="1134" w:type="dxa"/>
            <w:shd w:val="clear" w:color="auto" w:fill="FFFFFF" w:themeFill="background1"/>
            <w:vAlign w:val="center"/>
          </w:tcPr>
          <w:p w:rsidR="008F5134" w:rsidRPr="003668C9" w:rsidRDefault="008F5134" w:rsidP="008F5134">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B</w:t>
            </w:r>
          </w:p>
        </w:tc>
      </w:tr>
      <w:tr w:rsidR="008F5134" w:rsidRPr="003668C9" w:rsidTr="006D7DD8">
        <w:trPr>
          <w:trHeight w:val="465"/>
        </w:trPr>
        <w:tc>
          <w:tcPr>
            <w:tcW w:w="384" w:type="dxa"/>
            <w:tcBorders>
              <w:top w:val="single" w:sz="4" w:space="0" w:color="auto"/>
              <w:bottom w:val="single" w:sz="4" w:space="0" w:color="auto"/>
              <w:right w:val="nil"/>
            </w:tcBorders>
            <w:shd w:val="clear" w:color="auto" w:fill="FFFFFF" w:themeFill="background1"/>
            <w:vAlign w:val="center"/>
          </w:tcPr>
          <w:p w:rsidR="008F5134" w:rsidRPr="003668C9" w:rsidRDefault="008F5134" w:rsidP="008F5134">
            <w:pPr>
              <w:jc w:val="right"/>
              <w:rPr>
                <w:rFonts w:ascii="Times New Roman" w:hAnsi="Times New Roman" w:cs="Times New Roman"/>
                <w:b/>
                <w:sz w:val="20"/>
                <w:szCs w:val="20"/>
              </w:rPr>
            </w:pPr>
            <w:r w:rsidRPr="003668C9">
              <w:rPr>
                <w:rFonts w:ascii="Times New Roman" w:hAnsi="Times New Roman" w:cs="Times New Roman"/>
                <w:b/>
                <w:sz w:val="20"/>
                <w:szCs w:val="20"/>
              </w:rPr>
              <w:t>4</w:t>
            </w:r>
          </w:p>
        </w:tc>
        <w:tc>
          <w:tcPr>
            <w:tcW w:w="5697" w:type="dxa"/>
            <w:tcBorders>
              <w:left w:val="nil"/>
            </w:tcBorders>
          </w:tcPr>
          <w:p w:rsidR="008F5134" w:rsidRPr="003668C9" w:rsidRDefault="008F5134" w:rsidP="008F5134">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Hukukun temel kaynaklarını (anayasa, yasa, tüzük, yönetmelik vb.) sıralar ve açıklayıcı örneklerle açıklar.</w:t>
            </w:r>
          </w:p>
        </w:tc>
        <w:tc>
          <w:tcPr>
            <w:tcW w:w="1275" w:type="dxa"/>
            <w:tcBorders>
              <w:left w:val="nil"/>
            </w:tcBorders>
            <w:vAlign w:val="center"/>
          </w:tcPr>
          <w:p w:rsidR="008F5134" w:rsidRPr="003668C9" w:rsidRDefault="008F5134" w:rsidP="008F5134">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3</w:t>
            </w:r>
          </w:p>
        </w:tc>
        <w:tc>
          <w:tcPr>
            <w:tcW w:w="1134" w:type="dxa"/>
            <w:vAlign w:val="center"/>
          </w:tcPr>
          <w:p w:rsidR="008F5134" w:rsidRPr="003668C9" w:rsidRDefault="008F5134" w:rsidP="008F5134">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1, 5</w:t>
            </w:r>
          </w:p>
        </w:tc>
        <w:tc>
          <w:tcPr>
            <w:tcW w:w="1134" w:type="dxa"/>
            <w:shd w:val="clear" w:color="auto" w:fill="FFFFFF" w:themeFill="background1"/>
            <w:vAlign w:val="center"/>
          </w:tcPr>
          <w:p w:rsidR="008F5134" w:rsidRPr="003668C9" w:rsidRDefault="008F5134" w:rsidP="008F5134">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D</w:t>
            </w:r>
          </w:p>
        </w:tc>
      </w:tr>
      <w:tr w:rsidR="008F5134" w:rsidRPr="003668C9" w:rsidTr="006D7DD8">
        <w:trPr>
          <w:trHeight w:val="465"/>
        </w:trPr>
        <w:tc>
          <w:tcPr>
            <w:tcW w:w="384" w:type="dxa"/>
            <w:tcBorders>
              <w:top w:val="single" w:sz="4" w:space="0" w:color="auto"/>
              <w:bottom w:val="single" w:sz="4" w:space="0" w:color="auto"/>
              <w:right w:val="nil"/>
            </w:tcBorders>
            <w:shd w:val="clear" w:color="auto" w:fill="FFFFFF" w:themeFill="background1"/>
            <w:vAlign w:val="center"/>
          </w:tcPr>
          <w:p w:rsidR="008F5134" w:rsidRPr="003668C9" w:rsidRDefault="008F5134" w:rsidP="008F5134">
            <w:pPr>
              <w:jc w:val="right"/>
              <w:rPr>
                <w:rFonts w:ascii="Times New Roman" w:hAnsi="Times New Roman" w:cs="Times New Roman"/>
                <w:b/>
                <w:sz w:val="20"/>
                <w:szCs w:val="20"/>
              </w:rPr>
            </w:pPr>
            <w:r w:rsidRPr="003668C9">
              <w:rPr>
                <w:rFonts w:ascii="Times New Roman" w:hAnsi="Times New Roman" w:cs="Times New Roman"/>
                <w:b/>
                <w:sz w:val="20"/>
                <w:szCs w:val="20"/>
              </w:rPr>
              <w:t>5</w:t>
            </w:r>
          </w:p>
        </w:tc>
        <w:tc>
          <w:tcPr>
            <w:tcW w:w="5697" w:type="dxa"/>
            <w:tcBorders>
              <w:left w:val="nil"/>
            </w:tcBorders>
          </w:tcPr>
          <w:p w:rsidR="008F5134" w:rsidRPr="003668C9" w:rsidRDefault="008F5134" w:rsidP="008F5134">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Hukukun yardımcı kaynaklarını (teamül, yargı kararları, bilimsel içtihatlar) tanımlar ve kullanım alanlarını belirtir.</w:t>
            </w:r>
          </w:p>
        </w:tc>
        <w:tc>
          <w:tcPr>
            <w:tcW w:w="1275" w:type="dxa"/>
            <w:tcBorders>
              <w:left w:val="nil"/>
            </w:tcBorders>
            <w:vAlign w:val="center"/>
          </w:tcPr>
          <w:p w:rsidR="008F5134" w:rsidRPr="003668C9" w:rsidRDefault="008F5134" w:rsidP="008F5134">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3</w:t>
            </w:r>
          </w:p>
        </w:tc>
        <w:tc>
          <w:tcPr>
            <w:tcW w:w="1134" w:type="dxa"/>
            <w:vAlign w:val="center"/>
          </w:tcPr>
          <w:p w:rsidR="008F5134" w:rsidRPr="003668C9" w:rsidRDefault="008F5134" w:rsidP="008F5134">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1, 8</w:t>
            </w:r>
          </w:p>
        </w:tc>
        <w:tc>
          <w:tcPr>
            <w:tcW w:w="1134" w:type="dxa"/>
            <w:shd w:val="clear" w:color="auto" w:fill="FFFFFF" w:themeFill="background1"/>
            <w:vAlign w:val="center"/>
          </w:tcPr>
          <w:p w:rsidR="008F5134" w:rsidRPr="003668C9" w:rsidRDefault="008F5134" w:rsidP="008F5134">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D</w:t>
            </w:r>
          </w:p>
        </w:tc>
      </w:tr>
      <w:tr w:rsidR="008F5134" w:rsidRPr="003668C9" w:rsidTr="006D7DD8">
        <w:trPr>
          <w:trHeight w:val="465"/>
        </w:trPr>
        <w:tc>
          <w:tcPr>
            <w:tcW w:w="384" w:type="dxa"/>
            <w:tcBorders>
              <w:top w:val="single" w:sz="4" w:space="0" w:color="auto"/>
              <w:bottom w:val="single" w:sz="4" w:space="0" w:color="auto"/>
              <w:right w:val="nil"/>
            </w:tcBorders>
            <w:shd w:val="clear" w:color="auto" w:fill="FFFFFF" w:themeFill="background1"/>
            <w:vAlign w:val="center"/>
          </w:tcPr>
          <w:p w:rsidR="008F5134" w:rsidRPr="003668C9" w:rsidRDefault="008F5134" w:rsidP="008F5134">
            <w:pPr>
              <w:jc w:val="right"/>
              <w:rPr>
                <w:rFonts w:ascii="Times New Roman" w:hAnsi="Times New Roman" w:cs="Times New Roman"/>
                <w:b/>
                <w:sz w:val="20"/>
                <w:szCs w:val="20"/>
              </w:rPr>
            </w:pPr>
            <w:r w:rsidRPr="003668C9">
              <w:rPr>
                <w:rFonts w:ascii="Times New Roman" w:hAnsi="Times New Roman" w:cs="Times New Roman"/>
                <w:b/>
                <w:sz w:val="20"/>
                <w:szCs w:val="20"/>
              </w:rPr>
              <w:t>6</w:t>
            </w:r>
          </w:p>
        </w:tc>
        <w:tc>
          <w:tcPr>
            <w:tcW w:w="5697" w:type="dxa"/>
            <w:tcBorders>
              <w:left w:val="nil"/>
            </w:tcBorders>
          </w:tcPr>
          <w:p w:rsidR="008F5134" w:rsidRPr="003668C9" w:rsidRDefault="008F5134" w:rsidP="008F5134">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Hukukun dallarını ayırt eder ve özel hukuk ile kamu hukuku arasındaki temel farkları yorumlar.</w:t>
            </w:r>
          </w:p>
        </w:tc>
        <w:tc>
          <w:tcPr>
            <w:tcW w:w="1275" w:type="dxa"/>
            <w:tcBorders>
              <w:left w:val="nil"/>
            </w:tcBorders>
            <w:vAlign w:val="center"/>
          </w:tcPr>
          <w:p w:rsidR="008F5134" w:rsidRPr="003668C9" w:rsidRDefault="008F5134" w:rsidP="008F5134">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4</w:t>
            </w:r>
          </w:p>
        </w:tc>
        <w:tc>
          <w:tcPr>
            <w:tcW w:w="1134" w:type="dxa"/>
            <w:vAlign w:val="center"/>
          </w:tcPr>
          <w:p w:rsidR="008F5134" w:rsidRPr="003668C9" w:rsidRDefault="008F5134" w:rsidP="008F5134">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1, 5</w:t>
            </w:r>
          </w:p>
        </w:tc>
        <w:tc>
          <w:tcPr>
            <w:tcW w:w="1134" w:type="dxa"/>
            <w:shd w:val="clear" w:color="auto" w:fill="FFFFFF" w:themeFill="background1"/>
            <w:vAlign w:val="center"/>
          </w:tcPr>
          <w:p w:rsidR="008F5134" w:rsidRPr="003668C9" w:rsidRDefault="008F5134" w:rsidP="008F5134">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B</w:t>
            </w:r>
          </w:p>
        </w:tc>
      </w:tr>
      <w:tr w:rsidR="008F5134" w:rsidRPr="003668C9" w:rsidTr="006D7DD8">
        <w:trPr>
          <w:trHeight w:val="465"/>
        </w:trPr>
        <w:tc>
          <w:tcPr>
            <w:tcW w:w="384" w:type="dxa"/>
            <w:tcBorders>
              <w:top w:val="single" w:sz="4" w:space="0" w:color="auto"/>
              <w:bottom w:val="single" w:sz="4" w:space="0" w:color="auto"/>
              <w:right w:val="nil"/>
            </w:tcBorders>
            <w:shd w:val="clear" w:color="auto" w:fill="FFFFFF" w:themeFill="background1"/>
            <w:vAlign w:val="center"/>
          </w:tcPr>
          <w:p w:rsidR="008F5134" w:rsidRPr="003668C9" w:rsidRDefault="008F5134" w:rsidP="008F5134">
            <w:pPr>
              <w:jc w:val="right"/>
              <w:rPr>
                <w:rFonts w:ascii="Times New Roman" w:hAnsi="Times New Roman" w:cs="Times New Roman"/>
                <w:b/>
                <w:sz w:val="20"/>
                <w:szCs w:val="20"/>
              </w:rPr>
            </w:pPr>
            <w:r w:rsidRPr="003668C9">
              <w:rPr>
                <w:rFonts w:ascii="Times New Roman" w:hAnsi="Times New Roman" w:cs="Times New Roman"/>
                <w:b/>
                <w:sz w:val="20"/>
                <w:szCs w:val="20"/>
              </w:rPr>
              <w:t>7</w:t>
            </w:r>
          </w:p>
        </w:tc>
        <w:tc>
          <w:tcPr>
            <w:tcW w:w="5697" w:type="dxa"/>
            <w:tcBorders>
              <w:left w:val="nil"/>
            </w:tcBorders>
          </w:tcPr>
          <w:p w:rsidR="008F5134" w:rsidRPr="003668C9" w:rsidRDefault="008F5134" w:rsidP="008F5134">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Özel hukukun başlıca alanlarını (borçlar hukuku, medeni hukuk, ticaret hukuku vb.) tanımlar.</w:t>
            </w:r>
          </w:p>
        </w:tc>
        <w:tc>
          <w:tcPr>
            <w:tcW w:w="1275" w:type="dxa"/>
            <w:tcBorders>
              <w:left w:val="nil"/>
            </w:tcBorders>
            <w:vAlign w:val="center"/>
          </w:tcPr>
          <w:p w:rsidR="008F5134" w:rsidRPr="003668C9" w:rsidRDefault="008F5134" w:rsidP="008F5134">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4</w:t>
            </w:r>
          </w:p>
        </w:tc>
        <w:tc>
          <w:tcPr>
            <w:tcW w:w="1134" w:type="dxa"/>
            <w:vAlign w:val="center"/>
          </w:tcPr>
          <w:p w:rsidR="008F5134" w:rsidRPr="003668C9" w:rsidRDefault="008F5134" w:rsidP="008F5134">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1, 11</w:t>
            </w:r>
          </w:p>
        </w:tc>
        <w:tc>
          <w:tcPr>
            <w:tcW w:w="1134" w:type="dxa"/>
            <w:shd w:val="clear" w:color="auto" w:fill="FFFFFF" w:themeFill="background1"/>
            <w:vAlign w:val="center"/>
          </w:tcPr>
          <w:p w:rsidR="008F5134" w:rsidRPr="003668C9" w:rsidRDefault="008F5134" w:rsidP="008F5134">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D</w:t>
            </w:r>
          </w:p>
        </w:tc>
      </w:tr>
      <w:tr w:rsidR="008F5134" w:rsidRPr="003668C9" w:rsidTr="006D7DD8">
        <w:trPr>
          <w:trHeight w:val="465"/>
        </w:trPr>
        <w:tc>
          <w:tcPr>
            <w:tcW w:w="384" w:type="dxa"/>
            <w:tcBorders>
              <w:top w:val="single" w:sz="4" w:space="0" w:color="auto"/>
              <w:bottom w:val="single" w:sz="4" w:space="0" w:color="auto"/>
              <w:right w:val="nil"/>
            </w:tcBorders>
            <w:shd w:val="clear" w:color="auto" w:fill="FFFFFF" w:themeFill="background1"/>
            <w:vAlign w:val="center"/>
          </w:tcPr>
          <w:p w:rsidR="008F5134" w:rsidRPr="003668C9" w:rsidRDefault="008F5134" w:rsidP="008F5134">
            <w:pPr>
              <w:jc w:val="right"/>
              <w:rPr>
                <w:rFonts w:ascii="Times New Roman" w:hAnsi="Times New Roman" w:cs="Times New Roman"/>
                <w:b/>
                <w:sz w:val="20"/>
                <w:szCs w:val="20"/>
              </w:rPr>
            </w:pPr>
            <w:r w:rsidRPr="003668C9">
              <w:rPr>
                <w:rFonts w:ascii="Times New Roman" w:hAnsi="Times New Roman" w:cs="Times New Roman"/>
                <w:b/>
                <w:sz w:val="20"/>
                <w:szCs w:val="20"/>
              </w:rPr>
              <w:t>8</w:t>
            </w:r>
          </w:p>
        </w:tc>
        <w:tc>
          <w:tcPr>
            <w:tcW w:w="5697" w:type="dxa"/>
            <w:tcBorders>
              <w:left w:val="nil"/>
            </w:tcBorders>
          </w:tcPr>
          <w:p w:rsidR="008F5134" w:rsidRPr="003668C9" w:rsidRDefault="008F5134" w:rsidP="008F5134">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Kamu hukuku alt disiplinlerini (anayasa hukuku, idare hukuku, ceza hukuku vb.) sınıflandırır.</w:t>
            </w:r>
          </w:p>
        </w:tc>
        <w:tc>
          <w:tcPr>
            <w:tcW w:w="1275" w:type="dxa"/>
            <w:tcBorders>
              <w:left w:val="nil"/>
            </w:tcBorders>
            <w:vAlign w:val="center"/>
          </w:tcPr>
          <w:p w:rsidR="008F5134" w:rsidRPr="003668C9" w:rsidRDefault="008F5134" w:rsidP="008F5134">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4</w:t>
            </w:r>
          </w:p>
        </w:tc>
        <w:tc>
          <w:tcPr>
            <w:tcW w:w="1134" w:type="dxa"/>
            <w:vAlign w:val="center"/>
          </w:tcPr>
          <w:p w:rsidR="008F5134" w:rsidRPr="003668C9" w:rsidRDefault="008F5134" w:rsidP="008F5134">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1, 11</w:t>
            </w:r>
          </w:p>
        </w:tc>
        <w:tc>
          <w:tcPr>
            <w:tcW w:w="1134" w:type="dxa"/>
            <w:shd w:val="clear" w:color="auto" w:fill="FFFFFF" w:themeFill="background1"/>
            <w:vAlign w:val="center"/>
          </w:tcPr>
          <w:p w:rsidR="008F5134" w:rsidRPr="003668C9" w:rsidRDefault="008F5134" w:rsidP="008F5134">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B</w:t>
            </w:r>
          </w:p>
        </w:tc>
      </w:tr>
      <w:tr w:rsidR="008F5134" w:rsidRPr="003668C9" w:rsidTr="006D7DD8">
        <w:trPr>
          <w:trHeight w:val="465"/>
        </w:trPr>
        <w:tc>
          <w:tcPr>
            <w:tcW w:w="384" w:type="dxa"/>
            <w:tcBorders>
              <w:top w:val="single" w:sz="4" w:space="0" w:color="auto"/>
              <w:bottom w:val="single" w:sz="4" w:space="0" w:color="auto"/>
              <w:right w:val="nil"/>
            </w:tcBorders>
            <w:shd w:val="clear" w:color="auto" w:fill="FFFFFF" w:themeFill="background1"/>
            <w:vAlign w:val="center"/>
          </w:tcPr>
          <w:p w:rsidR="008F5134" w:rsidRPr="003668C9" w:rsidRDefault="008F5134" w:rsidP="008F5134">
            <w:pPr>
              <w:jc w:val="right"/>
              <w:rPr>
                <w:rFonts w:ascii="Times New Roman" w:hAnsi="Times New Roman" w:cs="Times New Roman"/>
                <w:b/>
                <w:sz w:val="20"/>
                <w:szCs w:val="20"/>
              </w:rPr>
            </w:pPr>
            <w:r w:rsidRPr="003668C9">
              <w:rPr>
                <w:rFonts w:ascii="Times New Roman" w:hAnsi="Times New Roman" w:cs="Times New Roman"/>
                <w:b/>
                <w:sz w:val="20"/>
                <w:szCs w:val="20"/>
              </w:rPr>
              <w:t>9</w:t>
            </w:r>
          </w:p>
        </w:tc>
        <w:tc>
          <w:tcPr>
            <w:tcW w:w="5697" w:type="dxa"/>
            <w:tcBorders>
              <w:left w:val="nil"/>
            </w:tcBorders>
          </w:tcPr>
          <w:p w:rsidR="008F5134" w:rsidRPr="003668C9" w:rsidRDefault="008F5134" w:rsidP="008F5134">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Hak kavramını ve haklara ilişkin temel ilkeleri (eşitlik, adalet, hak arama) açıklar.</w:t>
            </w:r>
          </w:p>
        </w:tc>
        <w:tc>
          <w:tcPr>
            <w:tcW w:w="1275" w:type="dxa"/>
            <w:tcBorders>
              <w:left w:val="nil"/>
            </w:tcBorders>
            <w:vAlign w:val="center"/>
          </w:tcPr>
          <w:p w:rsidR="008F5134" w:rsidRPr="003668C9" w:rsidRDefault="008F5134" w:rsidP="008F5134">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5</w:t>
            </w:r>
          </w:p>
        </w:tc>
        <w:tc>
          <w:tcPr>
            <w:tcW w:w="1134" w:type="dxa"/>
            <w:vAlign w:val="center"/>
          </w:tcPr>
          <w:p w:rsidR="008F5134" w:rsidRPr="003668C9" w:rsidRDefault="008F5134" w:rsidP="008F5134">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1, 2</w:t>
            </w:r>
          </w:p>
        </w:tc>
        <w:tc>
          <w:tcPr>
            <w:tcW w:w="1134" w:type="dxa"/>
            <w:shd w:val="clear" w:color="auto" w:fill="FFFFFF" w:themeFill="background1"/>
            <w:vAlign w:val="center"/>
          </w:tcPr>
          <w:p w:rsidR="008F5134" w:rsidRPr="003668C9" w:rsidRDefault="008F5134" w:rsidP="008F5134">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D</w:t>
            </w:r>
          </w:p>
        </w:tc>
      </w:tr>
      <w:tr w:rsidR="008F5134" w:rsidRPr="003668C9" w:rsidTr="006D7DD8">
        <w:trPr>
          <w:trHeight w:val="465"/>
        </w:trPr>
        <w:tc>
          <w:tcPr>
            <w:tcW w:w="384" w:type="dxa"/>
            <w:tcBorders>
              <w:top w:val="single" w:sz="4" w:space="0" w:color="auto"/>
              <w:bottom w:val="single" w:sz="4" w:space="0" w:color="auto"/>
              <w:right w:val="nil"/>
            </w:tcBorders>
            <w:shd w:val="clear" w:color="auto" w:fill="FFFFFF" w:themeFill="background1"/>
            <w:vAlign w:val="center"/>
          </w:tcPr>
          <w:p w:rsidR="008F5134" w:rsidRPr="003668C9" w:rsidRDefault="008F5134" w:rsidP="008F5134">
            <w:pPr>
              <w:jc w:val="right"/>
              <w:rPr>
                <w:rFonts w:ascii="Times New Roman" w:hAnsi="Times New Roman" w:cs="Times New Roman"/>
                <w:b/>
                <w:sz w:val="20"/>
                <w:szCs w:val="20"/>
              </w:rPr>
            </w:pPr>
            <w:r w:rsidRPr="003668C9">
              <w:rPr>
                <w:rFonts w:ascii="Times New Roman" w:hAnsi="Times New Roman" w:cs="Times New Roman"/>
                <w:b/>
                <w:sz w:val="20"/>
                <w:szCs w:val="20"/>
              </w:rPr>
              <w:t>10</w:t>
            </w:r>
          </w:p>
        </w:tc>
        <w:tc>
          <w:tcPr>
            <w:tcW w:w="5697" w:type="dxa"/>
            <w:tcBorders>
              <w:left w:val="nil"/>
            </w:tcBorders>
          </w:tcPr>
          <w:p w:rsidR="008F5134" w:rsidRPr="003668C9" w:rsidRDefault="008F5134" w:rsidP="008F5134">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Hukukun uygulanmasında izlenen yöntemleri ve aşamaları değerlendirir.</w:t>
            </w:r>
          </w:p>
        </w:tc>
        <w:tc>
          <w:tcPr>
            <w:tcW w:w="1275" w:type="dxa"/>
            <w:tcBorders>
              <w:left w:val="nil"/>
            </w:tcBorders>
            <w:vAlign w:val="center"/>
          </w:tcPr>
          <w:p w:rsidR="008F5134" w:rsidRPr="003668C9" w:rsidRDefault="008F5134" w:rsidP="008F5134">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6</w:t>
            </w:r>
          </w:p>
        </w:tc>
        <w:tc>
          <w:tcPr>
            <w:tcW w:w="1134" w:type="dxa"/>
            <w:vAlign w:val="center"/>
          </w:tcPr>
          <w:p w:rsidR="008F5134" w:rsidRPr="003668C9" w:rsidRDefault="008F5134" w:rsidP="008F5134">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1, 10</w:t>
            </w:r>
          </w:p>
        </w:tc>
        <w:tc>
          <w:tcPr>
            <w:tcW w:w="1134" w:type="dxa"/>
            <w:shd w:val="clear" w:color="auto" w:fill="FFFFFF" w:themeFill="background1"/>
            <w:vAlign w:val="center"/>
          </w:tcPr>
          <w:p w:rsidR="008F5134" w:rsidRPr="003668C9" w:rsidRDefault="008F5134" w:rsidP="008F5134">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E</w:t>
            </w:r>
          </w:p>
        </w:tc>
      </w:tr>
      <w:tr w:rsidR="008F5134" w:rsidRPr="003668C9" w:rsidTr="006D7DD8">
        <w:trPr>
          <w:trHeight w:val="465"/>
        </w:trPr>
        <w:tc>
          <w:tcPr>
            <w:tcW w:w="384" w:type="dxa"/>
            <w:tcBorders>
              <w:top w:val="single" w:sz="4" w:space="0" w:color="auto"/>
              <w:bottom w:val="single" w:sz="4" w:space="0" w:color="auto"/>
              <w:right w:val="nil"/>
            </w:tcBorders>
            <w:shd w:val="clear" w:color="auto" w:fill="FFFFFF" w:themeFill="background1"/>
            <w:vAlign w:val="center"/>
          </w:tcPr>
          <w:p w:rsidR="008F5134" w:rsidRPr="003668C9" w:rsidRDefault="008F5134" w:rsidP="008F5134">
            <w:pPr>
              <w:jc w:val="right"/>
              <w:rPr>
                <w:rFonts w:ascii="Times New Roman" w:hAnsi="Times New Roman" w:cs="Times New Roman"/>
                <w:b/>
                <w:sz w:val="20"/>
                <w:szCs w:val="20"/>
              </w:rPr>
            </w:pPr>
            <w:r w:rsidRPr="003668C9">
              <w:rPr>
                <w:rFonts w:ascii="Times New Roman" w:hAnsi="Times New Roman" w:cs="Times New Roman"/>
                <w:b/>
                <w:sz w:val="20"/>
                <w:szCs w:val="20"/>
              </w:rPr>
              <w:t>11</w:t>
            </w:r>
          </w:p>
        </w:tc>
        <w:tc>
          <w:tcPr>
            <w:tcW w:w="5697" w:type="dxa"/>
            <w:tcBorders>
              <w:left w:val="nil"/>
            </w:tcBorders>
          </w:tcPr>
          <w:p w:rsidR="008F5134" w:rsidRPr="003668C9" w:rsidRDefault="008F5134" w:rsidP="008F5134">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Hukuki yorum yöntemlerini (lafzi, amaca yönelik, sistematik, tarihsel) tanımlar ve karşılaştırır.</w:t>
            </w:r>
          </w:p>
        </w:tc>
        <w:tc>
          <w:tcPr>
            <w:tcW w:w="1275" w:type="dxa"/>
            <w:tcBorders>
              <w:left w:val="nil"/>
            </w:tcBorders>
            <w:vAlign w:val="center"/>
          </w:tcPr>
          <w:p w:rsidR="008F5134" w:rsidRPr="003668C9" w:rsidRDefault="008F5134" w:rsidP="008F5134">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7</w:t>
            </w:r>
          </w:p>
        </w:tc>
        <w:tc>
          <w:tcPr>
            <w:tcW w:w="1134" w:type="dxa"/>
            <w:vAlign w:val="center"/>
          </w:tcPr>
          <w:p w:rsidR="008F5134" w:rsidRPr="003668C9" w:rsidRDefault="008F5134" w:rsidP="008F5134">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1, 8</w:t>
            </w:r>
          </w:p>
        </w:tc>
        <w:tc>
          <w:tcPr>
            <w:tcW w:w="1134" w:type="dxa"/>
            <w:shd w:val="clear" w:color="auto" w:fill="FFFFFF" w:themeFill="background1"/>
            <w:vAlign w:val="center"/>
          </w:tcPr>
          <w:p w:rsidR="008F5134" w:rsidRPr="003668C9" w:rsidRDefault="008F5134" w:rsidP="008F5134">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F</w:t>
            </w:r>
          </w:p>
        </w:tc>
      </w:tr>
      <w:tr w:rsidR="008F5134" w:rsidRPr="003668C9" w:rsidTr="006D7DD8">
        <w:trPr>
          <w:trHeight w:val="465"/>
        </w:trPr>
        <w:tc>
          <w:tcPr>
            <w:tcW w:w="384" w:type="dxa"/>
            <w:tcBorders>
              <w:top w:val="single" w:sz="4" w:space="0" w:color="auto"/>
              <w:bottom w:val="single" w:sz="4" w:space="0" w:color="auto"/>
              <w:right w:val="nil"/>
            </w:tcBorders>
            <w:shd w:val="clear" w:color="auto" w:fill="FFFFFF" w:themeFill="background1"/>
            <w:vAlign w:val="center"/>
          </w:tcPr>
          <w:p w:rsidR="008F5134" w:rsidRPr="003668C9" w:rsidRDefault="008F5134" w:rsidP="008F5134">
            <w:pPr>
              <w:jc w:val="right"/>
              <w:rPr>
                <w:rFonts w:ascii="Times New Roman" w:hAnsi="Times New Roman" w:cs="Times New Roman"/>
                <w:b/>
                <w:sz w:val="20"/>
                <w:szCs w:val="20"/>
              </w:rPr>
            </w:pPr>
            <w:r w:rsidRPr="003668C9">
              <w:rPr>
                <w:rFonts w:ascii="Times New Roman" w:hAnsi="Times New Roman" w:cs="Times New Roman"/>
                <w:b/>
                <w:sz w:val="20"/>
                <w:szCs w:val="20"/>
              </w:rPr>
              <w:lastRenderedPageBreak/>
              <w:t>12</w:t>
            </w:r>
          </w:p>
        </w:tc>
        <w:tc>
          <w:tcPr>
            <w:tcW w:w="5697" w:type="dxa"/>
            <w:tcBorders>
              <w:left w:val="nil"/>
            </w:tcBorders>
          </w:tcPr>
          <w:p w:rsidR="008F5134" w:rsidRPr="003668C9" w:rsidRDefault="008F5134" w:rsidP="008F5134">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Yasa boşluğu kavramını ve bu boşluğun hâkim tarafından nasıl doldurulduğunu açıklar.</w:t>
            </w:r>
          </w:p>
        </w:tc>
        <w:tc>
          <w:tcPr>
            <w:tcW w:w="1275" w:type="dxa"/>
            <w:tcBorders>
              <w:left w:val="nil"/>
            </w:tcBorders>
            <w:vAlign w:val="center"/>
          </w:tcPr>
          <w:p w:rsidR="008F5134" w:rsidRPr="003668C9" w:rsidRDefault="008F5134" w:rsidP="008F5134">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8</w:t>
            </w:r>
          </w:p>
        </w:tc>
        <w:tc>
          <w:tcPr>
            <w:tcW w:w="1134" w:type="dxa"/>
            <w:vAlign w:val="center"/>
          </w:tcPr>
          <w:p w:rsidR="008F5134" w:rsidRPr="003668C9" w:rsidRDefault="008F5134" w:rsidP="008F5134">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1, 10</w:t>
            </w:r>
          </w:p>
        </w:tc>
        <w:tc>
          <w:tcPr>
            <w:tcW w:w="1134" w:type="dxa"/>
            <w:shd w:val="clear" w:color="auto" w:fill="FFFFFF" w:themeFill="background1"/>
            <w:vAlign w:val="center"/>
          </w:tcPr>
          <w:p w:rsidR="008F5134" w:rsidRPr="003668C9" w:rsidRDefault="008F5134" w:rsidP="008F5134">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D</w:t>
            </w:r>
          </w:p>
        </w:tc>
      </w:tr>
      <w:tr w:rsidR="008F5134" w:rsidRPr="003668C9" w:rsidTr="006D7DD8">
        <w:trPr>
          <w:trHeight w:val="465"/>
        </w:trPr>
        <w:tc>
          <w:tcPr>
            <w:tcW w:w="384" w:type="dxa"/>
            <w:tcBorders>
              <w:top w:val="single" w:sz="4" w:space="0" w:color="auto"/>
              <w:bottom w:val="single" w:sz="4" w:space="0" w:color="auto"/>
              <w:right w:val="nil"/>
            </w:tcBorders>
            <w:shd w:val="clear" w:color="auto" w:fill="FFFFFF" w:themeFill="background1"/>
            <w:vAlign w:val="center"/>
          </w:tcPr>
          <w:p w:rsidR="008F5134" w:rsidRPr="003668C9" w:rsidRDefault="008F5134" w:rsidP="008F5134">
            <w:pPr>
              <w:jc w:val="right"/>
              <w:rPr>
                <w:rFonts w:ascii="Times New Roman" w:hAnsi="Times New Roman" w:cs="Times New Roman"/>
                <w:b/>
                <w:sz w:val="20"/>
                <w:szCs w:val="20"/>
              </w:rPr>
            </w:pPr>
            <w:r w:rsidRPr="003668C9">
              <w:rPr>
                <w:rFonts w:ascii="Times New Roman" w:hAnsi="Times New Roman" w:cs="Times New Roman"/>
                <w:b/>
                <w:sz w:val="20"/>
                <w:szCs w:val="20"/>
              </w:rPr>
              <w:t>13</w:t>
            </w:r>
          </w:p>
        </w:tc>
        <w:tc>
          <w:tcPr>
            <w:tcW w:w="5697" w:type="dxa"/>
            <w:tcBorders>
              <w:left w:val="nil"/>
            </w:tcBorders>
          </w:tcPr>
          <w:p w:rsidR="008F5134" w:rsidRPr="003668C9" w:rsidRDefault="008F5134" w:rsidP="008F5134">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Basit hukuki sorunları yorumlayarak çözüm önerileri geliştirir.</w:t>
            </w:r>
          </w:p>
        </w:tc>
        <w:tc>
          <w:tcPr>
            <w:tcW w:w="1275" w:type="dxa"/>
            <w:tcBorders>
              <w:left w:val="nil"/>
            </w:tcBorders>
            <w:vAlign w:val="center"/>
          </w:tcPr>
          <w:p w:rsidR="008F5134" w:rsidRPr="003668C9" w:rsidRDefault="008F5134" w:rsidP="008F5134">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9</w:t>
            </w:r>
          </w:p>
        </w:tc>
        <w:tc>
          <w:tcPr>
            <w:tcW w:w="1134" w:type="dxa"/>
            <w:vAlign w:val="center"/>
          </w:tcPr>
          <w:p w:rsidR="008F5134" w:rsidRPr="003668C9" w:rsidRDefault="008F5134" w:rsidP="008F5134">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8, 13, 15</w:t>
            </w:r>
          </w:p>
        </w:tc>
        <w:tc>
          <w:tcPr>
            <w:tcW w:w="1134" w:type="dxa"/>
            <w:shd w:val="clear" w:color="auto" w:fill="FFFFFF" w:themeFill="background1"/>
            <w:vAlign w:val="center"/>
          </w:tcPr>
          <w:p w:rsidR="008F5134" w:rsidRPr="003668C9" w:rsidRDefault="008F5134" w:rsidP="008F5134">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E, F</w:t>
            </w:r>
          </w:p>
        </w:tc>
      </w:tr>
    </w:tbl>
    <w:p w:rsidR="001C11CE" w:rsidRPr="003668C9" w:rsidRDefault="001C11CE" w:rsidP="001C11CE">
      <w:pPr>
        <w:pStyle w:val="AltBilgi"/>
        <w:ind w:left="284" w:hanging="284"/>
        <w:jc w:val="both"/>
        <w:rPr>
          <w:rFonts w:ascii="Times New Roman" w:hAnsi="Times New Roman" w:cs="Times New Roman"/>
          <w:sz w:val="20"/>
          <w:szCs w:val="20"/>
        </w:rPr>
      </w:pPr>
      <w:r w:rsidRPr="003668C9">
        <w:rPr>
          <w:rFonts w:ascii="Times New Roman" w:hAnsi="Times New Roman" w:cs="Times New Roman"/>
          <w:b/>
          <w:sz w:val="20"/>
          <w:szCs w:val="20"/>
        </w:rPr>
        <w:t>*Öğretim Yöntemleri 1:</w:t>
      </w:r>
      <w:r w:rsidRPr="003668C9">
        <w:rPr>
          <w:rFonts w:ascii="Times New Roman" w:hAnsi="Times New Roman" w:cs="Times New Roman"/>
          <w:sz w:val="20"/>
          <w:szCs w:val="20"/>
        </w:rPr>
        <w:t>Anlatım, 2</w:t>
      </w:r>
      <w:r w:rsidRPr="003668C9">
        <w:rPr>
          <w:rFonts w:ascii="Times New Roman" w:hAnsi="Times New Roman" w:cs="Times New Roman"/>
          <w:b/>
          <w:sz w:val="20"/>
          <w:szCs w:val="20"/>
        </w:rPr>
        <w:t>:</w:t>
      </w:r>
      <w:r w:rsidRPr="003668C9">
        <w:rPr>
          <w:rFonts w:ascii="Times New Roman" w:hAnsi="Times New Roman" w:cs="Times New Roman"/>
          <w:sz w:val="20"/>
          <w:szCs w:val="20"/>
        </w:rPr>
        <w:t xml:space="preserve">Tartışma, </w:t>
      </w:r>
      <w:r w:rsidRPr="003668C9">
        <w:rPr>
          <w:rFonts w:ascii="Times New Roman" w:hAnsi="Times New Roman" w:cs="Times New Roman"/>
          <w:b/>
          <w:sz w:val="20"/>
          <w:szCs w:val="20"/>
        </w:rPr>
        <w:t>3:</w:t>
      </w:r>
      <w:r w:rsidRPr="003668C9">
        <w:rPr>
          <w:rFonts w:ascii="Times New Roman" w:hAnsi="Times New Roman" w:cs="Times New Roman"/>
          <w:sz w:val="20"/>
          <w:szCs w:val="20"/>
        </w:rPr>
        <w:t xml:space="preserve">Deney,  </w:t>
      </w:r>
      <w:r w:rsidRPr="003668C9">
        <w:rPr>
          <w:rFonts w:ascii="Times New Roman" w:hAnsi="Times New Roman" w:cs="Times New Roman"/>
          <w:b/>
          <w:sz w:val="20"/>
          <w:szCs w:val="20"/>
        </w:rPr>
        <w:t>4:</w:t>
      </w:r>
      <w:r w:rsidRPr="003668C9">
        <w:rPr>
          <w:rFonts w:ascii="Times New Roman" w:hAnsi="Times New Roman" w:cs="Times New Roman"/>
          <w:sz w:val="20"/>
          <w:szCs w:val="20"/>
        </w:rPr>
        <w:t xml:space="preserve">Benzetim,  </w:t>
      </w:r>
      <w:r w:rsidRPr="003668C9">
        <w:rPr>
          <w:rFonts w:ascii="Times New Roman" w:hAnsi="Times New Roman" w:cs="Times New Roman"/>
          <w:b/>
          <w:sz w:val="20"/>
          <w:szCs w:val="20"/>
        </w:rPr>
        <w:t>5:</w:t>
      </w:r>
      <w:r w:rsidRPr="003668C9">
        <w:rPr>
          <w:rFonts w:ascii="Times New Roman" w:hAnsi="Times New Roman" w:cs="Times New Roman"/>
          <w:sz w:val="20"/>
          <w:szCs w:val="20"/>
        </w:rPr>
        <w:t>Soru‐Yanıt,</w:t>
      </w:r>
      <w:r w:rsidRPr="003668C9">
        <w:rPr>
          <w:rFonts w:ascii="Times New Roman" w:hAnsi="Times New Roman" w:cs="Times New Roman"/>
          <w:b/>
          <w:sz w:val="20"/>
          <w:szCs w:val="20"/>
        </w:rPr>
        <w:t xml:space="preserve"> 6:</w:t>
      </w:r>
      <w:r w:rsidRPr="003668C9">
        <w:rPr>
          <w:rFonts w:ascii="Times New Roman" w:hAnsi="Times New Roman" w:cs="Times New Roman"/>
          <w:sz w:val="20"/>
          <w:szCs w:val="20"/>
        </w:rPr>
        <w:t xml:space="preserve">Uygulama, </w:t>
      </w:r>
      <w:r w:rsidRPr="003668C9">
        <w:rPr>
          <w:rFonts w:ascii="Times New Roman" w:hAnsi="Times New Roman" w:cs="Times New Roman"/>
          <w:b/>
          <w:sz w:val="20"/>
          <w:szCs w:val="20"/>
        </w:rPr>
        <w:t>7</w:t>
      </w:r>
      <w:r w:rsidRPr="003668C9">
        <w:rPr>
          <w:rFonts w:ascii="Times New Roman" w:hAnsi="Times New Roman" w:cs="Times New Roman"/>
          <w:sz w:val="20"/>
          <w:szCs w:val="20"/>
        </w:rPr>
        <w:t xml:space="preserve">:Gözlem, </w:t>
      </w:r>
      <w:r w:rsidRPr="003668C9">
        <w:rPr>
          <w:rFonts w:ascii="Times New Roman" w:hAnsi="Times New Roman" w:cs="Times New Roman"/>
          <w:b/>
          <w:sz w:val="20"/>
          <w:szCs w:val="20"/>
        </w:rPr>
        <w:t>8</w:t>
      </w:r>
      <w:r w:rsidRPr="003668C9">
        <w:rPr>
          <w:rFonts w:ascii="Times New Roman" w:hAnsi="Times New Roman" w:cs="Times New Roman"/>
          <w:sz w:val="20"/>
          <w:szCs w:val="20"/>
        </w:rPr>
        <w:t xml:space="preserve">:Örnek Olay İncelemesi, </w:t>
      </w:r>
      <w:r w:rsidRPr="003668C9">
        <w:rPr>
          <w:rFonts w:ascii="Times New Roman" w:hAnsi="Times New Roman" w:cs="Times New Roman"/>
          <w:b/>
          <w:sz w:val="20"/>
          <w:szCs w:val="20"/>
        </w:rPr>
        <w:t>9:</w:t>
      </w:r>
      <w:r w:rsidRPr="003668C9">
        <w:rPr>
          <w:rFonts w:ascii="Times New Roman" w:hAnsi="Times New Roman" w:cs="Times New Roman"/>
          <w:sz w:val="20"/>
          <w:szCs w:val="20"/>
        </w:rPr>
        <w:t xml:space="preserve">Teknik Gezi, </w:t>
      </w:r>
      <w:r w:rsidRPr="003668C9">
        <w:rPr>
          <w:rFonts w:ascii="Times New Roman" w:hAnsi="Times New Roman" w:cs="Times New Roman"/>
          <w:b/>
          <w:sz w:val="20"/>
          <w:szCs w:val="20"/>
        </w:rPr>
        <w:t>10:</w:t>
      </w:r>
      <w:r w:rsidRPr="003668C9">
        <w:rPr>
          <w:rFonts w:ascii="Times New Roman" w:hAnsi="Times New Roman" w:cs="Times New Roman"/>
          <w:sz w:val="20"/>
          <w:szCs w:val="20"/>
        </w:rPr>
        <w:t xml:space="preserve">Sorun/Problem Çözme, </w:t>
      </w:r>
      <w:r w:rsidRPr="003668C9">
        <w:rPr>
          <w:rFonts w:ascii="Times New Roman" w:hAnsi="Times New Roman" w:cs="Times New Roman"/>
          <w:b/>
          <w:sz w:val="20"/>
          <w:szCs w:val="20"/>
        </w:rPr>
        <w:t>11:</w:t>
      </w:r>
      <w:r w:rsidRPr="003668C9">
        <w:rPr>
          <w:rFonts w:ascii="Times New Roman" w:hAnsi="Times New Roman" w:cs="Times New Roman"/>
          <w:sz w:val="20"/>
          <w:szCs w:val="20"/>
        </w:rPr>
        <w:t xml:space="preserve">Bireysel Çalışma, </w:t>
      </w:r>
      <w:r w:rsidRPr="003668C9">
        <w:rPr>
          <w:rFonts w:ascii="Times New Roman" w:hAnsi="Times New Roman" w:cs="Times New Roman"/>
          <w:b/>
          <w:sz w:val="20"/>
          <w:szCs w:val="20"/>
        </w:rPr>
        <w:t>12</w:t>
      </w:r>
      <w:r w:rsidRPr="003668C9">
        <w:rPr>
          <w:rFonts w:ascii="Times New Roman" w:hAnsi="Times New Roman" w:cs="Times New Roman"/>
          <w:sz w:val="20"/>
          <w:szCs w:val="20"/>
        </w:rPr>
        <w:t xml:space="preserve">:Takım/Grup Çalışması, </w:t>
      </w:r>
      <w:r w:rsidRPr="003668C9">
        <w:rPr>
          <w:rFonts w:ascii="Times New Roman" w:hAnsi="Times New Roman" w:cs="Times New Roman"/>
          <w:b/>
          <w:sz w:val="20"/>
          <w:szCs w:val="20"/>
        </w:rPr>
        <w:t>13</w:t>
      </w:r>
      <w:r w:rsidRPr="003668C9">
        <w:rPr>
          <w:rFonts w:ascii="Times New Roman" w:hAnsi="Times New Roman" w:cs="Times New Roman"/>
          <w:sz w:val="20"/>
          <w:szCs w:val="20"/>
        </w:rPr>
        <w:t xml:space="preserve">:Beyin Fırtınası, </w:t>
      </w:r>
      <w:r w:rsidRPr="003668C9">
        <w:rPr>
          <w:rFonts w:ascii="Times New Roman" w:hAnsi="Times New Roman" w:cs="Times New Roman"/>
          <w:b/>
          <w:sz w:val="20"/>
          <w:szCs w:val="20"/>
        </w:rPr>
        <w:t>14:</w:t>
      </w:r>
      <w:r w:rsidRPr="003668C9">
        <w:rPr>
          <w:rFonts w:ascii="Times New Roman" w:hAnsi="Times New Roman" w:cs="Times New Roman"/>
          <w:sz w:val="20"/>
          <w:szCs w:val="20"/>
        </w:rPr>
        <w:t xml:space="preserve">Proje Tasarımı / Yönetimi, </w:t>
      </w:r>
      <w:r w:rsidRPr="003668C9">
        <w:rPr>
          <w:rFonts w:ascii="Times New Roman" w:hAnsi="Times New Roman" w:cs="Times New Roman"/>
          <w:b/>
          <w:sz w:val="20"/>
          <w:szCs w:val="20"/>
        </w:rPr>
        <w:t>15:</w:t>
      </w:r>
      <w:r w:rsidRPr="003668C9">
        <w:rPr>
          <w:rFonts w:ascii="Times New Roman" w:hAnsi="Times New Roman" w:cs="Times New Roman"/>
          <w:sz w:val="20"/>
          <w:szCs w:val="20"/>
        </w:rPr>
        <w:t xml:space="preserve">Rapor Hazırlama ve/veya Sunma </w:t>
      </w:r>
    </w:p>
    <w:p w:rsidR="001C11CE" w:rsidRPr="003668C9" w:rsidRDefault="001C11CE" w:rsidP="001C11CE">
      <w:pPr>
        <w:shd w:val="clear" w:color="auto" w:fill="FFFFFF"/>
        <w:spacing w:after="0" w:line="240" w:lineRule="auto"/>
        <w:ind w:left="284" w:hanging="284"/>
        <w:jc w:val="both"/>
        <w:rPr>
          <w:rFonts w:ascii="Times New Roman" w:hAnsi="Times New Roman" w:cs="Times New Roman"/>
          <w:sz w:val="20"/>
          <w:szCs w:val="20"/>
        </w:rPr>
      </w:pPr>
      <w:r w:rsidRPr="003668C9">
        <w:rPr>
          <w:rFonts w:ascii="Times New Roman" w:hAnsi="Times New Roman" w:cs="Times New Roman"/>
          <w:b/>
          <w:sz w:val="20"/>
          <w:szCs w:val="20"/>
        </w:rPr>
        <w:t>**Ölçme Yöntemleri</w:t>
      </w:r>
      <w:r w:rsidRPr="003668C9">
        <w:rPr>
          <w:rFonts w:ascii="Times New Roman" w:hAnsi="Times New Roman" w:cs="Times New Roman"/>
          <w:sz w:val="20"/>
          <w:szCs w:val="20"/>
        </w:rPr>
        <w:t xml:space="preserve"> </w:t>
      </w:r>
      <w:r w:rsidRPr="003668C9">
        <w:rPr>
          <w:rFonts w:ascii="Times New Roman" w:hAnsi="Times New Roman" w:cs="Times New Roman"/>
          <w:b/>
          <w:sz w:val="20"/>
          <w:szCs w:val="20"/>
        </w:rPr>
        <w:t>A:</w:t>
      </w:r>
      <w:r w:rsidRPr="003668C9">
        <w:rPr>
          <w:rFonts w:ascii="Times New Roman" w:hAnsi="Times New Roman" w:cs="Times New Roman"/>
          <w:sz w:val="20"/>
          <w:szCs w:val="20"/>
        </w:rPr>
        <w:t xml:space="preserve">Sınav, </w:t>
      </w:r>
      <w:r w:rsidRPr="003668C9">
        <w:rPr>
          <w:rFonts w:ascii="Times New Roman" w:hAnsi="Times New Roman" w:cs="Times New Roman"/>
          <w:b/>
          <w:sz w:val="20"/>
          <w:szCs w:val="20"/>
        </w:rPr>
        <w:t>B:</w:t>
      </w:r>
      <w:r w:rsidRPr="003668C9">
        <w:rPr>
          <w:rFonts w:ascii="Times New Roman" w:hAnsi="Times New Roman" w:cs="Times New Roman"/>
          <w:sz w:val="20"/>
          <w:szCs w:val="20"/>
        </w:rPr>
        <w:t xml:space="preserve">Kısa Sınav, </w:t>
      </w:r>
      <w:r w:rsidRPr="003668C9">
        <w:rPr>
          <w:rFonts w:ascii="Times New Roman" w:hAnsi="Times New Roman" w:cs="Times New Roman"/>
          <w:b/>
          <w:sz w:val="20"/>
          <w:szCs w:val="20"/>
        </w:rPr>
        <w:t>C:</w:t>
      </w:r>
      <w:r w:rsidRPr="003668C9">
        <w:rPr>
          <w:rFonts w:ascii="Times New Roman" w:hAnsi="Times New Roman" w:cs="Times New Roman"/>
          <w:sz w:val="20"/>
          <w:szCs w:val="20"/>
        </w:rPr>
        <w:t xml:space="preserve">Sözlü Sınav, </w:t>
      </w:r>
      <w:r w:rsidRPr="003668C9">
        <w:rPr>
          <w:rFonts w:ascii="Times New Roman" w:hAnsi="Times New Roman" w:cs="Times New Roman"/>
          <w:b/>
          <w:sz w:val="20"/>
          <w:szCs w:val="20"/>
        </w:rPr>
        <w:t>D:</w:t>
      </w:r>
      <w:r w:rsidRPr="003668C9">
        <w:rPr>
          <w:rFonts w:ascii="Times New Roman" w:hAnsi="Times New Roman" w:cs="Times New Roman"/>
          <w:sz w:val="20"/>
          <w:szCs w:val="20"/>
        </w:rPr>
        <w:t xml:space="preserve">Ödev, </w:t>
      </w:r>
      <w:r w:rsidRPr="003668C9">
        <w:rPr>
          <w:rFonts w:ascii="Times New Roman" w:hAnsi="Times New Roman" w:cs="Times New Roman"/>
          <w:b/>
          <w:sz w:val="20"/>
          <w:szCs w:val="20"/>
        </w:rPr>
        <w:t>E:</w:t>
      </w:r>
      <w:r w:rsidRPr="003668C9">
        <w:rPr>
          <w:rFonts w:ascii="Times New Roman" w:hAnsi="Times New Roman" w:cs="Times New Roman"/>
          <w:sz w:val="20"/>
          <w:szCs w:val="20"/>
        </w:rPr>
        <w:t xml:space="preserve">Rapor, </w:t>
      </w:r>
      <w:r w:rsidRPr="003668C9">
        <w:rPr>
          <w:rFonts w:ascii="Times New Roman" w:hAnsi="Times New Roman" w:cs="Times New Roman"/>
          <w:b/>
          <w:sz w:val="20"/>
          <w:szCs w:val="20"/>
        </w:rPr>
        <w:t>F:</w:t>
      </w:r>
      <w:r w:rsidRPr="003668C9">
        <w:rPr>
          <w:rFonts w:ascii="Times New Roman" w:hAnsi="Times New Roman" w:cs="Times New Roman"/>
          <w:sz w:val="20"/>
          <w:szCs w:val="20"/>
        </w:rPr>
        <w:t xml:space="preserve">Makale İnceleme, </w:t>
      </w:r>
      <w:r w:rsidRPr="003668C9">
        <w:rPr>
          <w:rFonts w:ascii="Times New Roman" w:hAnsi="Times New Roman" w:cs="Times New Roman"/>
          <w:b/>
          <w:sz w:val="20"/>
          <w:szCs w:val="20"/>
        </w:rPr>
        <w:t>G:</w:t>
      </w:r>
      <w:r w:rsidRPr="003668C9">
        <w:rPr>
          <w:rFonts w:ascii="Times New Roman" w:hAnsi="Times New Roman" w:cs="Times New Roman"/>
          <w:sz w:val="20"/>
          <w:szCs w:val="20"/>
        </w:rPr>
        <w:t xml:space="preserve">Sunum, </w:t>
      </w:r>
      <w:r w:rsidRPr="003668C9">
        <w:rPr>
          <w:rFonts w:ascii="Times New Roman" w:hAnsi="Times New Roman" w:cs="Times New Roman"/>
          <w:b/>
          <w:sz w:val="20"/>
          <w:szCs w:val="20"/>
        </w:rPr>
        <w:t>I:</w:t>
      </w:r>
      <w:r w:rsidRPr="003668C9">
        <w:rPr>
          <w:rFonts w:ascii="Times New Roman" w:hAnsi="Times New Roman" w:cs="Times New Roman"/>
          <w:sz w:val="20"/>
          <w:szCs w:val="20"/>
        </w:rPr>
        <w:t xml:space="preserve">Deney Yapma Becerisi, </w:t>
      </w:r>
      <w:r w:rsidRPr="003668C9">
        <w:rPr>
          <w:rFonts w:ascii="Times New Roman" w:hAnsi="Times New Roman" w:cs="Times New Roman"/>
          <w:b/>
          <w:sz w:val="20"/>
          <w:szCs w:val="20"/>
        </w:rPr>
        <w:t>J:</w:t>
      </w:r>
      <w:r w:rsidRPr="003668C9">
        <w:rPr>
          <w:rFonts w:ascii="Times New Roman" w:hAnsi="Times New Roman" w:cs="Times New Roman"/>
          <w:sz w:val="20"/>
          <w:szCs w:val="20"/>
        </w:rPr>
        <w:t xml:space="preserve">Proje İzleme, </w:t>
      </w:r>
      <w:r w:rsidRPr="003668C9">
        <w:rPr>
          <w:rFonts w:ascii="Times New Roman" w:hAnsi="Times New Roman" w:cs="Times New Roman"/>
          <w:b/>
          <w:sz w:val="20"/>
          <w:szCs w:val="20"/>
        </w:rPr>
        <w:t>K</w:t>
      </w:r>
      <w:r w:rsidRPr="003668C9">
        <w:rPr>
          <w:rFonts w:ascii="Times New Roman" w:hAnsi="Times New Roman" w:cs="Times New Roman"/>
          <w:sz w:val="20"/>
          <w:szCs w:val="20"/>
        </w:rPr>
        <w:t xml:space="preserve">:Devam; </w:t>
      </w:r>
      <w:r w:rsidRPr="003668C9">
        <w:rPr>
          <w:rFonts w:ascii="Times New Roman" w:hAnsi="Times New Roman" w:cs="Times New Roman"/>
          <w:b/>
          <w:sz w:val="20"/>
          <w:szCs w:val="20"/>
        </w:rPr>
        <w:t>L</w:t>
      </w:r>
      <w:r w:rsidRPr="003668C9">
        <w:rPr>
          <w:rFonts w:ascii="Times New Roman" w:hAnsi="Times New Roman" w:cs="Times New Roman"/>
          <w:sz w:val="20"/>
          <w:szCs w:val="20"/>
        </w:rPr>
        <w:t>:Juri Sınavı</w:t>
      </w:r>
    </w:p>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B5A1E" w:rsidRPr="003668C9" w:rsidTr="001C11CE">
        <w:trPr>
          <w:trHeight w:val="567"/>
        </w:trPr>
        <w:tc>
          <w:tcPr>
            <w:tcW w:w="2112" w:type="dxa"/>
            <w:shd w:val="clear" w:color="auto" w:fill="FFF2CC" w:themeFill="accent4" w:themeFillTint="33"/>
            <w:vAlign w:val="center"/>
          </w:tcPr>
          <w:p w:rsidR="008B5A1E" w:rsidRPr="003668C9" w:rsidRDefault="008B5A1E" w:rsidP="008B5A1E">
            <w:pPr>
              <w:rPr>
                <w:rFonts w:ascii="Times New Roman" w:hAnsi="Times New Roman" w:cs="Times New Roman"/>
                <w:b/>
                <w:sz w:val="20"/>
                <w:szCs w:val="20"/>
              </w:rPr>
            </w:pPr>
            <w:r w:rsidRPr="003668C9">
              <w:rPr>
                <w:rFonts w:ascii="Times New Roman" w:hAnsi="Times New Roman" w:cs="Times New Roman"/>
                <w:b/>
                <w:sz w:val="20"/>
                <w:szCs w:val="20"/>
              </w:rPr>
              <w:t>Temel Ders Kitabı</w:t>
            </w:r>
          </w:p>
        </w:tc>
        <w:tc>
          <w:tcPr>
            <w:tcW w:w="7512" w:type="dxa"/>
            <w:tcBorders>
              <w:top w:val="single" w:sz="12" w:space="0" w:color="auto"/>
              <w:left w:val="single" w:sz="12" w:space="0" w:color="auto"/>
              <w:bottom w:val="single" w:sz="12" w:space="0" w:color="auto"/>
              <w:right w:val="single" w:sz="12" w:space="0" w:color="auto"/>
            </w:tcBorders>
          </w:tcPr>
          <w:p w:rsidR="008B5A1E" w:rsidRPr="003668C9" w:rsidRDefault="008B5A1E" w:rsidP="006D7DD8">
            <w:pPr>
              <w:pStyle w:val="Balk4"/>
              <w:spacing w:before="0" w:after="0"/>
              <w:jc w:val="left"/>
              <w:outlineLvl w:val="3"/>
              <w:rPr>
                <w:rFonts w:ascii="Times New Roman" w:hAnsi="Times New Roman"/>
                <w:b w:val="0"/>
                <w:sz w:val="20"/>
                <w:szCs w:val="20"/>
              </w:rPr>
            </w:pPr>
            <w:r w:rsidRPr="003668C9">
              <w:rPr>
                <w:rFonts w:ascii="Times New Roman" w:hAnsi="Times New Roman"/>
                <w:b w:val="0"/>
                <w:sz w:val="20"/>
                <w:szCs w:val="20"/>
              </w:rPr>
              <w:t>BİLGE, Necip: Hukukun Temel Kavram ve Kurumları, Ankara 2019; GÖZLER, Kemal : Hukukun Temel Kavramları, Bursa 2021.</w:t>
            </w:r>
          </w:p>
        </w:tc>
      </w:tr>
      <w:tr w:rsidR="008B5A1E" w:rsidRPr="003668C9" w:rsidTr="006D7DD8">
        <w:trPr>
          <w:trHeight w:val="387"/>
        </w:trPr>
        <w:tc>
          <w:tcPr>
            <w:tcW w:w="2112" w:type="dxa"/>
            <w:shd w:val="clear" w:color="auto" w:fill="FFF2CC" w:themeFill="accent4" w:themeFillTint="33"/>
            <w:vAlign w:val="center"/>
          </w:tcPr>
          <w:p w:rsidR="008B5A1E" w:rsidRPr="003668C9" w:rsidRDefault="008B5A1E" w:rsidP="008B5A1E">
            <w:pPr>
              <w:rPr>
                <w:rFonts w:ascii="Times New Roman" w:hAnsi="Times New Roman" w:cs="Times New Roman"/>
                <w:b/>
                <w:sz w:val="20"/>
                <w:szCs w:val="20"/>
              </w:rPr>
            </w:pPr>
            <w:r w:rsidRPr="003668C9">
              <w:rPr>
                <w:rFonts w:ascii="Times New Roman" w:hAnsi="Times New Roman" w:cs="Times New Roman"/>
                <w:b/>
                <w:sz w:val="20"/>
                <w:szCs w:val="20"/>
              </w:rPr>
              <w:t>Yardımcı Kaynaklar</w:t>
            </w:r>
          </w:p>
        </w:tc>
        <w:tc>
          <w:tcPr>
            <w:tcW w:w="7512" w:type="dxa"/>
            <w:tcBorders>
              <w:top w:val="single" w:sz="12" w:space="0" w:color="auto"/>
              <w:left w:val="single" w:sz="12" w:space="0" w:color="auto"/>
              <w:bottom w:val="single" w:sz="12" w:space="0" w:color="auto"/>
              <w:right w:val="single" w:sz="12" w:space="0" w:color="auto"/>
            </w:tcBorders>
          </w:tcPr>
          <w:p w:rsidR="008B5A1E" w:rsidRPr="003668C9" w:rsidRDefault="008B5A1E" w:rsidP="008B5A1E">
            <w:pPr>
              <w:rPr>
                <w:rFonts w:ascii="Times New Roman" w:hAnsi="Times New Roman" w:cs="Times New Roman"/>
                <w:sz w:val="20"/>
                <w:szCs w:val="20"/>
              </w:rPr>
            </w:pPr>
          </w:p>
        </w:tc>
      </w:tr>
      <w:tr w:rsidR="008B5A1E" w:rsidRPr="003668C9" w:rsidTr="001C11CE">
        <w:trPr>
          <w:trHeight w:val="567"/>
        </w:trPr>
        <w:tc>
          <w:tcPr>
            <w:tcW w:w="2112" w:type="dxa"/>
            <w:shd w:val="clear" w:color="auto" w:fill="FFF2CC" w:themeFill="accent4" w:themeFillTint="33"/>
            <w:vAlign w:val="center"/>
          </w:tcPr>
          <w:p w:rsidR="008B5A1E" w:rsidRPr="003668C9" w:rsidRDefault="008B5A1E" w:rsidP="008B5A1E">
            <w:pPr>
              <w:rPr>
                <w:rFonts w:ascii="Times New Roman" w:hAnsi="Times New Roman" w:cs="Times New Roman"/>
                <w:b/>
                <w:sz w:val="20"/>
                <w:szCs w:val="20"/>
              </w:rPr>
            </w:pPr>
            <w:r w:rsidRPr="003668C9">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8B5A1E" w:rsidRPr="003668C9" w:rsidRDefault="008B5A1E" w:rsidP="008B5A1E">
            <w:pPr>
              <w:rPr>
                <w:rFonts w:ascii="Times New Roman" w:hAnsi="Times New Roman" w:cs="Times New Roman"/>
                <w:sz w:val="20"/>
                <w:szCs w:val="20"/>
              </w:rPr>
            </w:pPr>
            <w:r w:rsidRPr="003668C9">
              <w:rPr>
                <w:rFonts w:ascii="Times New Roman" w:hAnsi="Times New Roman" w:cs="Times New Roman"/>
                <w:sz w:val="20"/>
                <w:szCs w:val="20"/>
              </w:rPr>
              <w:t>Bilgisayar, projeksiyon</w:t>
            </w:r>
          </w:p>
        </w:tc>
      </w:tr>
    </w:tbl>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C11CE" w:rsidRPr="003668C9" w:rsidTr="001C11CE">
        <w:trPr>
          <w:trHeight w:val="312"/>
        </w:trPr>
        <w:tc>
          <w:tcPr>
            <w:tcW w:w="9624" w:type="dxa"/>
            <w:gridSpan w:val="2"/>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Haftalık Planı</w:t>
            </w:r>
          </w:p>
        </w:tc>
      </w:tr>
      <w:tr w:rsidR="008B5A1E"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8B5A1E" w:rsidRPr="003668C9" w:rsidRDefault="008B5A1E" w:rsidP="008B5A1E">
            <w:pPr>
              <w:jc w:val="center"/>
              <w:rPr>
                <w:rFonts w:ascii="Times New Roman" w:hAnsi="Times New Roman" w:cs="Times New Roman"/>
                <w:b/>
                <w:sz w:val="20"/>
                <w:szCs w:val="20"/>
              </w:rPr>
            </w:pPr>
            <w:r w:rsidRPr="003668C9">
              <w:rPr>
                <w:rFonts w:ascii="Times New Roman" w:hAnsi="Times New Roman" w:cs="Times New Roman"/>
                <w:b/>
                <w:sz w:val="20"/>
                <w:szCs w:val="20"/>
              </w:rPr>
              <w:t>1</w:t>
            </w:r>
          </w:p>
        </w:tc>
        <w:tc>
          <w:tcPr>
            <w:tcW w:w="8957" w:type="dxa"/>
            <w:tcBorders>
              <w:top w:val="single" w:sz="4" w:space="0" w:color="auto"/>
              <w:left w:val="single" w:sz="12" w:space="0" w:color="auto"/>
              <w:bottom w:val="single" w:sz="4" w:space="0" w:color="auto"/>
              <w:right w:val="single" w:sz="12" w:space="0" w:color="auto"/>
            </w:tcBorders>
          </w:tcPr>
          <w:p w:rsidR="008B5A1E" w:rsidRPr="003668C9" w:rsidRDefault="008B5A1E" w:rsidP="008B5A1E">
            <w:pPr>
              <w:rPr>
                <w:rFonts w:ascii="Times New Roman" w:hAnsi="Times New Roman" w:cs="Times New Roman"/>
                <w:sz w:val="20"/>
                <w:szCs w:val="20"/>
              </w:rPr>
            </w:pPr>
            <w:r w:rsidRPr="003668C9">
              <w:rPr>
                <w:rFonts w:ascii="Times New Roman" w:hAnsi="Times New Roman" w:cs="Times New Roman"/>
                <w:sz w:val="20"/>
                <w:szCs w:val="20"/>
              </w:rPr>
              <w:t>Sosyal Düzen ve Hukuk</w:t>
            </w:r>
          </w:p>
        </w:tc>
      </w:tr>
      <w:tr w:rsidR="008B5A1E"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8B5A1E" w:rsidRPr="003668C9" w:rsidRDefault="008B5A1E" w:rsidP="008B5A1E">
            <w:pPr>
              <w:jc w:val="center"/>
              <w:rPr>
                <w:rFonts w:ascii="Times New Roman" w:hAnsi="Times New Roman" w:cs="Times New Roman"/>
                <w:b/>
                <w:sz w:val="20"/>
                <w:szCs w:val="20"/>
              </w:rPr>
            </w:pPr>
            <w:r w:rsidRPr="003668C9">
              <w:rPr>
                <w:rFonts w:ascii="Times New Roman" w:hAnsi="Times New Roman" w:cs="Times New Roman"/>
                <w:b/>
                <w:sz w:val="20"/>
                <w:szCs w:val="20"/>
              </w:rPr>
              <w:t>2</w:t>
            </w:r>
          </w:p>
        </w:tc>
        <w:tc>
          <w:tcPr>
            <w:tcW w:w="8957" w:type="dxa"/>
            <w:tcBorders>
              <w:top w:val="single" w:sz="4" w:space="0" w:color="auto"/>
              <w:left w:val="single" w:sz="12" w:space="0" w:color="auto"/>
              <w:bottom w:val="single" w:sz="4" w:space="0" w:color="auto"/>
              <w:right w:val="single" w:sz="12" w:space="0" w:color="auto"/>
            </w:tcBorders>
          </w:tcPr>
          <w:p w:rsidR="008B5A1E" w:rsidRPr="003668C9" w:rsidRDefault="008B5A1E" w:rsidP="008B5A1E">
            <w:pPr>
              <w:rPr>
                <w:rFonts w:ascii="Times New Roman" w:hAnsi="Times New Roman" w:cs="Times New Roman"/>
                <w:sz w:val="20"/>
                <w:szCs w:val="20"/>
              </w:rPr>
            </w:pPr>
            <w:r w:rsidRPr="003668C9">
              <w:rPr>
                <w:rFonts w:ascii="Times New Roman" w:hAnsi="Times New Roman" w:cs="Times New Roman"/>
                <w:sz w:val="20"/>
                <w:szCs w:val="20"/>
              </w:rPr>
              <w:t>Hukuk Kavramı, hukuk kuralları</w:t>
            </w:r>
          </w:p>
        </w:tc>
      </w:tr>
      <w:tr w:rsidR="008B5A1E" w:rsidRPr="003668C9" w:rsidTr="001C11CE">
        <w:trPr>
          <w:trHeight w:val="70"/>
        </w:trPr>
        <w:tc>
          <w:tcPr>
            <w:tcW w:w="667" w:type="dxa"/>
            <w:tcBorders>
              <w:top w:val="single" w:sz="4" w:space="0" w:color="auto"/>
              <w:bottom w:val="single" w:sz="4" w:space="0" w:color="auto"/>
              <w:right w:val="nil"/>
            </w:tcBorders>
            <w:shd w:val="clear" w:color="auto" w:fill="FFFFFF" w:themeFill="background1"/>
            <w:vAlign w:val="center"/>
          </w:tcPr>
          <w:p w:rsidR="008B5A1E" w:rsidRPr="003668C9" w:rsidRDefault="008B5A1E" w:rsidP="008B5A1E">
            <w:pPr>
              <w:jc w:val="center"/>
              <w:rPr>
                <w:rFonts w:ascii="Times New Roman" w:hAnsi="Times New Roman" w:cs="Times New Roman"/>
                <w:b/>
                <w:sz w:val="20"/>
                <w:szCs w:val="20"/>
              </w:rPr>
            </w:pPr>
            <w:r w:rsidRPr="003668C9">
              <w:rPr>
                <w:rFonts w:ascii="Times New Roman" w:hAnsi="Times New Roman" w:cs="Times New Roman"/>
                <w:b/>
                <w:sz w:val="20"/>
                <w:szCs w:val="20"/>
              </w:rPr>
              <w:t>3</w:t>
            </w:r>
          </w:p>
        </w:tc>
        <w:tc>
          <w:tcPr>
            <w:tcW w:w="8957" w:type="dxa"/>
            <w:tcBorders>
              <w:top w:val="single" w:sz="4" w:space="0" w:color="auto"/>
              <w:left w:val="single" w:sz="12" w:space="0" w:color="auto"/>
              <w:bottom w:val="single" w:sz="4" w:space="0" w:color="auto"/>
              <w:right w:val="single" w:sz="12" w:space="0" w:color="auto"/>
            </w:tcBorders>
          </w:tcPr>
          <w:p w:rsidR="008B5A1E" w:rsidRPr="003668C9" w:rsidRDefault="008B5A1E" w:rsidP="008B5A1E">
            <w:pPr>
              <w:rPr>
                <w:rFonts w:ascii="Times New Roman" w:hAnsi="Times New Roman" w:cs="Times New Roman"/>
                <w:sz w:val="20"/>
                <w:szCs w:val="20"/>
              </w:rPr>
            </w:pPr>
            <w:r w:rsidRPr="003668C9">
              <w:rPr>
                <w:rFonts w:ascii="Times New Roman" w:hAnsi="Times New Roman" w:cs="Times New Roman"/>
                <w:sz w:val="20"/>
                <w:szCs w:val="20"/>
              </w:rPr>
              <w:t>Hukuk kurallarının toplumsal davranış kurallarından farkları</w:t>
            </w:r>
          </w:p>
        </w:tc>
      </w:tr>
      <w:tr w:rsidR="008B5A1E"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8B5A1E" w:rsidRPr="003668C9" w:rsidRDefault="008B5A1E" w:rsidP="008B5A1E">
            <w:pPr>
              <w:jc w:val="center"/>
              <w:rPr>
                <w:rFonts w:ascii="Times New Roman" w:hAnsi="Times New Roman" w:cs="Times New Roman"/>
                <w:b/>
                <w:sz w:val="20"/>
                <w:szCs w:val="20"/>
              </w:rPr>
            </w:pPr>
            <w:r w:rsidRPr="003668C9">
              <w:rPr>
                <w:rFonts w:ascii="Times New Roman" w:hAnsi="Times New Roman" w:cs="Times New Roman"/>
                <w:b/>
                <w:sz w:val="20"/>
                <w:szCs w:val="20"/>
              </w:rPr>
              <w:t>4</w:t>
            </w:r>
          </w:p>
        </w:tc>
        <w:tc>
          <w:tcPr>
            <w:tcW w:w="8957" w:type="dxa"/>
            <w:tcBorders>
              <w:top w:val="single" w:sz="4" w:space="0" w:color="auto"/>
              <w:left w:val="single" w:sz="12" w:space="0" w:color="auto"/>
              <w:bottom w:val="single" w:sz="4" w:space="0" w:color="auto"/>
              <w:right w:val="single" w:sz="12" w:space="0" w:color="auto"/>
            </w:tcBorders>
          </w:tcPr>
          <w:p w:rsidR="008B5A1E" w:rsidRPr="003668C9" w:rsidRDefault="008B5A1E" w:rsidP="008B5A1E">
            <w:pPr>
              <w:rPr>
                <w:rFonts w:ascii="Times New Roman" w:hAnsi="Times New Roman" w:cs="Times New Roman"/>
                <w:sz w:val="20"/>
                <w:szCs w:val="20"/>
              </w:rPr>
            </w:pPr>
            <w:r w:rsidRPr="003668C9">
              <w:rPr>
                <w:rFonts w:ascii="Times New Roman" w:hAnsi="Times New Roman" w:cs="Times New Roman"/>
                <w:sz w:val="20"/>
                <w:szCs w:val="20"/>
              </w:rPr>
              <w:t>Hukukun temel kaynakları</w:t>
            </w:r>
          </w:p>
        </w:tc>
      </w:tr>
      <w:tr w:rsidR="008B5A1E"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8B5A1E" w:rsidRPr="003668C9" w:rsidRDefault="008B5A1E" w:rsidP="008B5A1E">
            <w:pPr>
              <w:jc w:val="center"/>
              <w:rPr>
                <w:rFonts w:ascii="Times New Roman" w:hAnsi="Times New Roman" w:cs="Times New Roman"/>
                <w:b/>
                <w:sz w:val="20"/>
                <w:szCs w:val="20"/>
              </w:rPr>
            </w:pPr>
            <w:r w:rsidRPr="003668C9">
              <w:rPr>
                <w:rFonts w:ascii="Times New Roman" w:hAnsi="Times New Roman" w:cs="Times New Roman"/>
                <w:b/>
                <w:sz w:val="20"/>
                <w:szCs w:val="20"/>
              </w:rPr>
              <w:t>5</w:t>
            </w:r>
          </w:p>
        </w:tc>
        <w:tc>
          <w:tcPr>
            <w:tcW w:w="8957" w:type="dxa"/>
            <w:tcBorders>
              <w:top w:val="single" w:sz="4" w:space="0" w:color="auto"/>
              <w:left w:val="single" w:sz="12" w:space="0" w:color="auto"/>
              <w:bottom w:val="single" w:sz="4" w:space="0" w:color="auto"/>
              <w:right w:val="single" w:sz="12" w:space="0" w:color="auto"/>
            </w:tcBorders>
          </w:tcPr>
          <w:p w:rsidR="008B5A1E" w:rsidRPr="003668C9" w:rsidRDefault="008B5A1E" w:rsidP="008B5A1E">
            <w:pPr>
              <w:rPr>
                <w:rFonts w:ascii="Times New Roman" w:hAnsi="Times New Roman" w:cs="Times New Roman"/>
                <w:sz w:val="20"/>
                <w:szCs w:val="20"/>
              </w:rPr>
            </w:pPr>
            <w:r w:rsidRPr="003668C9">
              <w:rPr>
                <w:rFonts w:ascii="Times New Roman" w:hAnsi="Times New Roman" w:cs="Times New Roman"/>
                <w:sz w:val="20"/>
                <w:szCs w:val="20"/>
              </w:rPr>
              <w:t>Hukukun yardımcı kaynakları</w:t>
            </w:r>
          </w:p>
        </w:tc>
      </w:tr>
      <w:tr w:rsidR="008B5A1E"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8B5A1E" w:rsidRPr="003668C9" w:rsidRDefault="008B5A1E" w:rsidP="008B5A1E">
            <w:pPr>
              <w:jc w:val="center"/>
              <w:rPr>
                <w:rFonts w:ascii="Times New Roman" w:hAnsi="Times New Roman" w:cs="Times New Roman"/>
                <w:b/>
                <w:sz w:val="20"/>
                <w:szCs w:val="20"/>
              </w:rPr>
            </w:pPr>
            <w:r w:rsidRPr="003668C9">
              <w:rPr>
                <w:rFonts w:ascii="Times New Roman" w:hAnsi="Times New Roman" w:cs="Times New Roman"/>
                <w:b/>
                <w:sz w:val="20"/>
                <w:szCs w:val="20"/>
              </w:rPr>
              <w:t>6</w:t>
            </w:r>
          </w:p>
        </w:tc>
        <w:tc>
          <w:tcPr>
            <w:tcW w:w="8957" w:type="dxa"/>
            <w:tcBorders>
              <w:top w:val="single" w:sz="4" w:space="0" w:color="auto"/>
              <w:left w:val="single" w:sz="12" w:space="0" w:color="auto"/>
              <w:bottom w:val="single" w:sz="4" w:space="0" w:color="auto"/>
              <w:right w:val="single" w:sz="12" w:space="0" w:color="auto"/>
            </w:tcBorders>
          </w:tcPr>
          <w:p w:rsidR="008B5A1E" w:rsidRPr="003668C9" w:rsidRDefault="008B5A1E" w:rsidP="008B5A1E">
            <w:pPr>
              <w:rPr>
                <w:rFonts w:ascii="Times New Roman" w:hAnsi="Times New Roman" w:cs="Times New Roman"/>
                <w:bCs/>
                <w:sz w:val="20"/>
                <w:szCs w:val="20"/>
              </w:rPr>
            </w:pPr>
            <w:r w:rsidRPr="003668C9">
              <w:rPr>
                <w:rFonts w:ascii="Times New Roman" w:hAnsi="Times New Roman" w:cs="Times New Roman"/>
                <w:bCs/>
                <w:sz w:val="20"/>
                <w:szCs w:val="20"/>
              </w:rPr>
              <w:t>Hukukun dalları, özel hukuk kamu hukuku ayrımı</w:t>
            </w:r>
          </w:p>
        </w:tc>
      </w:tr>
      <w:tr w:rsidR="008B5A1E"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8B5A1E" w:rsidRPr="003668C9" w:rsidRDefault="008B5A1E" w:rsidP="008B5A1E">
            <w:pPr>
              <w:jc w:val="center"/>
              <w:rPr>
                <w:rFonts w:ascii="Times New Roman" w:hAnsi="Times New Roman" w:cs="Times New Roman"/>
                <w:b/>
                <w:sz w:val="20"/>
                <w:szCs w:val="20"/>
              </w:rPr>
            </w:pPr>
            <w:r w:rsidRPr="003668C9">
              <w:rPr>
                <w:rFonts w:ascii="Times New Roman" w:hAnsi="Times New Roman" w:cs="Times New Roman"/>
                <w:b/>
                <w:sz w:val="20"/>
                <w:szCs w:val="20"/>
              </w:rPr>
              <w:t>7</w:t>
            </w:r>
          </w:p>
        </w:tc>
        <w:tc>
          <w:tcPr>
            <w:tcW w:w="8957" w:type="dxa"/>
            <w:tcBorders>
              <w:top w:val="single" w:sz="4" w:space="0" w:color="auto"/>
              <w:left w:val="single" w:sz="12" w:space="0" w:color="auto"/>
              <w:bottom w:val="single" w:sz="4" w:space="0" w:color="auto"/>
              <w:right w:val="single" w:sz="12" w:space="0" w:color="auto"/>
            </w:tcBorders>
          </w:tcPr>
          <w:p w:rsidR="008B5A1E" w:rsidRPr="003668C9" w:rsidRDefault="008B5A1E" w:rsidP="008B5A1E">
            <w:pPr>
              <w:rPr>
                <w:rFonts w:ascii="Times New Roman" w:hAnsi="Times New Roman" w:cs="Times New Roman"/>
                <w:sz w:val="20"/>
                <w:szCs w:val="20"/>
              </w:rPr>
            </w:pPr>
          </w:p>
        </w:tc>
      </w:tr>
      <w:tr w:rsidR="008B5A1E" w:rsidRPr="003668C9" w:rsidTr="001C11C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8B5A1E" w:rsidRPr="003668C9" w:rsidRDefault="008B5A1E" w:rsidP="008B5A1E">
            <w:pPr>
              <w:jc w:val="center"/>
              <w:rPr>
                <w:rFonts w:ascii="Times New Roman" w:hAnsi="Times New Roman" w:cs="Times New Roman"/>
                <w:b/>
                <w:sz w:val="20"/>
                <w:szCs w:val="20"/>
              </w:rPr>
            </w:pPr>
            <w:r w:rsidRPr="003668C9">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8B5A1E" w:rsidRPr="003668C9" w:rsidRDefault="008B5A1E" w:rsidP="008B5A1E">
            <w:pPr>
              <w:rPr>
                <w:rFonts w:ascii="Times New Roman" w:hAnsi="Times New Roman" w:cs="Times New Roman"/>
                <w:sz w:val="20"/>
                <w:szCs w:val="20"/>
              </w:rPr>
            </w:pPr>
            <w:r w:rsidRPr="003668C9">
              <w:rPr>
                <w:rFonts w:ascii="Times New Roman" w:hAnsi="Times New Roman" w:cs="Times New Roman"/>
                <w:sz w:val="20"/>
                <w:szCs w:val="20"/>
              </w:rPr>
              <w:t>Ara Sınavlar</w:t>
            </w:r>
          </w:p>
        </w:tc>
      </w:tr>
      <w:tr w:rsidR="008B5A1E" w:rsidRPr="003668C9" w:rsidTr="001C11CE">
        <w:trPr>
          <w:trHeight w:val="275"/>
        </w:trPr>
        <w:tc>
          <w:tcPr>
            <w:tcW w:w="667" w:type="dxa"/>
            <w:tcBorders>
              <w:top w:val="single" w:sz="4" w:space="0" w:color="auto"/>
              <w:bottom w:val="single" w:sz="4" w:space="0" w:color="auto"/>
              <w:right w:val="nil"/>
            </w:tcBorders>
            <w:shd w:val="clear" w:color="auto" w:fill="FFFFFF" w:themeFill="background1"/>
            <w:vAlign w:val="center"/>
          </w:tcPr>
          <w:p w:rsidR="008B5A1E" w:rsidRPr="003668C9" w:rsidRDefault="008B5A1E" w:rsidP="008B5A1E">
            <w:pPr>
              <w:jc w:val="center"/>
              <w:rPr>
                <w:rFonts w:ascii="Times New Roman" w:hAnsi="Times New Roman" w:cs="Times New Roman"/>
                <w:b/>
                <w:sz w:val="20"/>
                <w:szCs w:val="20"/>
              </w:rPr>
            </w:pPr>
            <w:r w:rsidRPr="003668C9">
              <w:rPr>
                <w:rFonts w:ascii="Times New Roman" w:hAnsi="Times New Roman" w:cs="Times New Roman"/>
                <w:b/>
                <w:sz w:val="20"/>
                <w:szCs w:val="20"/>
              </w:rPr>
              <w:t>9</w:t>
            </w:r>
          </w:p>
        </w:tc>
        <w:tc>
          <w:tcPr>
            <w:tcW w:w="8957" w:type="dxa"/>
            <w:tcBorders>
              <w:top w:val="single" w:sz="4" w:space="0" w:color="auto"/>
              <w:left w:val="single" w:sz="12" w:space="0" w:color="auto"/>
              <w:bottom w:val="single" w:sz="4" w:space="0" w:color="auto"/>
              <w:right w:val="single" w:sz="12" w:space="0" w:color="auto"/>
            </w:tcBorders>
          </w:tcPr>
          <w:p w:rsidR="008B5A1E" w:rsidRPr="003668C9" w:rsidRDefault="008B5A1E" w:rsidP="008B5A1E">
            <w:pPr>
              <w:rPr>
                <w:rFonts w:ascii="Times New Roman" w:hAnsi="Times New Roman" w:cs="Times New Roman"/>
                <w:sz w:val="20"/>
                <w:szCs w:val="20"/>
              </w:rPr>
            </w:pPr>
            <w:r w:rsidRPr="003668C9">
              <w:rPr>
                <w:rFonts w:ascii="Times New Roman" w:hAnsi="Times New Roman" w:cs="Times New Roman"/>
                <w:sz w:val="20"/>
                <w:szCs w:val="20"/>
              </w:rPr>
              <w:t>Özel hukukun başlıca dalları</w:t>
            </w:r>
          </w:p>
        </w:tc>
      </w:tr>
      <w:tr w:rsidR="008B5A1E"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8B5A1E" w:rsidRPr="003668C9" w:rsidRDefault="008B5A1E" w:rsidP="008B5A1E">
            <w:pPr>
              <w:jc w:val="center"/>
              <w:rPr>
                <w:rFonts w:ascii="Times New Roman" w:hAnsi="Times New Roman" w:cs="Times New Roman"/>
                <w:b/>
                <w:sz w:val="20"/>
                <w:szCs w:val="20"/>
              </w:rPr>
            </w:pPr>
            <w:r w:rsidRPr="003668C9">
              <w:rPr>
                <w:rFonts w:ascii="Times New Roman" w:hAnsi="Times New Roman" w:cs="Times New Roman"/>
                <w:b/>
                <w:sz w:val="20"/>
                <w:szCs w:val="20"/>
              </w:rPr>
              <w:t>10</w:t>
            </w:r>
          </w:p>
        </w:tc>
        <w:tc>
          <w:tcPr>
            <w:tcW w:w="8957" w:type="dxa"/>
            <w:tcBorders>
              <w:top w:val="single" w:sz="4" w:space="0" w:color="auto"/>
              <w:left w:val="single" w:sz="12" w:space="0" w:color="auto"/>
              <w:bottom w:val="single" w:sz="4" w:space="0" w:color="auto"/>
              <w:right w:val="single" w:sz="12" w:space="0" w:color="auto"/>
            </w:tcBorders>
          </w:tcPr>
          <w:p w:rsidR="008B5A1E" w:rsidRPr="003668C9" w:rsidRDefault="008B5A1E" w:rsidP="008B5A1E">
            <w:pPr>
              <w:rPr>
                <w:rFonts w:ascii="Times New Roman" w:hAnsi="Times New Roman" w:cs="Times New Roman"/>
                <w:sz w:val="20"/>
                <w:szCs w:val="20"/>
              </w:rPr>
            </w:pPr>
            <w:r w:rsidRPr="003668C9">
              <w:rPr>
                <w:rFonts w:ascii="Times New Roman" w:hAnsi="Times New Roman" w:cs="Times New Roman"/>
                <w:sz w:val="20"/>
                <w:szCs w:val="20"/>
              </w:rPr>
              <w:t>Kamu hukukunun başlıca dalları</w:t>
            </w:r>
          </w:p>
        </w:tc>
      </w:tr>
      <w:tr w:rsidR="008B5A1E"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8B5A1E" w:rsidRPr="003668C9" w:rsidRDefault="008B5A1E" w:rsidP="008B5A1E">
            <w:pPr>
              <w:jc w:val="center"/>
              <w:rPr>
                <w:rFonts w:ascii="Times New Roman" w:hAnsi="Times New Roman" w:cs="Times New Roman"/>
                <w:b/>
                <w:sz w:val="20"/>
                <w:szCs w:val="20"/>
              </w:rPr>
            </w:pPr>
            <w:r w:rsidRPr="003668C9">
              <w:rPr>
                <w:rFonts w:ascii="Times New Roman" w:hAnsi="Times New Roman" w:cs="Times New Roman"/>
                <w:b/>
                <w:sz w:val="20"/>
                <w:szCs w:val="20"/>
              </w:rPr>
              <w:t>11</w:t>
            </w:r>
          </w:p>
        </w:tc>
        <w:tc>
          <w:tcPr>
            <w:tcW w:w="8957" w:type="dxa"/>
            <w:tcBorders>
              <w:top w:val="single" w:sz="4" w:space="0" w:color="auto"/>
              <w:left w:val="single" w:sz="12" w:space="0" w:color="auto"/>
              <w:bottom w:val="single" w:sz="4" w:space="0" w:color="auto"/>
              <w:right w:val="single" w:sz="12" w:space="0" w:color="auto"/>
            </w:tcBorders>
          </w:tcPr>
          <w:p w:rsidR="008B5A1E" w:rsidRPr="003668C9" w:rsidRDefault="008B5A1E" w:rsidP="008B5A1E">
            <w:pPr>
              <w:rPr>
                <w:rFonts w:ascii="Times New Roman" w:hAnsi="Times New Roman" w:cs="Times New Roman"/>
                <w:sz w:val="20"/>
                <w:szCs w:val="20"/>
              </w:rPr>
            </w:pPr>
            <w:r w:rsidRPr="003668C9">
              <w:rPr>
                <w:rFonts w:ascii="Times New Roman" w:hAnsi="Times New Roman" w:cs="Times New Roman"/>
                <w:sz w:val="20"/>
                <w:szCs w:val="20"/>
              </w:rPr>
              <w:t>Haklara İlişkin Temel İlkeler</w:t>
            </w:r>
          </w:p>
        </w:tc>
      </w:tr>
      <w:tr w:rsidR="008B5A1E"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8B5A1E" w:rsidRPr="003668C9" w:rsidRDefault="008B5A1E" w:rsidP="008B5A1E">
            <w:pPr>
              <w:jc w:val="center"/>
              <w:rPr>
                <w:rFonts w:ascii="Times New Roman" w:hAnsi="Times New Roman" w:cs="Times New Roman"/>
                <w:b/>
                <w:sz w:val="20"/>
                <w:szCs w:val="20"/>
              </w:rPr>
            </w:pPr>
            <w:r w:rsidRPr="003668C9">
              <w:rPr>
                <w:rFonts w:ascii="Times New Roman" w:hAnsi="Times New Roman" w:cs="Times New Roman"/>
                <w:b/>
                <w:sz w:val="20"/>
                <w:szCs w:val="20"/>
              </w:rPr>
              <w:t>12</w:t>
            </w:r>
          </w:p>
        </w:tc>
        <w:tc>
          <w:tcPr>
            <w:tcW w:w="8957" w:type="dxa"/>
            <w:tcBorders>
              <w:top w:val="single" w:sz="4" w:space="0" w:color="auto"/>
              <w:left w:val="single" w:sz="12" w:space="0" w:color="auto"/>
              <w:bottom w:val="single" w:sz="4" w:space="0" w:color="auto"/>
              <w:right w:val="single" w:sz="12" w:space="0" w:color="auto"/>
            </w:tcBorders>
          </w:tcPr>
          <w:p w:rsidR="008B5A1E" w:rsidRPr="003668C9" w:rsidRDefault="008B5A1E" w:rsidP="008B5A1E">
            <w:pPr>
              <w:rPr>
                <w:rFonts w:ascii="Times New Roman" w:hAnsi="Times New Roman" w:cs="Times New Roman"/>
                <w:bCs/>
                <w:sz w:val="20"/>
                <w:szCs w:val="20"/>
              </w:rPr>
            </w:pPr>
            <w:r w:rsidRPr="003668C9">
              <w:rPr>
                <w:rFonts w:ascii="Times New Roman" w:hAnsi="Times New Roman" w:cs="Times New Roman"/>
                <w:bCs/>
                <w:sz w:val="20"/>
                <w:szCs w:val="20"/>
              </w:rPr>
              <w:t>Hukukun uygulanması</w:t>
            </w:r>
          </w:p>
        </w:tc>
      </w:tr>
      <w:tr w:rsidR="008B5A1E"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8B5A1E" w:rsidRPr="003668C9" w:rsidRDefault="008B5A1E" w:rsidP="008B5A1E">
            <w:pPr>
              <w:jc w:val="center"/>
              <w:rPr>
                <w:rFonts w:ascii="Times New Roman" w:hAnsi="Times New Roman" w:cs="Times New Roman"/>
                <w:b/>
                <w:sz w:val="20"/>
                <w:szCs w:val="20"/>
              </w:rPr>
            </w:pPr>
            <w:r w:rsidRPr="003668C9">
              <w:rPr>
                <w:rFonts w:ascii="Times New Roman" w:hAnsi="Times New Roman" w:cs="Times New Roman"/>
                <w:b/>
                <w:sz w:val="20"/>
                <w:szCs w:val="20"/>
              </w:rPr>
              <w:t>13</w:t>
            </w:r>
          </w:p>
        </w:tc>
        <w:tc>
          <w:tcPr>
            <w:tcW w:w="8957" w:type="dxa"/>
            <w:tcBorders>
              <w:top w:val="single" w:sz="4" w:space="0" w:color="auto"/>
              <w:left w:val="single" w:sz="12" w:space="0" w:color="auto"/>
              <w:bottom w:val="single" w:sz="4" w:space="0" w:color="auto"/>
              <w:right w:val="single" w:sz="12" w:space="0" w:color="auto"/>
            </w:tcBorders>
          </w:tcPr>
          <w:p w:rsidR="008B5A1E" w:rsidRPr="003668C9" w:rsidRDefault="008B5A1E" w:rsidP="008B5A1E">
            <w:pPr>
              <w:rPr>
                <w:rFonts w:ascii="Times New Roman" w:hAnsi="Times New Roman" w:cs="Times New Roman"/>
                <w:sz w:val="20"/>
                <w:szCs w:val="20"/>
              </w:rPr>
            </w:pPr>
            <w:r w:rsidRPr="003668C9">
              <w:rPr>
                <w:rFonts w:ascii="Times New Roman" w:hAnsi="Times New Roman" w:cs="Times New Roman"/>
                <w:sz w:val="20"/>
                <w:szCs w:val="20"/>
              </w:rPr>
              <w:t>Yorum</w:t>
            </w:r>
          </w:p>
        </w:tc>
      </w:tr>
      <w:tr w:rsidR="008B5A1E"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8B5A1E" w:rsidRPr="003668C9" w:rsidRDefault="008B5A1E" w:rsidP="008B5A1E">
            <w:pPr>
              <w:jc w:val="center"/>
              <w:rPr>
                <w:rFonts w:ascii="Times New Roman" w:hAnsi="Times New Roman" w:cs="Times New Roman"/>
                <w:b/>
                <w:sz w:val="20"/>
                <w:szCs w:val="20"/>
              </w:rPr>
            </w:pPr>
            <w:r w:rsidRPr="003668C9">
              <w:rPr>
                <w:rFonts w:ascii="Times New Roman" w:hAnsi="Times New Roman" w:cs="Times New Roman"/>
                <w:b/>
                <w:sz w:val="20"/>
                <w:szCs w:val="20"/>
              </w:rPr>
              <w:t>14</w:t>
            </w:r>
          </w:p>
        </w:tc>
        <w:tc>
          <w:tcPr>
            <w:tcW w:w="8957" w:type="dxa"/>
            <w:tcBorders>
              <w:top w:val="single" w:sz="4" w:space="0" w:color="auto"/>
              <w:left w:val="single" w:sz="12" w:space="0" w:color="auto"/>
              <w:bottom w:val="single" w:sz="4" w:space="0" w:color="auto"/>
              <w:right w:val="single" w:sz="12" w:space="0" w:color="auto"/>
            </w:tcBorders>
          </w:tcPr>
          <w:p w:rsidR="008B5A1E" w:rsidRPr="003668C9" w:rsidRDefault="008B5A1E" w:rsidP="008B5A1E">
            <w:pPr>
              <w:rPr>
                <w:rFonts w:ascii="Times New Roman" w:hAnsi="Times New Roman" w:cs="Times New Roman"/>
                <w:sz w:val="20"/>
                <w:szCs w:val="20"/>
              </w:rPr>
            </w:pPr>
            <w:r w:rsidRPr="003668C9">
              <w:rPr>
                <w:rFonts w:ascii="Times New Roman" w:hAnsi="Times New Roman" w:cs="Times New Roman"/>
                <w:sz w:val="20"/>
                <w:szCs w:val="20"/>
              </w:rPr>
              <w:t>Yasa Boşluğu</w:t>
            </w:r>
          </w:p>
        </w:tc>
      </w:tr>
      <w:tr w:rsidR="008B5A1E" w:rsidRPr="003668C9" w:rsidTr="002731B1">
        <w:trPr>
          <w:trHeight w:val="283"/>
        </w:trPr>
        <w:tc>
          <w:tcPr>
            <w:tcW w:w="667" w:type="dxa"/>
            <w:tcBorders>
              <w:top w:val="single" w:sz="4" w:space="0" w:color="auto"/>
              <w:bottom w:val="single" w:sz="4" w:space="0" w:color="auto"/>
              <w:right w:val="nil"/>
            </w:tcBorders>
            <w:shd w:val="clear" w:color="auto" w:fill="FFFFFF" w:themeFill="background1"/>
            <w:vAlign w:val="center"/>
          </w:tcPr>
          <w:p w:rsidR="008B5A1E" w:rsidRPr="003668C9" w:rsidRDefault="008B5A1E" w:rsidP="008B5A1E">
            <w:pPr>
              <w:jc w:val="center"/>
              <w:rPr>
                <w:rFonts w:ascii="Times New Roman" w:hAnsi="Times New Roman" w:cs="Times New Roman"/>
                <w:b/>
                <w:sz w:val="20"/>
                <w:szCs w:val="20"/>
              </w:rPr>
            </w:pPr>
            <w:r w:rsidRPr="003668C9">
              <w:rPr>
                <w:rFonts w:ascii="Times New Roman" w:hAnsi="Times New Roman" w:cs="Times New Roman"/>
                <w:b/>
                <w:sz w:val="20"/>
                <w:szCs w:val="20"/>
              </w:rPr>
              <w:t>15</w:t>
            </w:r>
          </w:p>
        </w:tc>
        <w:tc>
          <w:tcPr>
            <w:tcW w:w="8957" w:type="dxa"/>
            <w:tcBorders>
              <w:top w:val="single" w:sz="4" w:space="0" w:color="auto"/>
              <w:left w:val="single" w:sz="12" w:space="0" w:color="auto"/>
              <w:bottom w:val="single" w:sz="4" w:space="0" w:color="auto"/>
              <w:right w:val="single" w:sz="12" w:space="0" w:color="auto"/>
            </w:tcBorders>
          </w:tcPr>
          <w:p w:rsidR="008B5A1E" w:rsidRPr="003668C9" w:rsidRDefault="008B5A1E" w:rsidP="008B5A1E">
            <w:pPr>
              <w:rPr>
                <w:rFonts w:ascii="Times New Roman" w:hAnsi="Times New Roman" w:cs="Times New Roman"/>
                <w:sz w:val="20"/>
                <w:szCs w:val="20"/>
              </w:rPr>
            </w:pPr>
            <w:r w:rsidRPr="003668C9">
              <w:rPr>
                <w:rFonts w:ascii="Times New Roman" w:hAnsi="Times New Roman" w:cs="Times New Roman"/>
                <w:sz w:val="20"/>
                <w:szCs w:val="20"/>
              </w:rPr>
              <w:t>Ödev Sunuları/Genel tekrar</w:t>
            </w:r>
          </w:p>
        </w:tc>
      </w:tr>
      <w:tr w:rsidR="008B5A1E" w:rsidRPr="003668C9" w:rsidTr="001C11C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8B5A1E" w:rsidRPr="003668C9" w:rsidRDefault="008B5A1E" w:rsidP="008B5A1E">
            <w:pPr>
              <w:jc w:val="center"/>
              <w:rPr>
                <w:rFonts w:ascii="Times New Roman" w:hAnsi="Times New Roman" w:cs="Times New Roman"/>
                <w:b/>
                <w:sz w:val="20"/>
                <w:szCs w:val="20"/>
              </w:rPr>
            </w:pPr>
            <w:r w:rsidRPr="003668C9">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8B5A1E" w:rsidRPr="003668C9" w:rsidRDefault="008B5A1E" w:rsidP="008B5A1E">
            <w:pPr>
              <w:rPr>
                <w:rFonts w:ascii="Times New Roman" w:hAnsi="Times New Roman" w:cs="Times New Roman"/>
                <w:sz w:val="20"/>
                <w:szCs w:val="20"/>
              </w:rPr>
            </w:pPr>
            <w:r w:rsidRPr="003668C9">
              <w:rPr>
                <w:rFonts w:ascii="Times New Roman" w:hAnsi="Times New Roman" w:cs="Times New Roman"/>
                <w:sz w:val="20"/>
                <w:szCs w:val="20"/>
              </w:rPr>
              <w:t>Yarıyıl sonu sınavları</w:t>
            </w:r>
          </w:p>
        </w:tc>
      </w:tr>
    </w:tbl>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1C11CE" w:rsidRPr="003668C9" w:rsidTr="001C11CE">
        <w:trPr>
          <w:trHeight w:val="312"/>
        </w:trPr>
        <w:tc>
          <w:tcPr>
            <w:tcW w:w="9624" w:type="dxa"/>
            <w:gridSpan w:val="4"/>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İş Yükünün Hesaplanması</w:t>
            </w:r>
          </w:p>
        </w:tc>
      </w:tr>
      <w:tr w:rsidR="001C11CE" w:rsidRPr="003668C9" w:rsidTr="001C11CE">
        <w:trPr>
          <w:trHeight w:val="312"/>
        </w:trPr>
        <w:tc>
          <w:tcPr>
            <w:tcW w:w="5797"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Etkinlikler</w:t>
            </w:r>
          </w:p>
        </w:tc>
        <w:tc>
          <w:tcPr>
            <w:tcW w:w="1275"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Sayısı</w:t>
            </w:r>
          </w:p>
        </w:tc>
        <w:tc>
          <w:tcPr>
            <w:tcW w:w="1276"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Süresi (Saat)</w:t>
            </w:r>
          </w:p>
        </w:tc>
        <w:tc>
          <w:tcPr>
            <w:tcW w:w="1276"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Toplam İş Yükü (saat)</w:t>
            </w:r>
          </w:p>
        </w:tc>
      </w:tr>
      <w:tr w:rsidR="00DC0E03" w:rsidRPr="003668C9" w:rsidTr="001C11CE">
        <w:trPr>
          <w:trHeight w:val="312"/>
        </w:trPr>
        <w:tc>
          <w:tcPr>
            <w:tcW w:w="5797" w:type="dxa"/>
            <w:shd w:val="clear" w:color="auto" w:fill="FFFFFF" w:themeFill="background1"/>
            <w:vAlign w:val="center"/>
          </w:tcPr>
          <w:p w:rsidR="00DC0E03" w:rsidRPr="003668C9" w:rsidRDefault="00DC0E03" w:rsidP="00DC0E03">
            <w:pPr>
              <w:rPr>
                <w:rFonts w:ascii="Times New Roman" w:hAnsi="Times New Roman" w:cs="Times New Roman"/>
                <w:sz w:val="20"/>
                <w:szCs w:val="20"/>
              </w:rPr>
            </w:pPr>
            <w:r w:rsidRPr="003668C9">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rPr>
            </w:pPr>
            <w:r w:rsidRPr="003668C9">
              <w:rPr>
                <w:rFonts w:ascii="Times New Roman" w:hAnsi="Times New Roman" w:cs="Times New Roman"/>
                <w:sz w:val="20"/>
                <w:szCs w:val="20"/>
              </w:rPr>
              <w:t>14</w:t>
            </w:r>
          </w:p>
        </w:tc>
        <w:tc>
          <w:tcPr>
            <w:tcW w:w="1276"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rPr>
            </w:pPr>
            <w:r w:rsidRPr="003668C9">
              <w:rPr>
                <w:rFonts w:ascii="Times New Roman" w:hAnsi="Times New Roman" w:cs="Times New Roman"/>
                <w:sz w:val="20"/>
                <w:szCs w:val="20"/>
              </w:rPr>
              <w:t>3</w:t>
            </w:r>
          </w:p>
        </w:tc>
        <w:tc>
          <w:tcPr>
            <w:tcW w:w="1276"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rPr>
            </w:pPr>
            <w:r w:rsidRPr="003668C9">
              <w:rPr>
                <w:rFonts w:ascii="Times New Roman" w:hAnsi="Times New Roman" w:cs="Times New Roman"/>
                <w:sz w:val="20"/>
                <w:szCs w:val="20"/>
              </w:rPr>
              <w:t>42</w:t>
            </w:r>
          </w:p>
        </w:tc>
      </w:tr>
      <w:tr w:rsidR="00DC0E03" w:rsidRPr="003668C9" w:rsidTr="001C11CE">
        <w:trPr>
          <w:trHeight w:val="312"/>
        </w:trPr>
        <w:tc>
          <w:tcPr>
            <w:tcW w:w="5797" w:type="dxa"/>
            <w:shd w:val="clear" w:color="auto" w:fill="FFFFFF" w:themeFill="background1"/>
            <w:vAlign w:val="center"/>
          </w:tcPr>
          <w:p w:rsidR="00DC0E03" w:rsidRPr="003668C9" w:rsidRDefault="00DC0E03" w:rsidP="00DC0E03">
            <w:pPr>
              <w:rPr>
                <w:rFonts w:ascii="Times New Roman" w:hAnsi="Times New Roman" w:cs="Times New Roman"/>
                <w:sz w:val="20"/>
                <w:szCs w:val="20"/>
              </w:rPr>
            </w:pPr>
            <w:r w:rsidRPr="003668C9">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rPr>
            </w:pPr>
            <w:r w:rsidRPr="003668C9">
              <w:rPr>
                <w:rFonts w:ascii="Times New Roman" w:hAnsi="Times New Roman" w:cs="Times New Roman"/>
                <w:sz w:val="20"/>
                <w:szCs w:val="20"/>
              </w:rPr>
              <w:t>14</w:t>
            </w:r>
          </w:p>
        </w:tc>
        <w:tc>
          <w:tcPr>
            <w:tcW w:w="1276"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rPr>
            </w:pPr>
            <w:r w:rsidRPr="003668C9">
              <w:rPr>
                <w:rFonts w:ascii="Times New Roman" w:hAnsi="Times New Roman" w:cs="Times New Roman"/>
                <w:sz w:val="20"/>
                <w:szCs w:val="20"/>
              </w:rPr>
              <w:t>3</w:t>
            </w:r>
          </w:p>
        </w:tc>
        <w:tc>
          <w:tcPr>
            <w:tcW w:w="1276"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rPr>
            </w:pPr>
            <w:r w:rsidRPr="003668C9">
              <w:rPr>
                <w:rFonts w:ascii="Times New Roman" w:hAnsi="Times New Roman" w:cs="Times New Roman"/>
                <w:sz w:val="20"/>
                <w:szCs w:val="20"/>
              </w:rPr>
              <w:t>42</w:t>
            </w:r>
          </w:p>
        </w:tc>
      </w:tr>
      <w:tr w:rsidR="00DC0E03" w:rsidRPr="003668C9" w:rsidTr="001C11CE">
        <w:trPr>
          <w:trHeight w:val="312"/>
        </w:trPr>
        <w:tc>
          <w:tcPr>
            <w:tcW w:w="5797" w:type="dxa"/>
            <w:shd w:val="clear" w:color="auto" w:fill="FFFFFF" w:themeFill="background1"/>
            <w:vAlign w:val="center"/>
          </w:tcPr>
          <w:p w:rsidR="00DC0E03" w:rsidRPr="003668C9" w:rsidRDefault="00DC0E03" w:rsidP="00DC0E03">
            <w:pPr>
              <w:rPr>
                <w:rFonts w:ascii="Times New Roman" w:hAnsi="Times New Roman" w:cs="Times New Roman"/>
                <w:sz w:val="20"/>
                <w:szCs w:val="20"/>
              </w:rPr>
            </w:pPr>
            <w:r w:rsidRPr="003668C9">
              <w:rPr>
                <w:rFonts w:ascii="Times New Roman" w:hAnsi="Times New Roman" w:cs="Times New Roman"/>
                <w:sz w:val="20"/>
                <w:szCs w:val="20"/>
              </w:rPr>
              <w:t>Ödev</w:t>
            </w:r>
          </w:p>
        </w:tc>
        <w:tc>
          <w:tcPr>
            <w:tcW w:w="1275"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rPr>
            </w:pPr>
            <w:r w:rsidRPr="003668C9">
              <w:rPr>
                <w:rFonts w:ascii="Times New Roman" w:hAnsi="Times New Roman" w:cs="Times New Roman"/>
                <w:sz w:val="20"/>
                <w:szCs w:val="20"/>
              </w:rPr>
              <w:t>10</w:t>
            </w:r>
          </w:p>
        </w:tc>
        <w:tc>
          <w:tcPr>
            <w:tcW w:w="1276"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rPr>
            </w:pPr>
            <w:r w:rsidRPr="003668C9">
              <w:rPr>
                <w:rFonts w:ascii="Times New Roman" w:hAnsi="Times New Roman" w:cs="Times New Roman"/>
                <w:sz w:val="20"/>
                <w:szCs w:val="20"/>
              </w:rPr>
              <w:t>4</w:t>
            </w:r>
          </w:p>
        </w:tc>
        <w:tc>
          <w:tcPr>
            <w:tcW w:w="1276"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rPr>
            </w:pPr>
            <w:r w:rsidRPr="003668C9">
              <w:rPr>
                <w:rFonts w:ascii="Times New Roman" w:hAnsi="Times New Roman" w:cs="Times New Roman"/>
                <w:sz w:val="20"/>
                <w:szCs w:val="20"/>
              </w:rPr>
              <w:t>40</w:t>
            </w:r>
          </w:p>
        </w:tc>
      </w:tr>
      <w:tr w:rsidR="00DC0E03" w:rsidRPr="003668C9" w:rsidTr="001C11CE">
        <w:trPr>
          <w:trHeight w:val="312"/>
        </w:trPr>
        <w:tc>
          <w:tcPr>
            <w:tcW w:w="5797" w:type="dxa"/>
            <w:shd w:val="clear" w:color="auto" w:fill="FFFFFF" w:themeFill="background1"/>
            <w:vAlign w:val="center"/>
          </w:tcPr>
          <w:p w:rsidR="00DC0E03" w:rsidRPr="003668C9" w:rsidRDefault="00DC0E03" w:rsidP="00DC0E03">
            <w:pPr>
              <w:rPr>
                <w:rFonts w:ascii="Times New Roman" w:hAnsi="Times New Roman" w:cs="Times New Roman"/>
                <w:sz w:val="20"/>
                <w:szCs w:val="20"/>
              </w:rPr>
            </w:pPr>
            <w:r w:rsidRPr="003668C9">
              <w:rPr>
                <w:rFonts w:ascii="Times New Roman" w:hAnsi="Times New Roman" w:cs="Times New Roman"/>
                <w:sz w:val="20"/>
                <w:szCs w:val="20"/>
              </w:rPr>
              <w:t xml:space="preserve">Kısa Sınav </w:t>
            </w:r>
          </w:p>
        </w:tc>
        <w:tc>
          <w:tcPr>
            <w:tcW w:w="1275"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rPr>
            </w:pPr>
            <w:r w:rsidRPr="003668C9">
              <w:rPr>
                <w:rFonts w:ascii="Times New Roman" w:hAnsi="Times New Roman" w:cs="Times New Roman"/>
                <w:sz w:val="20"/>
                <w:szCs w:val="20"/>
              </w:rPr>
              <w:t>-</w:t>
            </w:r>
          </w:p>
        </w:tc>
      </w:tr>
      <w:tr w:rsidR="00DC0E03" w:rsidRPr="003668C9" w:rsidTr="001C11CE">
        <w:trPr>
          <w:trHeight w:val="312"/>
        </w:trPr>
        <w:tc>
          <w:tcPr>
            <w:tcW w:w="5797" w:type="dxa"/>
            <w:shd w:val="clear" w:color="auto" w:fill="FFFFFF" w:themeFill="background1"/>
            <w:vAlign w:val="center"/>
          </w:tcPr>
          <w:p w:rsidR="00DC0E03" w:rsidRPr="003668C9" w:rsidRDefault="00DC0E03" w:rsidP="00DC0E03">
            <w:pPr>
              <w:rPr>
                <w:rFonts w:ascii="Times New Roman" w:hAnsi="Times New Roman" w:cs="Times New Roman"/>
                <w:sz w:val="20"/>
                <w:szCs w:val="20"/>
              </w:rPr>
            </w:pPr>
            <w:r w:rsidRPr="003668C9">
              <w:rPr>
                <w:rFonts w:ascii="Times New Roman" w:hAnsi="Times New Roman" w:cs="Times New Roman"/>
                <w:sz w:val="20"/>
                <w:szCs w:val="20"/>
              </w:rPr>
              <w:t>Kısa Sınav hazırlık</w:t>
            </w:r>
          </w:p>
        </w:tc>
        <w:tc>
          <w:tcPr>
            <w:tcW w:w="1275"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rPr>
            </w:pPr>
            <w:r w:rsidRPr="003668C9">
              <w:rPr>
                <w:rFonts w:ascii="Times New Roman" w:hAnsi="Times New Roman" w:cs="Times New Roman"/>
                <w:sz w:val="20"/>
                <w:szCs w:val="20"/>
              </w:rPr>
              <w:t>-</w:t>
            </w:r>
          </w:p>
        </w:tc>
      </w:tr>
      <w:tr w:rsidR="00DC0E03" w:rsidRPr="003668C9" w:rsidTr="001C11CE">
        <w:trPr>
          <w:trHeight w:val="312"/>
        </w:trPr>
        <w:tc>
          <w:tcPr>
            <w:tcW w:w="5797" w:type="dxa"/>
            <w:shd w:val="clear" w:color="auto" w:fill="FFFFFF" w:themeFill="background1"/>
            <w:vAlign w:val="center"/>
          </w:tcPr>
          <w:p w:rsidR="00DC0E03" w:rsidRPr="003668C9" w:rsidRDefault="00DC0E03" w:rsidP="00DC0E03">
            <w:pPr>
              <w:rPr>
                <w:rFonts w:ascii="Times New Roman" w:hAnsi="Times New Roman" w:cs="Times New Roman"/>
                <w:sz w:val="20"/>
                <w:szCs w:val="20"/>
              </w:rPr>
            </w:pPr>
            <w:r w:rsidRPr="003668C9">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r>
      <w:tr w:rsidR="00DC0E03" w:rsidRPr="003668C9" w:rsidTr="001C11CE">
        <w:trPr>
          <w:trHeight w:val="312"/>
        </w:trPr>
        <w:tc>
          <w:tcPr>
            <w:tcW w:w="5797" w:type="dxa"/>
            <w:shd w:val="clear" w:color="auto" w:fill="FFFFFF" w:themeFill="background1"/>
            <w:vAlign w:val="center"/>
          </w:tcPr>
          <w:p w:rsidR="00DC0E03" w:rsidRPr="003668C9" w:rsidRDefault="00DC0E03" w:rsidP="00DC0E03">
            <w:pPr>
              <w:rPr>
                <w:rFonts w:ascii="Times New Roman" w:hAnsi="Times New Roman" w:cs="Times New Roman"/>
                <w:sz w:val="20"/>
                <w:szCs w:val="20"/>
              </w:rPr>
            </w:pPr>
            <w:r w:rsidRPr="003668C9">
              <w:rPr>
                <w:rFonts w:ascii="Times New Roman" w:hAnsi="Times New Roman" w:cs="Times New Roman"/>
                <w:sz w:val="20"/>
                <w:szCs w:val="20"/>
              </w:rPr>
              <w:t>Sözlü Sınav hazırlık</w:t>
            </w:r>
          </w:p>
        </w:tc>
        <w:tc>
          <w:tcPr>
            <w:tcW w:w="1275"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r>
      <w:tr w:rsidR="00DC0E03" w:rsidRPr="003668C9" w:rsidTr="001C11CE">
        <w:trPr>
          <w:trHeight w:val="312"/>
        </w:trPr>
        <w:tc>
          <w:tcPr>
            <w:tcW w:w="5797" w:type="dxa"/>
            <w:shd w:val="clear" w:color="auto" w:fill="FFFFFF" w:themeFill="background1"/>
            <w:vAlign w:val="center"/>
          </w:tcPr>
          <w:p w:rsidR="00DC0E03" w:rsidRPr="003668C9" w:rsidRDefault="00DC0E03" w:rsidP="00DC0E03">
            <w:pPr>
              <w:rPr>
                <w:rFonts w:ascii="Times New Roman" w:hAnsi="Times New Roman" w:cs="Times New Roman"/>
                <w:sz w:val="20"/>
                <w:szCs w:val="20"/>
              </w:rPr>
            </w:pPr>
            <w:r w:rsidRPr="003668C9">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lang w:val="en-US"/>
              </w:rPr>
            </w:pPr>
            <w:r w:rsidRPr="003668C9">
              <w:rPr>
                <w:rFonts w:ascii="Times New Roman" w:hAnsi="Times New Roman" w:cs="Times New Roman"/>
                <w:sz w:val="20"/>
                <w:szCs w:val="20"/>
              </w:rPr>
              <w:t>14</w:t>
            </w:r>
          </w:p>
        </w:tc>
        <w:tc>
          <w:tcPr>
            <w:tcW w:w="1276"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lang w:val="en-US"/>
              </w:rPr>
            </w:pPr>
            <w:r w:rsidRPr="003668C9">
              <w:rPr>
                <w:rFonts w:ascii="Times New Roman" w:hAnsi="Times New Roman" w:cs="Times New Roman"/>
                <w:sz w:val="20"/>
                <w:szCs w:val="20"/>
              </w:rPr>
              <w:t>3</w:t>
            </w:r>
          </w:p>
        </w:tc>
        <w:tc>
          <w:tcPr>
            <w:tcW w:w="1276"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lang w:val="en-US"/>
              </w:rPr>
            </w:pPr>
            <w:r w:rsidRPr="003668C9">
              <w:rPr>
                <w:rFonts w:ascii="Times New Roman" w:hAnsi="Times New Roman" w:cs="Times New Roman"/>
                <w:sz w:val="20"/>
                <w:szCs w:val="20"/>
              </w:rPr>
              <w:t>42</w:t>
            </w:r>
          </w:p>
        </w:tc>
      </w:tr>
      <w:tr w:rsidR="00DC0E03" w:rsidRPr="003668C9" w:rsidTr="001C11CE">
        <w:trPr>
          <w:trHeight w:val="312"/>
        </w:trPr>
        <w:tc>
          <w:tcPr>
            <w:tcW w:w="5797" w:type="dxa"/>
            <w:shd w:val="clear" w:color="auto" w:fill="FFFFFF" w:themeFill="background1"/>
            <w:vAlign w:val="center"/>
          </w:tcPr>
          <w:p w:rsidR="00DC0E03" w:rsidRPr="003668C9" w:rsidRDefault="00DC0E03" w:rsidP="00DC0E03">
            <w:pPr>
              <w:rPr>
                <w:rFonts w:ascii="Times New Roman" w:hAnsi="Times New Roman" w:cs="Times New Roman"/>
                <w:sz w:val="20"/>
                <w:szCs w:val="20"/>
              </w:rPr>
            </w:pPr>
            <w:r w:rsidRPr="003668C9">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r>
      <w:tr w:rsidR="00DC0E03" w:rsidRPr="003668C9" w:rsidTr="001C11CE">
        <w:trPr>
          <w:trHeight w:val="312"/>
        </w:trPr>
        <w:tc>
          <w:tcPr>
            <w:tcW w:w="5797" w:type="dxa"/>
            <w:shd w:val="clear" w:color="auto" w:fill="FFFFFF" w:themeFill="background1"/>
            <w:vAlign w:val="center"/>
          </w:tcPr>
          <w:p w:rsidR="00DC0E03" w:rsidRPr="003668C9" w:rsidRDefault="00DC0E03" w:rsidP="00DC0E03">
            <w:pPr>
              <w:rPr>
                <w:rFonts w:ascii="Times New Roman" w:hAnsi="Times New Roman" w:cs="Times New Roman"/>
                <w:sz w:val="20"/>
                <w:szCs w:val="20"/>
              </w:rPr>
            </w:pPr>
            <w:r w:rsidRPr="003668C9">
              <w:rPr>
                <w:rFonts w:ascii="Times New Roman" w:hAnsi="Times New Roman" w:cs="Times New Roman"/>
                <w:sz w:val="20"/>
                <w:szCs w:val="20"/>
              </w:rPr>
              <w:t>Sunum (hazırlık süresi dahil)</w:t>
            </w:r>
          </w:p>
        </w:tc>
        <w:tc>
          <w:tcPr>
            <w:tcW w:w="1275"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r>
      <w:tr w:rsidR="00DC0E03" w:rsidRPr="003668C9" w:rsidTr="001C11CE">
        <w:trPr>
          <w:trHeight w:val="312"/>
        </w:trPr>
        <w:tc>
          <w:tcPr>
            <w:tcW w:w="5797" w:type="dxa"/>
            <w:shd w:val="clear" w:color="auto" w:fill="FFFFFF" w:themeFill="background1"/>
            <w:vAlign w:val="center"/>
          </w:tcPr>
          <w:p w:rsidR="00DC0E03" w:rsidRPr="003668C9" w:rsidRDefault="00DC0E03" w:rsidP="00DC0E03">
            <w:pPr>
              <w:rPr>
                <w:rFonts w:ascii="Times New Roman" w:hAnsi="Times New Roman" w:cs="Times New Roman"/>
                <w:sz w:val="20"/>
                <w:szCs w:val="20"/>
              </w:rPr>
            </w:pPr>
            <w:r w:rsidRPr="003668C9">
              <w:rPr>
                <w:rFonts w:ascii="Times New Roman" w:hAnsi="Times New Roman" w:cs="Times New Roman"/>
                <w:sz w:val="20"/>
                <w:szCs w:val="20"/>
              </w:rPr>
              <w:t xml:space="preserve">Uygulama </w:t>
            </w:r>
          </w:p>
        </w:tc>
        <w:tc>
          <w:tcPr>
            <w:tcW w:w="1275"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r>
      <w:tr w:rsidR="00DC0E03" w:rsidRPr="003668C9" w:rsidTr="001C11CE">
        <w:trPr>
          <w:trHeight w:val="312"/>
        </w:trPr>
        <w:tc>
          <w:tcPr>
            <w:tcW w:w="5797" w:type="dxa"/>
            <w:shd w:val="clear" w:color="auto" w:fill="FFFFFF" w:themeFill="background1"/>
            <w:vAlign w:val="center"/>
          </w:tcPr>
          <w:p w:rsidR="00DC0E03" w:rsidRPr="003668C9" w:rsidRDefault="00DC0E03" w:rsidP="00DC0E03">
            <w:pPr>
              <w:rPr>
                <w:rFonts w:ascii="Times New Roman" w:hAnsi="Times New Roman" w:cs="Times New Roman"/>
                <w:sz w:val="20"/>
                <w:szCs w:val="20"/>
              </w:rPr>
            </w:pPr>
            <w:r w:rsidRPr="003668C9">
              <w:rPr>
                <w:rFonts w:ascii="Times New Roman" w:hAnsi="Times New Roman" w:cs="Times New Roman"/>
                <w:sz w:val="20"/>
                <w:szCs w:val="20"/>
              </w:rPr>
              <w:t>Ara sınav</w:t>
            </w:r>
          </w:p>
        </w:tc>
        <w:tc>
          <w:tcPr>
            <w:tcW w:w="1275"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rPr>
            </w:pPr>
            <w:r w:rsidRPr="003668C9">
              <w:rPr>
                <w:rFonts w:ascii="Times New Roman" w:hAnsi="Times New Roman" w:cs="Times New Roman"/>
                <w:sz w:val="20"/>
                <w:szCs w:val="20"/>
              </w:rPr>
              <w:t>-</w:t>
            </w:r>
          </w:p>
        </w:tc>
      </w:tr>
      <w:tr w:rsidR="00DC0E03" w:rsidRPr="003668C9" w:rsidTr="001C11CE">
        <w:trPr>
          <w:trHeight w:val="312"/>
        </w:trPr>
        <w:tc>
          <w:tcPr>
            <w:tcW w:w="5797" w:type="dxa"/>
            <w:shd w:val="clear" w:color="auto" w:fill="FFFFFF" w:themeFill="background1"/>
            <w:vAlign w:val="center"/>
          </w:tcPr>
          <w:p w:rsidR="00DC0E03" w:rsidRPr="003668C9" w:rsidRDefault="00DC0E03" w:rsidP="00DC0E03">
            <w:pPr>
              <w:rPr>
                <w:rFonts w:ascii="Times New Roman" w:hAnsi="Times New Roman" w:cs="Times New Roman"/>
                <w:sz w:val="20"/>
                <w:szCs w:val="20"/>
              </w:rPr>
            </w:pPr>
            <w:r w:rsidRPr="003668C9">
              <w:rPr>
                <w:rFonts w:ascii="Times New Roman" w:hAnsi="Times New Roman" w:cs="Times New Roman"/>
                <w:sz w:val="20"/>
                <w:szCs w:val="20"/>
              </w:rPr>
              <w:t>Ara Sınav hazırlık</w:t>
            </w:r>
          </w:p>
        </w:tc>
        <w:tc>
          <w:tcPr>
            <w:tcW w:w="1275"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rPr>
            </w:pPr>
            <w:r w:rsidRPr="003668C9">
              <w:rPr>
                <w:rFonts w:ascii="Times New Roman" w:hAnsi="Times New Roman" w:cs="Times New Roman"/>
                <w:sz w:val="20"/>
                <w:szCs w:val="20"/>
              </w:rPr>
              <w:t>-</w:t>
            </w:r>
          </w:p>
        </w:tc>
      </w:tr>
      <w:tr w:rsidR="00DC0E03" w:rsidRPr="003668C9" w:rsidTr="001C11CE">
        <w:trPr>
          <w:trHeight w:val="312"/>
        </w:trPr>
        <w:tc>
          <w:tcPr>
            <w:tcW w:w="5797" w:type="dxa"/>
            <w:shd w:val="clear" w:color="auto" w:fill="FFFFFF" w:themeFill="background1"/>
            <w:vAlign w:val="center"/>
          </w:tcPr>
          <w:p w:rsidR="00DC0E03" w:rsidRPr="003668C9" w:rsidRDefault="00DC0E03" w:rsidP="00DC0E03">
            <w:pPr>
              <w:rPr>
                <w:rFonts w:ascii="Times New Roman" w:hAnsi="Times New Roman" w:cs="Times New Roman"/>
                <w:sz w:val="20"/>
                <w:szCs w:val="20"/>
              </w:rPr>
            </w:pPr>
            <w:r w:rsidRPr="003668C9">
              <w:rPr>
                <w:rFonts w:ascii="Times New Roman" w:hAnsi="Times New Roman" w:cs="Times New Roman"/>
                <w:sz w:val="20"/>
                <w:szCs w:val="20"/>
              </w:rPr>
              <w:t>Yarıyıl sonu sınavı</w:t>
            </w:r>
          </w:p>
        </w:tc>
        <w:tc>
          <w:tcPr>
            <w:tcW w:w="1275"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rPr>
            </w:pPr>
            <w:r w:rsidRPr="003668C9">
              <w:rPr>
                <w:rFonts w:ascii="Times New Roman" w:hAnsi="Times New Roman" w:cs="Times New Roman"/>
                <w:sz w:val="20"/>
                <w:szCs w:val="20"/>
              </w:rPr>
              <w:t>1</w:t>
            </w:r>
          </w:p>
        </w:tc>
        <w:tc>
          <w:tcPr>
            <w:tcW w:w="1276"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rPr>
            </w:pPr>
            <w:r w:rsidRPr="003668C9">
              <w:rPr>
                <w:rFonts w:ascii="Times New Roman" w:hAnsi="Times New Roman" w:cs="Times New Roman"/>
                <w:sz w:val="20"/>
                <w:szCs w:val="20"/>
              </w:rPr>
              <w:t>2</w:t>
            </w:r>
          </w:p>
        </w:tc>
        <w:tc>
          <w:tcPr>
            <w:tcW w:w="1276"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rPr>
            </w:pPr>
            <w:r w:rsidRPr="003668C9">
              <w:rPr>
                <w:rFonts w:ascii="Times New Roman" w:hAnsi="Times New Roman" w:cs="Times New Roman"/>
                <w:sz w:val="20"/>
                <w:szCs w:val="20"/>
              </w:rPr>
              <w:t>2</w:t>
            </w:r>
          </w:p>
        </w:tc>
      </w:tr>
      <w:tr w:rsidR="00DC0E03" w:rsidRPr="003668C9" w:rsidTr="001C11CE">
        <w:trPr>
          <w:trHeight w:val="312"/>
        </w:trPr>
        <w:tc>
          <w:tcPr>
            <w:tcW w:w="5797" w:type="dxa"/>
            <w:tcBorders>
              <w:bottom w:val="single" w:sz="12" w:space="0" w:color="auto"/>
            </w:tcBorders>
            <w:shd w:val="clear" w:color="auto" w:fill="FFFFFF" w:themeFill="background1"/>
            <w:vAlign w:val="center"/>
          </w:tcPr>
          <w:p w:rsidR="00DC0E03" w:rsidRPr="003668C9" w:rsidRDefault="00DC0E03" w:rsidP="00DC0E03">
            <w:pPr>
              <w:rPr>
                <w:rFonts w:ascii="Times New Roman" w:hAnsi="Times New Roman" w:cs="Times New Roman"/>
                <w:sz w:val="20"/>
                <w:szCs w:val="20"/>
              </w:rPr>
            </w:pPr>
            <w:r w:rsidRPr="003668C9">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rPr>
            </w:pPr>
            <w:r w:rsidRPr="003668C9">
              <w:rPr>
                <w:rFonts w:ascii="Times New Roman" w:hAnsi="Times New Roman" w:cs="Times New Roman"/>
                <w:sz w:val="20"/>
                <w:szCs w:val="20"/>
              </w:rPr>
              <w:t>14</w:t>
            </w:r>
          </w:p>
        </w:tc>
        <w:tc>
          <w:tcPr>
            <w:tcW w:w="1276"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rPr>
            </w:pPr>
            <w:r w:rsidRPr="003668C9">
              <w:rPr>
                <w:rFonts w:ascii="Times New Roman" w:hAnsi="Times New Roman" w:cs="Times New Roman"/>
                <w:sz w:val="20"/>
                <w:szCs w:val="20"/>
              </w:rPr>
              <w:t>4</w:t>
            </w:r>
          </w:p>
        </w:tc>
        <w:tc>
          <w:tcPr>
            <w:tcW w:w="1276"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rPr>
            </w:pPr>
            <w:r w:rsidRPr="003668C9">
              <w:rPr>
                <w:rFonts w:ascii="Times New Roman" w:hAnsi="Times New Roman" w:cs="Times New Roman"/>
                <w:sz w:val="20"/>
                <w:szCs w:val="20"/>
              </w:rPr>
              <w:t>56</w:t>
            </w:r>
          </w:p>
        </w:tc>
      </w:tr>
      <w:tr w:rsidR="00DC0E03" w:rsidRPr="003668C9" w:rsidTr="001C11CE">
        <w:trPr>
          <w:trHeight w:val="312"/>
        </w:trPr>
        <w:tc>
          <w:tcPr>
            <w:tcW w:w="5797" w:type="dxa"/>
            <w:tcBorders>
              <w:bottom w:val="single" w:sz="12" w:space="0" w:color="auto"/>
            </w:tcBorders>
            <w:shd w:val="clear" w:color="auto" w:fill="FFFFFF" w:themeFill="background1"/>
            <w:vAlign w:val="center"/>
          </w:tcPr>
          <w:p w:rsidR="00DC0E03" w:rsidRPr="003668C9" w:rsidRDefault="00DC0E03" w:rsidP="00DC0E03">
            <w:pPr>
              <w:rPr>
                <w:rFonts w:ascii="Times New Roman" w:hAnsi="Times New Roman" w:cs="Times New Roman"/>
                <w:sz w:val="20"/>
                <w:szCs w:val="20"/>
              </w:rPr>
            </w:pPr>
            <w:r w:rsidRPr="003668C9">
              <w:rPr>
                <w:rFonts w:ascii="Times New Roman" w:hAnsi="Times New Roman" w:cs="Times New Roman"/>
                <w:sz w:val="20"/>
                <w:szCs w:val="20"/>
              </w:rPr>
              <w:lastRenderedPageBreak/>
              <w:t>Bütünleme Sınav</w:t>
            </w:r>
          </w:p>
        </w:tc>
        <w:tc>
          <w:tcPr>
            <w:tcW w:w="1275"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rPr>
            </w:pPr>
            <w:r w:rsidRPr="003668C9">
              <w:rPr>
                <w:rFonts w:ascii="Times New Roman" w:hAnsi="Times New Roman" w:cs="Times New Roman"/>
                <w:sz w:val="20"/>
                <w:szCs w:val="20"/>
              </w:rPr>
              <w:t>1</w:t>
            </w:r>
          </w:p>
        </w:tc>
        <w:tc>
          <w:tcPr>
            <w:tcW w:w="1276"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rPr>
            </w:pPr>
            <w:r w:rsidRPr="003668C9">
              <w:rPr>
                <w:rFonts w:ascii="Times New Roman" w:hAnsi="Times New Roman" w:cs="Times New Roman"/>
                <w:sz w:val="20"/>
                <w:szCs w:val="20"/>
              </w:rPr>
              <w:t>1</w:t>
            </w:r>
          </w:p>
        </w:tc>
        <w:tc>
          <w:tcPr>
            <w:tcW w:w="1276"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rPr>
            </w:pPr>
            <w:r w:rsidRPr="003668C9">
              <w:rPr>
                <w:rFonts w:ascii="Times New Roman" w:hAnsi="Times New Roman" w:cs="Times New Roman"/>
                <w:sz w:val="20"/>
                <w:szCs w:val="20"/>
              </w:rPr>
              <w:t>1</w:t>
            </w:r>
          </w:p>
        </w:tc>
      </w:tr>
      <w:tr w:rsidR="00DC0E03" w:rsidRPr="003668C9" w:rsidTr="001C11CE">
        <w:trPr>
          <w:trHeight w:val="312"/>
        </w:trPr>
        <w:tc>
          <w:tcPr>
            <w:tcW w:w="5797" w:type="dxa"/>
            <w:tcBorders>
              <w:bottom w:val="single" w:sz="12" w:space="0" w:color="auto"/>
            </w:tcBorders>
            <w:shd w:val="clear" w:color="auto" w:fill="FFFFFF" w:themeFill="background1"/>
            <w:vAlign w:val="center"/>
          </w:tcPr>
          <w:p w:rsidR="00DC0E03" w:rsidRPr="003668C9" w:rsidRDefault="00DC0E03" w:rsidP="00DC0E03">
            <w:pPr>
              <w:rPr>
                <w:rFonts w:ascii="Times New Roman" w:hAnsi="Times New Roman" w:cs="Times New Roman"/>
                <w:sz w:val="20"/>
                <w:szCs w:val="20"/>
              </w:rPr>
            </w:pPr>
            <w:r w:rsidRPr="003668C9">
              <w:rPr>
                <w:rFonts w:ascii="Times New Roman" w:hAnsi="Times New Roman" w:cs="Times New Roman"/>
                <w:sz w:val="20"/>
                <w:szCs w:val="20"/>
              </w:rPr>
              <w:t>Bütünleme Sınav Hazırlık</w:t>
            </w:r>
          </w:p>
        </w:tc>
        <w:tc>
          <w:tcPr>
            <w:tcW w:w="1275"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DC0E03" w:rsidRPr="003668C9" w:rsidRDefault="00DC0E03" w:rsidP="00DC0E03">
            <w:pPr>
              <w:jc w:val="center"/>
              <w:rPr>
                <w:rFonts w:ascii="Times New Roman" w:hAnsi="Times New Roman" w:cs="Times New Roman"/>
                <w:sz w:val="20"/>
                <w:szCs w:val="20"/>
              </w:rPr>
            </w:pPr>
            <w:r w:rsidRPr="003668C9">
              <w:rPr>
                <w:rFonts w:ascii="Times New Roman" w:hAnsi="Times New Roman" w:cs="Times New Roman"/>
                <w:sz w:val="20"/>
                <w:szCs w:val="20"/>
              </w:rPr>
              <w:t>-</w:t>
            </w:r>
          </w:p>
        </w:tc>
      </w:tr>
      <w:tr w:rsidR="001C11CE" w:rsidRPr="003668C9" w:rsidTr="001C11CE">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1C11CE" w:rsidRPr="003668C9" w:rsidRDefault="001C11CE" w:rsidP="001C11CE">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1C11CE" w:rsidRPr="003668C9" w:rsidRDefault="001C11CE" w:rsidP="001C11CE">
            <w:pPr>
              <w:jc w:val="right"/>
              <w:rPr>
                <w:rFonts w:ascii="Times New Roman" w:hAnsi="Times New Roman" w:cs="Times New Roman"/>
                <w:sz w:val="20"/>
                <w:szCs w:val="20"/>
              </w:rPr>
            </w:pPr>
            <w:r w:rsidRPr="003668C9">
              <w:rPr>
                <w:rFonts w:ascii="Times New Roman" w:hAnsi="Times New Roman" w:cs="Times New Roman"/>
                <w:b/>
                <w:sz w:val="20"/>
                <w:szCs w:val="20"/>
              </w:rPr>
              <w:t>Toplam iş yükü</w:t>
            </w:r>
          </w:p>
        </w:tc>
        <w:tc>
          <w:tcPr>
            <w:tcW w:w="1276" w:type="dxa"/>
            <w:shd w:val="clear" w:color="auto" w:fill="FFFFFF" w:themeFill="background1"/>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Cs/>
                <w:sz w:val="20"/>
                <w:szCs w:val="20"/>
              </w:rPr>
              <w:t>225</w:t>
            </w:r>
          </w:p>
        </w:tc>
      </w:tr>
      <w:tr w:rsidR="001C11CE" w:rsidRPr="003668C9" w:rsidTr="001C11CE">
        <w:trPr>
          <w:trHeight w:val="347"/>
        </w:trPr>
        <w:tc>
          <w:tcPr>
            <w:tcW w:w="5797" w:type="dxa"/>
            <w:tcBorders>
              <w:top w:val="nil"/>
              <w:left w:val="nil"/>
              <w:bottom w:val="nil"/>
              <w:right w:val="single" w:sz="12" w:space="0" w:color="auto"/>
            </w:tcBorders>
            <w:shd w:val="clear" w:color="auto" w:fill="FFFFFF" w:themeFill="background1"/>
            <w:vAlign w:val="center"/>
          </w:tcPr>
          <w:p w:rsidR="001C11CE" w:rsidRPr="003668C9" w:rsidRDefault="001C11CE" w:rsidP="001C11CE">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1C11CE" w:rsidRPr="003668C9" w:rsidRDefault="001C11CE" w:rsidP="001C11CE">
            <w:pPr>
              <w:jc w:val="right"/>
              <w:rPr>
                <w:rFonts w:ascii="Times New Roman" w:hAnsi="Times New Roman" w:cs="Times New Roman"/>
                <w:sz w:val="20"/>
                <w:szCs w:val="20"/>
              </w:rPr>
            </w:pPr>
            <w:r w:rsidRPr="003668C9">
              <w:rPr>
                <w:rFonts w:ascii="Times New Roman" w:hAnsi="Times New Roman" w:cs="Times New Roman"/>
                <w:b/>
                <w:sz w:val="20"/>
                <w:szCs w:val="20"/>
              </w:rPr>
              <w:t>Toplam iş yükü / 30</w:t>
            </w:r>
          </w:p>
        </w:tc>
        <w:tc>
          <w:tcPr>
            <w:tcW w:w="1276" w:type="dxa"/>
            <w:shd w:val="clear" w:color="auto" w:fill="FFFFFF" w:themeFill="background1"/>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Cs/>
                <w:sz w:val="20"/>
                <w:szCs w:val="20"/>
              </w:rPr>
              <w:t>225/30</w:t>
            </w:r>
          </w:p>
        </w:tc>
      </w:tr>
      <w:tr w:rsidR="001C11CE" w:rsidRPr="003668C9" w:rsidTr="001C11CE">
        <w:trPr>
          <w:trHeight w:val="312"/>
        </w:trPr>
        <w:tc>
          <w:tcPr>
            <w:tcW w:w="5797" w:type="dxa"/>
            <w:tcBorders>
              <w:top w:val="nil"/>
              <w:left w:val="nil"/>
              <w:bottom w:val="nil"/>
              <w:right w:val="single" w:sz="12" w:space="0" w:color="auto"/>
            </w:tcBorders>
            <w:vAlign w:val="center"/>
          </w:tcPr>
          <w:p w:rsidR="001C11CE" w:rsidRPr="003668C9" w:rsidRDefault="001C11CE" w:rsidP="001C11CE">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1C11CE" w:rsidRPr="003668C9" w:rsidRDefault="001C11CE" w:rsidP="001C11CE">
            <w:pPr>
              <w:jc w:val="right"/>
              <w:rPr>
                <w:rFonts w:ascii="Times New Roman" w:hAnsi="Times New Roman" w:cs="Times New Roman"/>
                <w:sz w:val="20"/>
                <w:szCs w:val="20"/>
              </w:rPr>
            </w:pPr>
            <w:r w:rsidRPr="003668C9">
              <w:rPr>
                <w:rFonts w:ascii="Times New Roman" w:hAnsi="Times New Roman" w:cs="Times New Roman"/>
                <w:b/>
                <w:sz w:val="20"/>
                <w:szCs w:val="20"/>
              </w:rPr>
              <w:t>Dersin AKTS Kredisi</w:t>
            </w:r>
          </w:p>
        </w:tc>
        <w:tc>
          <w:tcPr>
            <w:tcW w:w="1276" w:type="dxa"/>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Cs/>
                <w:sz w:val="20"/>
                <w:szCs w:val="20"/>
              </w:rPr>
              <w:t>7,5</w:t>
            </w:r>
          </w:p>
        </w:tc>
      </w:tr>
    </w:tbl>
    <w:p w:rsidR="001C11CE" w:rsidRPr="003668C9" w:rsidRDefault="001C11CE" w:rsidP="001C11CE">
      <w:pPr>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1C11CE" w:rsidRPr="003668C9" w:rsidTr="001C11CE">
        <w:trPr>
          <w:trHeight w:val="312"/>
        </w:trPr>
        <w:tc>
          <w:tcPr>
            <w:tcW w:w="9624" w:type="dxa"/>
            <w:gridSpan w:val="2"/>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sz w:val="20"/>
                <w:szCs w:val="20"/>
              </w:rPr>
              <w:tab/>
            </w:r>
            <w:r w:rsidRPr="003668C9">
              <w:rPr>
                <w:rFonts w:ascii="Times New Roman" w:hAnsi="Times New Roman" w:cs="Times New Roman"/>
                <w:b/>
                <w:sz w:val="20"/>
                <w:szCs w:val="20"/>
              </w:rPr>
              <w:t>Değerlendirme</w:t>
            </w:r>
          </w:p>
        </w:tc>
      </w:tr>
      <w:tr w:rsidR="001C11CE" w:rsidRPr="003668C9" w:rsidTr="001C11CE">
        <w:trPr>
          <w:trHeight w:val="369"/>
        </w:trPr>
        <w:tc>
          <w:tcPr>
            <w:tcW w:w="5797" w:type="dxa"/>
            <w:vAlign w:val="center"/>
          </w:tcPr>
          <w:p w:rsidR="001C11CE" w:rsidRPr="003668C9" w:rsidRDefault="001C11CE" w:rsidP="001C11CE">
            <w:pPr>
              <w:rPr>
                <w:rFonts w:ascii="Times New Roman" w:hAnsi="Times New Roman" w:cs="Times New Roman"/>
                <w:b/>
                <w:sz w:val="20"/>
                <w:szCs w:val="20"/>
              </w:rPr>
            </w:pPr>
            <w:r w:rsidRPr="003668C9">
              <w:rPr>
                <w:rFonts w:ascii="Times New Roman" w:hAnsi="Times New Roman" w:cs="Times New Roman"/>
                <w:b/>
                <w:sz w:val="20"/>
                <w:szCs w:val="20"/>
              </w:rPr>
              <w:t>Yarıyıl içi Etkinlikleri</w:t>
            </w:r>
          </w:p>
        </w:tc>
        <w:tc>
          <w:tcPr>
            <w:tcW w:w="3827" w:type="dxa"/>
            <w:vAlign w:val="center"/>
          </w:tcPr>
          <w:p w:rsidR="001C11CE" w:rsidRPr="003668C9" w:rsidRDefault="008B5A1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%50</w:t>
            </w:r>
          </w:p>
        </w:tc>
      </w:tr>
      <w:tr w:rsidR="001C11CE" w:rsidRPr="003668C9" w:rsidTr="001C11CE">
        <w:trPr>
          <w:trHeight w:val="369"/>
        </w:trPr>
        <w:sdt>
          <w:sdtPr>
            <w:rPr>
              <w:rFonts w:ascii="Times New Roman" w:hAnsi="Times New Roman" w:cs="Times New Roman"/>
              <w:sz w:val="20"/>
              <w:szCs w:val="20"/>
            </w:rPr>
            <w:id w:val="1838579307"/>
            <w:placeholder>
              <w:docPart w:val="7B2B513A1A094381B9FF668076EEAC6F"/>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1C11CE" w:rsidRPr="003668C9" w:rsidRDefault="001C11CE" w:rsidP="001C11CE">
                <w:pPr>
                  <w:ind w:left="303"/>
                  <w:rPr>
                    <w:rFonts w:ascii="Times New Roman" w:hAnsi="Times New Roman" w:cs="Times New Roman"/>
                    <w:sz w:val="20"/>
                    <w:szCs w:val="20"/>
                  </w:rPr>
                </w:pPr>
                <w:r w:rsidRPr="003668C9">
                  <w:rPr>
                    <w:rFonts w:ascii="Times New Roman" w:hAnsi="Times New Roman" w:cs="Times New Roman"/>
                    <w:sz w:val="20"/>
                    <w:szCs w:val="20"/>
                  </w:rPr>
                  <w:t>Ödev</w:t>
                </w:r>
              </w:p>
            </w:tc>
          </w:sdtContent>
        </w:sdt>
        <w:tc>
          <w:tcPr>
            <w:tcW w:w="3827" w:type="dxa"/>
            <w:vAlign w:val="center"/>
          </w:tcPr>
          <w:p w:rsidR="001C11CE" w:rsidRPr="003668C9" w:rsidRDefault="001C11CE" w:rsidP="001C11CE">
            <w:pPr>
              <w:jc w:val="center"/>
              <w:rPr>
                <w:rFonts w:ascii="Times New Roman" w:hAnsi="Times New Roman" w:cs="Times New Roman"/>
                <w:sz w:val="20"/>
                <w:szCs w:val="20"/>
              </w:rPr>
            </w:pPr>
          </w:p>
        </w:tc>
      </w:tr>
      <w:tr w:rsidR="001C11CE" w:rsidRPr="003668C9" w:rsidTr="001C11CE">
        <w:trPr>
          <w:trHeight w:val="369"/>
        </w:trPr>
        <w:tc>
          <w:tcPr>
            <w:tcW w:w="5797" w:type="dxa"/>
            <w:vAlign w:val="center"/>
          </w:tcPr>
          <w:p w:rsidR="001C11CE" w:rsidRPr="003668C9" w:rsidRDefault="001C11CE" w:rsidP="001C11CE">
            <w:pPr>
              <w:rPr>
                <w:rFonts w:ascii="Times New Roman" w:hAnsi="Times New Roman" w:cs="Times New Roman"/>
                <w:b/>
                <w:sz w:val="20"/>
                <w:szCs w:val="20"/>
              </w:rPr>
            </w:pPr>
            <w:r w:rsidRPr="003668C9">
              <w:rPr>
                <w:rFonts w:ascii="Times New Roman" w:hAnsi="Times New Roman" w:cs="Times New Roman"/>
                <w:b/>
                <w:sz w:val="20"/>
                <w:szCs w:val="20"/>
              </w:rPr>
              <w:t xml:space="preserve">Yarıyıl Sonu Sınavı  </w:t>
            </w:r>
          </w:p>
        </w:tc>
        <w:tc>
          <w:tcPr>
            <w:tcW w:w="3827" w:type="dxa"/>
            <w:vAlign w:val="center"/>
          </w:tcPr>
          <w:p w:rsidR="001C11CE" w:rsidRPr="003668C9" w:rsidRDefault="008B5A1E" w:rsidP="001C11CE">
            <w:pPr>
              <w:jc w:val="center"/>
              <w:rPr>
                <w:rFonts w:ascii="Times New Roman" w:hAnsi="Times New Roman" w:cs="Times New Roman"/>
                <w:sz w:val="20"/>
                <w:szCs w:val="20"/>
              </w:rPr>
            </w:pPr>
            <w:r w:rsidRPr="003668C9">
              <w:rPr>
                <w:rFonts w:ascii="Times New Roman" w:hAnsi="Times New Roman" w:cs="Times New Roman"/>
                <w:sz w:val="20"/>
                <w:szCs w:val="20"/>
              </w:rPr>
              <w:t>%50</w:t>
            </w:r>
          </w:p>
        </w:tc>
      </w:tr>
      <w:tr w:rsidR="001C11CE" w:rsidRPr="003668C9" w:rsidTr="001C11CE">
        <w:trPr>
          <w:trHeight w:val="369"/>
        </w:trPr>
        <w:tc>
          <w:tcPr>
            <w:tcW w:w="5797" w:type="dxa"/>
            <w:vAlign w:val="center"/>
          </w:tcPr>
          <w:p w:rsidR="001C11CE" w:rsidRPr="003668C9" w:rsidRDefault="001C11CE" w:rsidP="001C11CE">
            <w:pPr>
              <w:jc w:val="right"/>
              <w:rPr>
                <w:rFonts w:ascii="Times New Roman" w:hAnsi="Times New Roman" w:cs="Times New Roman"/>
                <w:b/>
                <w:sz w:val="20"/>
                <w:szCs w:val="20"/>
              </w:rPr>
            </w:pPr>
            <w:r w:rsidRPr="003668C9">
              <w:rPr>
                <w:rFonts w:ascii="Times New Roman" w:hAnsi="Times New Roman" w:cs="Times New Roman"/>
                <w:b/>
                <w:sz w:val="20"/>
                <w:szCs w:val="20"/>
              </w:rPr>
              <w:t>Toplam</w:t>
            </w:r>
          </w:p>
        </w:tc>
        <w:tc>
          <w:tcPr>
            <w:tcW w:w="3827" w:type="dxa"/>
            <w:vAlign w:val="center"/>
          </w:tcPr>
          <w:p w:rsidR="001C11CE" w:rsidRPr="003668C9" w:rsidRDefault="008B5A1E" w:rsidP="001C11CE">
            <w:pPr>
              <w:jc w:val="center"/>
              <w:rPr>
                <w:rFonts w:ascii="Times New Roman" w:hAnsi="Times New Roman" w:cs="Times New Roman"/>
                <w:sz w:val="20"/>
                <w:szCs w:val="20"/>
              </w:rPr>
            </w:pPr>
            <w:r w:rsidRPr="003668C9">
              <w:rPr>
                <w:rFonts w:ascii="Times New Roman" w:hAnsi="Times New Roman" w:cs="Times New Roman"/>
                <w:sz w:val="20"/>
                <w:szCs w:val="20"/>
              </w:rPr>
              <w:t>%100</w:t>
            </w:r>
          </w:p>
        </w:tc>
      </w:tr>
    </w:tbl>
    <w:p w:rsidR="001C11CE" w:rsidRPr="003668C9" w:rsidRDefault="001C11CE" w:rsidP="001C11CE">
      <w:pPr>
        <w:spacing w:after="0" w:line="240" w:lineRule="auto"/>
        <w:rPr>
          <w:rFonts w:ascii="Times New Roman" w:hAnsi="Times New Roman" w:cs="Times New Roman"/>
          <w:sz w:val="20"/>
          <w:szCs w:val="20"/>
        </w:rPr>
      </w:pPr>
    </w:p>
    <w:tbl>
      <w:tblPr>
        <w:tblW w:w="97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1C11CE" w:rsidRPr="003668C9" w:rsidTr="006D7DD8">
        <w:trPr>
          <w:trHeight w:val="20"/>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1C11CE" w:rsidRPr="003668C9" w:rsidRDefault="001C11CE" w:rsidP="006D7DD8">
            <w:pPr>
              <w:spacing w:after="0" w:line="240" w:lineRule="auto"/>
              <w:jc w:val="center"/>
              <w:rPr>
                <w:rFonts w:ascii="Times New Roman" w:eastAsia="Calibri" w:hAnsi="Times New Roman" w:cs="Times New Roman"/>
                <w:b/>
                <w:sz w:val="20"/>
                <w:szCs w:val="20"/>
              </w:rPr>
            </w:pPr>
            <w:r w:rsidRPr="003668C9">
              <w:rPr>
                <w:rFonts w:ascii="Times New Roman" w:eastAsia="Calibri" w:hAnsi="Times New Roman" w:cs="Times New Roman"/>
                <w:b/>
                <w:sz w:val="20"/>
                <w:szCs w:val="20"/>
              </w:rPr>
              <w:t>DERSİN ÖĞRENİM ÇIKTILARININ PROGRAM ÇIKTILARI (PÇ) İLE OLAN İLİŞKİSİ</w:t>
            </w:r>
          </w:p>
          <w:p w:rsidR="001C11CE" w:rsidRPr="003668C9" w:rsidRDefault="001C11CE" w:rsidP="006D7DD8">
            <w:pPr>
              <w:spacing w:after="0" w:line="240" w:lineRule="auto"/>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(5: Çok yüksek, 4:</w:t>
            </w:r>
            <w:r w:rsidRPr="003668C9">
              <w:rPr>
                <w:rFonts w:ascii="Times New Roman" w:eastAsia="Calibri" w:hAnsi="Times New Roman" w:cs="Times New Roman"/>
                <w:b/>
                <w:sz w:val="20"/>
                <w:szCs w:val="20"/>
              </w:rPr>
              <w:t xml:space="preserve"> </w:t>
            </w:r>
            <w:r w:rsidRPr="003668C9">
              <w:rPr>
                <w:rFonts w:ascii="Times New Roman" w:eastAsia="Calibri" w:hAnsi="Times New Roman" w:cs="Times New Roman"/>
                <w:sz w:val="20"/>
                <w:szCs w:val="20"/>
              </w:rPr>
              <w:t>Yüksek,</w:t>
            </w:r>
            <w:r w:rsidRPr="003668C9">
              <w:rPr>
                <w:rFonts w:ascii="Times New Roman" w:eastAsia="Calibri" w:hAnsi="Times New Roman" w:cs="Times New Roman"/>
                <w:b/>
                <w:sz w:val="20"/>
                <w:szCs w:val="20"/>
              </w:rPr>
              <w:t xml:space="preserve"> </w:t>
            </w:r>
            <w:r w:rsidRPr="003668C9">
              <w:rPr>
                <w:rFonts w:ascii="Times New Roman" w:eastAsia="Calibri" w:hAnsi="Times New Roman" w:cs="Times New Roman"/>
                <w:sz w:val="20"/>
                <w:szCs w:val="20"/>
              </w:rPr>
              <w:t>3: Orta, 2: Düşük, 1: Çok düşük,)</w:t>
            </w:r>
          </w:p>
        </w:tc>
      </w:tr>
      <w:tr w:rsidR="001C11CE" w:rsidRPr="003668C9" w:rsidTr="006D7DD8">
        <w:trPr>
          <w:trHeight w:val="20"/>
        </w:trPr>
        <w:tc>
          <w:tcPr>
            <w:tcW w:w="558" w:type="dxa"/>
            <w:tcBorders>
              <w:top w:val="single" w:sz="6" w:space="0" w:color="auto"/>
              <w:left w:val="single" w:sz="12" w:space="0" w:color="auto"/>
              <w:bottom w:val="single" w:sz="6" w:space="0" w:color="auto"/>
              <w:right w:val="single" w:sz="6" w:space="0" w:color="auto"/>
            </w:tcBorders>
            <w:vAlign w:val="center"/>
            <w:hideMark/>
          </w:tcPr>
          <w:p w:rsidR="001C11CE" w:rsidRPr="003668C9" w:rsidRDefault="001C11CE" w:rsidP="006D7DD8">
            <w:pPr>
              <w:spacing w:after="0" w:line="240" w:lineRule="auto"/>
              <w:jc w:val="center"/>
              <w:rPr>
                <w:rFonts w:ascii="Times New Roman" w:eastAsia="Calibri" w:hAnsi="Times New Roman" w:cs="Times New Roman"/>
                <w:b/>
                <w:sz w:val="20"/>
                <w:szCs w:val="20"/>
              </w:rPr>
            </w:pPr>
            <w:r w:rsidRPr="003668C9">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1C11CE" w:rsidRPr="003668C9" w:rsidRDefault="001C11CE" w:rsidP="006D7DD8">
            <w:pPr>
              <w:spacing w:after="0" w:line="240" w:lineRule="auto"/>
              <w:jc w:val="center"/>
              <w:rPr>
                <w:rFonts w:ascii="Times New Roman" w:eastAsia="Calibri" w:hAnsi="Times New Roman" w:cs="Times New Roman"/>
                <w:b/>
                <w:sz w:val="20"/>
                <w:szCs w:val="20"/>
              </w:rPr>
            </w:pPr>
            <w:r w:rsidRPr="003668C9">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1C11CE" w:rsidRPr="003668C9" w:rsidRDefault="001C11CE" w:rsidP="006D7DD8">
            <w:pPr>
              <w:spacing w:after="0" w:line="240" w:lineRule="auto"/>
              <w:jc w:val="center"/>
              <w:rPr>
                <w:rFonts w:ascii="Times New Roman" w:eastAsia="Calibri" w:hAnsi="Times New Roman" w:cs="Times New Roman"/>
                <w:b/>
                <w:sz w:val="20"/>
                <w:szCs w:val="20"/>
              </w:rPr>
            </w:pPr>
            <w:r w:rsidRPr="003668C9">
              <w:rPr>
                <w:rFonts w:ascii="Times New Roman" w:eastAsia="Calibri" w:hAnsi="Times New Roman" w:cs="Times New Roman"/>
                <w:b/>
                <w:sz w:val="20"/>
                <w:szCs w:val="20"/>
              </w:rPr>
              <w:t>Katkı</w:t>
            </w:r>
          </w:p>
        </w:tc>
      </w:tr>
      <w:tr w:rsidR="008F5134" w:rsidRPr="003668C9" w:rsidTr="006D7DD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8F5134" w:rsidRPr="003668C9" w:rsidRDefault="008F5134" w:rsidP="006D7DD8">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8F5134" w:rsidRPr="003668C9" w:rsidRDefault="008F5134" w:rsidP="006D7DD8">
            <w:pPr>
              <w:pStyle w:val="NormalWeb"/>
              <w:spacing w:before="0" w:beforeAutospacing="0" w:after="0" w:afterAutospacing="0"/>
              <w:rPr>
                <w:sz w:val="20"/>
                <w:szCs w:val="20"/>
              </w:rPr>
            </w:pPr>
            <w:r w:rsidRPr="003668C9">
              <w:rPr>
                <w:sz w:val="20"/>
                <w:szCs w:val="20"/>
              </w:rPr>
              <w:t>Sosyal düzeni sağlayan kuralları ayırt ederek hukukun bu düzen içerisindeki temel rolünü ve işlevini açıklar.</w:t>
            </w:r>
          </w:p>
        </w:tc>
        <w:tc>
          <w:tcPr>
            <w:tcW w:w="1005" w:type="dxa"/>
            <w:tcBorders>
              <w:top w:val="single" w:sz="6" w:space="0" w:color="auto"/>
              <w:left w:val="single" w:sz="6" w:space="0" w:color="auto"/>
              <w:bottom w:val="single" w:sz="6" w:space="0" w:color="auto"/>
              <w:right w:val="single" w:sz="12" w:space="0" w:color="auto"/>
            </w:tcBorders>
            <w:vAlign w:val="center"/>
          </w:tcPr>
          <w:p w:rsidR="008F5134" w:rsidRPr="003668C9" w:rsidRDefault="008F5134" w:rsidP="006D7DD8">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5</w:t>
            </w:r>
          </w:p>
        </w:tc>
      </w:tr>
      <w:tr w:rsidR="008F5134" w:rsidRPr="003668C9" w:rsidTr="006D7DD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8F5134" w:rsidRPr="003668C9" w:rsidRDefault="008F5134" w:rsidP="006D7DD8">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8F5134" w:rsidRPr="003668C9" w:rsidRDefault="008F5134" w:rsidP="006D7DD8">
            <w:pPr>
              <w:pStyle w:val="NormalWeb"/>
              <w:spacing w:before="0" w:beforeAutospacing="0" w:after="0" w:afterAutospacing="0"/>
              <w:rPr>
                <w:sz w:val="20"/>
                <w:szCs w:val="20"/>
              </w:rPr>
            </w:pPr>
            <w:r w:rsidRPr="003668C9">
              <w:rPr>
                <w:sz w:val="20"/>
                <w:szCs w:val="20"/>
              </w:rPr>
              <w:t>Hukuk kurallarını diğer toplumsal normlardan (ahlak, din, örf) ayıran karakteristik özellikleri analiz eder.</w:t>
            </w:r>
          </w:p>
        </w:tc>
        <w:tc>
          <w:tcPr>
            <w:tcW w:w="1005" w:type="dxa"/>
            <w:tcBorders>
              <w:top w:val="single" w:sz="6" w:space="0" w:color="auto"/>
              <w:left w:val="single" w:sz="6" w:space="0" w:color="auto"/>
              <w:bottom w:val="single" w:sz="6" w:space="0" w:color="auto"/>
              <w:right w:val="single" w:sz="12" w:space="0" w:color="auto"/>
            </w:tcBorders>
            <w:vAlign w:val="center"/>
          </w:tcPr>
          <w:p w:rsidR="008F5134" w:rsidRPr="003668C9" w:rsidRDefault="008F5134" w:rsidP="006D7DD8">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5</w:t>
            </w:r>
          </w:p>
        </w:tc>
      </w:tr>
      <w:tr w:rsidR="008F5134" w:rsidRPr="003668C9" w:rsidTr="006D7DD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8F5134" w:rsidRPr="003668C9" w:rsidRDefault="008F5134" w:rsidP="006D7DD8">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8F5134" w:rsidRPr="003668C9" w:rsidRDefault="008F5134" w:rsidP="006D7DD8">
            <w:pPr>
              <w:pStyle w:val="NormalWeb"/>
              <w:spacing w:before="0" w:beforeAutospacing="0" w:after="0" w:afterAutospacing="0"/>
              <w:rPr>
                <w:sz w:val="20"/>
                <w:szCs w:val="20"/>
              </w:rPr>
            </w:pPr>
            <w:r w:rsidRPr="003668C9">
              <w:rPr>
                <w:sz w:val="20"/>
                <w:szCs w:val="20"/>
              </w:rPr>
              <w:t>Mevzuat hiyerarşisini (Anayasa, kanun, yönetmelik) ve yardımcı kaynakları hukuki sorunların çözümünde kullanır.</w:t>
            </w:r>
          </w:p>
        </w:tc>
        <w:tc>
          <w:tcPr>
            <w:tcW w:w="1005" w:type="dxa"/>
            <w:tcBorders>
              <w:top w:val="single" w:sz="6" w:space="0" w:color="auto"/>
              <w:left w:val="single" w:sz="6" w:space="0" w:color="auto"/>
              <w:bottom w:val="single" w:sz="6" w:space="0" w:color="auto"/>
              <w:right w:val="single" w:sz="12" w:space="0" w:color="auto"/>
            </w:tcBorders>
            <w:vAlign w:val="center"/>
          </w:tcPr>
          <w:p w:rsidR="008F5134" w:rsidRPr="003668C9" w:rsidRDefault="008F5134" w:rsidP="006D7DD8">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5</w:t>
            </w:r>
          </w:p>
        </w:tc>
      </w:tr>
      <w:tr w:rsidR="008F5134" w:rsidRPr="003668C9" w:rsidTr="006D7DD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8F5134" w:rsidRPr="003668C9" w:rsidRDefault="008F5134" w:rsidP="006D7DD8">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8F5134" w:rsidRPr="003668C9" w:rsidRDefault="008F5134" w:rsidP="006D7DD8">
            <w:pPr>
              <w:pStyle w:val="NormalWeb"/>
              <w:spacing w:before="0" w:beforeAutospacing="0" w:after="0" w:afterAutospacing="0"/>
              <w:rPr>
                <w:sz w:val="20"/>
                <w:szCs w:val="20"/>
              </w:rPr>
            </w:pPr>
            <w:r w:rsidRPr="003668C9">
              <w:rPr>
                <w:sz w:val="20"/>
                <w:szCs w:val="20"/>
              </w:rPr>
              <w:t>Kamu hukuku ve özel hukuk ayrımını yaparak, alt disiplinlerin (ceza, idare, medeni hukuk vb.) temel çalışma alanlarını belirler.</w:t>
            </w:r>
          </w:p>
        </w:tc>
        <w:tc>
          <w:tcPr>
            <w:tcW w:w="1005" w:type="dxa"/>
            <w:tcBorders>
              <w:top w:val="single" w:sz="6" w:space="0" w:color="auto"/>
              <w:left w:val="single" w:sz="6" w:space="0" w:color="auto"/>
              <w:bottom w:val="single" w:sz="6" w:space="0" w:color="auto"/>
              <w:right w:val="single" w:sz="12" w:space="0" w:color="auto"/>
            </w:tcBorders>
            <w:vAlign w:val="center"/>
          </w:tcPr>
          <w:p w:rsidR="008F5134" w:rsidRPr="003668C9" w:rsidRDefault="008F5134" w:rsidP="006D7DD8">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4</w:t>
            </w:r>
          </w:p>
        </w:tc>
      </w:tr>
      <w:tr w:rsidR="008F5134" w:rsidRPr="003668C9" w:rsidTr="006D7DD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8F5134" w:rsidRPr="003668C9" w:rsidRDefault="008F5134" w:rsidP="006D7DD8">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8F5134" w:rsidRPr="003668C9" w:rsidRDefault="008F5134" w:rsidP="006D7DD8">
            <w:pPr>
              <w:pStyle w:val="NormalWeb"/>
              <w:spacing w:before="0" w:beforeAutospacing="0" w:after="0" w:afterAutospacing="0"/>
              <w:rPr>
                <w:sz w:val="20"/>
                <w:szCs w:val="20"/>
              </w:rPr>
            </w:pPr>
            <w:r w:rsidRPr="003668C9">
              <w:rPr>
                <w:sz w:val="20"/>
                <w:szCs w:val="20"/>
              </w:rPr>
              <w:t>Hak kavramını, hakların kazanılması ve korunması süreçlerini adalet ve eşitlik ilkeleri çerçevesinde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8F5134" w:rsidRPr="003668C9" w:rsidRDefault="008F5134" w:rsidP="006D7DD8">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4</w:t>
            </w:r>
          </w:p>
        </w:tc>
      </w:tr>
      <w:tr w:rsidR="008F5134" w:rsidRPr="003668C9" w:rsidTr="006D7DD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8F5134" w:rsidRPr="003668C9" w:rsidRDefault="008F5134" w:rsidP="006D7DD8">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8F5134" w:rsidRPr="003668C9" w:rsidRDefault="008F5134" w:rsidP="006D7DD8">
            <w:pPr>
              <w:pStyle w:val="NormalWeb"/>
              <w:spacing w:before="0" w:beforeAutospacing="0" w:after="0" w:afterAutospacing="0"/>
              <w:rPr>
                <w:sz w:val="20"/>
                <w:szCs w:val="20"/>
              </w:rPr>
            </w:pPr>
            <w:r w:rsidRPr="003668C9">
              <w:rPr>
                <w:sz w:val="20"/>
                <w:szCs w:val="20"/>
              </w:rPr>
              <w:t>Hukukun somut olaylara uygulanma aşamalarını ve yargısal süreçlerin işleyişini kavrar.</w:t>
            </w:r>
          </w:p>
        </w:tc>
        <w:tc>
          <w:tcPr>
            <w:tcW w:w="1005" w:type="dxa"/>
            <w:tcBorders>
              <w:top w:val="single" w:sz="6" w:space="0" w:color="auto"/>
              <w:left w:val="single" w:sz="6" w:space="0" w:color="auto"/>
              <w:bottom w:val="single" w:sz="6" w:space="0" w:color="auto"/>
              <w:right w:val="single" w:sz="12" w:space="0" w:color="auto"/>
            </w:tcBorders>
            <w:vAlign w:val="center"/>
          </w:tcPr>
          <w:p w:rsidR="008F5134" w:rsidRPr="003668C9" w:rsidRDefault="008F5134" w:rsidP="006D7DD8">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4</w:t>
            </w:r>
          </w:p>
        </w:tc>
      </w:tr>
      <w:tr w:rsidR="008F5134" w:rsidRPr="003668C9" w:rsidTr="006D7DD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8F5134" w:rsidRPr="003668C9" w:rsidRDefault="008F5134" w:rsidP="006D7DD8">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8F5134" w:rsidRPr="003668C9" w:rsidRDefault="008F5134" w:rsidP="006D7DD8">
            <w:pPr>
              <w:pStyle w:val="NormalWeb"/>
              <w:spacing w:before="0" w:beforeAutospacing="0" w:after="0" w:afterAutospacing="0"/>
              <w:rPr>
                <w:sz w:val="20"/>
                <w:szCs w:val="20"/>
              </w:rPr>
            </w:pPr>
            <w:r w:rsidRPr="003668C9">
              <w:rPr>
                <w:sz w:val="20"/>
                <w:szCs w:val="20"/>
              </w:rPr>
              <w:t>Lafzi, tarihsel ve amaçsal yorum yöntemlerini kullanarak hukuki metinleri analiz etme becerisi kazanır.</w:t>
            </w:r>
          </w:p>
        </w:tc>
        <w:tc>
          <w:tcPr>
            <w:tcW w:w="1005" w:type="dxa"/>
            <w:tcBorders>
              <w:top w:val="single" w:sz="6" w:space="0" w:color="auto"/>
              <w:left w:val="single" w:sz="6" w:space="0" w:color="auto"/>
              <w:bottom w:val="single" w:sz="6" w:space="0" w:color="auto"/>
              <w:right w:val="single" w:sz="12" w:space="0" w:color="auto"/>
            </w:tcBorders>
            <w:vAlign w:val="center"/>
          </w:tcPr>
          <w:p w:rsidR="008F5134" w:rsidRPr="003668C9" w:rsidRDefault="008F5134" w:rsidP="006D7DD8">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5</w:t>
            </w:r>
          </w:p>
        </w:tc>
      </w:tr>
      <w:tr w:rsidR="008F5134" w:rsidRPr="003668C9" w:rsidTr="006D7DD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8F5134" w:rsidRPr="003668C9" w:rsidRDefault="008F5134" w:rsidP="006D7DD8">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8F5134" w:rsidRPr="003668C9" w:rsidRDefault="008F5134" w:rsidP="006D7DD8">
            <w:pPr>
              <w:pStyle w:val="NormalWeb"/>
              <w:spacing w:before="0" w:beforeAutospacing="0" w:after="0" w:afterAutospacing="0"/>
              <w:rPr>
                <w:sz w:val="20"/>
                <w:szCs w:val="20"/>
              </w:rPr>
            </w:pPr>
            <w:r w:rsidRPr="003668C9">
              <w:rPr>
                <w:sz w:val="20"/>
                <w:szCs w:val="20"/>
              </w:rPr>
              <w:t>Kanun boşluğu durumunda hakimin hukuk yaratma yetkisini ve kıyas yöntemini açıklar.</w:t>
            </w:r>
          </w:p>
        </w:tc>
        <w:tc>
          <w:tcPr>
            <w:tcW w:w="1005" w:type="dxa"/>
            <w:tcBorders>
              <w:top w:val="single" w:sz="6" w:space="0" w:color="auto"/>
              <w:left w:val="single" w:sz="6" w:space="0" w:color="auto"/>
              <w:bottom w:val="single" w:sz="6" w:space="0" w:color="auto"/>
              <w:right w:val="single" w:sz="12" w:space="0" w:color="auto"/>
            </w:tcBorders>
            <w:vAlign w:val="center"/>
          </w:tcPr>
          <w:p w:rsidR="008F5134" w:rsidRPr="003668C9" w:rsidRDefault="008F5134" w:rsidP="006D7DD8">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5</w:t>
            </w:r>
          </w:p>
        </w:tc>
      </w:tr>
      <w:tr w:rsidR="008F5134" w:rsidRPr="003668C9" w:rsidTr="006D7DD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8F5134" w:rsidRPr="003668C9" w:rsidRDefault="008F5134" w:rsidP="006D7DD8">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8F5134" w:rsidRPr="003668C9" w:rsidRDefault="008F5134" w:rsidP="006D7DD8">
            <w:pPr>
              <w:pStyle w:val="NormalWeb"/>
              <w:spacing w:before="0" w:beforeAutospacing="0" w:after="0" w:afterAutospacing="0"/>
              <w:rPr>
                <w:sz w:val="20"/>
                <w:szCs w:val="20"/>
              </w:rPr>
            </w:pPr>
            <w:r w:rsidRPr="003668C9">
              <w:rPr>
                <w:sz w:val="20"/>
                <w:szCs w:val="20"/>
              </w:rPr>
              <w:t>Basit hukuki olaylarda sorun saptama, delil değerlendirme ve çözüm önerisi geliştirme yeteneği sergiler.</w:t>
            </w:r>
          </w:p>
        </w:tc>
        <w:tc>
          <w:tcPr>
            <w:tcW w:w="1005" w:type="dxa"/>
            <w:tcBorders>
              <w:top w:val="single" w:sz="6" w:space="0" w:color="auto"/>
              <w:left w:val="single" w:sz="6" w:space="0" w:color="auto"/>
              <w:bottom w:val="single" w:sz="6" w:space="0" w:color="auto"/>
              <w:right w:val="single" w:sz="12" w:space="0" w:color="auto"/>
            </w:tcBorders>
            <w:vAlign w:val="center"/>
          </w:tcPr>
          <w:p w:rsidR="008F5134" w:rsidRPr="003668C9" w:rsidRDefault="008F5134" w:rsidP="006D7DD8">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5</w:t>
            </w:r>
          </w:p>
        </w:tc>
      </w:tr>
      <w:tr w:rsidR="008F5134" w:rsidRPr="003668C9" w:rsidTr="006D7DD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8F5134" w:rsidRPr="003668C9" w:rsidRDefault="008F5134" w:rsidP="006D7DD8">
            <w:pPr>
              <w:spacing w:after="0" w:line="240" w:lineRule="auto"/>
              <w:contextualSpacing/>
              <w:jc w:val="center"/>
              <w:rPr>
                <w:rFonts w:ascii="Times New Roman" w:eastAsia="Calibri" w:hAnsi="Times New Roman" w:cs="Times New Roman"/>
                <w:sz w:val="20"/>
                <w:szCs w:val="20"/>
              </w:rPr>
            </w:pPr>
            <w:r w:rsidRPr="003668C9">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8F5134" w:rsidRPr="003668C9" w:rsidRDefault="008F5134" w:rsidP="006D7DD8">
            <w:pPr>
              <w:pStyle w:val="NormalWeb"/>
              <w:spacing w:before="0" w:beforeAutospacing="0" w:after="0" w:afterAutospacing="0"/>
              <w:rPr>
                <w:sz w:val="20"/>
                <w:szCs w:val="20"/>
              </w:rPr>
            </w:pPr>
            <w:r w:rsidRPr="003668C9">
              <w:rPr>
                <w:sz w:val="20"/>
                <w:szCs w:val="20"/>
              </w:rPr>
              <w:t>Günlük yaşamda ve mesleki faaliyetlerde karşılaşılan durumların hukuki boyutlarını temel kavramlar düzeyinde tanımlar.</w:t>
            </w:r>
          </w:p>
        </w:tc>
        <w:tc>
          <w:tcPr>
            <w:tcW w:w="1005" w:type="dxa"/>
            <w:tcBorders>
              <w:top w:val="single" w:sz="6" w:space="0" w:color="auto"/>
              <w:left w:val="single" w:sz="6" w:space="0" w:color="auto"/>
              <w:bottom w:val="single" w:sz="6" w:space="0" w:color="auto"/>
              <w:right w:val="single" w:sz="12" w:space="0" w:color="auto"/>
            </w:tcBorders>
            <w:vAlign w:val="center"/>
          </w:tcPr>
          <w:p w:rsidR="008F5134" w:rsidRPr="003668C9" w:rsidRDefault="008F5134" w:rsidP="006D7DD8">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5</w:t>
            </w:r>
          </w:p>
        </w:tc>
      </w:tr>
      <w:tr w:rsidR="001C11CE" w:rsidRPr="003668C9" w:rsidTr="006D7DD8">
        <w:trPr>
          <w:gridBefore w:val="2"/>
          <w:wBefore w:w="8745" w:type="dxa"/>
          <w:trHeight w:val="20"/>
        </w:trPr>
        <w:tc>
          <w:tcPr>
            <w:tcW w:w="1005" w:type="dxa"/>
            <w:tcBorders>
              <w:top w:val="nil"/>
              <w:left w:val="nil"/>
              <w:bottom w:val="nil"/>
              <w:right w:val="nil"/>
            </w:tcBorders>
            <w:tcMar>
              <w:top w:w="0" w:type="dxa"/>
              <w:left w:w="70" w:type="dxa"/>
              <w:bottom w:w="0" w:type="dxa"/>
              <w:right w:w="70" w:type="dxa"/>
            </w:tcMar>
            <w:vAlign w:val="center"/>
          </w:tcPr>
          <w:p w:rsidR="001C11CE" w:rsidRPr="003668C9" w:rsidRDefault="001C11CE" w:rsidP="006D7DD8">
            <w:pPr>
              <w:spacing w:after="0" w:line="240" w:lineRule="auto"/>
              <w:jc w:val="center"/>
              <w:rPr>
                <w:rFonts w:ascii="Times New Roman" w:eastAsia="Calibri" w:hAnsi="Times New Roman" w:cs="Times New Roman"/>
                <w:sz w:val="20"/>
                <w:szCs w:val="20"/>
              </w:rPr>
            </w:pPr>
          </w:p>
        </w:tc>
      </w:tr>
    </w:tbl>
    <w:p w:rsidR="001C11CE" w:rsidRPr="003668C9" w:rsidRDefault="001C11CE" w:rsidP="001C11CE">
      <w:pPr>
        <w:spacing w:after="0" w:line="240" w:lineRule="auto"/>
        <w:rPr>
          <w:rFonts w:ascii="Times New Roman" w:hAnsi="Times New Roman" w:cs="Times New Roman"/>
          <w:sz w:val="20"/>
          <w:szCs w:val="20"/>
        </w:rPr>
      </w:pPr>
    </w:p>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1C11CE" w:rsidRPr="003668C9" w:rsidTr="001C11CE">
        <w:trPr>
          <w:trHeight w:val="449"/>
        </w:trPr>
        <w:tc>
          <w:tcPr>
            <w:tcW w:w="9624" w:type="dxa"/>
            <w:gridSpan w:val="5"/>
            <w:shd w:val="clear" w:color="auto" w:fill="FFF2CC" w:themeFill="accent4" w:themeFillTint="33"/>
            <w:vAlign w:val="center"/>
          </w:tcPr>
          <w:p w:rsidR="001C11CE" w:rsidRPr="003668C9" w:rsidRDefault="001C11CE" w:rsidP="001C11CE">
            <w:pPr>
              <w:jc w:val="center"/>
              <w:rPr>
                <w:rFonts w:ascii="Times New Roman" w:hAnsi="Times New Roman" w:cs="Times New Roman"/>
                <w:sz w:val="20"/>
                <w:szCs w:val="20"/>
              </w:rPr>
            </w:pPr>
            <w:r w:rsidRPr="003668C9">
              <w:rPr>
                <w:rFonts w:ascii="Times New Roman" w:hAnsi="Times New Roman" w:cs="Times New Roman"/>
                <w:b/>
                <w:sz w:val="20"/>
                <w:szCs w:val="20"/>
              </w:rPr>
              <w:t>DERSİN YÜRÜTÜCÜLERİ</w:t>
            </w:r>
          </w:p>
        </w:tc>
      </w:tr>
      <w:tr w:rsidR="001C11CE" w:rsidRPr="003668C9" w:rsidTr="001C11CE">
        <w:trPr>
          <w:trHeight w:val="567"/>
        </w:trPr>
        <w:tc>
          <w:tcPr>
            <w:tcW w:w="1403" w:type="dxa"/>
            <w:shd w:val="clear" w:color="auto" w:fill="FFF2CC" w:themeFill="accent4" w:themeFillTint="33"/>
            <w:vAlign w:val="center"/>
          </w:tcPr>
          <w:p w:rsidR="001C11CE" w:rsidRPr="003668C9" w:rsidRDefault="001C11CE" w:rsidP="001C11CE">
            <w:pPr>
              <w:rPr>
                <w:rFonts w:ascii="Times New Roman" w:hAnsi="Times New Roman" w:cs="Times New Roman"/>
                <w:b/>
                <w:sz w:val="20"/>
                <w:szCs w:val="20"/>
              </w:rPr>
            </w:pPr>
            <w:r w:rsidRPr="003668C9">
              <w:rPr>
                <w:rFonts w:ascii="Times New Roman" w:hAnsi="Times New Roman" w:cs="Times New Roman"/>
                <w:b/>
                <w:sz w:val="20"/>
                <w:szCs w:val="20"/>
              </w:rPr>
              <w:t xml:space="preserve">Yürütücü </w:t>
            </w:r>
          </w:p>
        </w:tc>
        <w:tc>
          <w:tcPr>
            <w:tcW w:w="2268" w:type="dxa"/>
            <w:shd w:val="clear" w:color="auto" w:fill="FFFFFF" w:themeFill="background1"/>
            <w:vAlign w:val="center"/>
          </w:tcPr>
          <w:p w:rsidR="008B5A1E" w:rsidRPr="003668C9" w:rsidRDefault="00E73405" w:rsidP="008B5A1E">
            <w:pPr>
              <w:jc w:val="center"/>
              <w:rPr>
                <w:rFonts w:ascii="Times New Roman" w:eastAsia="Calibri" w:hAnsi="Times New Roman" w:cs="Times New Roman"/>
                <w:sz w:val="20"/>
                <w:szCs w:val="20"/>
              </w:rPr>
            </w:pPr>
            <w:r w:rsidRPr="003668C9">
              <w:rPr>
                <w:rFonts w:ascii="Times New Roman" w:eastAsia="Calibri" w:hAnsi="Times New Roman" w:cs="Times New Roman"/>
                <w:sz w:val="20"/>
                <w:szCs w:val="20"/>
              </w:rPr>
              <w:t>Doç.Dr</w:t>
            </w:r>
            <w:r w:rsidR="008B5A1E" w:rsidRPr="003668C9">
              <w:rPr>
                <w:rFonts w:ascii="Times New Roman" w:eastAsia="Calibri" w:hAnsi="Times New Roman" w:cs="Times New Roman"/>
                <w:sz w:val="20"/>
                <w:szCs w:val="20"/>
              </w:rPr>
              <w:t xml:space="preserve">. İdil Tuncer </w:t>
            </w:r>
            <w:r w:rsidR="006D7DD8" w:rsidRPr="003668C9">
              <w:rPr>
                <w:rFonts w:ascii="Times New Roman" w:eastAsia="Calibri" w:hAnsi="Times New Roman" w:cs="Times New Roman"/>
                <w:sz w:val="20"/>
                <w:szCs w:val="20"/>
              </w:rPr>
              <w:t>KAZANCI</w:t>
            </w:r>
          </w:p>
          <w:p w:rsidR="001C11CE" w:rsidRPr="003668C9" w:rsidRDefault="001C11CE" w:rsidP="001C11CE">
            <w:pPr>
              <w:jc w:val="center"/>
              <w:rPr>
                <w:rFonts w:ascii="Times New Roman" w:hAnsi="Times New Roman" w:cs="Times New Roman"/>
                <w:sz w:val="20"/>
                <w:szCs w:val="20"/>
              </w:rPr>
            </w:pPr>
          </w:p>
        </w:tc>
        <w:tc>
          <w:tcPr>
            <w:tcW w:w="2268" w:type="dxa"/>
            <w:shd w:val="clear" w:color="auto" w:fill="FFFFFF" w:themeFill="background1"/>
            <w:vAlign w:val="center"/>
          </w:tcPr>
          <w:p w:rsidR="001C11CE" w:rsidRPr="003668C9" w:rsidRDefault="001C11CE" w:rsidP="001C11CE">
            <w:pPr>
              <w:jc w:val="center"/>
              <w:rPr>
                <w:rFonts w:ascii="Times New Roman" w:hAnsi="Times New Roman" w:cs="Times New Roman"/>
                <w:sz w:val="20"/>
                <w:szCs w:val="20"/>
              </w:rPr>
            </w:pPr>
          </w:p>
        </w:tc>
        <w:tc>
          <w:tcPr>
            <w:tcW w:w="1843" w:type="dxa"/>
            <w:shd w:val="clear" w:color="auto" w:fill="FFFFFF" w:themeFill="background1"/>
            <w:vAlign w:val="center"/>
          </w:tcPr>
          <w:p w:rsidR="001C11CE" w:rsidRPr="003668C9" w:rsidRDefault="001C11CE" w:rsidP="001C11CE">
            <w:pPr>
              <w:jc w:val="center"/>
              <w:rPr>
                <w:rFonts w:ascii="Times New Roman" w:hAnsi="Times New Roman" w:cs="Times New Roman"/>
                <w:sz w:val="20"/>
                <w:szCs w:val="20"/>
              </w:rPr>
            </w:pPr>
          </w:p>
        </w:tc>
        <w:tc>
          <w:tcPr>
            <w:tcW w:w="1842" w:type="dxa"/>
            <w:shd w:val="clear" w:color="auto" w:fill="FFFFFF" w:themeFill="background1"/>
            <w:vAlign w:val="center"/>
          </w:tcPr>
          <w:p w:rsidR="001C11CE" w:rsidRPr="003668C9" w:rsidRDefault="001C11CE" w:rsidP="001C11CE">
            <w:pPr>
              <w:jc w:val="center"/>
              <w:rPr>
                <w:rFonts w:ascii="Times New Roman" w:hAnsi="Times New Roman" w:cs="Times New Roman"/>
                <w:sz w:val="20"/>
                <w:szCs w:val="20"/>
              </w:rPr>
            </w:pPr>
          </w:p>
        </w:tc>
      </w:tr>
      <w:tr w:rsidR="001C11CE" w:rsidRPr="003668C9" w:rsidTr="001C11CE">
        <w:trPr>
          <w:trHeight w:val="794"/>
        </w:trPr>
        <w:tc>
          <w:tcPr>
            <w:tcW w:w="1403" w:type="dxa"/>
            <w:shd w:val="clear" w:color="auto" w:fill="FFF2CC" w:themeFill="accent4" w:themeFillTint="33"/>
            <w:vAlign w:val="center"/>
          </w:tcPr>
          <w:p w:rsidR="001C11CE" w:rsidRPr="003668C9" w:rsidRDefault="001C11CE" w:rsidP="001C11CE">
            <w:pPr>
              <w:rPr>
                <w:rFonts w:ascii="Times New Roman" w:hAnsi="Times New Roman" w:cs="Times New Roman"/>
                <w:b/>
                <w:sz w:val="20"/>
                <w:szCs w:val="20"/>
              </w:rPr>
            </w:pPr>
            <w:r w:rsidRPr="003668C9">
              <w:rPr>
                <w:rFonts w:ascii="Times New Roman" w:hAnsi="Times New Roman" w:cs="Times New Roman"/>
                <w:b/>
                <w:sz w:val="20"/>
                <w:szCs w:val="20"/>
              </w:rPr>
              <w:t>İmza</w:t>
            </w:r>
          </w:p>
        </w:tc>
        <w:tc>
          <w:tcPr>
            <w:tcW w:w="2268" w:type="dxa"/>
            <w:shd w:val="clear" w:color="auto" w:fill="FFFFFF" w:themeFill="background1"/>
            <w:vAlign w:val="center"/>
          </w:tcPr>
          <w:p w:rsidR="001C11CE" w:rsidRPr="003668C9" w:rsidRDefault="001C11CE" w:rsidP="001C11CE">
            <w:pPr>
              <w:jc w:val="center"/>
              <w:rPr>
                <w:rFonts w:ascii="Times New Roman" w:hAnsi="Times New Roman" w:cs="Times New Roman"/>
                <w:color w:val="FF0000"/>
                <w:sz w:val="20"/>
                <w:szCs w:val="20"/>
              </w:rPr>
            </w:pPr>
          </w:p>
        </w:tc>
        <w:tc>
          <w:tcPr>
            <w:tcW w:w="2268" w:type="dxa"/>
            <w:shd w:val="clear" w:color="auto" w:fill="FFFFFF" w:themeFill="background1"/>
            <w:vAlign w:val="center"/>
          </w:tcPr>
          <w:p w:rsidR="001C11CE" w:rsidRPr="003668C9" w:rsidRDefault="001C11CE" w:rsidP="001C11CE">
            <w:pPr>
              <w:jc w:val="center"/>
              <w:rPr>
                <w:rFonts w:ascii="Times New Roman" w:hAnsi="Times New Roman" w:cs="Times New Roman"/>
                <w:color w:val="FF0000"/>
                <w:sz w:val="20"/>
                <w:szCs w:val="20"/>
              </w:rPr>
            </w:pPr>
          </w:p>
        </w:tc>
        <w:tc>
          <w:tcPr>
            <w:tcW w:w="1843" w:type="dxa"/>
            <w:shd w:val="clear" w:color="auto" w:fill="FFFFFF" w:themeFill="background1"/>
            <w:vAlign w:val="center"/>
          </w:tcPr>
          <w:p w:rsidR="001C11CE" w:rsidRPr="003668C9" w:rsidRDefault="001C11CE" w:rsidP="001C11CE">
            <w:pPr>
              <w:jc w:val="center"/>
              <w:rPr>
                <w:rFonts w:ascii="Times New Roman" w:hAnsi="Times New Roman" w:cs="Times New Roman"/>
                <w:color w:val="FF0000"/>
                <w:sz w:val="20"/>
                <w:szCs w:val="20"/>
              </w:rPr>
            </w:pPr>
          </w:p>
        </w:tc>
        <w:tc>
          <w:tcPr>
            <w:tcW w:w="1842" w:type="dxa"/>
            <w:shd w:val="clear" w:color="auto" w:fill="FFFFFF" w:themeFill="background1"/>
            <w:vAlign w:val="center"/>
          </w:tcPr>
          <w:p w:rsidR="001C11CE" w:rsidRPr="003668C9" w:rsidRDefault="001C11CE" w:rsidP="001C11CE">
            <w:pPr>
              <w:jc w:val="center"/>
              <w:rPr>
                <w:rFonts w:ascii="Times New Roman" w:hAnsi="Times New Roman" w:cs="Times New Roman"/>
                <w:color w:val="FF0000"/>
                <w:sz w:val="20"/>
                <w:szCs w:val="20"/>
              </w:rPr>
            </w:pPr>
          </w:p>
        </w:tc>
      </w:tr>
    </w:tbl>
    <w:p w:rsidR="001C11CE" w:rsidRPr="003668C9" w:rsidRDefault="001C11CE" w:rsidP="001C11CE">
      <w:pPr>
        <w:spacing w:after="0" w:line="240" w:lineRule="auto"/>
        <w:jc w:val="right"/>
        <w:outlineLvl w:val="0"/>
        <w:rPr>
          <w:rFonts w:ascii="Times New Roman" w:hAnsi="Times New Roman" w:cs="Times New Roman"/>
          <w:sz w:val="20"/>
          <w:szCs w:val="20"/>
        </w:rPr>
      </w:pPr>
      <w:r w:rsidRPr="003668C9">
        <w:rPr>
          <w:rFonts w:ascii="Times New Roman" w:hAnsi="Times New Roman" w:cs="Times New Roman"/>
          <w:sz w:val="20"/>
          <w:szCs w:val="20"/>
        </w:rPr>
        <w:t xml:space="preserve">                                                                                                                                                             </w:t>
      </w:r>
      <w:r w:rsidR="007755C1">
        <w:rPr>
          <w:rFonts w:ascii="Times New Roman" w:hAnsi="Times New Roman" w:cs="Times New Roman"/>
          <w:sz w:val="20"/>
          <w:szCs w:val="20"/>
        </w:rPr>
        <w:t>Tarih:09.03.2026</w:t>
      </w:r>
    </w:p>
    <w:p w:rsidR="001C11CE" w:rsidRPr="003668C9" w:rsidRDefault="001C11CE" w:rsidP="00AA5CBD">
      <w:pPr>
        <w:spacing w:after="0" w:line="240" w:lineRule="auto"/>
        <w:outlineLvl w:val="0"/>
        <w:rPr>
          <w:rFonts w:ascii="Times New Roman" w:hAnsi="Times New Roman" w:cs="Times New Roman"/>
          <w:sz w:val="20"/>
          <w:szCs w:val="20"/>
        </w:rPr>
      </w:pPr>
    </w:p>
    <w:p w:rsidR="001C11CE" w:rsidRPr="003668C9" w:rsidRDefault="001C11CE">
      <w:pPr>
        <w:rPr>
          <w:rFonts w:ascii="Times New Roman" w:hAnsi="Times New Roman" w:cs="Times New Roman"/>
          <w:sz w:val="20"/>
          <w:szCs w:val="20"/>
        </w:rPr>
      </w:pPr>
      <w:r w:rsidRPr="003668C9">
        <w:rPr>
          <w:rFonts w:ascii="Times New Roman" w:hAnsi="Times New Roman" w:cs="Times New Roman"/>
          <w:sz w:val="20"/>
          <w:szCs w:val="20"/>
        </w:rPr>
        <w:br w:type="page"/>
      </w:r>
    </w:p>
    <w:p w:rsidR="001C11CE" w:rsidRPr="006D7DD8" w:rsidRDefault="001C11CE" w:rsidP="00AA5CBD">
      <w:pPr>
        <w:spacing w:after="0" w:line="240" w:lineRule="auto"/>
        <w:outlineLvl w:val="0"/>
        <w:rPr>
          <w:rFonts w:ascii="Times New Roman" w:hAnsi="Times New Roman" w:cs="Times New Roman"/>
        </w:rPr>
      </w:pPr>
    </w:p>
    <w:p w:rsidR="001C11CE" w:rsidRPr="006D7DD8" w:rsidRDefault="001C11CE" w:rsidP="001C11CE">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6D7DD8">
        <w:rPr>
          <w:rFonts w:ascii="Times New Roman" w:eastAsia="Times New Roman" w:hAnsi="Times New Roman" w:cs="Times New Roman"/>
          <w:b/>
          <w:noProof/>
          <w:lang w:eastAsia="tr-TR"/>
        </w:rPr>
        <w:drawing>
          <wp:anchor distT="0" distB="0" distL="0" distR="0" simplePos="0" relativeHeight="251695104" behindDoc="0" locked="0" layoutInCell="1" allowOverlap="1" wp14:anchorId="490A89D5" wp14:editId="345691B6">
            <wp:simplePos x="0" y="0"/>
            <wp:positionH relativeFrom="page">
              <wp:posOffset>6124575</wp:posOffset>
            </wp:positionH>
            <wp:positionV relativeFrom="paragraph">
              <wp:posOffset>6985</wp:posOffset>
            </wp:positionV>
            <wp:extent cx="719455" cy="719455"/>
            <wp:effectExtent l="0" t="0" r="0" b="0"/>
            <wp:wrapNone/>
            <wp:docPr id="18"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19455" cy="719455"/>
                    </a:xfrm>
                    <a:prstGeom prst="rect">
                      <a:avLst/>
                    </a:prstGeom>
                  </pic:spPr>
                </pic:pic>
              </a:graphicData>
            </a:graphic>
          </wp:anchor>
        </w:drawing>
      </w:r>
      <w:r w:rsidRPr="006D7DD8">
        <w:rPr>
          <w:rFonts w:ascii="Times New Roman" w:eastAsia="Times New Roman" w:hAnsi="Times New Roman" w:cs="Times New Roman"/>
          <w:b/>
          <w:spacing w:val="-2"/>
        </w:rPr>
        <w:t>T.C.</w:t>
      </w:r>
    </w:p>
    <w:p w:rsidR="001C11CE" w:rsidRPr="006D7DD8" w:rsidRDefault="001C11CE" w:rsidP="001C11CE">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6D7DD8">
        <w:rPr>
          <w:rFonts w:ascii="Times New Roman" w:eastAsia="Times New Roman" w:hAnsi="Times New Roman" w:cs="Times New Roman"/>
          <w:b/>
          <w:spacing w:val="-2"/>
        </w:rPr>
        <w:t>ESKİŞEHİR OSMANGAZİ ÜNİVERSİTESİ</w:t>
      </w:r>
    </w:p>
    <w:p w:rsidR="001C11CE" w:rsidRPr="006D7DD8" w:rsidRDefault="001C11CE" w:rsidP="001C11CE">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6D7DD8">
        <w:rPr>
          <w:rFonts w:ascii="Times New Roman" w:eastAsia="Times New Roman" w:hAnsi="Times New Roman" w:cs="Times New Roman"/>
          <w:b/>
          <w:spacing w:val="-2"/>
        </w:rPr>
        <w:t>SAĞLIK BİLİMLERİ ENSTİTÜSÜ</w:t>
      </w:r>
    </w:p>
    <w:p w:rsidR="001C11CE" w:rsidRPr="006D7DD8" w:rsidRDefault="00CC39A1" w:rsidP="001C11CE">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DİSİPLİNLERARASI SAĞLIK HUKUKU  ANABİLİM DALI</w:t>
      </w:r>
    </w:p>
    <w:p w:rsidR="001C11CE" w:rsidRPr="006D7DD8" w:rsidRDefault="001C11CE" w:rsidP="001C11CE">
      <w:pPr>
        <w:widowControl w:val="0"/>
        <w:autoSpaceDE w:val="0"/>
        <w:autoSpaceDN w:val="0"/>
        <w:spacing w:after="20" w:line="240" w:lineRule="auto"/>
        <w:ind w:right="1"/>
        <w:jc w:val="center"/>
        <w:rPr>
          <w:rFonts w:ascii="Times New Roman" w:hAnsi="Times New Roman" w:cs="Times New Roman"/>
          <w:b/>
        </w:rPr>
      </w:pPr>
      <w:r w:rsidRPr="006D7DD8">
        <w:rPr>
          <w:rFonts w:ascii="Times New Roman" w:eastAsia="Times New Roman" w:hAnsi="Times New Roman" w:cs="Times New Roman"/>
          <w:b/>
        </w:rPr>
        <w:t>DERS</w:t>
      </w:r>
      <w:r w:rsidRPr="006D7DD8">
        <w:rPr>
          <w:rFonts w:ascii="Times New Roman" w:eastAsia="Times New Roman" w:hAnsi="Times New Roman" w:cs="Times New Roman"/>
          <w:b/>
          <w:spacing w:val="-4"/>
        </w:rPr>
        <w:t xml:space="preserve"> </w:t>
      </w:r>
      <w:r w:rsidRPr="006D7DD8">
        <w:rPr>
          <w:rFonts w:ascii="Times New Roman" w:eastAsia="Times New Roman" w:hAnsi="Times New Roman" w:cs="Times New Roman"/>
          <w:b/>
        </w:rPr>
        <w:t>BİLGİ</w:t>
      </w:r>
      <w:r w:rsidRPr="006D7DD8">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1C11CE" w:rsidRPr="003668C9" w:rsidTr="001C11CE">
        <w:trPr>
          <w:trHeight w:val="312"/>
        </w:trPr>
        <w:tc>
          <w:tcPr>
            <w:tcW w:w="6506"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Adı</w:t>
            </w:r>
          </w:p>
        </w:tc>
        <w:tc>
          <w:tcPr>
            <w:tcW w:w="3118"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Kodu</w:t>
            </w:r>
          </w:p>
        </w:tc>
      </w:tr>
      <w:tr w:rsidR="00795959" w:rsidRPr="003668C9" w:rsidTr="006D7DD8">
        <w:trPr>
          <w:trHeight w:val="397"/>
        </w:trPr>
        <w:tc>
          <w:tcPr>
            <w:tcW w:w="6506" w:type="dxa"/>
            <w:shd w:val="clear" w:color="auto" w:fill="auto"/>
            <w:vAlign w:val="center"/>
          </w:tcPr>
          <w:p w:rsidR="00795959" w:rsidRPr="003668C9" w:rsidRDefault="006D7DD8" w:rsidP="006D7DD8">
            <w:pPr>
              <w:jc w:val="center"/>
              <w:outlineLvl w:val="0"/>
              <w:rPr>
                <w:rFonts w:ascii="Times New Roman" w:hAnsi="Times New Roman" w:cs="Times New Roman"/>
                <w:sz w:val="20"/>
                <w:szCs w:val="20"/>
              </w:rPr>
            </w:pPr>
            <w:r w:rsidRPr="003668C9">
              <w:rPr>
                <w:rFonts w:ascii="Times New Roman" w:hAnsi="Times New Roman" w:cs="Times New Roman"/>
                <w:sz w:val="20"/>
                <w:szCs w:val="20"/>
              </w:rPr>
              <w:t>MESLEKİ SORUMLULUK SİGORTASI</w:t>
            </w:r>
          </w:p>
        </w:tc>
        <w:tc>
          <w:tcPr>
            <w:tcW w:w="3118" w:type="dxa"/>
            <w:vAlign w:val="center"/>
          </w:tcPr>
          <w:p w:rsidR="00795959" w:rsidRPr="003668C9" w:rsidRDefault="006D7DD8" w:rsidP="006D7DD8">
            <w:pPr>
              <w:jc w:val="center"/>
              <w:rPr>
                <w:rFonts w:ascii="Times New Roman" w:hAnsi="Times New Roman" w:cs="Times New Roman"/>
                <w:sz w:val="20"/>
                <w:szCs w:val="20"/>
              </w:rPr>
            </w:pPr>
            <w:r w:rsidRPr="003668C9">
              <w:rPr>
                <w:rFonts w:ascii="Times New Roman" w:hAnsi="Times New Roman" w:cs="Times New Roman"/>
                <w:sz w:val="20"/>
                <w:szCs w:val="20"/>
              </w:rPr>
              <w:t>523704221</w:t>
            </w:r>
          </w:p>
        </w:tc>
      </w:tr>
    </w:tbl>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1C11CE" w:rsidRPr="003668C9" w:rsidTr="001C11CE">
        <w:trPr>
          <w:trHeight w:val="312"/>
        </w:trPr>
        <w:tc>
          <w:tcPr>
            <w:tcW w:w="1928" w:type="dxa"/>
            <w:vMerge w:val="restart"/>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AKTS</w:t>
            </w:r>
          </w:p>
        </w:tc>
      </w:tr>
      <w:tr w:rsidR="001C11CE" w:rsidRPr="003668C9" w:rsidTr="001C11CE">
        <w:trPr>
          <w:trHeight w:val="312"/>
        </w:trPr>
        <w:tc>
          <w:tcPr>
            <w:tcW w:w="1928" w:type="dxa"/>
            <w:vMerge/>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Teorik</w:t>
            </w:r>
          </w:p>
        </w:tc>
        <w:tc>
          <w:tcPr>
            <w:tcW w:w="1984"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p>
        </w:tc>
      </w:tr>
      <w:tr w:rsidR="001C11CE" w:rsidRPr="003668C9" w:rsidTr="001C11CE">
        <w:trPr>
          <w:trHeight w:val="397"/>
        </w:trPr>
        <w:tc>
          <w:tcPr>
            <w:tcW w:w="1928" w:type="dxa"/>
            <w:vAlign w:val="center"/>
          </w:tcPr>
          <w:p w:rsidR="001C11CE" w:rsidRPr="003668C9" w:rsidRDefault="00795959" w:rsidP="001C11CE">
            <w:pPr>
              <w:jc w:val="center"/>
              <w:rPr>
                <w:rFonts w:ascii="Times New Roman" w:hAnsi="Times New Roman" w:cs="Times New Roman"/>
                <w:sz w:val="20"/>
                <w:szCs w:val="20"/>
              </w:rPr>
            </w:pPr>
            <w:r w:rsidRPr="003668C9">
              <w:rPr>
                <w:rFonts w:ascii="Times New Roman" w:hAnsi="Times New Roman" w:cs="Times New Roman"/>
                <w:sz w:val="20"/>
                <w:szCs w:val="20"/>
              </w:rPr>
              <w:t>BAHAR</w:t>
            </w:r>
          </w:p>
        </w:tc>
        <w:tc>
          <w:tcPr>
            <w:tcW w:w="1885" w:type="dxa"/>
            <w:vAlign w:val="center"/>
          </w:tcPr>
          <w:p w:rsidR="001C11CE" w:rsidRPr="003668C9" w:rsidRDefault="00795959" w:rsidP="001C11CE">
            <w:pPr>
              <w:jc w:val="center"/>
              <w:rPr>
                <w:rFonts w:ascii="Times New Roman" w:hAnsi="Times New Roman" w:cs="Times New Roman"/>
                <w:sz w:val="20"/>
                <w:szCs w:val="20"/>
              </w:rPr>
            </w:pPr>
            <w:r w:rsidRPr="003668C9">
              <w:rPr>
                <w:rFonts w:ascii="Times New Roman" w:hAnsi="Times New Roman" w:cs="Times New Roman"/>
                <w:sz w:val="20"/>
                <w:szCs w:val="20"/>
              </w:rPr>
              <w:t>3</w:t>
            </w:r>
          </w:p>
        </w:tc>
        <w:tc>
          <w:tcPr>
            <w:tcW w:w="1984" w:type="dxa"/>
            <w:vAlign w:val="center"/>
          </w:tcPr>
          <w:p w:rsidR="001C11CE" w:rsidRPr="003668C9" w:rsidRDefault="00795959" w:rsidP="001C11CE">
            <w:pPr>
              <w:jc w:val="center"/>
              <w:rPr>
                <w:rFonts w:ascii="Times New Roman" w:hAnsi="Times New Roman" w:cs="Times New Roman"/>
                <w:sz w:val="20"/>
                <w:szCs w:val="20"/>
              </w:rPr>
            </w:pPr>
            <w:r w:rsidRPr="003668C9">
              <w:rPr>
                <w:rFonts w:ascii="Times New Roman" w:hAnsi="Times New Roman" w:cs="Times New Roman"/>
                <w:sz w:val="20"/>
                <w:szCs w:val="20"/>
              </w:rPr>
              <w:t>0</w:t>
            </w:r>
          </w:p>
        </w:tc>
        <w:tc>
          <w:tcPr>
            <w:tcW w:w="1913" w:type="dxa"/>
            <w:vAlign w:val="center"/>
          </w:tcPr>
          <w:p w:rsidR="001C11CE" w:rsidRPr="003668C9" w:rsidRDefault="00795959" w:rsidP="001C11CE">
            <w:pPr>
              <w:jc w:val="center"/>
              <w:rPr>
                <w:rFonts w:ascii="Times New Roman" w:hAnsi="Times New Roman" w:cs="Times New Roman"/>
                <w:sz w:val="20"/>
                <w:szCs w:val="20"/>
              </w:rPr>
            </w:pPr>
            <w:r w:rsidRPr="003668C9">
              <w:rPr>
                <w:rFonts w:ascii="Times New Roman" w:hAnsi="Times New Roman" w:cs="Times New Roman"/>
                <w:sz w:val="20"/>
                <w:szCs w:val="20"/>
              </w:rPr>
              <w:t>3</w:t>
            </w:r>
          </w:p>
        </w:tc>
        <w:tc>
          <w:tcPr>
            <w:tcW w:w="1914" w:type="dxa"/>
            <w:vAlign w:val="center"/>
          </w:tcPr>
          <w:p w:rsidR="001C11CE" w:rsidRPr="003668C9" w:rsidRDefault="00795959" w:rsidP="001C11CE">
            <w:pPr>
              <w:jc w:val="center"/>
              <w:rPr>
                <w:rFonts w:ascii="Times New Roman" w:hAnsi="Times New Roman" w:cs="Times New Roman"/>
                <w:sz w:val="20"/>
                <w:szCs w:val="20"/>
              </w:rPr>
            </w:pPr>
            <w:r w:rsidRPr="003668C9">
              <w:rPr>
                <w:rFonts w:ascii="Times New Roman" w:hAnsi="Times New Roman" w:cs="Times New Roman"/>
                <w:sz w:val="20"/>
                <w:szCs w:val="20"/>
              </w:rPr>
              <w:t>7,5</w:t>
            </w:r>
          </w:p>
        </w:tc>
      </w:tr>
    </w:tbl>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1C11CE" w:rsidRPr="003668C9" w:rsidTr="001C11CE">
        <w:trPr>
          <w:trHeight w:val="305"/>
        </w:trPr>
        <w:tc>
          <w:tcPr>
            <w:tcW w:w="9645" w:type="dxa"/>
            <w:gridSpan w:val="6"/>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Kategorisi (kredi dağılımı)</w:t>
            </w:r>
          </w:p>
        </w:tc>
      </w:tr>
      <w:tr w:rsidR="001C11CE" w:rsidRPr="003668C9" w:rsidTr="001C11CE">
        <w:trPr>
          <w:trHeight w:val="661"/>
        </w:trPr>
        <w:tc>
          <w:tcPr>
            <w:tcW w:w="1545"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Mühendislik Bilimleri</w:t>
            </w:r>
          </w:p>
        </w:tc>
        <w:tc>
          <w:tcPr>
            <w:tcW w:w="1417"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Tasarım</w:t>
            </w:r>
          </w:p>
        </w:tc>
        <w:tc>
          <w:tcPr>
            <w:tcW w:w="1559"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Genel Eğitim</w:t>
            </w:r>
          </w:p>
        </w:tc>
        <w:tc>
          <w:tcPr>
            <w:tcW w:w="1843"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Sosyal Bilimler</w:t>
            </w:r>
          </w:p>
        </w:tc>
        <w:tc>
          <w:tcPr>
            <w:tcW w:w="1580"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Sağlık Bilimleri</w:t>
            </w:r>
          </w:p>
        </w:tc>
      </w:tr>
      <w:tr w:rsidR="001C11CE" w:rsidRPr="003668C9" w:rsidTr="001C11CE">
        <w:trPr>
          <w:trHeight w:val="388"/>
        </w:trPr>
        <w:tc>
          <w:tcPr>
            <w:tcW w:w="1545" w:type="dxa"/>
            <w:vAlign w:val="center"/>
          </w:tcPr>
          <w:p w:rsidR="001C11CE" w:rsidRPr="003668C9" w:rsidRDefault="001C11CE" w:rsidP="001C11CE">
            <w:pPr>
              <w:jc w:val="center"/>
              <w:rPr>
                <w:rFonts w:ascii="Times New Roman" w:hAnsi="Times New Roman" w:cs="Times New Roman"/>
                <w:sz w:val="20"/>
                <w:szCs w:val="20"/>
              </w:rPr>
            </w:pPr>
          </w:p>
        </w:tc>
        <w:tc>
          <w:tcPr>
            <w:tcW w:w="1701" w:type="dxa"/>
            <w:vAlign w:val="center"/>
          </w:tcPr>
          <w:p w:rsidR="001C11CE" w:rsidRPr="003668C9" w:rsidRDefault="001C11CE" w:rsidP="001C11CE">
            <w:pPr>
              <w:jc w:val="center"/>
              <w:rPr>
                <w:rFonts w:ascii="Times New Roman" w:hAnsi="Times New Roman" w:cs="Times New Roman"/>
                <w:color w:val="FF0000"/>
                <w:sz w:val="20"/>
                <w:szCs w:val="20"/>
              </w:rPr>
            </w:pPr>
          </w:p>
        </w:tc>
        <w:tc>
          <w:tcPr>
            <w:tcW w:w="1417" w:type="dxa"/>
            <w:vAlign w:val="center"/>
          </w:tcPr>
          <w:p w:rsidR="001C11CE" w:rsidRPr="003668C9" w:rsidRDefault="001C11CE" w:rsidP="001C11CE">
            <w:pPr>
              <w:jc w:val="center"/>
              <w:rPr>
                <w:rFonts w:ascii="Times New Roman" w:hAnsi="Times New Roman" w:cs="Times New Roman"/>
                <w:sz w:val="20"/>
                <w:szCs w:val="20"/>
              </w:rPr>
            </w:pPr>
          </w:p>
        </w:tc>
        <w:tc>
          <w:tcPr>
            <w:tcW w:w="1559" w:type="dxa"/>
            <w:vAlign w:val="center"/>
          </w:tcPr>
          <w:p w:rsidR="001C11CE" w:rsidRPr="003668C9" w:rsidRDefault="001C11CE" w:rsidP="001C11CE">
            <w:pPr>
              <w:jc w:val="center"/>
              <w:rPr>
                <w:rFonts w:ascii="Times New Roman" w:hAnsi="Times New Roman" w:cs="Times New Roman"/>
                <w:sz w:val="20"/>
                <w:szCs w:val="20"/>
              </w:rPr>
            </w:pPr>
          </w:p>
        </w:tc>
        <w:tc>
          <w:tcPr>
            <w:tcW w:w="1843" w:type="dxa"/>
            <w:vAlign w:val="center"/>
          </w:tcPr>
          <w:p w:rsidR="001C11CE" w:rsidRPr="003668C9" w:rsidRDefault="001C11CE" w:rsidP="001C11CE">
            <w:pPr>
              <w:jc w:val="center"/>
              <w:rPr>
                <w:rFonts w:ascii="Times New Roman" w:hAnsi="Times New Roman" w:cs="Times New Roman"/>
                <w:sz w:val="20"/>
                <w:szCs w:val="20"/>
              </w:rPr>
            </w:pPr>
          </w:p>
        </w:tc>
        <w:tc>
          <w:tcPr>
            <w:tcW w:w="1580" w:type="dxa"/>
          </w:tcPr>
          <w:p w:rsidR="001C11CE" w:rsidRPr="003668C9" w:rsidRDefault="001C11CE" w:rsidP="001C11CE">
            <w:pPr>
              <w:jc w:val="center"/>
              <w:rPr>
                <w:rFonts w:ascii="Times New Roman" w:hAnsi="Times New Roman" w:cs="Times New Roman"/>
                <w:b/>
                <w:bCs/>
                <w:sz w:val="20"/>
                <w:szCs w:val="20"/>
              </w:rPr>
            </w:pPr>
            <w:r w:rsidRPr="003668C9">
              <w:rPr>
                <w:rFonts w:ascii="Times New Roman" w:hAnsi="Times New Roman" w:cs="Times New Roman"/>
                <w:b/>
                <w:bCs/>
                <w:sz w:val="20"/>
                <w:szCs w:val="20"/>
              </w:rPr>
              <w:t>X</w:t>
            </w:r>
          </w:p>
        </w:tc>
      </w:tr>
    </w:tbl>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1C11CE" w:rsidRPr="003668C9" w:rsidTr="001C11CE">
        <w:trPr>
          <w:trHeight w:val="312"/>
        </w:trPr>
        <w:tc>
          <w:tcPr>
            <w:tcW w:w="3208"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Dili</w:t>
            </w:r>
          </w:p>
        </w:tc>
        <w:tc>
          <w:tcPr>
            <w:tcW w:w="3208"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Seviyesi</w:t>
            </w:r>
          </w:p>
        </w:tc>
        <w:tc>
          <w:tcPr>
            <w:tcW w:w="3208"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Türü</w:t>
            </w:r>
          </w:p>
        </w:tc>
      </w:tr>
      <w:tr w:rsidR="001C11CE" w:rsidRPr="003668C9" w:rsidTr="001C11CE">
        <w:trPr>
          <w:trHeight w:val="397"/>
        </w:trPr>
        <w:tc>
          <w:tcPr>
            <w:tcW w:w="3208" w:type="dxa"/>
            <w:vAlign w:val="center"/>
          </w:tcPr>
          <w:p w:rsidR="001C11CE" w:rsidRPr="003668C9" w:rsidRDefault="001C11CE" w:rsidP="001C11CE">
            <w:pPr>
              <w:jc w:val="center"/>
              <w:rPr>
                <w:rFonts w:ascii="Times New Roman" w:hAnsi="Times New Roman" w:cs="Times New Roman"/>
                <w:sz w:val="20"/>
                <w:szCs w:val="20"/>
              </w:rPr>
            </w:pPr>
            <w:r w:rsidRPr="003668C9">
              <w:rPr>
                <w:rFonts w:ascii="Times New Roman" w:hAnsi="Times New Roman" w:cs="Times New Roman"/>
                <w:sz w:val="20"/>
                <w:szCs w:val="20"/>
              </w:rPr>
              <w:t>TÜRKÇE</w:t>
            </w:r>
          </w:p>
        </w:tc>
        <w:tc>
          <w:tcPr>
            <w:tcW w:w="3208" w:type="dxa"/>
            <w:vAlign w:val="center"/>
          </w:tcPr>
          <w:p w:rsidR="001C11CE" w:rsidRPr="003668C9" w:rsidRDefault="001C11CE" w:rsidP="001C11CE">
            <w:pPr>
              <w:jc w:val="center"/>
              <w:rPr>
                <w:rFonts w:ascii="Times New Roman" w:hAnsi="Times New Roman" w:cs="Times New Roman"/>
                <w:sz w:val="20"/>
                <w:szCs w:val="20"/>
              </w:rPr>
            </w:pPr>
            <w:r w:rsidRPr="003668C9">
              <w:rPr>
                <w:rFonts w:ascii="Times New Roman" w:hAnsi="Times New Roman" w:cs="Times New Roman"/>
                <w:sz w:val="20"/>
                <w:szCs w:val="20"/>
              </w:rPr>
              <w:t>YÜKSEK LİSANS</w:t>
            </w:r>
          </w:p>
        </w:tc>
        <w:tc>
          <w:tcPr>
            <w:tcW w:w="3208" w:type="dxa"/>
            <w:vAlign w:val="center"/>
          </w:tcPr>
          <w:p w:rsidR="001C11CE" w:rsidRPr="003668C9" w:rsidRDefault="00795959" w:rsidP="001C11CE">
            <w:pPr>
              <w:jc w:val="left"/>
              <w:rPr>
                <w:rFonts w:ascii="Times New Roman" w:hAnsi="Times New Roman" w:cs="Times New Roman"/>
                <w:sz w:val="20"/>
                <w:szCs w:val="20"/>
              </w:rPr>
            </w:pPr>
            <w:r w:rsidRPr="003668C9">
              <w:rPr>
                <w:rFonts w:ascii="Times New Roman" w:hAnsi="Times New Roman" w:cs="Times New Roman"/>
                <w:sz w:val="20"/>
                <w:szCs w:val="20"/>
              </w:rPr>
              <w:t xml:space="preserve">                    SEÇMELİ</w:t>
            </w:r>
          </w:p>
        </w:tc>
      </w:tr>
    </w:tbl>
    <w:p w:rsidR="001C11CE" w:rsidRPr="003668C9" w:rsidRDefault="001C11CE" w:rsidP="001C11CE">
      <w:pPr>
        <w:spacing w:after="0" w:line="240" w:lineRule="auto"/>
        <w:rPr>
          <w:rFonts w:ascii="Times New Roman" w:hAnsi="Times New Roman" w:cs="Times New Roman"/>
          <w:sz w:val="20"/>
          <w:szCs w:val="20"/>
        </w:rPr>
      </w:pPr>
    </w:p>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C11CE" w:rsidRPr="003668C9" w:rsidTr="001C11CE">
        <w:trPr>
          <w:trHeight w:val="421"/>
        </w:trPr>
        <w:tc>
          <w:tcPr>
            <w:tcW w:w="2112" w:type="dxa"/>
            <w:shd w:val="clear" w:color="auto" w:fill="FFF2CC" w:themeFill="accent4" w:themeFillTint="33"/>
            <w:vAlign w:val="center"/>
          </w:tcPr>
          <w:p w:rsidR="001C11CE" w:rsidRPr="003668C9" w:rsidRDefault="001C11CE" w:rsidP="001C11CE">
            <w:pPr>
              <w:rPr>
                <w:rFonts w:ascii="Times New Roman" w:hAnsi="Times New Roman" w:cs="Times New Roman"/>
                <w:b/>
                <w:sz w:val="20"/>
                <w:szCs w:val="20"/>
              </w:rPr>
            </w:pPr>
            <w:r w:rsidRPr="003668C9">
              <w:rPr>
                <w:rFonts w:ascii="Times New Roman" w:hAnsi="Times New Roman" w:cs="Times New Roman"/>
                <w:b/>
                <w:sz w:val="20"/>
                <w:szCs w:val="20"/>
              </w:rPr>
              <w:t>Önkoşul Dersleri</w:t>
            </w:r>
          </w:p>
        </w:tc>
        <w:tc>
          <w:tcPr>
            <w:tcW w:w="7512" w:type="dxa"/>
            <w:shd w:val="clear" w:color="auto" w:fill="FFFFFF" w:themeFill="background1"/>
            <w:vAlign w:val="center"/>
          </w:tcPr>
          <w:p w:rsidR="001C11CE" w:rsidRPr="003668C9" w:rsidRDefault="001C11CE" w:rsidP="001C11CE">
            <w:pPr>
              <w:rPr>
                <w:rFonts w:ascii="Times New Roman" w:hAnsi="Times New Roman" w:cs="Times New Roman"/>
                <w:sz w:val="20"/>
                <w:szCs w:val="20"/>
                <w:highlight w:val="yellow"/>
              </w:rPr>
            </w:pPr>
          </w:p>
        </w:tc>
      </w:tr>
      <w:tr w:rsidR="00795959" w:rsidRPr="003668C9" w:rsidTr="006D7DD8">
        <w:trPr>
          <w:trHeight w:val="675"/>
        </w:trPr>
        <w:tc>
          <w:tcPr>
            <w:tcW w:w="2112" w:type="dxa"/>
            <w:shd w:val="clear" w:color="auto" w:fill="FFF2CC" w:themeFill="accent4" w:themeFillTint="33"/>
            <w:vAlign w:val="center"/>
          </w:tcPr>
          <w:p w:rsidR="00795959" w:rsidRPr="003668C9" w:rsidRDefault="00795959" w:rsidP="00795959">
            <w:pPr>
              <w:rPr>
                <w:rFonts w:ascii="Times New Roman" w:hAnsi="Times New Roman" w:cs="Times New Roman"/>
                <w:b/>
                <w:sz w:val="20"/>
                <w:szCs w:val="20"/>
              </w:rPr>
            </w:pPr>
            <w:r w:rsidRPr="003668C9">
              <w:rPr>
                <w:rFonts w:ascii="Times New Roman" w:hAnsi="Times New Roman" w:cs="Times New Roman"/>
                <w:b/>
                <w:sz w:val="20"/>
                <w:szCs w:val="20"/>
              </w:rPr>
              <w:t>Dersin Amacı</w:t>
            </w:r>
          </w:p>
        </w:tc>
        <w:tc>
          <w:tcPr>
            <w:tcW w:w="7512" w:type="dxa"/>
            <w:tcBorders>
              <w:top w:val="single" w:sz="12" w:space="0" w:color="auto"/>
              <w:left w:val="single" w:sz="12" w:space="0" w:color="auto"/>
              <w:bottom w:val="single" w:sz="12" w:space="0" w:color="auto"/>
              <w:right w:val="single" w:sz="12" w:space="0" w:color="auto"/>
            </w:tcBorders>
          </w:tcPr>
          <w:p w:rsidR="00795959" w:rsidRPr="003668C9" w:rsidRDefault="00795959" w:rsidP="00795959">
            <w:pPr>
              <w:rPr>
                <w:rFonts w:ascii="Times New Roman" w:hAnsi="Times New Roman" w:cs="Times New Roman"/>
                <w:sz w:val="20"/>
                <w:szCs w:val="20"/>
              </w:rPr>
            </w:pPr>
            <w:r w:rsidRPr="003668C9">
              <w:rPr>
                <w:rFonts w:ascii="Times New Roman" w:hAnsi="Times New Roman" w:cs="Times New Roman"/>
                <w:sz w:val="20"/>
                <w:szCs w:val="20"/>
              </w:rPr>
              <w:t xml:space="preserve">Dersin amacı; genel olarak sigorta hukuku alanında bilgi sahibi olmak; mesleki sorumluluk sigortası sözleşmesi ile hekimlik zorunlu mali sorumluluk sigortasına ilişkin özellik arz eden hususları ayrıntılı şekilde incelemektir. </w:t>
            </w:r>
          </w:p>
        </w:tc>
      </w:tr>
      <w:tr w:rsidR="00795959" w:rsidRPr="003668C9" w:rsidTr="006D7DD8">
        <w:trPr>
          <w:trHeight w:val="671"/>
        </w:trPr>
        <w:tc>
          <w:tcPr>
            <w:tcW w:w="2112" w:type="dxa"/>
            <w:shd w:val="clear" w:color="auto" w:fill="FFF2CC" w:themeFill="accent4" w:themeFillTint="33"/>
            <w:vAlign w:val="center"/>
          </w:tcPr>
          <w:p w:rsidR="00795959" w:rsidRPr="003668C9" w:rsidRDefault="00795959" w:rsidP="00795959">
            <w:pPr>
              <w:rPr>
                <w:rFonts w:ascii="Times New Roman" w:hAnsi="Times New Roman" w:cs="Times New Roman"/>
                <w:b/>
                <w:sz w:val="20"/>
                <w:szCs w:val="20"/>
              </w:rPr>
            </w:pPr>
            <w:r w:rsidRPr="003668C9">
              <w:rPr>
                <w:rFonts w:ascii="Times New Roman" w:hAnsi="Times New Roman" w:cs="Times New Roman"/>
                <w:b/>
                <w:sz w:val="20"/>
                <w:szCs w:val="20"/>
              </w:rPr>
              <w:t>Dersin Kısa İçeriği</w:t>
            </w:r>
          </w:p>
        </w:tc>
        <w:tc>
          <w:tcPr>
            <w:tcW w:w="7512" w:type="dxa"/>
            <w:tcBorders>
              <w:top w:val="single" w:sz="12" w:space="0" w:color="auto"/>
              <w:left w:val="single" w:sz="12" w:space="0" w:color="auto"/>
              <w:bottom w:val="single" w:sz="12" w:space="0" w:color="auto"/>
              <w:right w:val="single" w:sz="12" w:space="0" w:color="auto"/>
            </w:tcBorders>
          </w:tcPr>
          <w:p w:rsidR="00795959" w:rsidRPr="003668C9" w:rsidRDefault="00795959" w:rsidP="00795959">
            <w:pPr>
              <w:rPr>
                <w:rFonts w:ascii="Times New Roman" w:hAnsi="Times New Roman" w:cs="Times New Roman"/>
                <w:sz w:val="20"/>
                <w:szCs w:val="20"/>
              </w:rPr>
            </w:pPr>
            <w:r w:rsidRPr="003668C9">
              <w:rPr>
                <w:rFonts w:ascii="Times New Roman" w:hAnsi="Times New Roman" w:cs="Times New Roman"/>
                <w:sz w:val="20"/>
                <w:szCs w:val="20"/>
              </w:rPr>
              <w:t>Bu derste genel olarak sigorta hukuku ve mesleki sorumluluk sigortasına ilişkin temel kavramlar, mesleki sorumluluk sigortasının Türkiye’deki gelişimi, türleri ve hekimlik zorunlu mali sorumluluk sigortası hakkında ayrıntılı bilgiler verilir.</w:t>
            </w:r>
          </w:p>
        </w:tc>
      </w:tr>
    </w:tbl>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5697"/>
        <w:gridCol w:w="1134"/>
        <w:gridCol w:w="1134"/>
        <w:gridCol w:w="1275"/>
      </w:tblGrid>
      <w:tr w:rsidR="001C11CE" w:rsidRPr="003668C9" w:rsidTr="006D7DD8">
        <w:trPr>
          <w:trHeight w:val="312"/>
        </w:trPr>
        <w:tc>
          <w:tcPr>
            <w:tcW w:w="6081" w:type="dxa"/>
            <w:gridSpan w:val="2"/>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Öğrenim Çıktıları</w:t>
            </w:r>
          </w:p>
        </w:tc>
        <w:tc>
          <w:tcPr>
            <w:tcW w:w="1134"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Katkı Sağladığı PÇ/PÇ’ler</w:t>
            </w:r>
          </w:p>
        </w:tc>
        <w:tc>
          <w:tcPr>
            <w:tcW w:w="1134"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Öğretim Yöntemleri *</w:t>
            </w:r>
          </w:p>
        </w:tc>
        <w:tc>
          <w:tcPr>
            <w:tcW w:w="1275"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Ölçme Yöntemleri **</w:t>
            </w:r>
          </w:p>
        </w:tc>
      </w:tr>
      <w:tr w:rsidR="007968D7" w:rsidRPr="003668C9" w:rsidTr="006D7DD8">
        <w:trPr>
          <w:trHeight w:val="465"/>
        </w:trPr>
        <w:tc>
          <w:tcPr>
            <w:tcW w:w="384" w:type="dxa"/>
            <w:tcBorders>
              <w:top w:val="single" w:sz="4" w:space="0" w:color="auto"/>
              <w:bottom w:val="single" w:sz="4" w:space="0" w:color="auto"/>
              <w:right w:val="nil"/>
            </w:tcBorders>
            <w:shd w:val="clear" w:color="auto" w:fill="FFFFFF" w:themeFill="background1"/>
            <w:vAlign w:val="center"/>
          </w:tcPr>
          <w:p w:rsidR="007968D7" w:rsidRPr="003668C9" w:rsidRDefault="007968D7" w:rsidP="007968D7">
            <w:pPr>
              <w:jc w:val="right"/>
              <w:rPr>
                <w:rFonts w:ascii="Times New Roman" w:hAnsi="Times New Roman" w:cs="Times New Roman"/>
                <w:b/>
                <w:sz w:val="20"/>
                <w:szCs w:val="20"/>
              </w:rPr>
            </w:pPr>
            <w:r w:rsidRPr="003668C9">
              <w:rPr>
                <w:rFonts w:ascii="Times New Roman" w:hAnsi="Times New Roman" w:cs="Times New Roman"/>
                <w:b/>
                <w:sz w:val="20"/>
                <w:szCs w:val="20"/>
              </w:rPr>
              <w:t>1</w:t>
            </w:r>
          </w:p>
        </w:tc>
        <w:tc>
          <w:tcPr>
            <w:tcW w:w="5697" w:type="dxa"/>
            <w:tcBorders>
              <w:left w:val="nil"/>
            </w:tcBorders>
            <w:shd w:val="clear" w:color="auto" w:fill="FFFFFF" w:themeFill="background1"/>
          </w:tcPr>
          <w:p w:rsidR="007968D7" w:rsidRPr="003668C9" w:rsidRDefault="007968D7" w:rsidP="007968D7">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Sigorta sözleşmesinin tanımı, unsurları ve sigorta hukukuna hâkim olan ilkeleri açıklar.</w:t>
            </w:r>
          </w:p>
        </w:tc>
        <w:tc>
          <w:tcPr>
            <w:tcW w:w="1134" w:type="dxa"/>
            <w:tcBorders>
              <w:left w:val="nil"/>
            </w:tcBorders>
            <w:shd w:val="clear" w:color="auto" w:fill="FFFFFF" w:themeFill="background1"/>
            <w:vAlign w:val="center"/>
          </w:tcPr>
          <w:p w:rsidR="007968D7" w:rsidRPr="003668C9" w:rsidRDefault="007968D7" w:rsidP="007968D7">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1</w:t>
            </w:r>
          </w:p>
        </w:tc>
        <w:tc>
          <w:tcPr>
            <w:tcW w:w="1134" w:type="dxa"/>
            <w:shd w:val="clear" w:color="auto" w:fill="FFFFFF" w:themeFill="background1"/>
            <w:vAlign w:val="center"/>
          </w:tcPr>
          <w:p w:rsidR="007968D7" w:rsidRPr="003668C9" w:rsidRDefault="007968D7" w:rsidP="007968D7">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1, 5</w:t>
            </w:r>
          </w:p>
        </w:tc>
        <w:tc>
          <w:tcPr>
            <w:tcW w:w="1275" w:type="dxa"/>
            <w:shd w:val="clear" w:color="auto" w:fill="FFFFFF" w:themeFill="background1"/>
            <w:vAlign w:val="center"/>
          </w:tcPr>
          <w:p w:rsidR="007968D7" w:rsidRPr="003668C9" w:rsidRDefault="007968D7" w:rsidP="007968D7">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B</w:t>
            </w:r>
          </w:p>
        </w:tc>
      </w:tr>
      <w:tr w:rsidR="007968D7" w:rsidRPr="003668C9" w:rsidTr="006D7DD8">
        <w:trPr>
          <w:trHeight w:val="465"/>
        </w:trPr>
        <w:tc>
          <w:tcPr>
            <w:tcW w:w="384" w:type="dxa"/>
            <w:tcBorders>
              <w:top w:val="single" w:sz="4" w:space="0" w:color="auto"/>
              <w:bottom w:val="single" w:sz="4" w:space="0" w:color="auto"/>
              <w:right w:val="nil"/>
            </w:tcBorders>
            <w:shd w:val="clear" w:color="auto" w:fill="FFFFFF" w:themeFill="background1"/>
            <w:vAlign w:val="center"/>
          </w:tcPr>
          <w:p w:rsidR="007968D7" w:rsidRPr="003668C9" w:rsidRDefault="007968D7" w:rsidP="007968D7">
            <w:pPr>
              <w:jc w:val="right"/>
              <w:rPr>
                <w:rFonts w:ascii="Times New Roman" w:hAnsi="Times New Roman" w:cs="Times New Roman"/>
                <w:b/>
                <w:sz w:val="20"/>
                <w:szCs w:val="20"/>
              </w:rPr>
            </w:pPr>
            <w:r w:rsidRPr="003668C9">
              <w:rPr>
                <w:rFonts w:ascii="Times New Roman" w:hAnsi="Times New Roman" w:cs="Times New Roman"/>
                <w:b/>
                <w:sz w:val="20"/>
                <w:szCs w:val="20"/>
              </w:rPr>
              <w:t>2</w:t>
            </w:r>
          </w:p>
        </w:tc>
        <w:tc>
          <w:tcPr>
            <w:tcW w:w="5697" w:type="dxa"/>
            <w:tcBorders>
              <w:left w:val="nil"/>
            </w:tcBorders>
            <w:shd w:val="clear" w:color="auto" w:fill="FFFFFF" w:themeFill="background1"/>
          </w:tcPr>
          <w:p w:rsidR="007968D7" w:rsidRPr="003668C9" w:rsidRDefault="007968D7" w:rsidP="007968D7">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Sigorta sözleşmesinin kurulma sürecini, kapsamını ve sona erme koşullarını değerlendirir.</w:t>
            </w:r>
          </w:p>
        </w:tc>
        <w:tc>
          <w:tcPr>
            <w:tcW w:w="1134" w:type="dxa"/>
            <w:tcBorders>
              <w:left w:val="nil"/>
            </w:tcBorders>
            <w:shd w:val="clear" w:color="auto" w:fill="FFFFFF" w:themeFill="background1"/>
            <w:vAlign w:val="center"/>
          </w:tcPr>
          <w:p w:rsidR="007968D7" w:rsidRPr="003668C9" w:rsidRDefault="007968D7" w:rsidP="007968D7">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2</w:t>
            </w:r>
          </w:p>
        </w:tc>
        <w:tc>
          <w:tcPr>
            <w:tcW w:w="1134" w:type="dxa"/>
            <w:shd w:val="clear" w:color="auto" w:fill="FFFFFF" w:themeFill="background1"/>
            <w:vAlign w:val="center"/>
          </w:tcPr>
          <w:p w:rsidR="007968D7" w:rsidRPr="003668C9" w:rsidRDefault="007968D7" w:rsidP="007968D7">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1, 5</w:t>
            </w:r>
          </w:p>
        </w:tc>
        <w:tc>
          <w:tcPr>
            <w:tcW w:w="1275" w:type="dxa"/>
            <w:shd w:val="clear" w:color="auto" w:fill="FFFFFF" w:themeFill="background1"/>
            <w:vAlign w:val="center"/>
          </w:tcPr>
          <w:p w:rsidR="007968D7" w:rsidRPr="003668C9" w:rsidRDefault="007968D7" w:rsidP="007968D7">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D</w:t>
            </w:r>
          </w:p>
        </w:tc>
      </w:tr>
      <w:tr w:rsidR="007968D7" w:rsidRPr="003668C9" w:rsidTr="006D7DD8">
        <w:trPr>
          <w:trHeight w:val="465"/>
        </w:trPr>
        <w:tc>
          <w:tcPr>
            <w:tcW w:w="384" w:type="dxa"/>
            <w:tcBorders>
              <w:top w:val="single" w:sz="4" w:space="0" w:color="auto"/>
              <w:bottom w:val="single" w:sz="4" w:space="0" w:color="auto"/>
              <w:right w:val="nil"/>
            </w:tcBorders>
            <w:shd w:val="clear" w:color="auto" w:fill="FFFFFF" w:themeFill="background1"/>
            <w:vAlign w:val="center"/>
          </w:tcPr>
          <w:p w:rsidR="007968D7" w:rsidRPr="003668C9" w:rsidRDefault="007968D7" w:rsidP="007968D7">
            <w:pPr>
              <w:jc w:val="right"/>
              <w:rPr>
                <w:rFonts w:ascii="Times New Roman" w:hAnsi="Times New Roman" w:cs="Times New Roman"/>
                <w:b/>
                <w:sz w:val="20"/>
                <w:szCs w:val="20"/>
              </w:rPr>
            </w:pPr>
            <w:r w:rsidRPr="003668C9">
              <w:rPr>
                <w:rFonts w:ascii="Times New Roman" w:hAnsi="Times New Roman" w:cs="Times New Roman"/>
                <w:b/>
                <w:sz w:val="20"/>
                <w:szCs w:val="20"/>
              </w:rPr>
              <w:t>3</w:t>
            </w:r>
          </w:p>
        </w:tc>
        <w:tc>
          <w:tcPr>
            <w:tcW w:w="5697" w:type="dxa"/>
            <w:tcBorders>
              <w:left w:val="nil"/>
            </w:tcBorders>
          </w:tcPr>
          <w:p w:rsidR="007968D7" w:rsidRPr="003668C9" w:rsidRDefault="007968D7" w:rsidP="007968D7">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Sigorta türleri ile ilgili genel ve özel hükümleri ayırt eder.</w:t>
            </w:r>
          </w:p>
        </w:tc>
        <w:tc>
          <w:tcPr>
            <w:tcW w:w="1134" w:type="dxa"/>
            <w:tcBorders>
              <w:left w:val="nil"/>
            </w:tcBorders>
            <w:vAlign w:val="center"/>
          </w:tcPr>
          <w:p w:rsidR="007968D7" w:rsidRPr="003668C9" w:rsidRDefault="007968D7" w:rsidP="007968D7">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2, 3</w:t>
            </w:r>
          </w:p>
        </w:tc>
        <w:tc>
          <w:tcPr>
            <w:tcW w:w="1134" w:type="dxa"/>
            <w:vAlign w:val="center"/>
          </w:tcPr>
          <w:p w:rsidR="007968D7" w:rsidRPr="003668C9" w:rsidRDefault="007968D7" w:rsidP="007968D7">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1, 11</w:t>
            </w:r>
          </w:p>
        </w:tc>
        <w:tc>
          <w:tcPr>
            <w:tcW w:w="1275" w:type="dxa"/>
            <w:shd w:val="clear" w:color="auto" w:fill="FFFFFF" w:themeFill="background1"/>
            <w:vAlign w:val="center"/>
          </w:tcPr>
          <w:p w:rsidR="007968D7" w:rsidRPr="003668C9" w:rsidRDefault="007968D7" w:rsidP="007968D7">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B</w:t>
            </w:r>
          </w:p>
        </w:tc>
      </w:tr>
      <w:tr w:rsidR="007968D7" w:rsidRPr="003668C9" w:rsidTr="006D7DD8">
        <w:trPr>
          <w:trHeight w:val="465"/>
        </w:trPr>
        <w:tc>
          <w:tcPr>
            <w:tcW w:w="384" w:type="dxa"/>
            <w:tcBorders>
              <w:top w:val="single" w:sz="4" w:space="0" w:color="auto"/>
              <w:bottom w:val="single" w:sz="4" w:space="0" w:color="auto"/>
              <w:right w:val="nil"/>
            </w:tcBorders>
            <w:shd w:val="clear" w:color="auto" w:fill="FFFFFF" w:themeFill="background1"/>
            <w:vAlign w:val="center"/>
          </w:tcPr>
          <w:p w:rsidR="007968D7" w:rsidRPr="003668C9" w:rsidRDefault="007968D7" w:rsidP="007968D7">
            <w:pPr>
              <w:jc w:val="right"/>
              <w:rPr>
                <w:rFonts w:ascii="Times New Roman" w:hAnsi="Times New Roman" w:cs="Times New Roman"/>
                <w:b/>
                <w:sz w:val="20"/>
                <w:szCs w:val="20"/>
              </w:rPr>
            </w:pPr>
            <w:r w:rsidRPr="003668C9">
              <w:rPr>
                <w:rFonts w:ascii="Times New Roman" w:hAnsi="Times New Roman" w:cs="Times New Roman"/>
                <w:b/>
                <w:sz w:val="20"/>
                <w:szCs w:val="20"/>
              </w:rPr>
              <w:t>4</w:t>
            </w:r>
          </w:p>
        </w:tc>
        <w:tc>
          <w:tcPr>
            <w:tcW w:w="5697" w:type="dxa"/>
            <w:tcBorders>
              <w:left w:val="nil"/>
            </w:tcBorders>
          </w:tcPr>
          <w:p w:rsidR="007968D7" w:rsidRPr="003668C9" w:rsidRDefault="007968D7" w:rsidP="007968D7">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Sorumluluk sigortalarının tanımını, temel unsurlarını ve sigorta sistemindeki yerini açıklar.</w:t>
            </w:r>
          </w:p>
        </w:tc>
        <w:tc>
          <w:tcPr>
            <w:tcW w:w="1134" w:type="dxa"/>
            <w:tcBorders>
              <w:left w:val="nil"/>
            </w:tcBorders>
            <w:vAlign w:val="center"/>
          </w:tcPr>
          <w:p w:rsidR="007968D7" w:rsidRPr="003668C9" w:rsidRDefault="007968D7" w:rsidP="007968D7">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3</w:t>
            </w:r>
          </w:p>
        </w:tc>
        <w:tc>
          <w:tcPr>
            <w:tcW w:w="1134" w:type="dxa"/>
            <w:vAlign w:val="center"/>
          </w:tcPr>
          <w:p w:rsidR="007968D7" w:rsidRPr="003668C9" w:rsidRDefault="007968D7" w:rsidP="007968D7">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1, 5</w:t>
            </w:r>
          </w:p>
        </w:tc>
        <w:tc>
          <w:tcPr>
            <w:tcW w:w="1275" w:type="dxa"/>
            <w:shd w:val="clear" w:color="auto" w:fill="FFFFFF" w:themeFill="background1"/>
            <w:vAlign w:val="center"/>
          </w:tcPr>
          <w:p w:rsidR="007968D7" w:rsidRPr="003668C9" w:rsidRDefault="007968D7" w:rsidP="007968D7">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D</w:t>
            </w:r>
          </w:p>
        </w:tc>
      </w:tr>
      <w:tr w:rsidR="007968D7" w:rsidRPr="003668C9" w:rsidTr="006D7DD8">
        <w:trPr>
          <w:trHeight w:val="465"/>
        </w:trPr>
        <w:tc>
          <w:tcPr>
            <w:tcW w:w="384" w:type="dxa"/>
            <w:tcBorders>
              <w:top w:val="single" w:sz="4" w:space="0" w:color="auto"/>
              <w:bottom w:val="single" w:sz="4" w:space="0" w:color="auto"/>
              <w:right w:val="nil"/>
            </w:tcBorders>
            <w:shd w:val="clear" w:color="auto" w:fill="FFFFFF" w:themeFill="background1"/>
            <w:vAlign w:val="center"/>
          </w:tcPr>
          <w:p w:rsidR="007968D7" w:rsidRPr="003668C9" w:rsidRDefault="007968D7" w:rsidP="007968D7">
            <w:pPr>
              <w:jc w:val="right"/>
              <w:rPr>
                <w:rFonts w:ascii="Times New Roman" w:hAnsi="Times New Roman" w:cs="Times New Roman"/>
                <w:b/>
                <w:sz w:val="20"/>
                <w:szCs w:val="20"/>
              </w:rPr>
            </w:pPr>
            <w:r w:rsidRPr="003668C9">
              <w:rPr>
                <w:rFonts w:ascii="Times New Roman" w:hAnsi="Times New Roman" w:cs="Times New Roman"/>
                <w:b/>
                <w:sz w:val="20"/>
                <w:szCs w:val="20"/>
              </w:rPr>
              <w:t>5</w:t>
            </w:r>
          </w:p>
        </w:tc>
        <w:tc>
          <w:tcPr>
            <w:tcW w:w="5697" w:type="dxa"/>
            <w:tcBorders>
              <w:left w:val="nil"/>
            </w:tcBorders>
          </w:tcPr>
          <w:p w:rsidR="007968D7" w:rsidRPr="003668C9" w:rsidRDefault="007968D7" w:rsidP="007968D7">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Sorumluluk sigortalarında tarafların hak ve yükümlülüklerini analiz eder.</w:t>
            </w:r>
          </w:p>
        </w:tc>
        <w:tc>
          <w:tcPr>
            <w:tcW w:w="1134" w:type="dxa"/>
            <w:tcBorders>
              <w:left w:val="nil"/>
            </w:tcBorders>
            <w:vAlign w:val="center"/>
          </w:tcPr>
          <w:p w:rsidR="007968D7" w:rsidRPr="003668C9" w:rsidRDefault="007968D7" w:rsidP="007968D7">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4</w:t>
            </w:r>
          </w:p>
        </w:tc>
        <w:tc>
          <w:tcPr>
            <w:tcW w:w="1134" w:type="dxa"/>
            <w:vAlign w:val="center"/>
          </w:tcPr>
          <w:p w:rsidR="007968D7" w:rsidRPr="003668C9" w:rsidRDefault="007968D7" w:rsidP="007968D7">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1, 8</w:t>
            </w:r>
          </w:p>
        </w:tc>
        <w:tc>
          <w:tcPr>
            <w:tcW w:w="1275" w:type="dxa"/>
            <w:shd w:val="clear" w:color="auto" w:fill="FFFFFF" w:themeFill="background1"/>
            <w:vAlign w:val="center"/>
          </w:tcPr>
          <w:p w:rsidR="007968D7" w:rsidRPr="003668C9" w:rsidRDefault="007968D7" w:rsidP="007968D7">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E</w:t>
            </w:r>
          </w:p>
        </w:tc>
      </w:tr>
      <w:tr w:rsidR="007968D7" w:rsidRPr="003668C9" w:rsidTr="006D7DD8">
        <w:trPr>
          <w:trHeight w:val="465"/>
        </w:trPr>
        <w:tc>
          <w:tcPr>
            <w:tcW w:w="384" w:type="dxa"/>
            <w:tcBorders>
              <w:top w:val="single" w:sz="4" w:space="0" w:color="auto"/>
              <w:bottom w:val="single" w:sz="4" w:space="0" w:color="auto"/>
              <w:right w:val="nil"/>
            </w:tcBorders>
            <w:shd w:val="clear" w:color="auto" w:fill="FFFFFF" w:themeFill="background1"/>
            <w:vAlign w:val="center"/>
          </w:tcPr>
          <w:p w:rsidR="007968D7" w:rsidRPr="003668C9" w:rsidRDefault="007968D7" w:rsidP="007968D7">
            <w:pPr>
              <w:jc w:val="right"/>
              <w:rPr>
                <w:rFonts w:ascii="Times New Roman" w:hAnsi="Times New Roman" w:cs="Times New Roman"/>
                <w:b/>
                <w:sz w:val="20"/>
                <w:szCs w:val="20"/>
              </w:rPr>
            </w:pPr>
            <w:r w:rsidRPr="003668C9">
              <w:rPr>
                <w:rFonts w:ascii="Times New Roman" w:hAnsi="Times New Roman" w:cs="Times New Roman"/>
                <w:b/>
                <w:sz w:val="20"/>
                <w:szCs w:val="20"/>
              </w:rPr>
              <w:t>6</w:t>
            </w:r>
          </w:p>
        </w:tc>
        <w:tc>
          <w:tcPr>
            <w:tcW w:w="5697" w:type="dxa"/>
            <w:tcBorders>
              <w:left w:val="nil"/>
            </w:tcBorders>
          </w:tcPr>
          <w:p w:rsidR="007968D7" w:rsidRPr="003668C9" w:rsidRDefault="007968D7" w:rsidP="007968D7">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Sorumluluk sigortasında halefiyet ve zamanaşımı hükümlerini değerlendirir.</w:t>
            </w:r>
          </w:p>
        </w:tc>
        <w:tc>
          <w:tcPr>
            <w:tcW w:w="1134" w:type="dxa"/>
            <w:tcBorders>
              <w:left w:val="nil"/>
            </w:tcBorders>
            <w:vAlign w:val="center"/>
          </w:tcPr>
          <w:p w:rsidR="007968D7" w:rsidRPr="003668C9" w:rsidRDefault="007968D7" w:rsidP="007968D7">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5</w:t>
            </w:r>
          </w:p>
        </w:tc>
        <w:tc>
          <w:tcPr>
            <w:tcW w:w="1134" w:type="dxa"/>
            <w:vAlign w:val="center"/>
          </w:tcPr>
          <w:p w:rsidR="007968D7" w:rsidRPr="003668C9" w:rsidRDefault="007968D7" w:rsidP="007968D7">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1, 2</w:t>
            </w:r>
          </w:p>
        </w:tc>
        <w:tc>
          <w:tcPr>
            <w:tcW w:w="1275" w:type="dxa"/>
            <w:shd w:val="clear" w:color="auto" w:fill="FFFFFF" w:themeFill="background1"/>
            <w:vAlign w:val="center"/>
          </w:tcPr>
          <w:p w:rsidR="007968D7" w:rsidRPr="003668C9" w:rsidRDefault="007968D7" w:rsidP="007968D7">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D</w:t>
            </w:r>
          </w:p>
        </w:tc>
      </w:tr>
      <w:tr w:rsidR="007968D7" w:rsidRPr="003668C9" w:rsidTr="006D7DD8">
        <w:trPr>
          <w:trHeight w:val="465"/>
        </w:trPr>
        <w:tc>
          <w:tcPr>
            <w:tcW w:w="384" w:type="dxa"/>
            <w:tcBorders>
              <w:top w:val="single" w:sz="4" w:space="0" w:color="auto"/>
              <w:bottom w:val="single" w:sz="4" w:space="0" w:color="auto"/>
              <w:right w:val="nil"/>
            </w:tcBorders>
            <w:shd w:val="clear" w:color="auto" w:fill="FFFFFF" w:themeFill="background1"/>
            <w:vAlign w:val="center"/>
          </w:tcPr>
          <w:p w:rsidR="007968D7" w:rsidRPr="003668C9" w:rsidRDefault="007968D7" w:rsidP="007968D7">
            <w:pPr>
              <w:jc w:val="right"/>
              <w:rPr>
                <w:rFonts w:ascii="Times New Roman" w:hAnsi="Times New Roman" w:cs="Times New Roman"/>
                <w:b/>
                <w:sz w:val="20"/>
                <w:szCs w:val="20"/>
              </w:rPr>
            </w:pPr>
            <w:r w:rsidRPr="003668C9">
              <w:rPr>
                <w:rFonts w:ascii="Times New Roman" w:hAnsi="Times New Roman" w:cs="Times New Roman"/>
                <w:b/>
                <w:sz w:val="20"/>
                <w:szCs w:val="20"/>
              </w:rPr>
              <w:t>7</w:t>
            </w:r>
          </w:p>
        </w:tc>
        <w:tc>
          <w:tcPr>
            <w:tcW w:w="5697" w:type="dxa"/>
            <w:tcBorders>
              <w:left w:val="nil"/>
            </w:tcBorders>
          </w:tcPr>
          <w:p w:rsidR="007968D7" w:rsidRPr="003668C9" w:rsidRDefault="007968D7" w:rsidP="007968D7">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Mesleki sorumluluk sigortasına ilişkin kavramları ve Türkiye’deki gelişim sürecini açıklar.</w:t>
            </w:r>
          </w:p>
        </w:tc>
        <w:tc>
          <w:tcPr>
            <w:tcW w:w="1134" w:type="dxa"/>
            <w:tcBorders>
              <w:left w:val="nil"/>
            </w:tcBorders>
            <w:vAlign w:val="center"/>
          </w:tcPr>
          <w:p w:rsidR="007968D7" w:rsidRPr="003668C9" w:rsidRDefault="007968D7" w:rsidP="007968D7">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6</w:t>
            </w:r>
          </w:p>
        </w:tc>
        <w:tc>
          <w:tcPr>
            <w:tcW w:w="1134" w:type="dxa"/>
            <w:vAlign w:val="center"/>
          </w:tcPr>
          <w:p w:rsidR="007968D7" w:rsidRPr="003668C9" w:rsidRDefault="007968D7" w:rsidP="007968D7">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1, 11</w:t>
            </w:r>
          </w:p>
        </w:tc>
        <w:tc>
          <w:tcPr>
            <w:tcW w:w="1275" w:type="dxa"/>
            <w:shd w:val="clear" w:color="auto" w:fill="FFFFFF" w:themeFill="background1"/>
            <w:vAlign w:val="center"/>
          </w:tcPr>
          <w:p w:rsidR="007968D7" w:rsidRPr="003668C9" w:rsidRDefault="007968D7" w:rsidP="007968D7">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F</w:t>
            </w:r>
          </w:p>
        </w:tc>
      </w:tr>
      <w:tr w:rsidR="007968D7" w:rsidRPr="003668C9" w:rsidTr="006D7DD8">
        <w:trPr>
          <w:trHeight w:val="465"/>
        </w:trPr>
        <w:tc>
          <w:tcPr>
            <w:tcW w:w="384" w:type="dxa"/>
            <w:tcBorders>
              <w:top w:val="single" w:sz="4" w:space="0" w:color="auto"/>
              <w:bottom w:val="single" w:sz="4" w:space="0" w:color="auto"/>
              <w:right w:val="nil"/>
            </w:tcBorders>
            <w:shd w:val="clear" w:color="auto" w:fill="FFFFFF" w:themeFill="background1"/>
            <w:vAlign w:val="center"/>
          </w:tcPr>
          <w:p w:rsidR="007968D7" w:rsidRPr="003668C9" w:rsidRDefault="007968D7" w:rsidP="007968D7">
            <w:pPr>
              <w:jc w:val="right"/>
              <w:rPr>
                <w:rFonts w:ascii="Times New Roman" w:hAnsi="Times New Roman" w:cs="Times New Roman"/>
                <w:b/>
                <w:sz w:val="20"/>
                <w:szCs w:val="20"/>
              </w:rPr>
            </w:pPr>
            <w:r w:rsidRPr="003668C9">
              <w:rPr>
                <w:rFonts w:ascii="Times New Roman" w:hAnsi="Times New Roman" w:cs="Times New Roman"/>
                <w:b/>
                <w:sz w:val="20"/>
                <w:szCs w:val="20"/>
              </w:rPr>
              <w:t>8</w:t>
            </w:r>
          </w:p>
        </w:tc>
        <w:tc>
          <w:tcPr>
            <w:tcW w:w="5697" w:type="dxa"/>
            <w:tcBorders>
              <w:left w:val="nil"/>
            </w:tcBorders>
          </w:tcPr>
          <w:p w:rsidR="007968D7" w:rsidRPr="003668C9" w:rsidRDefault="007968D7" w:rsidP="007968D7">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Mesleki sorumluluk sigortası sözleşmesinin hukuki niteliğini ve türlerini sınıflandırır.</w:t>
            </w:r>
          </w:p>
        </w:tc>
        <w:tc>
          <w:tcPr>
            <w:tcW w:w="1134" w:type="dxa"/>
            <w:tcBorders>
              <w:left w:val="nil"/>
            </w:tcBorders>
            <w:vAlign w:val="center"/>
          </w:tcPr>
          <w:p w:rsidR="007968D7" w:rsidRPr="003668C9" w:rsidRDefault="007968D7" w:rsidP="007968D7">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6</w:t>
            </w:r>
          </w:p>
        </w:tc>
        <w:tc>
          <w:tcPr>
            <w:tcW w:w="1134" w:type="dxa"/>
            <w:vAlign w:val="center"/>
          </w:tcPr>
          <w:p w:rsidR="007968D7" w:rsidRPr="003668C9" w:rsidRDefault="007968D7" w:rsidP="007968D7">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1, 5</w:t>
            </w:r>
          </w:p>
        </w:tc>
        <w:tc>
          <w:tcPr>
            <w:tcW w:w="1275" w:type="dxa"/>
            <w:shd w:val="clear" w:color="auto" w:fill="FFFFFF" w:themeFill="background1"/>
            <w:vAlign w:val="center"/>
          </w:tcPr>
          <w:p w:rsidR="007968D7" w:rsidRPr="003668C9" w:rsidRDefault="007968D7" w:rsidP="007968D7">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B</w:t>
            </w:r>
          </w:p>
        </w:tc>
      </w:tr>
      <w:tr w:rsidR="007968D7" w:rsidRPr="003668C9" w:rsidTr="006D7DD8">
        <w:trPr>
          <w:trHeight w:val="465"/>
        </w:trPr>
        <w:tc>
          <w:tcPr>
            <w:tcW w:w="384" w:type="dxa"/>
            <w:tcBorders>
              <w:top w:val="single" w:sz="4" w:space="0" w:color="auto"/>
              <w:bottom w:val="single" w:sz="4" w:space="0" w:color="auto"/>
              <w:right w:val="nil"/>
            </w:tcBorders>
            <w:shd w:val="clear" w:color="auto" w:fill="FFFFFF" w:themeFill="background1"/>
            <w:vAlign w:val="center"/>
          </w:tcPr>
          <w:p w:rsidR="007968D7" w:rsidRPr="003668C9" w:rsidRDefault="007968D7" w:rsidP="007968D7">
            <w:pPr>
              <w:jc w:val="right"/>
              <w:rPr>
                <w:rFonts w:ascii="Times New Roman" w:hAnsi="Times New Roman" w:cs="Times New Roman"/>
                <w:b/>
                <w:sz w:val="20"/>
                <w:szCs w:val="20"/>
              </w:rPr>
            </w:pPr>
            <w:r w:rsidRPr="003668C9">
              <w:rPr>
                <w:rFonts w:ascii="Times New Roman" w:hAnsi="Times New Roman" w:cs="Times New Roman"/>
                <w:b/>
                <w:sz w:val="20"/>
                <w:szCs w:val="20"/>
              </w:rPr>
              <w:t>9</w:t>
            </w:r>
          </w:p>
        </w:tc>
        <w:tc>
          <w:tcPr>
            <w:tcW w:w="5697" w:type="dxa"/>
            <w:tcBorders>
              <w:left w:val="nil"/>
            </w:tcBorders>
          </w:tcPr>
          <w:p w:rsidR="007968D7" w:rsidRPr="003668C9" w:rsidRDefault="007968D7" w:rsidP="007968D7">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Mesleki sorumluluk sigortasının konusu olan riziko ve teminat kapsamını yorumlar.</w:t>
            </w:r>
          </w:p>
        </w:tc>
        <w:tc>
          <w:tcPr>
            <w:tcW w:w="1134" w:type="dxa"/>
            <w:tcBorders>
              <w:left w:val="nil"/>
            </w:tcBorders>
            <w:vAlign w:val="center"/>
          </w:tcPr>
          <w:p w:rsidR="007968D7" w:rsidRPr="003668C9" w:rsidRDefault="007968D7" w:rsidP="007968D7">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8</w:t>
            </w:r>
          </w:p>
        </w:tc>
        <w:tc>
          <w:tcPr>
            <w:tcW w:w="1134" w:type="dxa"/>
            <w:vAlign w:val="center"/>
          </w:tcPr>
          <w:p w:rsidR="007968D7" w:rsidRPr="003668C9" w:rsidRDefault="007968D7" w:rsidP="007968D7">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1, 10</w:t>
            </w:r>
          </w:p>
        </w:tc>
        <w:tc>
          <w:tcPr>
            <w:tcW w:w="1275" w:type="dxa"/>
            <w:shd w:val="clear" w:color="auto" w:fill="FFFFFF" w:themeFill="background1"/>
            <w:vAlign w:val="center"/>
          </w:tcPr>
          <w:p w:rsidR="007968D7" w:rsidRPr="003668C9" w:rsidRDefault="007968D7" w:rsidP="007968D7">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E</w:t>
            </w:r>
          </w:p>
        </w:tc>
      </w:tr>
      <w:tr w:rsidR="007968D7" w:rsidRPr="003668C9" w:rsidTr="006D7DD8">
        <w:trPr>
          <w:trHeight w:val="465"/>
        </w:trPr>
        <w:tc>
          <w:tcPr>
            <w:tcW w:w="384" w:type="dxa"/>
            <w:tcBorders>
              <w:top w:val="single" w:sz="4" w:space="0" w:color="auto"/>
              <w:bottom w:val="single" w:sz="4" w:space="0" w:color="auto"/>
              <w:right w:val="nil"/>
            </w:tcBorders>
            <w:shd w:val="clear" w:color="auto" w:fill="FFFFFF" w:themeFill="background1"/>
            <w:vAlign w:val="center"/>
          </w:tcPr>
          <w:p w:rsidR="007968D7" w:rsidRPr="003668C9" w:rsidRDefault="007968D7" w:rsidP="007968D7">
            <w:pPr>
              <w:jc w:val="right"/>
              <w:rPr>
                <w:rFonts w:ascii="Times New Roman" w:hAnsi="Times New Roman" w:cs="Times New Roman"/>
                <w:b/>
                <w:sz w:val="20"/>
                <w:szCs w:val="20"/>
              </w:rPr>
            </w:pPr>
            <w:r w:rsidRPr="003668C9">
              <w:rPr>
                <w:rFonts w:ascii="Times New Roman" w:hAnsi="Times New Roman" w:cs="Times New Roman"/>
                <w:b/>
                <w:sz w:val="20"/>
                <w:szCs w:val="20"/>
              </w:rPr>
              <w:t>10</w:t>
            </w:r>
          </w:p>
        </w:tc>
        <w:tc>
          <w:tcPr>
            <w:tcW w:w="5697" w:type="dxa"/>
            <w:tcBorders>
              <w:left w:val="nil"/>
            </w:tcBorders>
          </w:tcPr>
          <w:p w:rsidR="007968D7" w:rsidRPr="003668C9" w:rsidRDefault="007968D7" w:rsidP="007968D7">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Hekimlik zorunlu mali sorumluluk sigortasının dayanağını, kurulma sürecini ve şekil şartlarını açıklar.</w:t>
            </w:r>
          </w:p>
        </w:tc>
        <w:tc>
          <w:tcPr>
            <w:tcW w:w="1134" w:type="dxa"/>
            <w:tcBorders>
              <w:left w:val="nil"/>
            </w:tcBorders>
            <w:vAlign w:val="center"/>
          </w:tcPr>
          <w:p w:rsidR="007968D7" w:rsidRPr="003668C9" w:rsidRDefault="007968D7" w:rsidP="007968D7">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7</w:t>
            </w:r>
          </w:p>
        </w:tc>
        <w:tc>
          <w:tcPr>
            <w:tcW w:w="1134" w:type="dxa"/>
            <w:vAlign w:val="center"/>
          </w:tcPr>
          <w:p w:rsidR="007968D7" w:rsidRPr="003668C9" w:rsidRDefault="007968D7" w:rsidP="007968D7">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1, 5</w:t>
            </w:r>
          </w:p>
        </w:tc>
        <w:tc>
          <w:tcPr>
            <w:tcW w:w="1275" w:type="dxa"/>
            <w:shd w:val="clear" w:color="auto" w:fill="FFFFFF" w:themeFill="background1"/>
            <w:vAlign w:val="center"/>
          </w:tcPr>
          <w:p w:rsidR="007968D7" w:rsidRPr="003668C9" w:rsidRDefault="007968D7" w:rsidP="007968D7">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D</w:t>
            </w:r>
          </w:p>
        </w:tc>
      </w:tr>
      <w:tr w:rsidR="007968D7" w:rsidRPr="003668C9" w:rsidTr="006D7DD8">
        <w:trPr>
          <w:trHeight w:val="465"/>
        </w:trPr>
        <w:tc>
          <w:tcPr>
            <w:tcW w:w="384" w:type="dxa"/>
            <w:tcBorders>
              <w:top w:val="single" w:sz="4" w:space="0" w:color="auto"/>
              <w:bottom w:val="single" w:sz="4" w:space="0" w:color="auto"/>
              <w:right w:val="nil"/>
            </w:tcBorders>
            <w:shd w:val="clear" w:color="auto" w:fill="FFFFFF" w:themeFill="background1"/>
            <w:vAlign w:val="center"/>
          </w:tcPr>
          <w:p w:rsidR="007968D7" w:rsidRPr="003668C9" w:rsidRDefault="007968D7" w:rsidP="007968D7">
            <w:pPr>
              <w:jc w:val="right"/>
              <w:rPr>
                <w:rFonts w:ascii="Times New Roman" w:hAnsi="Times New Roman" w:cs="Times New Roman"/>
                <w:b/>
                <w:sz w:val="20"/>
                <w:szCs w:val="20"/>
              </w:rPr>
            </w:pPr>
            <w:r w:rsidRPr="003668C9">
              <w:rPr>
                <w:rFonts w:ascii="Times New Roman" w:hAnsi="Times New Roman" w:cs="Times New Roman"/>
                <w:b/>
                <w:sz w:val="20"/>
                <w:szCs w:val="20"/>
              </w:rPr>
              <w:t>11</w:t>
            </w:r>
          </w:p>
        </w:tc>
        <w:tc>
          <w:tcPr>
            <w:tcW w:w="5697" w:type="dxa"/>
            <w:tcBorders>
              <w:left w:val="nil"/>
            </w:tcBorders>
          </w:tcPr>
          <w:p w:rsidR="007968D7" w:rsidRPr="003668C9" w:rsidRDefault="007968D7" w:rsidP="007968D7">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Zorunlu sigortada sigorta ettiren, sigortacı ve zarar gören üçüncü kişinin hak ve yükümlülüklerini değerlendirir.</w:t>
            </w:r>
          </w:p>
        </w:tc>
        <w:tc>
          <w:tcPr>
            <w:tcW w:w="1134" w:type="dxa"/>
            <w:tcBorders>
              <w:left w:val="nil"/>
            </w:tcBorders>
            <w:vAlign w:val="center"/>
          </w:tcPr>
          <w:p w:rsidR="007968D7" w:rsidRPr="003668C9" w:rsidRDefault="007968D7" w:rsidP="007968D7">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9</w:t>
            </w:r>
          </w:p>
        </w:tc>
        <w:tc>
          <w:tcPr>
            <w:tcW w:w="1134" w:type="dxa"/>
            <w:vAlign w:val="center"/>
          </w:tcPr>
          <w:p w:rsidR="007968D7" w:rsidRPr="003668C9" w:rsidRDefault="007968D7" w:rsidP="007968D7">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2, 8</w:t>
            </w:r>
          </w:p>
        </w:tc>
        <w:tc>
          <w:tcPr>
            <w:tcW w:w="1275" w:type="dxa"/>
            <w:shd w:val="clear" w:color="auto" w:fill="FFFFFF" w:themeFill="background1"/>
            <w:vAlign w:val="center"/>
          </w:tcPr>
          <w:p w:rsidR="007968D7" w:rsidRPr="003668C9" w:rsidRDefault="007968D7" w:rsidP="007968D7">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C, G</w:t>
            </w:r>
          </w:p>
        </w:tc>
      </w:tr>
      <w:tr w:rsidR="007968D7" w:rsidRPr="003668C9" w:rsidTr="006D7DD8">
        <w:trPr>
          <w:trHeight w:val="465"/>
        </w:trPr>
        <w:tc>
          <w:tcPr>
            <w:tcW w:w="384" w:type="dxa"/>
            <w:tcBorders>
              <w:top w:val="single" w:sz="4" w:space="0" w:color="auto"/>
              <w:bottom w:val="single" w:sz="4" w:space="0" w:color="auto"/>
              <w:right w:val="nil"/>
            </w:tcBorders>
            <w:shd w:val="clear" w:color="auto" w:fill="FFFFFF" w:themeFill="background1"/>
            <w:vAlign w:val="center"/>
          </w:tcPr>
          <w:p w:rsidR="007968D7" w:rsidRPr="003668C9" w:rsidRDefault="007968D7" w:rsidP="007968D7">
            <w:pPr>
              <w:jc w:val="right"/>
              <w:rPr>
                <w:rFonts w:ascii="Times New Roman" w:hAnsi="Times New Roman" w:cs="Times New Roman"/>
                <w:b/>
                <w:sz w:val="20"/>
                <w:szCs w:val="20"/>
              </w:rPr>
            </w:pPr>
            <w:r w:rsidRPr="003668C9">
              <w:rPr>
                <w:rFonts w:ascii="Times New Roman" w:hAnsi="Times New Roman" w:cs="Times New Roman"/>
                <w:b/>
                <w:sz w:val="20"/>
                <w:szCs w:val="20"/>
              </w:rPr>
              <w:t>12</w:t>
            </w:r>
          </w:p>
        </w:tc>
        <w:tc>
          <w:tcPr>
            <w:tcW w:w="5697" w:type="dxa"/>
            <w:tcBorders>
              <w:left w:val="nil"/>
            </w:tcBorders>
          </w:tcPr>
          <w:p w:rsidR="007968D7" w:rsidRPr="003668C9" w:rsidRDefault="007968D7" w:rsidP="007968D7">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Sigorta süresi, sözleşmenin sona ermesi, halefiyet ilişkisi ve devam eden yükümlülükleri analiz eder.</w:t>
            </w:r>
          </w:p>
        </w:tc>
        <w:tc>
          <w:tcPr>
            <w:tcW w:w="1134" w:type="dxa"/>
            <w:tcBorders>
              <w:left w:val="nil"/>
            </w:tcBorders>
            <w:vAlign w:val="center"/>
          </w:tcPr>
          <w:p w:rsidR="007968D7" w:rsidRPr="003668C9" w:rsidRDefault="007968D7" w:rsidP="007968D7">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5</w:t>
            </w:r>
          </w:p>
        </w:tc>
        <w:tc>
          <w:tcPr>
            <w:tcW w:w="1134" w:type="dxa"/>
            <w:vAlign w:val="center"/>
          </w:tcPr>
          <w:p w:rsidR="007968D7" w:rsidRPr="003668C9" w:rsidRDefault="007968D7" w:rsidP="007968D7">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1, 2</w:t>
            </w:r>
          </w:p>
        </w:tc>
        <w:tc>
          <w:tcPr>
            <w:tcW w:w="1275" w:type="dxa"/>
            <w:shd w:val="clear" w:color="auto" w:fill="FFFFFF" w:themeFill="background1"/>
            <w:vAlign w:val="center"/>
          </w:tcPr>
          <w:p w:rsidR="007968D7" w:rsidRPr="003668C9" w:rsidRDefault="007968D7" w:rsidP="007968D7">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D</w:t>
            </w:r>
          </w:p>
        </w:tc>
      </w:tr>
      <w:tr w:rsidR="007968D7" w:rsidRPr="003668C9" w:rsidTr="006D7DD8">
        <w:trPr>
          <w:trHeight w:val="465"/>
        </w:trPr>
        <w:tc>
          <w:tcPr>
            <w:tcW w:w="384" w:type="dxa"/>
            <w:tcBorders>
              <w:top w:val="single" w:sz="4" w:space="0" w:color="auto"/>
              <w:bottom w:val="single" w:sz="4" w:space="0" w:color="auto"/>
              <w:right w:val="nil"/>
            </w:tcBorders>
            <w:shd w:val="clear" w:color="auto" w:fill="FFFFFF" w:themeFill="background1"/>
            <w:vAlign w:val="center"/>
          </w:tcPr>
          <w:p w:rsidR="007968D7" w:rsidRPr="003668C9" w:rsidRDefault="007968D7" w:rsidP="007968D7">
            <w:pPr>
              <w:jc w:val="right"/>
              <w:rPr>
                <w:rFonts w:ascii="Times New Roman" w:hAnsi="Times New Roman" w:cs="Times New Roman"/>
                <w:b/>
                <w:sz w:val="20"/>
                <w:szCs w:val="20"/>
              </w:rPr>
            </w:pPr>
            <w:r w:rsidRPr="003668C9">
              <w:rPr>
                <w:rFonts w:ascii="Times New Roman" w:hAnsi="Times New Roman" w:cs="Times New Roman"/>
                <w:b/>
                <w:sz w:val="20"/>
                <w:szCs w:val="20"/>
              </w:rPr>
              <w:lastRenderedPageBreak/>
              <w:t>13</w:t>
            </w:r>
          </w:p>
        </w:tc>
        <w:tc>
          <w:tcPr>
            <w:tcW w:w="5697" w:type="dxa"/>
            <w:tcBorders>
              <w:left w:val="nil"/>
            </w:tcBorders>
          </w:tcPr>
          <w:p w:rsidR="007968D7" w:rsidRPr="003668C9" w:rsidRDefault="007968D7" w:rsidP="007968D7">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Sigorta şirketinin sigortalıya rücu hakkı, zamanaşımı süreleri ve yargılama usulünü açıklar.</w:t>
            </w:r>
          </w:p>
        </w:tc>
        <w:tc>
          <w:tcPr>
            <w:tcW w:w="1134" w:type="dxa"/>
            <w:tcBorders>
              <w:left w:val="nil"/>
            </w:tcBorders>
            <w:vAlign w:val="center"/>
          </w:tcPr>
          <w:p w:rsidR="007968D7" w:rsidRPr="003668C9" w:rsidRDefault="007968D7" w:rsidP="007968D7">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10</w:t>
            </w:r>
          </w:p>
        </w:tc>
        <w:tc>
          <w:tcPr>
            <w:tcW w:w="1134" w:type="dxa"/>
            <w:vAlign w:val="center"/>
          </w:tcPr>
          <w:p w:rsidR="007968D7" w:rsidRPr="003668C9" w:rsidRDefault="007968D7" w:rsidP="007968D7">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1, 15</w:t>
            </w:r>
          </w:p>
        </w:tc>
        <w:tc>
          <w:tcPr>
            <w:tcW w:w="1275" w:type="dxa"/>
            <w:shd w:val="clear" w:color="auto" w:fill="FFFFFF" w:themeFill="background1"/>
            <w:vAlign w:val="center"/>
          </w:tcPr>
          <w:p w:rsidR="007968D7" w:rsidRPr="003668C9" w:rsidRDefault="007968D7" w:rsidP="007968D7">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E</w:t>
            </w:r>
          </w:p>
        </w:tc>
      </w:tr>
    </w:tbl>
    <w:p w:rsidR="001C11CE" w:rsidRPr="003668C9" w:rsidRDefault="001C11CE" w:rsidP="001C11CE">
      <w:pPr>
        <w:pStyle w:val="AltBilgi"/>
        <w:ind w:left="284" w:hanging="284"/>
        <w:jc w:val="both"/>
        <w:rPr>
          <w:rFonts w:ascii="Times New Roman" w:hAnsi="Times New Roman" w:cs="Times New Roman"/>
          <w:sz w:val="20"/>
          <w:szCs w:val="20"/>
        </w:rPr>
      </w:pPr>
      <w:r w:rsidRPr="003668C9">
        <w:rPr>
          <w:rFonts w:ascii="Times New Roman" w:hAnsi="Times New Roman" w:cs="Times New Roman"/>
          <w:b/>
          <w:sz w:val="20"/>
          <w:szCs w:val="20"/>
        </w:rPr>
        <w:t>*Öğretim Yöntemleri 1:</w:t>
      </w:r>
      <w:r w:rsidRPr="003668C9">
        <w:rPr>
          <w:rFonts w:ascii="Times New Roman" w:hAnsi="Times New Roman" w:cs="Times New Roman"/>
          <w:sz w:val="20"/>
          <w:szCs w:val="20"/>
        </w:rPr>
        <w:t>Anlatım, 2</w:t>
      </w:r>
      <w:r w:rsidRPr="003668C9">
        <w:rPr>
          <w:rFonts w:ascii="Times New Roman" w:hAnsi="Times New Roman" w:cs="Times New Roman"/>
          <w:b/>
          <w:sz w:val="20"/>
          <w:szCs w:val="20"/>
        </w:rPr>
        <w:t>:</w:t>
      </w:r>
      <w:r w:rsidRPr="003668C9">
        <w:rPr>
          <w:rFonts w:ascii="Times New Roman" w:hAnsi="Times New Roman" w:cs="Times New Roman"/>
          <w:sz w:val="20"/>
          <w:szCs w:val="20"/>
        </w:rPr>
        <w:t xml:space="preserve">Tartışma, </w:t>
      </w:r>
      <w:r w:rsidRPr="003668C9">
        <w:rPr>
          <w:rFonts w:ascii="Times New Roman" w:hAnsi="Times New Roman" w:cs="Times New Roman"/>
          <w:b/>
          <w:sz w:val="20"/>
          <w:szCs w:val="20"/>
        </w:rPr>
        <w:t>3:</w:t>
      </w:r>
      <w:r w:rsidRPr="003668C9">
        <w:rPr>
          <w:rFonts w:ascii="Times New Roman" w:hAnsi="Times New Roman" w:cs="Times New Roman"/>
          <w:sz w:val="20"/>
          <w:szCs w:val="20"/>
        </w:rPr>
        <w:t xml:space="preserve">Deney,  </w:t>
      </w:r>
      <w:r w:rsidRPr="003668C9">
        <w:rPr>
          <w:rFonts w:ascii="Times New Roman" w:hAnsi="Times New Roman" w:cs="Times New Roman"/>
          <w:b/>
          <w:sz w:val="20"/>
          <w:szCs w:val="20"/>
        </w:rPr>
        <w:t>4:</w:t>
      </w:r>
      <w:r w:rsidRPr="003668C9">
        <w:rPr>
          <w:rFonts w:ascii="Times New Roman" w:hAnsi="Times New Roman" w:cs="Times New Roman"/>
          <w:sz w:val="20"/>
          <w:szCs w:val="20"/>
        </w:rPr>
        <w:t xml:space="preserve">Benzetim,  </w:t>
      </w:r>
      <w:r w:rsidRPr="003668C9">
        <w:rPr>
          <w:rFonts w:ascii="Times New Roman" w:hAnsi="Times New Roman" w:cs="Times New Roman"/>
          <w:b/>
          <w:sz w:val="20"/>
          <w:szCs w:val="20"/>
        </w:rPr>
        <w:t>5:</w:t>
      </w:r>
      <w:r w:rsidRPr="003668C9">
        <w:rPr>
          <w:rFonts w:ascii="Times New Roman" w:hAnsi="Times New Roman" w:cs="Times New Roman"/>
          <w:sz w:val="20"/>
          <w:szCs w:val="20"/>
        </w:rPr>
        <w:t>Soru‐Yanıt,</w:t>
      </w:r>
      <w:r w:rsidRPr="003668C9">
        <w:rPr>
          <w:rFonts w:ascii="Times New Roman" w:hAnsi="Times New Roman" w:cs="Times New Roman"/>
          <w:b/>
          <w:sz w:val="20"/>
          <w:szCs w:val="20"/>
        </w:rPr>
        <w:t xml:space="preserve"> 6:</w:t>
      </w:r>
      <w:r w:rsidRPr="003668C9">
        <w:rPr>
          <w:rFonts w:ascii="Times New Roman" w:hAnsi="Times New Roman" w:cs="Times New Roman"/>
          <w:sz w:val="20"/>
          <w:szCs w:val="20"/>
        </w:rPr>
        <w:t xml:space="preserve">Uygulama, </w:t>
      </w:r>
      <w:r w:rsidRPr="003668C9">
        <w:rPr>
          <w:rFonts w:ascii="Times New Roman" w:hAnsi="Times New Roman" w:cs="Times New Roman"/>
          <w:b/>
          <w:sz w:val="20"/>
          <w:szCs w:val="20"/>
        </w:rPr>
        <w:t>7</w:t>
      </w:r>
      <w:r w:rsidRPr="003668C9">
        <w:rPr>
          <w:rFonts w:ascii="Times New Roman" w:hAnsi="Times New Roman" w:cs="Times New Roman"/>
          <w:sz w:val="20"/>
          <w:szCs w:val="20"/>
        </w:rPr>
        <w:t xml:space="preserve">:Gözlem, </w:t>
      </w:r>
      <w:r w:rsidRPr="003668C9">
        <w:rPr>
          <w:rFonts w:ascii="Times New Roman" w:hAnsi="Times New Roman" w:cs="Times New Roman"/>
          <w:b/>
          <w:sz w:val="20"/>
          <w:szCs w:val="20"/>
        </w:rPr>
        <w:t>8</w:t>
      </w:r>
      <w:r w:rsidRPr="003668C9">
        <w:rPr>
          <w:rFonts w:ascii="Times New Roman" w:hAnsi="Times New Roman" w:cs="Times New Roman"/>
          <w:sz w:val="20"/>
          <w:szCs w:val="20"/>
        </w:rPr>
        <w:t xml:space="preserve">:Örnek Olay İncelemesi, </w:t>
      </w:r>
      <w:r w:rsidRPr="003668C9">
        <w:rPr>
          <w:rFonts w:ascii="Times New Roman" w:hAnsi="Times New Roman" w:cs="Times New Roman"/>
          <w:b/>
          <w:sz w:val="20"/>
          <w:szCs w:val="20"/>
        </w:rPr>
        <w:t>9:</w:t>
      </w:r>
      <w:r w:rsidRPr="003668C9">
        <w:rPr>
          <w:rFonts w:ascii="Times New Roman" w:hAnsi="Times New Roman" w:cs="Times New Roman"/>
          <w:sz w:val="20"/>
          <w:szCs w:val="20"/>
        </w:rPr>
        <w:t xml:space="preserve">Teknik Gezi, </w:t>
      </w:r>
      <w:r w:rsidRPr="003668C9">
        <w:rPr>
          <w:rFonts w:ascii="Times New Roman" w:hAnsi="Times New Roman" w:cs="Times New Roman"/>
          <w:b/>
          <w:sz w:val="20"/>
          <w:szCs w:val="20"/>
        </w:rPr>
        <w:t>10:</w:t>
      </w:r>
      <w:r w:rsidRPr="003668C9">
        <w:rPr>
          <w:rFonts w:ascii="Times New Roman" w:hAnsi="Times New Roman" w:cs="Times New Roman"/>
          <w:sz w:val="20"/>
          <w:szCs w:val="20"/>
        </w:rPr>
        <w:t xml:space="preserve">Sorun/Problem Çözme, </w:t>
      </w:r>
      <w:r w:rsidRPr="003668C9">
        <w:rPr>
          <w:rFonts w:ascii="Times New Roman" w:hAnsi="Times New Roman" w:cs="Times New Roman"/>
          <w:b/>
          <w:sz w:val="20"/>
          <w:szCs w:val="20"/>
        </w:rPr>
        <w:t>11:</w:t>
      </w:r>
      <w:r w:rsidRPr="003668C9">
        <w:rPr>
          <w:rFonts w:ascii="Times New Roman" w:hAnsi="Times New Roman" w:cs="Times New Roman"/>
          <w:sz w:val="20"/>
          <w:szCs w:val="20"/>
        </w:rPr>
        <w:t xml:space="preserve">Bireysel Çalışma, </w:t>
      </w:r>
      <w:r w:rsidRPr="003668C9">
        <w:rPr>
          <w:rFonts w:ascii="Times New Roman" w:hAnsi="Times New Roman" w:cs="Times New Roman"/>
          <w:b/>
          <w:sz w:val="20"/>
          <w:szCs w:val="20"/>
        </w:rPr>
        <w:t>12</w:t>
      </w:r>
      <w:r w:rsidRPr="003668C9">
        <w:rPr>
          <w:rFonts w:ascii="Times New Roman" w:hAnsi="Times New Roman" w:cs="Times New Roman"/>
          <w:sz w:val="20"/>
          <w:szCs w:val="20"/>
        </w:rPr>
        <w:t xml:space="preserve">:Takım/Grup Çalışması, </w:t>
      </w:r>
      <w:r w:rsidRPr="003668C9">
        <w:rPr>
          <w:rFonts w:ascii="Times New Roman" w:hAnsi="Times New Roman" w:cs="Times New Roman"/>
          <w:b/>
          <w:sz w:val="20"/>
          <w:szCs w:val="20"/>
        </w:rPr>
        <w:t>13</w:t>
      </w:r>
      <w:r w:rsidRPr="003668C9">
        <w:rPr>
          <w:rFonts w:ascii="Times New Roman" w:hAnsi="Times New Roman" w:cs="Times New Roman"/>
          <w:sz w:val="20"/>
          <w:szCs w:val="20"/>
        </w:rPr>
        <w:t xml:space="preserve">:Beyin Fırtınası, </w:t>
      </w:r>
      <w:r w:rsidRPr="003668C9">
        <w:rPr>
          <w:rFonts w:ascii="Times New Roman" w:hAnsi="Times New Roman" w:cs="Times New Roman"/>
          <w:b/>
          <w:sz w:val="20"/>
          <w:szCs w:val="20"/>
        </w:rPr>
        <w:t>14:</w:t>
      </w:r>
      <w:r w:rsidRPr="003668C9">
        <w:rPr>
          <w:rFonts w:ascii="Times New Roman" w:hAnsi="Times New Roman" w:cs="Times New Roman"/>
          <w:sz w:val="20"/>
          <w:szCs w:val="20"/>
        </w:rPr>
        <w:t xml:space="preserve">Proje Tasarımı / Yönetimi, </w:t>
      </w:r>
      <w:r w:rsidRPr="003668C9">
        <w:rPr>
          <w:rFonts w:ascii="Times New Roman" w:hAnsi="Times New Roman" w:cs="Times New Roman"/>
          <w:b/>
          <w:sz w:val="20"/>
          <w:szCs w:val="20"/>
        </w:rPr>
        <w:t>15:</w:t>
      </w:r>
      <w:r w:rsidRPr="003668C9">
        <w:rPr>
          <w:rFonts w:ascii="Times New Roman" w:hAnsi="Times New Roman" w:cs="Times New Roman"/>
          <w:sz w:val="20"/>
          <w:szCs w:val="20"/>
        </w:rPr>
        <w:t xml:space="preserve">Rapor Hazırlama ve/veya Sunma </w:t>
      </w:r>
    </w:p>
    <w:p w:rsidR="001C11CE" w:rsidRPr="003668C9" w:rsidRDefault="001C11CE" w:rsidP="001C11CE">
      <w:pPr>
        <w:shd w:val="clear" w:color="auto" w:fill="FFFFFF"/>
        <w:spacing w:after="0" w:line="240" w:lineRule="auto"/>
        <w:ind w:left="284" w:hanging="284"/>
        <w:jc w:val="both"/>
        <w:rPr>
          <w:rFonts w:ascii="Times New Roman" w:hAnsi="Times New Roman" w:cs="Times New Roman"/>
          <w:sz w:val="20"/>
          <w:szCs w:val="20"/>
        </w:rPr>
      </w:pPr>
      <w:r w:rsidRPr="003668C9">
        <w:rPr>
          <w:rFonts w:ascii="Times New Roman" w:hAnsi="Times New Roman" w:cs="Times New Roman"/>
          <w:b/>
          <w:sz w:val="20"/>
          <w:szCs w:val="20"/>
        </w:rPr>
        <w:t>**Ölçme Yöntemleri</w:t>
      </w:r>
      <w:r w:rsidRPr="003668C9">
        <w:rPr>
          <w:rFonts w:ascii="Times New Roman" w:hAnsi="Times New Roman" w:cs="Times New Roman"/>
          <w:sz w:val="20"/>
          <w:szCs w:val="20"/>
        </w:rPr>
        <w:t xml:space="preserve"> </w:t>
      </w:r>
      <w:r w:rsidRPr="003668C9">
        <w:rPr>
          <w:rFonts w:ascii="Times New Roman" w:hAnsi="Times New Roman" w:cs="Times New Roman"/>
          <w:b/>
          <w:sz w:val="20"/>
          <w:szCs w:val="20"/>
        </w:rPr>
        <w:t>A:</w:t>
      </w:r>
      <w:r w:rsidRPr="003668C9">
        <w:rPr>
          <w:rFonts w:ascii="Times New Roman" w:hAnsi="Times New Roman" w:cs="Times New Roman"/>
          <w:sz w:val="20"/>
          <w:szCs w:val="20"/>
        </w:rPr>
        <w:t xml:space="preserve">Sınav, </w:t>
      </w:r>
      <w:r w:rsidRPr="003668C9">
        <w:rPr>
          <w:rFonts w:ascii="Times New Roman" w:hAnsi="Times New Roman" w:cs="Times New Roman"/>
          <w:b/>
          <w:sz w:val="20"/>
          <w:szCs w:val="20"/>
        </w:rPr>
        <w:t>B:</w:t>
      </w:r>
      <w:r w:rsidRPr="003668C9">
        <w:rPr>
          <w:rFonts w:ascii="Times New Roman" w:hAnsi="Times New Roman" w:cs="Times New Roman"/>
          <w:sz w:val="20"/>
          <w:szCs w:val="20"/>
        </w:rPr>
        <w:t xml:space="preserve">Kısa Sınav, </w:t>
      </w:r>
      <w:r w:rsidRPr="003668C9">
        <w:rPr>
          <w:rFonts w:ascii="Times New Roman" w:hAnsi="Times New Roman" w:cs="Times New Roman"/>
          <w:b/>
          <w:sz w:val="20"/>
          <w:szCs w:val="20"/>
        </w:rPr>
        <w:t>C:</w:t>
      </w:r>
      <w:r w:rsidRPr="003668C9">
        <w:rPr>
          <w:rFonts w:ascii="Times New Roman" w:hAnsi="Times New Roman" w:cs="Times New Roman"/>
          <w:sz w:val="20"/>
          <w:szCs w:val="20"/>
        </w:rPr>
        <w:t xml:space="preserve">Sözlü Sınav, </w:t>
      </w:r>
      <w:r w:rsidRPr="003668C9">
        <w:rPr>
          <w:rFonts w:ascii="Times New Roman" w:hAnsi="Times New Roman" w:cs="Times New Roman"/>
          <w:b/>
          <w:sz w:val="20"/>
          <w:szCs w:val="20"/>
        </w:rPr>
        <w:t>D:</w:t>
      </w:r>
      <w:r w:rsidRPr="003668C9">
        <w:rPr>
          <w:rFonts w:ascii="Times New Roman" w:hAnsi="Times New Roman" w:cs="Times New Roman"/>
          <w:sz w:val="20"/>
          <w:szCs w:val="20"/>
        </w:rPr>
        <w:t xml:space="preserve">Ödev, </w:t>
      </w:r>
      <w:r w:rsidRPr="003668C9">
        <w:rPr>
          <w:rFonts w:ascii="Times New Roman" w:hAnsi="Times New Roman" w:cs="Times New Roman"/>
          <w:b/>
          <w:sz w:val="20"/>
          <w:szCs w:val="20"/>
        </w:rPr>
        <w:t>E:</w:t>
      </w:r>
      <w:r w:rsidRPr="003668C9">
        <w:rPr>
          <w:rFonts w:ascii="Times New Roman" w:hAnsi="Times New Roman" w:cs="Times New Roman"/>
          <w:sz w:val="20"/>
          <w:szCs w:val="20"/>
        </w:rPr>
        <w:t xml:space="preserve">Rapor, </w:t>
      </w:r>
      <w:r w:rsidRPr="003668C9">
        <w:rPr>
          <w:rFonts w:ascii="Times New Roman" w:hAnsi="Times New Roman" w:cs="Times New Roman"/>
          <w:b/>
          <w:sz w:val="20"/>
          <w:szCs w:val="20"/>
        </w:rPr>
        <w:t>F:</w:t>
      </w:r>
      <w:r w:rsidRPr="003668C9">
        <w:rPr>
          <w:rFonts w:ascii="Times New Roman" w:hAnsi="Times New Roman" w:cs="Times New Roman"/>
          <w:sz w:val="20"/>
          <w:szCs w:val="20"/>
        </w:rPr>
        <w:t xml:space="preserve">Makale İnceleme, </w:t>
      </w:r>
      <w:r w:rsidRPr="003668C9">
        <w:rPr>
          <w:rFonts w:ascii="Times New Roman" w:hAnsi="Times New Roman" w:cs="Times New Roman"/>
          <w:b/>
          <w:sz w:val="20"/>
          <w:szCs w:val="20"/>
        </w:rPr>
        <w:t>G:</w:t>
      </w:r>
      <w:r w:rsidRPr="003668C9">
        <w:rPr>
          <w:rFonts w:ascii="Times New Roman" w:hAnsi="Times New Roman" w:cs="Times New Roman"/>
          <w:sz w:val="20"/>
          <w:szCs w:val="20"/>
        </w:rPr>
        <w:t xml:space="preserve">Sunum, </w:t>
      </w:r>
      <w:r w:rsidRPr="003668C9">
        <w:rPr>
          <w:rFonts w:ascii="Times New Roman" w:hAnsi="Times New Roman" w:cs="Times New Roman"/>
          <w:b/>
          <w:sz w:val="20"/>
          <w:szCs w:val="20"/>
        </w:rPr>
        <w:t>I:</w:t>
      </w:r>
      <w:r w:rsidRPr="003668C9">
        <w:rPr>
          <w:rFonts w:ascii="Times New Roman" w:hAnsi="Times New Roman" w:cs="Times New Roman"/>
          <w:sz w:val="20"/>
          <w:szCs w:val="20"/>
        </w:rPr>
        <w:t xml:space="preserve">Deney Yapma Becerisi, </w:t>
      </w:r>
      <w:r w:rsidRPr="003668C9">
        <w:rPr>
          <w:rFonts w:ascii="Times New Roman" w:hAnsi="Times New Roman" w:cs="Times New Roman"/>
          <w:b/>
          <w:sz w:val="20"/>
          <w:szCs w:val="20"/>
        </w:rPr>
        <w:t>J:</w:t>
      </w:r>
      <w:r w:rsidRPr="003668C9">
        <w:rPr>
          <w:rFonts w:ascii="Times New Roman" w:hAnsi="Times New Roman" w:cs="Times New Roman"/>
          <w:sz w:val="20"/>
          <w:szCs w:val="20"/>
        </w:rPr>
        <w:t xml:space="preserve">Proje İzleme, </w:t>
      </w:r>
      <w:r w:rsidRPr="003668C9">
        <w:rPr>
          <w:rFonts w:ascii="Times New Roman" w:hAnsi="Times New Roman" w:cs="Times New Roman"/>
          <w:b/>
          <w:sz w:val="20"/>
          <w:szCs w:val="20"/>
        </w:rPr>
        <w:t>K</w:t>
      </w:r>
      <w:r w:rsidRPr="003668C9">
        <w:rPr>
          <w:rFonts w:ascii="Times New Roman" w:hAnsi="Times New Roman" w:cs="Times New Roman"/>
          <w:sz w:val="20"/>
          <w:szCs w:val="20"/>
        </w:rPr>
        <w:t xml:space="preserve">:Devam; </w:t>
      </w:r>
      <w:r w:rsidRPr="003668C9">
        <w:rPr>
          <w:rFonts w:ascii="Times New Roman" w:hAnsi="Times New Roman" w:cs="Times New Roman"/>
          <w:b/>
          <w:sz w:val="20"/>
          <w:szCs w:val="20"/>
        </w:rPr>
        <w:t>L</w:t>
      </w:r>
      <w:r w:rsidRPr="003668C9">
        <w:rPr>
          <w:rFonts w:ascii="Times New Roman" w:hAnsi="Times New Roman" w:cs="Times New Roman"/>
          <w:sz w:val="20"/>
          <w:szCs w:val="20"/>
        </w:rPr>
        <w:t>:Juri Sınavı</w:t>
      </w:r>
    </w:p>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95959" w:rsidRPr="003668C9" w:rsidTr="001C11CE">
        <w:trPr>
          <w:trHeight w:val="567"/>
        </w:trPr>
        <w:tc>
          <w:tcPr>
            <w:tcW w:w="2112" w:type="dxa"/>
            <w:shd w:val="clear" w:color="auto" w:fill="FFF2CC" w:themeFill="accent4" w:themeFillTint="33"/>
            <w:vAlign w:val="center"/>
          </w:tcPr>
          <w:p w:rsidR="00795959" w:rsidRPr="003668C9" w:rsidRDefault="00795959" w:rsidP="00795959">
            <w:pPr>
              <w:rPr>
                <w:rFonts w:ascii="Times New Roman" w:hAnsi="Times New Roman" w:cs="Times New Roman"/>
                <w:b/>
                <w:sz w:val="20"/>
                <w:szCs w:val="20"/>
              </w:rPr>
            </w:pPr>
            <w:r w:rsidRPr="003668C9">
              <w:rPr>
                <w:rFonts w:ascii="Times New Roman" w:hAnsi="Times New Roman" w:cs="Times New Roman"/>
                <w:b/>
                <w:sz w:val="20"/>
                <w:szCs w:val="20"/>
              </w:rPr>
              <w:t>Temel Ders Kitabı</w:t>
            </w:r>
          </w:p>
        </w:tc>
        <w:tc>
          <w:tcPr>
            <w:tcW w:w="7512" w:type="dxa"/>
            <w:tcBorders>
              <w:top w:val="single" w:sz="12" w:space="0" w:color="auto"/>
              <w:left w:val="single" w:sz="12" w:space="0" w:color="auto"/>
              <w:bottom w:val="single" w:sz="12" w:space="0" w:color="auto"/>
              <w:right w:val="single" w:sz="12" w:space="0" w:color="auto"/>
            </w:tcBorders>
          </w:tcPr>
          <w:p w:rsidR="00795959" w:rsidRPr="003668C9" w:rsidRDefault="00795959" w:rsidP="006D7DD8">
            <w:pPr>
              <w:pStyle w:val="Balk4"/>
              <w:spacing w:before="0" w:after="0"/>
              <w:jc w:val="left"/>
              <w:outlineLvl w:val="3"/>
              <w:rPr>
                <w:rFonts w:ascii="Times New Roman" w:hAnsi="Times New Roman"/>
                <w:b w:val="0"/>
                <w:sz w:val="20"/>
                <w:szCs w:val="20"/>
              </w:rPr>
            </w:pPr>
            <w:r w:rsidRPr="003668C9">
              <w:rPr>
                <w:rFonts w:ascii="Times New Roman" w:hAnsi="Times New Roman"/>
                <w:b w:val="0"/>
                <w:sz w:val="20"/>
                <w:szCs w:val="20"/>
              </w:rPr>
              <w:t xml:space="preserve">Şenocak, Kemal: Mesleki Sorumluluk Sigortası, Turhan Kitabevi, Ankara 2000. </w:t>
            </w:r>
          </w:p>
        </w:tc>
      </w:tr>
      <w:tr w:rsidR="00795959" w:rsidRPr="003668C9" w:rsidTr="001C11CE">
        <w:trPr>
          <w:trHeight w:val="843"/>
        </w:trPr>
        <w:tc>
          <w:tcPr>
            <w:tcW w:w="2112" w:type="dxa"/>
            <w:shd w:val="clear" w:color="auto" w:fill="FFF2CC" w:themeFill="accent4" w:themeFillTint="33"/>
            <w:vAlign w:val="center"/>
          </w:tcPr>
          <w:p w:rsidR="00795959" w:rsidRPr="003668C9" w:rsidRDefault="00795959" w:rsidP="00795959">
            <w:pPr>
              <w:rPr>
                <w:rFonts w:ascii="Times New Roman" w:hAnsi="Times New Roman" w:cs="Times New Roman"/>
                <w:b/>
                <w:sz w:val="20"/>
                <w:szCs w:val="20"/>
              </w:rPr>
            </w:pPr>
            <w:r w:rsidRPr="003668C9">
              <w:rPr>
                <w:rFonts w:ascii="Times New Roman" w:hAnsi="Times New Roman" w:cs="Times New Roman"/>
                <w:b/>
                <w:sz w:val="20"/>
                <w:szCs w:val="20"/>
              </w:rPr>
              <w:t>Yardımcı Kaynaklar</w:t>
            </w:r>
          </w:p>
        </w:tc>
        <w:tc>
          <w:tcPr>
            <w:tcW w:w="7512" w:type="dxa"/>
            <w:tcBorders>
              <w:top w:val="single" w:sz="12" w:space="0" w:color="auto"/>
              <w:left w:val="single" w:sz="12" w:space="0" w:color="auto"/>
              <w:bottom w:val="single" w:sz="12" w:space="0" w:color="auto"/>
              <w:right w:val="single" w:sz="12" w:space="0" w:color="auto"/>
            </w:tcBorders>
          </w:tcPr>
          <w:p w:rsidR="00795959" w:rsidRPr="003668C9" w:rsidRDefault="00795959" w:rsidP="00795959">
            <w:pPr>
              <w:numPr>
                <w:ilvl w:val="0"/>
                <w:numId w:val="11"/>
              </w:numPr>
              <w:ind w:left="0" w:firstLine="0"/>
              <w:rPr>
                <w:rFonts w:ascii="Times New Roman" w:hAnsi="Times New Roman" w:cs="Times New Roman"/>
                <w:sz w:val="20"/>
                <w:szCs w:val="20"/>
              </w:rPr>
            </w:pPr>
            <w:r w:rsidRPr="003668C9">
              <w:rPr>
                <w:rFonts w:ascii="Times New Roman" w:hAnsi="Times New Roman" w:cs="Times New Roman"/>
                <w:sz w:val="20"/>
                <w:szCs w:val="20"/>
              </w:rPr>
              <w:t>Can, Mertol: Mesleki Sorumluluk Sigortası Genel Şartlarına Genel Bir Bakış, Banka ve Ticaret Hukuku Araştırma Enstitüsü, Ankara 2006.</w:t>
            </w:r>
          </w:p>
          <w:p w:rsidR="00795959" w:rsidRPr="003668C9" w:rsidRDefault="00795959" w:rsidP="00795959">
            <w:pPr>
              <w:numPr>
                <w:ilvl w:val="0"/>
                <w:numId w:val="11"/>
              </w:numPr>
              <w:ind w:left="0" w:firstLine="0"/>
              <w:rPr>
                <w:rFonts w:ascii="Times New Roman" w:hAnsi="Times New Roman" w:cs="Times New Roman"/>
                <w:sz w:val="20"/>
                <w:szCs w:val="20"/>
              </w:rPr>
            </w:pPr>
            <w:r w:rsidRPr="003668C9">
              <w:rPr>
                <w:rFonts w:ascii="Times New Roman" w:hAnsi="Times New Roman" w:cs="Times New Roman"/>
                <w:sz w:val="20"/>
                <w:szCs w:val="20"/>
              </w:rPr>
              <w:t>Köse, Yasin: Hekimlik Zorunlu Mali Sorumluluk Sigortası, Seçkin, Ankara 2020.</w:t>
            </w:r>
          </w:p>
          <w:p w:rsidR="00795959" w:rsidRPr="003668C9" w:rsidRDefault="00795959" w:rsidP="00795959">
            <w:pPr>
              <w:numPr>
                <w:ilvl w:val="0"/>
                <w:numId w:val="11"/>
              </w:numPr>
              <w:ind w:left="0" w:firstLine="0"/>
              <w:rPr>
                <w:rFonts w:ascii="Times New Roman" w:hAnsi="Times New Roman" w:cs="Times New Roman"/>
                <w:sz w:val="20"/>
                <w:szCs w:val="20"/>
              </w:rPr>
            </w:pPr>
            <w:r w:rsidRPr="003668C9">
              <w:rPr>
                <w:rFonts w:ascii="Times New Roman" w:hAnsi="Times New Roman" w:cs="Times New Roman"/>
                <w:sz w:val="20"/>
                <w:szCs w:val="20"/>
              </w:rPr>
              <w:t xml:space="preserve">Şükür, Görkem: Tıbbi Kötü Uygulamaya İlişkin Zorunlu Mali Sorumluluk Sigortalarında Riziko, Seçkin, Ankara 2021. </w:t>
            </w:r>
          </w:p>
          <w:p w:rsidR="00795959" w:rsidRPr="003668C9" w:rsidRDefault="00795959" w:rsidP="00795959">
            <w:pPr>
              <w:numPr>
                <w:ilvl w:val="0"/>
                <w:numId w:val="11"/>
              </w:numPr>
              <w:ind w:left="0" w:firstLine="0"/>
              <w:rPr>
                <w:rFonts w:ascii="Times New Roman" w:hAnsi="Times New Roman" w:cs="Times New Roman"/>
                <w:sz w:val="20"/>
                <w:szCs w:val="20"/>
              </w:rPr>
            </w:pPr>
            <w:r w:rsidRPr="003668C9">
              <w:rPr>
                <w:rFonts w:ascii="Times New Roman" w:hAnsi="Times New Roman" w:cs="Times New Roman"/>
                <w:sz w:val="20"/>
                <w:szCs w:val="20"/>
              </w:rPr>
              <w:t>Kösekaya, Fatih: Anonim Şirket Yönetim Kurulu Üyelerinin Mesleki Sorumluluk Sigortası, Adalet, Ankara 2013.</w:t>
            </w:r>
          </w:p>
          <w:p w:rsidR="00795959" w:rsidRPr="003668C9" w:rsidRDefault="00795959" w:rsidP="00795959">
            <w:pPr>
              <w:numPr>
                <w:ilvl w:val="0"/>
                <w:numId w:val="11"/>
              </w:numPr>
              <w:ind w:left="0" w:firstLine="0"/>
              <w:rPr>
                <w:rFonts w:ascii="Times New Roman" w:hAnsi="Times New Roman" w:cs="Times New Roman"/>
                <w:sz w:val="20"/>
                <w:szCs w:val="20"/>
              </w:rPr>
            </w:pPr>
            <w:r w:rsidRPr="003668C9">
              <w:rPr>
                <w:rFonts w:ascii="Times New Roman" w:hAnsi="Times New Roman" w:cs="Times New Roman"/>
                <w:sz w:val="20"/>
                <w:szCs w:val="20"/>
              </w:rPr>
              <w:t xml:space="preserve">Kara, Hacı: Sigorta Hukuku, Onikilevha, İstanbul 2021. </w:t>
            </w:r>
          </w:p>
          <w:p w:rsidR="00795959" w:rsidRPr="003668C9" w:rsidRDefault="00795959" w:rsidP="00795959">
            <w:pPr>
              <w:numPr>
                <w:ilvl w:val="0"/>
                <w:numId w:val="11"/>
              </w:numPr>
              <w:ind w:left="0" w:firstLine="0"/>
              <w:rPr>
                <w:rFonts w:ascii="Times New Roman" w:hAnsi="Times New Roman" w:cs="Times New Roman"/>
                <w:sz w:val="20"/>
                <w:szCs w:val="20"/>
              </w:rPr>
            </w:pPr>
            <w:r w:rsidRPr="003668C9">
              <w:rPr>
                <w:rFonts w:ascii="Times New Roman" w:hAnsi="Times New Roman" w:cs="Times New Roman"/>
                <w:sz w:val="20"/>
                <w:szCs w:val="20"/>
              </w:rPr>
              <w:t>Ayhan, Rıza/Çağlar, Hayrettin/Özdamar, Mehmet: Sigorta Hukuku Ders Kitabı, Yetkin, Ankara 2021.</w:t>
            </w:r>
          </w:p>
        </w:tc>
      </w:tr>
      <w:tr w:rsidR="00795959" w:rsidRPr="003668C9" w:rsidTr="001C11CE">
        <w:trPr>
          <w:trHeight w:val="567"/>
        </w:trPr>
        <w:tc>
          <w:tcPr>
            <w:tcW w:w="2112" w:type="dxa"/>
            <w:shd w:val="clear" w:color="auto" w:fill="FFF2CC" w:themeFill="accent4" w:themeFillTint="33"/>
            <w:vAlign w:val="center"/>
          </w:tcPr>
          <w:p w:rsidR="00795959" w:rsidRPr="003668C9" w:rsidRDefault="00795959" w:rsidP="00795959">
            <w:pPr>
              <w:rPr>
                <w:rFonts w:ascii="Times New Roman" w:hAnsi="Times New Roman" w:cs="Times New Roman"/>
                <w:b/>
                <w:sz w:val="20"/>
                <w:szCs w:val="20"/>
              </w:rPr>
            </w:pPr>
            <w:r w:rsidRPr="003668C9">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795959" w:rsidRPr="003668C9" w:rsidRDefault="00795959" w:rsidP="00795959">
            <w:pPr>
              <w:rPr>
                <w:rFonts w:ascii="Times New Roman" w:hAnsi="Times New Roman" w:cs="Times New Roman"/>
                <w:sz w:val="20"/>
                <w:szCs w:val="20"/>
              </w:rPr>
            </w:pPr>
            <w:r w:rsidRPr="003668C9">
              <w:rPr>
                <w:rFonts w:ascii="Times New Roman" w:hAnsi="Times New Roman" w:cs="Times New Roman"/>
                <w:sz w:val="20"/>
                <w:szCs w:val="20"/>
              </w:rPr>
              <w:t>Bilgisayar, projeksiyon</w:t>
            </w:r>
          </w:p>
        </w:tc>
      </w:tr>
    </w:tbl>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C11CE" w:rsidRPr="003668C9" w:rsidTr="001C11CE">
        <w:trPr>
          <w:trHeight w:val="312"/>
        </w:trPr>
        <w:tc>
          <w:tcPr>
            <w:tcW w:w="9624" w:type="dxa"/>
            <w:gridSpan w:val="2"/>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Haftalık Planı</w:t>
            </w:r>
          </w:p>
        </w:tc>
      </w:tr>
      <w:tr w:rsidR="00795959"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795959" w:rsidRPr="003668C9" w:rsidRDefault="00795959" w:rsidP="00795959">
            <w:pPr>
              <w:jc w:val="center"/>
              <w:rPr>
                <w:rFonts w:ascii="Times New Roman" w:hAnsi="Times New Roman" w:cs="Times New Roman"/>
                <w:b/>
                <w:sz w:val="20"/>
                <w:szCs w:val="20"/>
              </w:rPr>
            </w:pPr>
            <w:r w:rsidRPr="003668C9">
              <w:rPr>
                <w:rFonts w:ascii="Times New Roman" w:hAnsi="Times New Roman" w:cs="Times New Roman"/>
                <w:b/>
                <w:sz w:val="20"/>
                <w:szCs w:val="20"/>
              </w:rPr>
              <w:t>1</w:t>
            </w:r>
          </w:p>
        </w:tc>
        <w:tc>
          <w:tcPr>
            <w:tcW w:w="8957" w:type="dxa"/>
            <w:tcBorders>
              <w:top w:val="single" w:sz="4" w:space="0" w:color="auto"/>
              <w:left w:val="single" w:sz="12" w:space="0" w:color="auto"/>
              <w:bottom w:val="single" w:sz="4" w:space="0" w:color="auto"/>
              <w:right w:val="single" w:sz="12" w:space="0" w:color="auto"/>
            </w:tcBorders>
          </w:tcPr>
          <w:p w:rsidR="00795959" w:rsidRPr="003668C9" w:rsidRDefault="00795959" w:rsidP="00795959">
            <w:pPr>
              <w:rPr>
                <w:rFonts w:ascii="Times New Roman" w:hAnsi="Times New Roman" w:cs="Times New Roman"/>
                <w:sz w:val="20"/>
                <w:szCs w:val="20"/>
              </w:rPr>
            </w:pPr>
            <w:r w:rsidRPr="003668C9">
              <w:rPr>
                <w:rFonts w:ascii="Times New Roman" w:hAnsi="Times New Roman" w:cs="Times New Roman"/>
                <w:sz w:val="20"/>
                <w:szCs w:val="20"/>
              </w:rPr>
              <w:t>Sigorta sözleşmesinin tanımı, unsurları, sigorta sözleşmelerine hâkim olan ilkeler</w:t>
            </w:r>
          </w:p>
        </w:tc>
      </w:tr>
      <w:tr w:rsidR="00795959"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795959" w:rsidRPr="003668C9" w:rsidRDefault="00795959" w:rsidP="00795959">
            <w:pPr>
              <w:jc w:val="center"/>
              <w:rPr>
                <w:rFonts w:ascii="Times New Roman" w:hAnsi="Times New Roman" w:cs="Times New Roman"/>
                <w:b/>
                <w:sz w:val="20"/>
                <w:szCs w:val="20"/>
              </w:rPr>
            </w:pPr>
            <w:r w:rsidRPr="003668C9">
              <w:rPr>
                <w:rFonts w:ascii="Times New Roman" w:hAnsi="Times New Roman" w:cs="Times New Roman"/>
                <w:b/>
                <w:sz w:val="20"/>
                <w:szCs w:val="20"/>
              </w:rPr>
              <w:t>2</w:t>
            </w:r>
          </w:p>
        </w:tc>
        <w:tc>
          <w:tcPr>
            <w:tcW w:w="8957" w:type="dxa"/>
            <w:tcBorders>
              <w:top w:val="single" w:sz="4" w:space="0" w:color="auto"/>
              <w:left w:val="single" w:sz="12" w:space="0" w:color="auto"/>
              <w:bottom w:val="single" w:sz="4" w:space="0" w:color="auto"/>
              <w:right w:val="single" w:sz="12" w:space="0" w:color="auto"/>
            </w:tcBorders>
          </w:tcPr>
          <w:p w:rsidR="00795959" w:rsidRPr="003668C9" w:rsidRDefault="00795959" w:rsidP="00795959">
            <w:pPr>
              <w:rPr>
                <w:rFonts w:ascii="Times New Roman" w:hAnsi="Times New Roman" w:cs="Times New Roman"/>
                <w:sz w:val="20"/>
                <w:szCs w:val="20"/>
              </w:rPr>
            </w:pPr>
            <w:r w:rsidRPr="003668C9">
              <w:rPr>
                <w:rFonts w:ascii="Times New Roman" w:hAnsi="Times New Roman" w:cs="Times New Roman"/>
                <w:sz w:val="20"/>
                <w:szCs w:val="20"/>
              </w:rPr>
              <w:t xml:space="preserve">Sigorta sözleşmesinin kapsamı ve kurulması, tarafların hak ve yükümlülükleri, sigorta sözleşmesinin sona ermesi </w:t>
            </w:r>
          </w:p>
        </w:tc>
      </w:tr>
      <w:tr w:rsidR="00795959" w:rsidRPr="003668C9" w:rsidTr="001C11CE">
        <w:trPr>
          <w:trHeight w:val="70"/>
        </w:trPr>
        <w:tc>
          <w:tcPr>
            <w:tcW w:w="667" w:type="dxa"/>
            <w:tcBorders>
              <w:top w:val="single" w:sz="4" w:space="0" w:color="auto"/>
              <w:bottom w:val="single" w:sz="4" w:space="0" w:color="auto"/>
              <w:right w:val="nil"/>
            </w:tcBorders>
            <w:shd w:val="clear" w:color="auto" w:fill="FFFFFF" w:themeFill="background1"/>
            <w:vAlign w:val="center"/>
          </w:tcPr>
          <w:p w:rsidR="00795959" w:rsidRPr="003668C9" w:rsidRDefault="00795959" w:rsidP="00795959">
            <w:pPr>
              <w:jc w:val="center"/>
              <w:rPr>
                <w:rFonts w:ascii="Times New Roman" w:hAnsi="Times New Roman" w:cs="Times New Roman"/>
                <w:b/>
                <w:sz w:val="20"/>
                <w:szCs w:val="20"/>
              </w:rPr>
            </w:pPr>
            <w:r w:rsidRPr="003668C9">
              <w:rPr>
                <w:rFonts w:ascii="Times New Roman" w:hAnsi="Times New Roman" w:cs="Times New Roman"/>
                <w:b/>
                <w:sz w:val="20"/>
                <w:szCs w:val="20"/>
              </w:rPr>
              <w:t>3</w:t>
            </w:r>
          </w:p>
        </w:tc>
        <w:tc>
          <w:tcPr>
            <w:tcW w:w="8957" w:type="dxa"/>
            <w:tcBorders>
              <w:top w:val="single" w:sz="4" w:space="0" w:color="auto"/>
              <w:left w:val="single" w:sz="12" w:space="0" w:color="auto"/>
              <w:bottom w:val="single" w:sz="4" w:space="0" w:color="auto"/>
              <w:right w:val="single" w:sz="12" w:space="0" w:color="auto"/>
            </w:tcBorders>
          </w:tcPr>
          <w:p w:rsidR="00795959" w:rsidRPr="003668C9" w:rsidRDefault="00795959" w:rsidP="00795959">
            <w:pPr>
              <w:rPr>
                <w:rFonts w:ascii="Times New Roman" w:hAnsi="Times New Roman" w:cs="Times New Roman"/>
                <w:sz w:val="20"/>
                <w:szCs w:val="20"/>
              </w:rPr>
            </w:pPr>
            <w:r w:rsidRPr="003668C9">
              <w:rPr>
                <w:rFonts w:ascii="Times New Roman" w:hAnsi="Times New Roman" w:cs="Times New Roman"/>
                <w:sz w:val="20"/>
                <w:szCs w:val="20"/>
              </w:rPr>
              <w:t>Sigorta türlerine ilişkin özel hükümler</w:t>
            </w:r>
          </w:p>
        </w:tc>
      </w:tr>
      <w:tr w:rsidR="00795959"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795959" w:rsidRPr="003668C9" w:rsidRDefault="00795959" w:rsidP="00795959">
            <w:pPr>
              <w:jc w:val="center"/>
              <w:rPr>
                <w:rFonts w:ascii="Times New Roman" w:hAnsi="Times New Roman" w:cs="Times New Roman"/>
                <w:b/>
                <w:sz w:val="20"/>
                <w:szCs w:val="20"/>
              </w:rPr>
            </w:pPr>
            <w:r w:rsidRPr="003668C9">
              <w:rPr>
                <w:rFonts w:ascii="Times New Roman" w:hAnsi="Times New Roman" w:cs="Times New Roman"/>
                <w:b/>
                <w:sz w:val="20"/>
                <w:szCs w:val="20"/>
              </w:rPr>
              <w:t>4</w:t>
            </w:r>
          </w:p>
        </w:tc>
        <w:tc>
          <w:tcPr>
            <w:tcW w:w="8957" w:type="dxa"/>
            <w:tcBorders>
              <w:top w:val="single" w:sz="4" w:space="0" w:color="auto"/>
              <w:left w:val="single" w:sz="12" w:space="0" w:color="auto"/>
              <w:bottom w:val="single" w:sz="4" w:space="0" w:color="auto"/>
              <w:right w:val="single" w:sz="12" w:space="0" w:color="auto"/>
            </w:tcBorders>
          </w:tcPr>
          <w:p w:rsidR="00795959" w:rsidRPr="003668C9" w:rsidRDefault="00795959" w:rsidP="00795959">
            <w:pPr>
              <w:rPr>
                <w:rFonts w:ascii="Times New Roman" w:hAnsi="Times New Roman" w:cs="Times New Roman"/>
                <w:sz w:val="20"/>
                <w:szCs w:val="20"/>
              </w:rPr>
            </w:pPr>
            <w:r w:rsidRPr="003668C9">
              <w:rPr>
                <w:rFonts w:ascii="Times New Roman" w:hAnsi="Times New Roman" w:cs="Times New Roman"/>
                <w:sz w:val="20"/>
                <w:szCs w:val="20"/>
              </w:rPr>
              <w:t>Sorumluluk sigortasının tanımı ve unsurları, sorumluluk sigortalarının özellikleri</w:t>
            </w:r>
          </w:p>
        </w:tc>
      </w:tr>
      <w:tr w:rsidR="00795959"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795959" w:rsidRPr="003668C9" w:rsidRDefault="00795959" w:rsidP="00795959">
            <w:pPr>
              <w:jc w:val="center"/>
              <w:rPr>
                <w:rFonts w:ascii="Times New Roman" w:hAnsi="Times New Roman" w:cs="Times New Roman"/>
                <w:b/>
                <w:sz w:val="20"/>
                <w:szCs w:val="20"/>
              </w:rPr>
            </w:pPr>
            <w:r w:rsidRPr="003668C9">
              <w:rPr>
                <w:rFonts w:ascii="Times New Roman" w:hAnsi="Times New Roman" w:cs="Times New Roman"/>
                <w:b/>
                <w:sz w:val="20"/>
                <w:szCs w:val="20"/>
              </w:rPr>
              <w:t>5</w:t>
            </w:r>
          </w:p>
        </w:tc>
        <w:tc>
          <w:tcPr>
            <w:tcW w:w="8957" w:type="dxa"/>
            <w:tcBorders>
              <w:top w:val="single" w:sz="4" w:space="0" w:color="auto"/>
              <w:left w:val="single" w:sz="12" w:space="0" w:color="auto"/>
              <w:bottom w:val="single" w:sz="4" w:space="0" w:color="auto"/>
              <w:right w:val="single" w:sz="12" w:space="0" w:color="auto"/>
            </w:tcBorders>
          </w:tcPr>
          <w:p w:rsidR="00795959" w:rsidRPr="003668C9" w:rsidRDefault="00795959" w:rsidP="00795959">
            <w:pPr>
              <w:rPr>
                <w:rFonts w:ascii="Times New Roman" w:hAnsi="Times New Roman" w:cs="Times New Roman"/>
                <w:sz w:val="20"/>
                <w:szCs w:val="20"/>
              </w:rPr>
            </w:pPr>
            <w:r w:rsidRPr="003668C9">
              <w:rPr>
                <w:rFonts w:ascii="Times New Roman" w:hAnsi="Times New Roman" w:cs="Times New Roman"/>
                <w:sz w:val="20"/>
                <w:szCs w:val="20"/>
              </w:rPr>
              <w:t>Sorumluluk sigortalarında sözleşmenin konusu ve kapsamı, tarafların yükümlülükleri</w:t>
            </w:r>
          </w:p>
        </w:tc>
      </w:tr>
      <w:tr w:rsidR="00795959"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795959" w:rsidRPr="003668C9" w:rsidRDefault="00795959" w:rsidP="00795959">
            <w:pPr>
              <w:jc w:val="center"/>
              <w:rPr>
                <w:rFonts w:ascii="Times New Roman" w:hAnsi="Times New Roman" w:cs="Times New Roman"/>
                <w:b/>
                <w:sz w:val="20"/>
                <w:szCs w:val="20"/>
              </w:rPr>
            </w:pPr>
            <w:r w:rsidRPr="003668C9">
              <w:rPr>
                <w:rFonts w:ascii="Times New Roman" w:hAnsi="Times New Roman" w:cs="Times New Roman"/>
                <w:b/>
                <w:sz w:val="20"/>
                <w:szCs w:val="20"/>
              </w:rPr>
              <w:t>6</w:t>
            </w:r>
          </w:p>
        </w:tc>
        <w:tc>
          <w:tcPr>
            <w:tcW w:w="8957" w:type="dxa"/>
            <w:tcBorders>
              <w:top w:val="single" w:sz="4" w:space="0" w:color="auto"/>
              <w:left w:val="single" w:sz="12" w:space="0" w:color="auto"/>
              <w:bottom w:val="single" w:sz="4" w:space="0" w:color="auto"/>
              <w:right w:val="single" w:sz="12" w:space="0" w:color="auto"/>
            </w:tcBorders>
          </w:tcPr>
          <w:p w:rsidR="00795959" w:rsidRPr="003668C9" w:rsidRDefault="00795959" w:rsidP="00795959">
            <w:pPr>
              <w:rPr>
                <w:rFonts w:ascii="Times New Roman" w:hAnsi="Times New Roman" w:cs="Times New Roman"/>
                <w:sz w:val="20"/>
                <w:szCs w:val="20"/>
              </w:rPr>
            </w:pPr>
            <w:r w:rsidRPr="003668C9">
              <w:rPr>
                <w:rFonts w:ascii="Times New Roman" w:hAnsi="Times New Roman" w:cs="Times New Roman"/>
                <w:sz w:val="20"/>
                <w:szCs w:val="20"/>
              </w:rPr>
              <w:t>Sorumluluk sigortalarında halefiyet ve zamanaşımı</w:t>
            </w:r>
          </w:p>
        </w:tc>
      </w:tr>
      <w:tr w:rsidR="00795959"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795959" w:rsidRPr="003668C9" w:rsidRDefault="00795959" w:rsidP="00795959">
            <w:pPr>
              <w:jc w:val="center"/>
              <w:rPr>
                <w:rFonts w:ascii="Times New Roman" w:hAnsi="Times New Roman" w:cs="Times New Roman"/>
                <w:b/>
                <w:sz w:val="20"/>
                <w:szCs w:val="20"/>
              </w:rPr>
            </w:pPr>
            <w:r w:rsidRPr="003668C9">
              <w:rPr>
                <w:rFonts w:ascii="Times New Roman" w:hAnsi="Times New Roman" w:cs="Times New Roman"/>
                <w:b/>
                <w:sz w:val="20"/>
                <w:szCs w:val="20"/>
              </w:rPr>
              <w:t>7</w:t>
            </w:r>
          </w:p>
        </w:tc>
        <w:tc>
          <w:tcPr>
            <w:tcW w:w="8957" w:type="dxa"/>
            <w:tcBorders>
              <w:top w:val="single" w:sz="4" w:space="0" w:color="auto"/>
              <w:left w:val="single" w:sz="12" w:space="0" w:color="auto"/>
              <w:bottom w:val="single" w:sz="4" w:space="0" w:color="auto"/>
              <w:right w:val="single" w:sz="12" w:space="0" w:color="auto"/>
            </w:tcBorders>
          </w:tcPr>
          <w:p w:rsidR="00795959" w:rsidRPr="003668C9" w:rsidRDefault="00795959" w:rsidP="00795959">
            <w:pPr>
              <w:rPr>
                <w:rFonts w:ascii="Times New Roman" w:hAnsi="Times New Roman" w:cs="Times New Roman"/>
                <w:sz w:val="20"/>
                <w:szCs w:val="20"/>
              </w:rPr>
            </w:pPr>
          </w:p>
        </w:tc>
      </w:tr>
      <w:tr w:rsidR="00795959" w:rsidRPr="003668C9" w:rsidTr="001C11C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795959" w:rsidRPr="003668C9" w:rsidRDefault="00795959" w:rsidP="00795959">
            <w:pPr>
              <w:jc w:val="center"/>
              <w:rPr>
                <w:rFonts w:ascii="Times New Roman" w:hAnsi="Times New Roman" w:cs="Times New Roman"/>
                <w:b/>
                <w:sz w:val="20"/>
                <w:szCs w:val="20"/>
              </w:rPr>
            </w:pPr>
            <w:r w:rsidRPr="003668C9">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795959" w:rsidRPr="003668C9" w:rsidRDefault="00795959" w:rsidP="00795959">
            <w:pPr>
              <w:rPr>
                <w:rFonts w:ascii="Times New Roman" w:hAnsi="Times New Roman" w:cs="Times New Roman"/>
                <w:sz w:val="20"/>
                <w:szCs w:val="20"/>
              </w:rPr>
            </w:pPr>
            <w:r w:rsidRPr="003668C9">
              <w:rPr>
                <w:rFonts w:ascii="Times New Roman" w:hAnsi="Times New Roman" w:cs="Times New Roman"/>
                <w:sz w:val="20"/>
                <w:szCs w:val="20"/>
              </w:rPr>
              <w:t>Ara Sınavlar</w:t>
            </w:r>
          </w:p>
        </w:tc>
      </w:tr>
      <w:tr w:rsidR="00795959" w:rsidRPr="003668C9" w:rsidTr="001C11CE">
        <w:trPr>
          <w:trHeight w:val="275"/>
        </w:trPr>
        <w:tc>
          <w:tcPr>
            <w:tcW w:w="667" w:type="dxa"/>
            <w:tcBorders>
              <w:top w:val="single" w:sz="4" w:space="0" w:color="auto"/>
              <w:bottom w:val="single" w:sz="4" w:space="0" w:color="auto"/>
              <w:right w:val="nil"/>
            </w:tcBorders>
            <w:shd w:val="clear" w:color="auto" w:fill="FFFFFF" w:themeFill="background1"/>
            <w:vAlign w:val="center"/>
          </w:tcPr>
          <w:p w:rsidR="00795959" w:rsidRPr="003668C9" w:rsidRDefault="00795959" w:rsidP="00795959">
            <w:pPr>
              <w:jc w:val="center"/>
              <w:rPr>
                <w:rFonts w:ascii="Times New Roman" w:hAnsi="Times New Roman" w:cs="Times New Roman"/>
                <w:b/>
                <w:sz w:val="20"/>
                <w:szCs w:val="20"/>
              </w:rPr>
            </w:pPr>
            <w:r w:rsidRPr="003668C9">
              <w:rPr>
                <w:rFonts w:ascii="Times New Roman" w:hAnsi="Times New Roman" w:cs="Times New Roman"/>
                <w:b/>
                <w:sz w:val="20"/>
                <w:szCs w:val="20"/>
              </w:rPr>
              <w:t>9</w:t>
            </w:r>
          </w:p>
        </w:tc>
        <w:tc>
          <w:tcPr>
            <w:tcW w:w="8957" w:type="dxa"/>
            <w:tcBorders>
              <w:top w:val="single" w:sz="4" w:space="0" w:color="auto"/>
              <w:left w:val="single" w:sz="12" w:space="0" w:color="auto"/>
              <w:bottom w:val="single" w:sz="4" w:space="0" w:color="auto"/>
              <w:right w:val="single" w:sz="12" w:space="0" w:color="auto"/>
            </w:tcBorders>
          </w:tcPr>
          <w:p w:rsidR="00795959" w:rsidRPr="003668C9" w:rsidRDefault="00795959" w:rsidP="00795959">
            <w:pPr>
              <w:rPr>
                <w:rFonts w:ascii="Times New Roman" w:hAnsi="Times New Roman" w:cs="Times New Roman"/>
                <w:sz w:val="20"/>
                <w:szCs w:val="20"/>
              </w:rPr>
            </w:pPr>
            <w:r w:rsidRPr="003668C9">
              <w:rPr>
                <w:rFonts w:ascii="Times New Roman" w:hAnsi="Times New Roman" w:cs="Times New Roman"/>
                <w:sz w:val="20"/>
                <w:szCs w:val="20"/>
              </w:rPr>
              <w:t>Mesleki sorumluluk sigortası sözleşmesinin hukuki niteliği ve türleri</w:t>
            </w:r>
          </w:p>
        </w:tc>
      </w:tr>
      <w:tr w:rsidR="00795959"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795959" w:rsidRPr="003668C9" w:rsidRDefault="00795959" w:rsidP="00795959">
            <w:pPr>
              <w:jc w:val="center"/>
              <w:rPr>
                <w:rFonts w:ascii="Times New Roman" w:hAnsi="Times New Roman" w:cs="Times New Roman"/>
                <w:b/>
                <w:sz w:val="20"/>
                <w:szCs w:val="20"/>
              </w:rPr>
            </w:pPr>
            <w:r w:rsidRPr="003668C9">
              <w:rPr>
                <w:rFonts w:ascii="Times New Roman" w:hAnsi="Times New Roman" w:cs="Times New Roman"/>
                <w:b/>
                <w:sz w:val="20"/>
                <w:szCs w:val="20"/>
              </w:rPr>
              <w:t>10</w:t>
            </w:r>
          </w:p>
        </w:tc>
        <w:tc>
          <w:tcPr>
            <w:tcW w:w="8957" w:type="dxa"/>
            <w:tcBorders>
              <w:top w:val="single" w:sz="4" w:space="0" w:color="auto"/>
              <w:left w:val="single" w:sz="12" w:space="0" w:color="auto"/>
              <w:bottom w:val="single" w:sz="4" w:space="0" w:color="auto"/>
              <w:right w:val="single" w:sz="12" w:space="0" w:color="auto"/>
            </w:tcBorders>
          </w:tcPr>
          <w:p w:rsidR="00795959" w:rsidRPr="003668C9" w:rsidRDefault="00795959" w:rsidP="00795959">
            <w:pPr>
              <w:rPr>
                <w:rFonts w:ascii="Times New Roman" w:hAnsi="Times New Roman" w:cs="Times New Roman"/>
                <w:sz w:val="20"/>
                <w:szCs w:val="20"/>
              </w:rPr>
            </w:pPr>
            <w:r w:rsidRPr="003668C9">
              <w:rPr>
                <w:rFonts w:ascii="Times New Roman" w:hAnsi="Times New Roman" w:cs="Times New Roman"/>
                <w:sz w:val="20"/>
                <w:szCs w:val="20"/>
              </w:rPr>
              <w:t>Mesleki sorumluluk sigortası sözleşmesinin konusu ve riziko</w:t>
            </w:r>
          </w:p>
        </w:tc>
      </w:tr>
      <w:tr w:rsidR="00795959"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795959" w:rsidRPr="003668C9" w:rsidRDefault="00795959" w:rsidP="00795959">
            <w:pPr>
              <w:jc w:val="center"/>
              <w:rPr>
                <w:rFonts w:ascii="Times New Roman" w:hAnsi="Times New Roman" w:cs="Times New Roman"/>
                <w:b/>
                <w:sz w:val="20"/>
                <w:szCs w:val="20"/>
              </w:rPr>
            </w:pPr>
            <w:r w:rsidRPr="003668C9">
              <w:rPr>
                <w:rFonts w:ascii="Times New Roman" w:hAnsi="Times New Roman" w:cs="Times New Roman"/>
                <w:b/>
                <w:sz w:val="20"/>
                <w:szCs w:val="20"/>
              </w:rPr>
              <w:t>11</w:t>
            </w:r>
          </w:p>
        </w:tc>
        <w:tc>
          <w:tcPr>
            <w:tcW w:w="8957" w:type="dxa"/>
            <w:tcBorders>
              <w:top w:val="single" w:sz="4" w:space="0" w:color="auto"/>
              <w:left w:val="single" w:sz="12" w:space="0" w:color="auto"/>
              <w:bottom w:val="single" w:sz="4" w:space="0" w:color="auto"/>
              <w:right w:val="single" w:sz="12" w:space="0" w:color="auto"/>
            </w:tcBorders>
          </w:tcPr>
          <w:p w:rsidR="00795959" w:rsidRPr="003668C9" w:rsidRDefault="00795959" w:rsidP="00795959">
            <w:pPr>
              <w:rPr>
                <w:rFonts w:ascii="Times New Roman" w:hAnsi="Times New Roman" w:cs="Times New Roman"/>
                <w:sz w:val="20"/>
                <w:szCs w:val="20"/>
              </w:rPr>
            </w:pPr>
            <w:r w:rsidRPr="003668C9">
              <w:rPr>
                <w:rFonts w:ascii="Times New Roman" w:hAnsi="Times New Roman" w:cs="Times New Roman"/>
                <w:sz w:val="20"/>
                <w:szCs w:val="20"/>
              </w:rPr>
              <w:t>Hekimlik zorunlu mali sorumluluk sigortasının tanımı, kurulması ve şekli</w:t>
            </w:r>
          </w:p>
        </w:tc>
      </w:tr>
      <w:tr w:rsidR="00795959"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795959" w:rsidRPr="003668C9" w:rsidRDefault="00795959" w:rsidP="00795959">
            <w:pPr>
              <w:jc w:val="center"/>
              <w:rPr>
                <w:rFonts w:ascii="Times New Roman" w:hAnsi="Times New Roman" w:cs="Times New Roman"/>
                <w:b/>
                <w:sz w:val="20"/>
                <w:szCs w:val="20"/>
              </w:rPr>
            </w:pPr>
            <w:r w:rsidRPr="003668C9">
              <w:rPr>
                <w:rFonts w:ascii="Times New Roman" w:hAnsi="Times New Roman" w:cs="Times New Roman"/>
                <w:b/>
                <w:sz w:val="20"/>
                <w:szCs w:val="20"/>
              </w:rPr>
              <w:t>12</w:t>
            </w:r>
          </w:p>
        </w:tc>
        <w:tc>
          <w:tcPr>
            <w:tcW w:w="8957" w:type="dxa"/>
            <w:tcBorders>
              <w:top w:val="single" w:sz="4" w:space="0" w:color="auto"/>
              <w:left w:val="single" w:sz="12" w:space="0" w:color="auto"/>
              <w:bottom w:val="single" w:sz="4" w:space="0" w:color="auto"/>
              <w:right w:val="single" w:sz="12" w:space="0" w:color="auto"/>
            </w:tcBorders>
          </w:tcPr>
          <w:p w:rsidR="00795959" w:rsidRPr="003668C9" w:rsidRDefault="00795959" w:rsidP="00795959">
            <w:pPr>
              <w:rPr>
                <w:rFonts w:ascii="Times New Roman" w:hAnsi="Times New Roman" w:cs="Times New Roman"/>
                <w:sz w:val="20"/>
                <w:szCs w:val="20"/>
              </w:rPr>
            </w:pPr>
            <w:r w:rsidRPr="003668C9">
              <w:rPr>
                <w:rFonts w:ascii="Times New Roman" w:hAnsi="Times New Roman" w:cs="Times New Roman"/>
                <w:sz w:val="20"/>
                <w:szCs w:val="20"/>
              </w:rPr>
              <w:t>Hekimlik zorunlu mali sorumluluk sigortasında tarafların hak ve yükümlülükleri, zarar gören üçüncü kişiye ilişkin haklar ve yükümlülükler</w:t>
            </w:r>
          </w:p>
        </w:tc>
      </w:tr>
      <w:tr w:rsidR="00795959"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795959" w:rsidRPr="003668C9" w:rsidRDefault="00795959" w:rsidP="00795959">
            <w:pPr>
              <w:jc w:val="center"/>
              <w:rPr>
                <w:rFonts w:ascii="Times New Roman" w:hAnsi="Times New Roman" w:cs="Times New Roman"/>
                <w:b/>
                <w:sz w:val="20"/>
                <w:szCs w:val="20"/>
              </w:rPr>
            </w:pPr>
            <w:r w:rsidRPr="003668C9">
              <w:rPr>
                <w:rFonts w:ascii="Times New Roman" w:hAnsi="Times New Roman" w:cs="Times New Roman"/>
                <w:b/>
                <w:sz w:val="20"/>
                <w:szCs w:val="20"/>
              </w:rPr>
              <w:t>13</w:t>
            </w:r>
          </w:p>
        </w:tc>
        <w:tc>
          <w:tcPr>
            <w:tcW w:w="8957" w:type="dxa"/>
            <w:tcBorders>
              <w:top w:val="single" w:sz="4" w:space="0" w:color="auto"/>
              <w:left w:val="single" w:sz="12" w:space="0" w:color="auto"/>
              <w:bottom w:val="single" w:sz="4" w:space="0" w:color="auto"/>
              <w:right w:val="single" w:sz="12" w:space="0" w:color="auto"/>
            </w:tcBorders>
          </w:tcPr>
          <w:p w:rsidR="00795959" w:rsidRPr="003668C9" w:rsidRDefault="00795959" w:rsidP="00795959">
            <w:pPr>
              <w:rPr>
                <w:rFonts w:ascii="Times New Roman" w:hAnsi="Times New Roman" w:cs="Times New Roman"/>
                <w:sz w:val="20"/>
                <w:szCs w:val="20"/>
              </w:rPr>
            </w:pPr>
            <w:r w:rsidRPr="003668C9">
              <w:rPr>
                <w:rFonts w:ascii="Times New Roman" w:hAnsi="Times New Roman" w:cs="Times New Roman"/>
                <w:sz w:val="20"/>
                <w:szCs w:val="20"/>
              </w:rPr>
              <w:t>Hekimlik zorunlu mali sorumluluk sigortasında sözleşme süresi, sözleşmenin sona ermesi ve halefiyet</w:t>
            </w:r>
          </w:p>
        </w:tc>
      </w:tr>
      <w:tr w:rsidR="00795959"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795959" w:rsidRPr="003668C9" w:rsidRDefault="00795959" w:rsidP="00795959">
            <w:pPr>
              <w:jc w:val="center"/>
              <w:rPr>
                <w:rFonts w:ascii="Times New Roman" w:hAnsi="Times New Roman" w:cs="Times New Roman"/>
                <w:b/>
                <w:sz w:val="20"/>
                <w:szCs w:val="20"/>
              </w:rPr>
            </w:pPr>
            <w:r w:rsidRPr="003668C9">
              <w:rPr>
                <w:rFonts w:ascii="Times New Roman" w:hAnsi="Times New Roman" w:cs="Times New Roman"/>
                <w:b/>
                <w:sz w:val="20"/>
                <w:szCs w:val="20"/>
              </w:rPr>
              <w:t>14</w:t>
            </w:r>
          </w:p>
        </w:tc>
        <w:tc>
          <w:tcPr>
            <w:tcW w:w="8957" w:type="dxa"/>
            <w:tcBorders>
              <w:top w:val="single" w:sz="4" w:space="0" w:color="auto"/>
              <w:left w:val="single" w:sz="12" w:space="0" w:color="auto"/>
              <w:bottom w:val="single" w:sz="4" w:space="0" w:color="auto"/>
              <w:right w:val="single" w:sz="12" w:space="0" w:color="auto"/>
            </w:tcBorders>
          </w:tcPr>
          <w:p w:rsidR="00795959" w:rsidRPr="003668C9" w:rsidRDefault="00795959" w:rsidP="00795959">
            <w:pPr>
              <w:rPr>
                <w:rFonts w:ascii="Times New Roman" w:hAnsi="Times New Roman" w:cs="Times New Roman"/>
                <w:sz w:val="20"/>
                <w:szCs w:val="20"/>
              </w:rPr>
            </w:pPr>
            <w:r w:rsidRPr="003668C9">
              <w:rPr>
                <w:rFonts w:ascii="Times New Roman" w:hAnsi="Times New Roman" w:cs="Times New Roman"/>
                <w:sz w:val="20"/>
                <w:szCs w:val="20"/>
              </w:rPr>
              <w:t>Hekimlik zorunlu mali sorumluluk sigortasında sigortalıya rücu, zamanaşımı, yargılama usulü</w:t>
            </w:r>
          </w:p>
        </w:tc>
      </w:tr>
      <w:tr w:rsidR="00795959"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795959" w:rsidRPr="003668C9" w:rsidRDefault="00795959" w:rsidP="00795959">
            <w:pPr>
              <w:jc w:val="center"/>
              <w:rPr>
                <w:rFonts w:ascii="Times New Roman" w:hAnsi="Times New Roman" w:cs="Times New Roman"/>
                <w:b/>
                <w:sz w:val="20"/>
                <w:szCs w:val="20"/>
              </w:rPr>
            </w:pPr>
            <w:r w:rsidRPr="003668C9">
              <w:rPr>
                <w:rFonts w:ascii="Times New Roman" w:hAnsi="Times New Roman" w:cs="Times New Roman"/>
                <w:b/>
                <w:sz w:val="20"/>
                <w:szCs w:val="20"/>
              </w:rPr>
              <w:t>15</w:t>
            </w:r>
          </w:p>
        </w:tc>
        <w:tc>
          <w:tcPr>
            <w:tcW w:w="8957" w:type="dxa"/>
            <w:tcBorders>
              <w:left w:val="nil"/>
            </w:tcBorders>
            <w:shd w:val="clear" w:color="auto" w:fill="FFFFFF" w:themeFill="background1"/>
            <w:vAlign w:val="center"/>
          </w:tcPr>
          <w:p w:rsidR="00795959" w:rsidRPr="003668C9" w:rsidRDefault="00795959" w:rsidP="00795959">
            <w:pPr>
              <w:rPr>
                <w:rFonts w:ascii="Times New Roman" w:hAnsi="Times New Roman" w:cs="Times New Roman"/>
                <w:sz w:val="20"/>
                <w:szCs w:val="20"/>
              </w:rPr>
            </w:pPr>
          </w:p>
        </w:tc>
      </w:tr>
      <w:tr w:rsidR="00795959" w:rsidRPr="003668C9" w:rsidTr="001C11C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795959" w:rsidRPr="003668C9" w:rsidRDefault="00795959" w:rsidP="00795959">
            <w:pPr>
              <w:jc w:val="center"/>
              <w:rPr>
                <w:rFonts w:ascii="Times New Roman" w:hAnsi="Times New Roman" w:cs="Times New Roman"/>
                <w:b/>
                <w:sz w:val="20"/>
                <w:szCs w:val="20"/>
              </w:rPr>
            </w:pPr>
            <w:r w:rsidRPr="003668C9">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795959" w:rsidRPr="003668C9" w:rsidRDefault="00795959" w:rsidP="00795959">
            <w:pPr>
              <w:rPr>
                <w:rFonts w:ascii="Times New Roman" w:hAnsi="Times New Roman" w:cs="Times New Roman"/>
                <w:sz w:val="20"/>
                <w:szCs w:val="20"/>
              </w:rPr>
            </w:pPr>
            <w:r w:rsidRPr="003668C9">
              <w:rPr>
                <w:rFonts w:ascii="Times New Roman" w:hAnsi="Times New Roman" w:cs="Times New Roman"/>
                <w:sz w:val="20"/>
                <w:szCs w:val="20"/>
              </w:rPr>
              <w:t>Yarıyıl sonu sınavları</w:t>
            </w:r>
          </w:p>
        </w:tc>
      </w:tr>
    </w:tbl>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1C11CE" w:rsidRPr="003668C9" w:rsidTr="001C11CE">
        <w:trPr>
          <w:trHeight w:val="312"/>
        </w:trPr>
        <w:tc>
          <w:tcPr>
            <w:tcW w:w="9624" w:type="dxa"/>
            <w:gridSpan w:val="4"/>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İş Yükünün Hesaplanması</w:t>
            </w:r>
          </w:p>
        </w:tc>
      </w:tr>
      <w:tr w:rsidR="001C11CE" w:rsidRPr="003668C9" w:rsidTr="001C11CE">
        <w:trPr>
          <w:trHeight w:val="312"/>
        </w:trPr>
        <w:tc>
          <w:tcPr>
            <w:tcW w:w="5797"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Etkinlikler</w:t>
            </w:r>
          </w:p>
        </w:tc>
        <w:tc>
          <w:tcPr>
            <w:tcW w:w="1275"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Sayısı</w:t>
            </w:r>
          </w:p>
        </w:tc>
        <w:tc>
          <w:tcPr>
            <w:tcW w:w="1276"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Süresi (Saat)</w:t>
            </w:r>
          </w:p>
        </w:tc>
        <w:tc>
          <w:tcPr>
            <w:tcW w:w="1276"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Toplam İş Yükü (saat)</w:t>
            </w:r>
          </w:p>
        </w:tc>
      </w:tr>
      <w:tr w:rsidR="006F342C" w:rsidRPr="003668C9" w:rsidTr="001C11CE">
        <w:trPr>
          <w:trHeight w:val="312"/>
        </w:trPr>
        <w:tc>
          <w:tcPr>
            <w:tcW w:w="5797" w:type="dxa"/>
            <w:shd w:val="clear" w:color="auto" w:fill="FFFFFF" w:themeFill="background1"/>
            <w:vAlign w:val="center"/>
          </w:tcPr>
          <w:p w:rsidR="006F342C" w:rsidRPr="003668C9" w:rsidRDefault="006F342C" w:rsidP="006F342C">
            <w:pPr>
              <w:rPr>
                <w:rFonts w:ascii="Times New Roman" w:hAnsi="Times New Roman" w:cs="Times New Roman"/>
                <w:sz w:val="20"/>
                <w:szCs w:val="20"/>
              </w:rPr>
            </w:pPr>
            <w:r w:rsidRPr="003668C9">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14</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3</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42</w:t>
            </w:r>
          </w:p>
        </w:tc>
      </w:tr>
      <w:tr w:rsidR="006F342C" w:rsidRPr="003668C9" w:rsidTr="001C11CE">
        <w:trPr>
          <w:trHeight w:val="312"/>
        </w:trPr>
        <w:tc>
          <w:tcPr>
            <w:tcW w:w="5797" w:type="dxa"/>
            <w:shd w:val="clear" w:color="auto" w:fill="FFFFFF" w:themeFill="background1"/>
            <w:vAlign w:val="center"/>
          </w:tcPr>
          <w:p w:rsidR="006F342C" w:rsidRPr="003668C9" w:rsidRDefault="006F342C" w:rsidP="006F342C">
            <w:pPr>
              <w:rPr>
                <w:rFonts w:ascii="Times New Roman" w:hAnsi="Times New Roman" w:cs="Times New Roman"/>
                <w:sz w:val="20"/>
                <w:szCs w:val="20"/>
              </w:rPr>
            </w:pPr>
            <w:r w:rsidRPr="003668C9">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14</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3</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42</w:t>
            </w:r>
          </w:p>
        </w:tc>
      </w:tr>
      <w:tr w:rsidR="006F342C" w:rsidRPr="003668C9" w:rsidTr="001C11CE">
        <w:trPr>
          <w:trHeight w:val="312"/>
        </w:trPr>
        <w:tc>
          <w:tcPr>
            <w:tcW w:w="5797" w:type="dxa"/>
            <w:shd w:val="clear" w:color="auto" w:fill="FFFFFF" w:themeFill="background1"/>
            <w:vAlign w:val="center"/>
          </w:tcPr>
          <w:p w:rsidR="006F342C" w:rsidRPr="003668C9" w:rsidRDefault="006F342C" w:rsidP="006F342C">
            <w:pPr>
              <w:rPr>
                <w:rFonts w:ascii="Times New Roman" w:hAnsi="Times New Roman" w:cs="Times New Roman"/>
                <w:sz w:val="20"/>
                <w:szCs w:val="20"/>
              </w:rPr>
            </w:pPr>
            <w:r w:rsidRPr="003668C9">
              <w:rPr>
                <w:rFonts w:ascii="Times New Roman" w:hAnsi="Times New Roman" w:cs="Times New Roman"/>
                <w:sz w:val="20"/>
                <w:szCs w:val="20"/>
              </w:rPr>
              <w:t>Ödev</w:t>
            </w:r>
          </w:p>
        </w:tc>
        <w:tc>
          <w:tcPr>
            <w:tcW w:w="1275"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10</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4</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40</w:t>
            </w:r>
          </w:p>
        </w:tc>
      </w:tr>
      <w:tr w:rsidR="006F342C" w:rsidRPr="003668C9" w:rsidTr="001C11CE">
        <w:trPr>
          <w:trHeight w:val="312"/>
        </w:trPr>
        <w:tc>
          <w:tcPr>
            <w:tcW w:w="5797" w:type="dxa"/>
            <w:shd w:val="clear" w:color="auto" w:fill="FFFFFF" w:themeFill="background1"/>
            <w:vAlign w:val="center"/>
          </w:tcPr>
          <w:p w:rsidR="006F342C" w:rsidRPr="003668C9" w:rsidRDefault="006F342C" w:rsidP="006F342C">
            <w:pPr>
              <w:rPr>
                <w:rFonts w:ascii="Times New Roman" w:hAnsi="Times New Roman" w:cs="Times New Roman"/>
                <w:sz w:val="20"/>
                <w:szCs w:val="20"/>
              </w:rPr>
            </w:pPr>
            <w:r w:rsidRPr="003668C9">
              <w:rPr>
                <w:rFonts w:ascii="Times New Roman" w:hAnsi="Times New Roman" w:cs="Times New Roman"/>
                <w:sz w:val="20"/>
                <w:szCs w:val="20"/>
              </w:rPr>
              <w:t xml:space="preserve">Kısa Sınav </w:t>
            </w:r>
          </w:p>
        </w:tc>
        <w:tc>
          <w:tcPr>
            <w:tcW w:w="1275"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w:t>
            </w:r>
          </w:p>
        </w:tc>
      </w:tr>
      <w:tr w:rsidR="006F342C" w:rsidRPr="003668C9" w:rsidTr="001C11CE">
        <w:trPr>
          <w:trHeight w:val="312"/>
        </w:trPr>
        <w:tc>
          <w:tcPr>
            <w:tcW w:w="5797" w:type="dxa"/>
            <w:shd w:val="clear" w:color="auto" w:fill="FFFFFF" w:themeFill="background1"/>
            <w:vAlign w:val="center"/>
          </w:tcPr>
          <w:p w:rsidR="006F342C" w:rsidRPr="003668C9" w:rsidRDefault="006F342C" w:rsidP="006F342C">
            <w:pPr>
              <w:rPr>
                <w:rFonts w:ascii="Times New Roman" w:hAnsi="Times New Roman" w:cs="Times New Roman"/>
                <w:sz w:val="20"/>
                <w:szCs w:val="20"/>
              </w:rPr>
            </w:pPr>
            <w:r w:rsidRPr="003668C9">
              <w:rPr>
                <w:rFonts w:ascii="Times New Roman" w:hAnsi="Times New Roman" w:cs="Times New Roman"/>
                <w:sz w:val="20"/>
                <w:szCs w:val="20"/>
              </w:rPr>
              <w:t>Kısa Sınav hazırlık</w:t>
            </w:r>
          </w:p>
        </w:tc>
        <w:tc>
          <w:tcPr>
            <w:tcW w:w="1275"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w:t>
            </w:r>
          </w:p>
        </w:tc>
      </w:tr>
      <w:tr w:rsidR="006F342C" w:rsidRPr="003668C9" w:rsidTr="001C11CE">
        <w:trPr>
          <w:trHeight w:val="312"/>
        </w:trPr>
        <w:tc>
          <w:tcPr>
            <w:tcW w:w="5797" w:type="dxa"/>
            <w:shd w:val="clear" w:color="auto" w:fill="FFFFFF" w:themeFill="background1"/>
            <w:vAlign w:val="center"/>
          </w:tcPr>
          <w:p w:rsidR="006F342C" w:rsidRPr="003668C9" w:rsidRDefault="006F342C" w:rsidP="006F342C">
            <w:pPr>
              <w:rPr>
                <w:rFonts w:ascii="Times New Roman" w:hAnsi="Times New Roman" w:cs="Times New Roman"/>
                <w:sz w:val="20"/>
                <w:szCs w:val="20"/>
              </w:rPr>
            </w:pPr>
            <w:r w:rsidRPr="003668C9">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r>
      <w:tr w:rsidR="006F342C" w:rsidRPr="003668C9" w:rsidTr="001C11CE">
        <w:trPr>
          <w:trHeight w:val="312"/>
        </w:trPr>
        <w:tc>
          <w:tcPr>
            <w:tcW w:w="5797" w:type="dxa"/>
            <w:shd w:val="clear" w:color="auto" w:fill="FFFFFF" w:themeFill="background1"/>
            <w:vAlign w:val="center"/>
          </w:tcPr>
          <w:p w:rsidR="006F342C" w:rsidRPr="003668C9" w:rsidRDefault="006F342C" w:rsidP="006F342C">
            <w:pPr>
              <w:rPr>
                <w:rFonts w:ascii="Times New Roman" w:hAnsi="Times New Roman" w:cs="Times New Roman"/>
                <w:sz w:val="20"/>
                <w:szCs w:val="20"/>
              </w:rPr>
            </w:pPr>
            <w:r w:rsidRPr="003668C9">
              <w:rPr>
                <w:rFonts w:ascii="Times New Roman" w:hAnsi="Times New Roman" w:cs="Times New Roman"/>
                <w:sz w:val="20"/>
                <w:szCs w:val="20"/>
              </w:rPr>
              <w:t>Sözlü Sınav hazırlık</w:t>
            </w:r>
          </w:p>
        </w:tc>
        <w:tc>
          <w:tcPr>
            <w:tcW w:w="1275"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r>
      <w:tr w:rsidR="006F342C" w:rsidRPr="003668C9" w:rsidTr="001C11CE">
        <w:trPr>
          <w:trHeight w:val="312"/>
        </w:trPr>
        <w:tc>
          <w:tcPr>
            <w:tcW w:w="5797" w:type="dxa"/>
            <w:shd w:val="clear" w:color="auto" w:fill="FFFFFF" w:themeFill="background1"/>
            <w:vAlign w:val="center"/>
          </w:tcPr>
          <w:p w:rsidR="006F342C" w:rsidRPr="003668C9" w:rsidRDefault="006F342C" w:rsidP="006F342C">
            <w:pPr>
              <w:rPr>
                <w:rFonts w:ascii="Times New Roman" w:hAnsi="Times New Roman" w:cs="Times New Roman"/>
                <w:sz w:val="20"/>
                <w:szCs w:val="20"/>
              </w:rPr>
            </w:pPr>
            <w:r w:rsidRPr="003668C9">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lang w:val="en-US"/>
              </w:rPr>
            </w:pPr>
            <w:r w:rsidRPr="003668C9">
              <w:rPr>
                <w:rFonts w:ascii="Times New Roman" w:hAnsi="Times New Roman" w:cs="Times New Roman"/>
                <w:sz w:val="20"/>
                <w:szCs w:val="20"/>
              </w:rPr>
              <w:t>14</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lang w:val="en-US"/>
              </w:rPr>
            </w:pPr>
            <w:r w:rsidRPr="003668C9">
              <w:rPr>
                <w:rFonts w:ascii="Times New Roman" w:hAnsi="Times New Roman" w:cs="Times New Roman"/>
                <w:sz w:val="20"/>
                <w:szCs w:val="20"/>
              </w:rPr>
              <w:t>3</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lang w:val="en-US"/>
              </w:rPr>
            </w:pPr>
            <w:r w:rsidRPr="003668C9">
              <w:rPr>
                <w:rFonts w:ascii="Times New Roman" w:hAnsi="Times New Roman" w:cs="Times New Roman"/>
                <w:sz w:val="20"/>
                <w:szCs w:val="20"/>
              </w:rPr>
              <w:t>42</w:t>
            </w:r>
          </w:p>
        </w:tc>
      </w:tr>
      <w:tr w:rsidR="006F342C" w:rsidRPr="003668C9" w:rsidTr="001C11CE">
        <w:trPr>
          <w:trHeight w:val="312"/>
        </w:trPr>
        <w:tc>
          <w:tcPr>
            <w:tcW w:w="5797" w:type="dxa"/>
            <w:shd w:val="clear" w:color="auto" w:fill="FFFFFF" w:themeFill="background1"/>
            <w:vAlign w:val="center"/>
          </w:tcPr>
          <w:p w:rsidR="006F342C" w:rsidRPr="003668C9" w:rsidRDefault="006F342C" w:rsidP="006F342C">
            <w:pPr>
              <w:rPr>
                <w:rFonts w:ascii="Times New Roman" w:hAnsi="Times New Roman" w:cs="Times New Roman"/>
                <w:sz w:val="20"/>
                <w:szCs w:val="20"/>
              </w:rPr>
            </w:pPr>
            <w:r w:rsidRPr="003668C9">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r>
      <w:tr w:rsidR="006F342C" w:rsidRPr="003668C9" w:rsidTr="001C11CE">
        <w:trPr>
          <w:trHeight w:val="312"/>
        </w:trPr>
        <w:tc>
          <w:tcPr>
            <w:tcW w:w="5797" w:type="dxa"/>
            <w:shd w:val="clear" w:color="auto" w:fill="FFFFFF" w:themeFill="background1"/>
            <w:vAlign w:val="center"/>
          </w:tcPr>
          <w:p w:rsidR="006F342C" w:rsidRPr="003668C9" w:rsidRDefault="006F342C" w:rsidP="006F342C">
            <w:pPr>
              <w:rPr>
                <w:rFonts w:ascii="Times New Roman" w:hAnsi="Times New Roman" w:cs="Times New Roman"/>
                <w:sz w:val="20"/>
                <w:szCs w:val="20"/>
              </w:rPr>
            </w:pPr>
            <w:r w:rsidRPr="003668C9">
              <w:rPr>
                <w:rFonts w:ascii="Times New Roman" w:hAnsi="Times New Roman" w:cs="Times New Roman"/>
                <w:sz w:val="20"/>
                <w:szCs w:val="20"/>
              </w:rPr>
              <w:t>Sunum (hazırlık süresi dahil)</w:t>
            </w:r>
          </w:p>
        </w:tc>
        <w:tc>
          <w:tcPr>
            <w:tcW w:w="1275"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r>
      <w:tr w:rsidR="006F342C" w:rsidRPr="003668C9" w:rsidTr="001C11CE">
        <w:trPr>
          <w:trHeight w:val="312"/>
        </w:trPr>
        <w:tc>
          <w:tcPr>
            <w:tcW w:w="5797" w:type="dxa"/>
            <w:shd w:val="clear" w:color="auto" w:fill="FFFFFF" w:themeFill="background1"/>
            <w:vAlign w:val="center"/>
          </w:tcPr>
          <w:p w:rsidR="006F342C" w:rsidRPr="003668C9" w:rsidRDefault="006F342C" w:rsidP="006F342C">
            <w:pPr>
              <w:rPr>
                <w:rFonts w:ascii="Times New Roman" w:hAnsi="Times New Roman" w:cs="Times New Roman"/>
                <w:sz w:val="20"/>
                <w:szCs w:val="20"/>
              </w:rPr>
            </w:pPr>
            <w:r w:rsidRPr="003668C9">
              <w:rPr>
                <w:rFonts w:ascii="Times New Roman" w:hAnsi="Times New Roman" w:cs="Times New Roman"/>
                <w:sz w:val="20"/>
                <w:szCs w:val="20"/>
              </w:rPr>
              <w:lastRenderedPageBreak/>
              <w:t xml:space="preserve">Uygulama </w:t>
            </w:r>
          </w:p>
        </w:tc>
        <w:tc>
          <w:tcPr>
            <w:tcW w:w="1275"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r>
      <w:tr w:rsidR="006F342C" w:rsidRPr="003668C9" w:rsidTr="001C11CE">
        <w:trPr>
          <w:trHeight w:val="312"/>
        </w:trPr>
        <w:tc>
          <w:tcPr>
            <w:tcW w:w="5797" w:type="dxa"/>
            <w:shd w:val="clear" w:color="auto" w:fill="FFFFFF" w:themeFill="background1"/>
            <w:vAlign w:val="center"/>
          </w:tcPr>
          <w:p w:rsidR="006F342C" w:rsidRPr="003668C9" w:rsidRDefault="006F342C" w:rsidP="006F342C">
            <w:pPr>
              <w:rPr>
                <w:rFonts w:ascii="Times New Roman" w:hAnsi="Times New Roman" w:cs="Times New Roman"/>
                <w:sz w:val="20"/>
                <w:szCs w:val="20"/>
              </w:rPr>
            </w:pPr>
            <w:r w:rsidRPr="003668C9">
              <w:rPr>
                <w:rFonts w:ascii="Times New Roman" w:hAnsi="Times New Roman" w:cs="Times New Roman"/>
                <w:sz w:val="20"/>
                <w:szCs w:val="20"/>
              </w:rPr>
              <w:t>Ara sınav</w:t>
            </w:r>
          </w:p>
        </w:tc>
        <w:tc>
          <w:tcPr>
            <w:tcW w:w="1275"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w:t>
            </w:r>
          </w:p>
        </w:tc>
      </w:tr>
      <w:tr w:rsidR="006F342C" w:rsidRPr="003668C9" w:rsidTr="001C11CE">
        <w:trPr>
          <w:trHeight w:val="312"/>
        </w:trPr>
        <w:tc>
          <w:tcPr>
            <w:tcW w:w="5797" w:type="dxa"/>
            <w:shd w:val="clear" w:color="auto" w:fill="FFFFFF" w:themeFill="background1"/>
            <w:vAlign w:val="center"/>
          </w:tcPr>
          <w:p w:rsidR="006F342C" w:rsidRPr="003668C9" w:rsidRDefault="006F342C" w:rsidP="006F342C">
            <w:pPr>
              <w:rPr>
                <w:rFonts w:ascii="Times New Roman" w:hAnsi="Times New Roman" w:cs="Times New Roman"/>
                <w:sz w:val="20"/>
                <w:szCs w:val="20"/>
              </w:rPr>
            </w:pPr>
            <w:r w:rsidRPr="003668C9">
              <w:rPr>
                <w:rFonts w:ascii="Times New Roman" w:hAnsi="Times New Roman" w:cs="Times New Roman"/>
                <w:sz w:val="20"/>
                <w:szCs w:val="20"/>
              </w:rPr>
              <w:t>Ara Sınav hazırlık</w:t>
            </w:r>
          </w:p>
        </w:tc>
        <w:tc>
          <w:tcPr>
            <w:tcW w:w="1275"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w:t>
            </w:r>
          </w:p>
        </w:tc>
      </w:tr>
      <w:tr w:rsidR="006F342C" w:rsidRPr="003668C9" w:rsidTr="001C11CE">
        <w:trPr>
          <w:trHeight w:val="312"/>
        </w:trPr>
        <w:tc>
          <w:tcPr>
            <w:tcW w:w="5797" w:type="dxa"/>
            <w:shd w:val="clear" w:color="auto" w:fill="FFFFFF" w:themeFill="background1"/>
            <w:vAlign w:val="center"/>
          </w:tcPr>
          <w:p w:rsidR="006F342C" w:rsidRPr="003668C9" w:rsidRDefault="006F342C" w:rsidP="006F342C">
            <w:pPr>
              <w:rPr>
                <w:rFonts w:ascii="Times New Roman" w:hAnsi="Times New Roman" w:cs="Times New Roman"/>
                <w:sz w:val="20"/>
                <w:szCs w:val="20"/>
              </w:rPr>
            </w:pPr>
            <w:r w:rsidRPr="003668C9">
              <w:rPr>
                <w:rFonts w:ascii="Times New Roman" w:hAnsi="Times New Roman" w:cs="Times New Roman"/>
                <w:sz w:val="20"/>
                <w:szCs w:val="20"/>
              </w:rPr>
              <w:t>Yarıyıl sonu sınavı</w:t>
            </w:r>
          </w:p>
        </w:tc>
        <w:tc>
          <w:tcPr>
            <w:tcW w:w="1275"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1</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2</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2</w:t>
            </w:r>
          </w:p>
        </w:tc>
      </w:tr>
      <w:tr w:rsidR="006F342C" w:rsidRPr="003668C9" w:rsidTr="001C11CE">
        <w:trPr>
          <w:trHeight w:val="312"/>
        </w:trPr>
        <w:tc>
          <w:tcPr>
            <w:tcW w:w="5797" w:type="dxa"/>
            <w:tcBorders>
              <w:bottom w:val="single" w:sz="12" w:space="0" w:color="auto"/>
            </w:tcBorders>
            <w:shd w:val="clear" w:color="auto" w:fill="FFFFFF" w:themeFill="background1"/>
            <w:vAlign w:val="center"/>
          </w:tcPr>
          <w:p w:rsidR="006F342C" w:rsidRPr="003668C9" w:rsidRDefault="006F342C" w:rsidP="006F342C">
            <w:pPr>
              <w:rPr>
                <w:rFonts w:ascii="Times New Roman" w:hAnsi="Times New Roman" w:cs="Times New Roman"/>
                <w:sz w:val="20"/>
                <w:szCs w:val="20"/>
              </w:rPr>
            </w:pPr>
            <w:r w:rsidRPr="003668C9">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14</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4</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56</w:t>
            </w:r>
          </w:p>
        </w:tc>
      </w:tr>
      <w:tr w:rsidR="006F342C" w:rsidRPr="003668C9" w:rsidTr="001C11CE">
        <w:trPr>
          <w:trHeight w:val="312"/>
        </w:trPr>
        <w:tc>
          <w:tcPr>
            <w:tcW w:w="5797" w:type="dxa"/>
            <w:tcBorders>
              <w:bottom w:val="single" w:sz="12" w:space="0" w:color="auto"/>
            </w:tcBorders>
            <w:shd w:val="clear" w:color="auto" w:fill="FFFFFF" w:themeFill="background1"/>
            <w:vAlign w:val="center"/>
          </w:tcPr>
          <w:p w:rsidR="006F342C" w:rsidRPr="003668C9" w:rsidRDefault="006F342C" w:rsidP="006F342C">
            <w:pPr>
              <w:rPr>
                <w:rFonts w:ascii="Times New Roman" w:hAnsi="Times New Roman" w:cs="Times New Roman"/>
                <w:sz w:val="20"/>
                <w:szCs w:val="20"/>
              </w:rPr>
            </w:pPr>
            <w:r w:rsidRPr="003668C9">
              <w:rPr>
                <w:rFonts w:ascii="Times New Roman" w:hAnsi="Times New Roman" w:cs="Times New Roman"/>
                <w:sz w:val="20"/>
                <w:szCs w:val="20"/>
              </w:rPr>
              <w:t>Bütünleme Sınav</w:t>
            </w:r>
          </w:p>
        </w:tc>
        <w:tc>
          <w:tcPr>
            <w:tcW w:w="1275"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1</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1</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1</w:t>
            </w:r>
          </w:p>
        </w:tc>
      </w:tr>
      <w:tr w:rsidR="006F342C" w:rsidRPr="003668C9" w:rsidTr="001C11CE">
        <w:trPr>
          <w:trHeight w:val="312"/>
        </w:trPr>
        <w:tc>
          <w:tcPr>
            <w:tcW w:w="5797" w:type="dxa"/>
            <w:tcBorders>
              <w:bottom w:val="single" w:sz="12" w:space="0" w:color="auto"/>
            </w:tcBorders>
            <w:shd w:val="clear" w:color="auto" w:fill="FFFFFF" w:themeFill="background1"/>
            <w:vAlign w:val="center"/>
          </w:tcPr>
          <w:p w:rsidR="006F342C" w:rsidRPr="003668C9" w:rsidRDefault="006F342C" w:rsidP="006F342C">
            <w:pPr>
              <w:rPr>
                <w:rFonts w:ascii="Times New Roman" w:hAnsi="Times New Roman" w:cs="Times New Roman"/>
                <w:sz w:val="20"/>
                <w:szCs w:val="20"/>
              </w:rPr>
            </w:pPr>
            <w:r w:rsidRPr="003668C9">
              <w:rPr>
                <w:rFonts w:ascii="Times New Roman" w:hAnsi="Times New Roman" w:cs="Times New Roman"/>
                <w:sz w:val="20"/>
                <w:szCs w:val="20"/>
              </w:rPr>
              <w:t>Bütünleme Sınav Hazırlık</w:t>
            </w:r>
          </w:p>
        </w:tc>
        <w:tc>
          <w:tcPr>
            <w:tcW w:w="1275"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w:t>
            </w:r>
          </w:p>
        </w:tc>
      </w:tr>
      <w:tr w:rsidR="001C11CE" w:rsidRPr="003668C9" w:rsidTr="001C11CE">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1C11CE" w:rsidRPr="003668C9" w:rsidRDefault="001C11CE" w:rsidP="001C11CE">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1C11CE" w:rsidRPr="003668C9" w:rsidRDefault="001C11CE" w:rsidP="001C11CE">
            <w:pPr>
              <w:jc w:val="right"/>
              <w:rPr>
                <w:rFonts w:ascii="Times New Roman" w:hAnsi="Times New Roman" w:cs="Times New Roman"/>
                <w:sz w:val="20"/>
                <w:szCs w:val="20"/>
              </w:rPr>
            </w:pPr>
            <w:r w:rsidRPr="003668C9">
              <w:rPr>
                <w:rFonts w:ascii="Times New Roman" w:hAnsi="Times New Roman" w:cs="Times New Roman"/>
                <w:b/>
                <w:sz w:val="20"/>
                <w:szCs w:val="20"/>
              </w:rPr>
              <w:t>Toplam iş yükü</w:t>
            </w:r>
          </w:p>
        </w:tc>
        <w:tc>
          <w:tcPr>
            <w:tcW w:w="1276" w:type="dxa"/>
            <w:shd w:val="clear" w:color="auto" w:fill="FFFFFF" w:themeFill="background1"/>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Cs/>
                <w:sz w:val="20"/>
                <w:szCs w:val="20"/>
              </w:rPr>
              <w:t>225</w:t>
            </w:r>
          </w:p>
        </w:tc>
      </w:tr>
      <w:tr w:rsidR="001C11CE" w:rsidRPr="003668C9" w:rsidTr="001C11CE">
        <w:trPr>
          <w:trHeight w:val="347"/>
        </w:trPr>
        <w:tc>
          <w:tcPr>
            <w:tcW w:w="5797" w:type="dxa"/>
            <w:tcBorders>
              <w:top w:val="nil"/>
              <w:left w:val="nil"/>
              <w:bottom w:val="nil"/>
              <w:right w:val="single" w:sz="12" w:space="0" w:color="auto"/>
            </w:tcBorders>
            <w:shd w:val="clear" w:color="auto" w:fill="FFFFFF" w:themeFill="background1"/>
            <w:vAlign w:val="center"/>
          </w:tcPr>
          <w:p w:rsidR="001C11CE" w:rsidRPr="003668C9" w:rsidRDefault="001C11CE" w:rsidP="001C11CE">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1C11CE" w:rsidRPr="003668C9" w:rsidRDefault="001C11CE" w:rsidP="001C11CE">
            <w:pPr>
              <w:jc w:val="right"/>
              <w:rPr>
                <w:rFonts w:ascii="Times New Roman" w:hAnsi="Times New Roman" w:cs="Times New Roman"/>
                <w:sz w:val="20"/>
                <w:szCs w:val="20"/>
              </w:rPr>
            </w:pPr>
            <w:r w:rsidRPr="003668C9">
              <w:rPr>
                <w:rFonts w:ascii="Times New Roman" w:hAnsi="Times New Roman" w:cs="Times New Roman"/>
                <w:b/>
                <w:sz w:val="20"/>
                <w:szCs w:val="20"/>
              </w:rPr>
              <w:t>Toplam iş yükü / 30</w:t>
            </w:r>
          </w:p>
        </w:tc>
        <w:tc>
          <w:tcPr>
            <w:tcW w:w="1276" w:type="dxa"/>
            <w:shd w:val="clear" w:color="auto" w:fill="FFFFFF" w:themeFill="background1"/>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Cs/>
                <w:sz w:val="20"/>
                <w:szCs w:val="20"/>
              </w:rPr>
              <w:t>225/30</w:t>
            </w:r>
          </w:p>
        </w:tc>
      </w:tr>
      <w:tr w:rsidR="001C11CE" w:rsidRPr="003668C9" w:rsidTr="001C11CE">
        <w:trPr>
          <w:trHeight w:val="312"/>
        </w:trPr>
        <w:tc>
          <w:tcPr>
            <w:tcW w:w="5797" w:type="dxa"/>
            <w:tcBorders>
              <w:top w:val="nil"/>
              <w:left w:val="nil"/>
              <w:bottom w:val="nil"/>
              <w:right w:val="single" w:sz="12" w:space="0" w:color="auto"/>
            </w:tcBorders>
            <w:vAlign w:val="center"/>
          </w:tcPr>
          <w:p w:rsidR="001C11CE" w:rsidRPr="003668C9" w:rsidRDefault="001C11CE" w:rsidP="001C11CE">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1C11CE" w:rsidRPr="003668C9" w:rsidRDefault="001C11CE" w:rsidP="001C11CE">
            <w:pPr>
              <w:jc w:val="right"/>
              <w:rPr>
                <w:rFonts w:ascii="Times New Roman" w:hAnsi="Times New Roman" w:cs="Times New Roman"/>
                <w:sz w:val="20"/>
                <w:szCs w:val="20"/>
              </w:rPr>
            </w:pPr>
            <w:r w:rsidRPr="003668C9">
              <w:rPr>
                <w:rFonts w:ascii="Times New Roman" w:hAnsi="Times New Roman" w:cs="Times New Roman"/>
                <w:b/>
                <w:sz w:val="20"/>
                <w:szCs w:val="20"/>
              </w:rPr>
              <w:t>Dersin AKTS Kredisi</w:t>
            </w:r>
          </w:p>
        </w:tc>
        <w:tc>
          <w:tcPr>
            <w:tcW w:w="1276" w:type="dxa"/>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Cs/>
                <w:sz w:val="20"/>
                <w:szCs w:val="20"/>
              </w:rPr>
              <w:t>7,5</w:t>
            </w:r>
          </w:p>
        </w:tc>
      </w:tr>
    </w:tbl>
    <w:p w:rsidR="001C11CE" w:rsidRPr="003668C9" w:rsidRDefault="001C11CE" w:rsidP="001C11CE">
      <w:pPr>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1C11CE" w:rsidRPr="003668C9" w:rsidTr="001C11CE">
        <w:trPr>
          <w:trHeight w:val="312"/>
        </w:trPr>
        <w:tc>
          <w:tcPr>
            <w:tcW w:w="9624" w:type="dxa"/>
            <w:gridSpan w:val="2"/>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sz w:val="20"/>
                <w:szCs w:val="20"/>
              </w:rPr>
              <w:tab/>
            </w:r>
            <w:r w:rsidRPr="003668C9">
              <w:rPr>
                <w:rFonts w:ascii="Times New Roman" w:hAnsi="Times New Roman" w:cs="Times New Roman"/>
                <w:b/>
                <w:sz w:val="20"/>
                <w:szCs w:val="20"/>
              </w:rPr>
              <w:t>Değerlendirme</w:t>
            </w:r>
          </w:p>
        </w:tc>
      </w:tr>
      <w:tr w:rsidR="001C11CE" w:rsidRPr="003668C9" w:rsidTr="001C11CE">
        <w:trPr>
          <w:trHeight w:val="369"/>
        </w:trPr>
        <w:tc>
          <w:tcPr>
            <w:tcW w:w="5797" w:type="dxa"/>
            <w:vAlign w:val="center"/>
          </w:tcPr>
          <w:p w:rsidR="001C11CE" w:rsidRPr="003668C9" w:rsidRDefault="001C11CE" w:rsidP="001C11CE">
            <w:pPr>
              <w:rPr>
                <w:rFonts w:ascii="Times New Roman" w:hAnsi="Times New Roman" w:cs="Times New Roman"/>
                <w:b/>
                <w:sz w:val="20"/>
                <w:szCs w:val="20"/>
              </w:rPr>
            </w:pPr>
            <w:r w:rsidRPr="003668C9">
              <w:rPr>
                <w:rFonts w:ascii="Times New Roman" w:hAnsi="Times New Roman" w:cs="Times New Roman"/>
                <w:b/>
                <w:sz w:val="20"/>
                <w:szCs w:val="20"/>
              </w:rPr>
              <w:t>Yarıyıl içi Etkinlikleri</w:t>
            </w:r>
          </w:p>
        </w:tc>
        <w:tc>
          <w:tcPr>
            <w:tcW w:w="3827" w:type="dxa"/>
            <w:vAlign w:val="center"/>
          </w:tcPr>
          <w:p w:rsidR="001C11CE" w:rsidRPr="003668C9" w:rsidRDefault="00795959" w:rsidP="001C11CE">
            <w:pPr>
              <w:jc w:val="center"/>
              <w:rPr>
                <w:rFonts w:ascii="Times New Roman" w:hAnsi="Times New Roman" w:cs="Times New Roman"/>
                <w:b/>
                <w:sz w:val="20"/>
                <w:szCs w:val="20"/>
              </w:rPr>
            </w:pPr>
            <w:r w:rsidRPr="003668C9">
              <w:rPr>
                <w:rFonts w:ascii="Times New Roman" w:hAnsi="Times New Roman" w:cs="Times New Roman"/>
                <w:b/>
                <w:sz w:val="20"/>
                <w:szCs w:val="20"/>
              </w:rPr>
              <w:t>%50</w:t>
            </w:r>
          </w:p>
        </w:tc>
      </w:tr>
      <w:tr w:rsidR="001C11CE" w:rsidRPr="003668C9" w:rsidTr="001C11CE">
        <w:trPr>
          <w:trHeight w:val="369"/>
        </w:trPr>
        <w:sdt>
          <w:sdtPr>
            <w:rPr>
              <w:rFonts w:ascii="Times New Roman" w:hAnsi="Times New Roman" w:cs="Times New Roman"/>
              <w:sz w:val="20"/>
              <w:szCs w:val="20"/>
            </w:rPr>
            <w:id w:val="2052108633"/>
            <w:placeholder>
              <w:docPart w:val="2F53F1D38EB64C70A4AA485C578549AC"/>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1C11CE" w:rsidRPr="003668C9" w:rsidRDefault="001C11CE" w:rsidP="001C11CE">
                <w:pPr>
                  <w:ind w:left="303"/>
                  <w:rPr>
                    <w:rFonts w:ascii="Times New Roman" w:hAnsi="Times New Roman" w:cs="Times New Roman"/>
                    <w:sz w:val="20"/>
                    <w:szCs w:val="20"/>
                  </w:rPr>
                </w:pPr>
                <w:r w:rsidRPr="003668C9">
                  <w:rPr>
                    <w:rFonts w:ascii="Times New Roman" w:hAnsi="Times New Roman" w:cs="Times New Roman"/>
                    <w:sz w:val="20"/>
                    <w:szCs w:val="20"/>
                  </w:rPr>
                  <w:t>Ödev</w:t>
                </w:r>
              </w:p>
            </w:tc>
          </w:sdtContent>
        </w:sdt>
        <w:tc>
          <w:tcPr>
            <w:tcW w:w="3827" w:type="dxa"/>
            <w:vAlign w:val="center"/>
          </w:tcPr>
          <w:p w:rsidR="001C11CE" w:rsidRPr="003668C9" w:rsidRDefault="001C11CE" w:rsidP="001C11CE">
            <w:pPr>
              <w:jc w:val="center"/>
              <w:rPr>
                <w:rFonts w:ascii="Times New Roman" w:hAnsi="Times New Roman" w:cs="Times New Roman"/>
                <w:sz w:val="20"/>
                <w:szCs w:val="20"/>
              </w:rPr>
            </w:pPr>
          </w:p>
        </w:tc>
      </w:tr>
      <w:tr w:rsidR="001C11CE" w:rsidRPr="003668C9" w:rsidTr="001C11CE">
        <w:trPr>
          <w:trHeight w:val="369"/>
        </w:trPr>
        <w:tc>
          <w:tcPr>
            <w:tcW w:w="5797" w:type="dxa"/>
            <w:vAlign w:val="center"/>
          </w:tcPr>
          <w:p w:rsidR="001C11CE" w:rsidRPr="003668C9" w:rsidRDefault="001C11CE" w:rsidP="001C11CE">
            <w:pPr>
              <w:rPr>
                <w:rFonts w:ascii="Times New Roman" w:hAnsi="Times New Roman" w:cs="Times New Roman"/>
                <w:b/>
                <w:sz w:val="20"/>
                <w:szCs w:val="20"/>
              </w:rPr>
            </w:pPr>
            <w:r w:rsidRPr="003668C9">
              <w:rPr>
                <w:rFonts w:ascii="Times New Roman" w:hAnsi="Times New Roman" w:cs="Times New Roman"/>
                <w:b/>
                <w:sz w:val="20"/>
                <w:szCs w:val="20"/>
              </w:rPr>
              <w:t xml:space="preserve">Yarıyıl Sonu Sınavı  </w:t>
            </w:r>
          </w:p>
        </w:tc>
        <w:tc>
          <w:tcPr>
            <w:tcW w:w="3827" w:type="dxa"/>
            <w:vAlign w:val="center"/>
          </w:tcPr>
          <w:p w:rsidR="001C11CE" w:rsidRPr="003668C9" w:rsidRDefault="00795959" w:rsidP="001C11CE">
            <w:pPr>
              <w:jc w:val="center"/>
              <w:rPr>
                <w:rFonts w:ascii="Times New Roman" w:hAnsi="Times New Roman" w:cs="Times New Roman"/>
                <w:sz w:val="20"/>
                <w:szCs w:val="20"/>
              </w:rPr>
            </w:pPr>
            <w:r w:rsidRPr="003668C9">
              <w:rPr>
                <w:rFonts w:ascii="Times New Roman" w:hAnsi="Times New Roman" w:cs="Times New Roman"/>
                <w:sz w:val="20"/>
                <w:szCs w:val="20"/>
              </w:rPr>
              <w:t>%50</w:t>
            </w:r>
          </w:p>
        </w:tc>
      </w:tr>
      <w:tr w:rsidR="001C11CE" w:rsidRPr="003668C9" w:rsidTr="001C11CE">
        <w:trPr>
          <w:trHeight w:val="369"/>
        </w:trPr>
        <w:tc>
          <w:tcPr>
            <w:tcW w:w="5797" w:type="dxa"/>
            <w:vAlign w:val="center"/>
          </w:tcPr>
          <w:p w:rsidR="001C11CE" w:rsidRPr="003668C9" w:rsidRDefault="001C11CE" w:rsidP="001C11CE">
            <w:pPr>
              <w:jc w:val="right"/>
              <w:rPr>
                <w:rFonts w:ascii="Times New Roman" w:hAnsi="Times New Roman" w:cs="Times New Roman"/>
                <w:b/>
                <w:sz w:val="20"/>
                <w:szCs w:val="20"/>
              </w:rPr>
            </w:pPr>
            <w:r w:rsidRPr="003668C9">
              <w:rPr>
                <w:rFonts w:ascii="Times New Roman" w:hAnsi="Times New Roman" w:cs="Times New Roman"/>
                <w:b/>
                <w:sz w:val="20"/>
                <w:szCs w:val="20"/>
              </w:rPr>
              <w:t>Toplam</w:t>
            </w:r>
          </w:p>
        </w:tc>
        <w:tc>
          <w:tcPr>
            <w:tcW w:w="3827" w:type="dxa"/>
            <w:vAlign w:val="center"/>
          </w:tcPr>
          <w:p w:rsidR="001C11CE" w:rsidRPr="003668C9" w:rsidRDefault="00795959" w:rsidP="001C11CE">
            <w:pPr>
              <w:jc w:val="center"/>
              <w:rPr>
                <w:rFonts w:ascii="Times New Roman" w:hAnsi="Times New Roman" w:cs="Times New Roman"/>
                <w:sz w:val="20"/>
                <w:szCs w:val="20"/>
              </w:rPr>
            </w:pPr>
            <w:r w:rsidRPr="003668C9">
              <w:rPr>
                <w:rFonts w:ascii="Times New Roman" w:hAnsi="Times New Roman" w:cs="Times New Roman"/>
                <w:sz w:val="20"/>
                <w:szCs w:val="20"/>
              </w:rPr>
              <w:t>%100</w:t>
            </w:r>
          </w:p>
        </w:tc>
      </w:tr>
    </w:tbl>
    <w:p w:rsidR="001C11CE" w:rsidRPr="003668C9" w:rsidRDefault="001C11CE" w:rsidP="001C11CE">
      <w:pPr>
        <w:spacing w:after="0" w:line="240" w:lineRule="auto"/>
        <w:rPr>
          <w:rFonts w:ascii="Times New Roman" w:hAnsi="Times New Roman" w:cs="Times New Roman"/>
          <w:sz w:val="20"/>
          <w:szCs w:val="20"/>
        </w:rPr>
      </w:pPr>
    </w:p>
    <w:tbl>
      <w:tblPr>
        <w:tblW w:w="97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1C11CE" w:rsidRPr="003668C9" w:rsidTr="006D7DD8">
        <w:trPr>
          <w:trHeight w:val="20"/>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1C11CE" w:rsidRPr="003668C9" w:rsidRDefault="001C11CE" w:rsidP="006D7DD8">
            <w:pPr>
              <w:spacing w:after="0" w:line="240" w:lineRule="auto"/>
              <w:jc w:val="center"/>
              <w:rPr>
                <w:rFonts w:ascii="Times New Roman" w:eastAsia="Calibri" w:hAnsi="Times New Roman" w:cs="Times New Roman"/>
                <w:b/>
                <w:sz w:val="20"/>
                <w:szCs w:val="20"/>
              </w:rPr>
            </w:pPr>
            <w:r w:rsidRPr="003668C9">
              <w:rPr>
                <w:rFonts w:ascii="Times New Roman" w:eastAsia="Calibri" w:hAnsi="Times New Roman" w:cs="Times New Roman"/>
                <w:b/>
                <w:sz w:val="20"/>
                <w:szCs w:val="20"/>
              </w:rPr>
              <w:t>DERSİN ÖĞRENİM ÇIKTILARININ PROGRAM ÇIKTILARI (PÇ) İLE OLAN İLİŞKİSİ</w:t>
            </w:r>
          </w:p>
          <w:p w:rsidR="001C11CE" w:rsidRPr="003668C9" w:rsidRDefault="001C11CE" w:rsidP="006D7DD8">
            <w:pPr>
              <w:spacing w:after="0" w:line="240" w:lineRule="auto"/>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(5: Çok yüksek, 4:</w:t>
            </w:r>
            <w:r w:rsidRPr="003668C9">
              <w:rPr>
                <w:rFonts w:ascii="Times New Roman" w:eastAsia="Calibri" w:hAnsi="Times New Roman" w:cs="Times New Roman"/>
                <w:b/>
                <w:sz w:val="20"/>
                <w:szCs w:val="20"/>
              </w:rPr>
              <w:t xml:space="preserve"> </w:t>
            </w:r>
            <w:r w:rsidRPr="003668C9">
              <w:rPr>
                <w:rFonts w:ascii="Times New Roman" w:eastAsia="Calibri" w:hAnsi="Times New Roman" w:cs="Times New Roman"/>
                <w:sz w:val="20"/>
                <w:szCs w:val="20"/>
              </w:rPr>
              <w:t>Yüksek,</w:t>
            </w:r>
            <w:r w:rsidRPr="003668C9">
              <w:rPr>
                <w:rFonts w:ascii="Times New Roman" w:eastAsia="Calibri" w:hAnsi="Times New Roman" w:cs="Times New Roman"/>
                <w:b/>
                <w:sz w:val="20"/>
                <w:szCs w:val="20"/>
              </w:rPr>
              <w:t xml:space="preserve"> </w:t>
            </w:r>
            <w:r w:rsidRPr="003668C9">
              <w:rPr>
                <w:rFonts w:ascii="Times New Roman" w:eastAsia="Calibri" w:hAnsi="Times New Roman" w:cs="Times New Roman"/>
                <w:sz w:val="20"/>
                <w:szCs w:val="20"/>
              </w:rPr>
              <w:t>3: Orta, 2: Düşük, 1: Çok düşük,)</w:t>
            </w:r>
          </w:p>
        </w:tc>
      </w:tr>
      <w:tr w:rsidR="001C11CE" w:rsidRPr="003668C9" w:rsidTr="006D7DD8">
        <w:trPr>
          <w:trHeight w:val="20"/>
        </w:trPr>
        <w:tc>
          <w:tcPr>
            <w:tcW w:w="558" w:type="dxa"/>
            <w:tcBorders>
              <w:top w:val="single" w:sz="6" w:space="0" w:color="auto"/>
              <w:left w:val="single" w:sz="12" w:space="0" w:color="auto"/>
              <w:bottom w:val="single" w:sz="6" w:space="0" w:color="auto"/>
              <w:right w:val="single" w:sz="6" w:space="0" w:color="auto"/>
            </w:tcBorders>
            <w:vAlign w:val="center"/>
            <w:hideMark/>
          </w:tcPr>
          <w:p w:rsidR="001C11CE" w:rsidRPr="003668C9" w:rsidRDefault="001C11CE" w:rsidP="006D7DD8">
            <w:pPr>
              <w:spacing w:after="0" w:line="240" w:lineRule="auto"/>
              <w:jc w:val="center"/>
              <w:rPr>
                <w:rFonts w:ascii="Times New Roman" w:eastAsia="Calibri" w:hAnsi="Times New Roman" w:cs="Times New Roman"/>
                <w:b/>
                <w:sz w:val="20"/>
                <w:szCs w:val="20"/>
              </w:rPr>
            </w:pPr>
            <w:r w:rsidRPr="003668C9">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1C11CE" w:rsidRPr="003668C9" w:rsidRDefault="001C11CE" w:rsidP="006D7DD8">
            <w:pPr>
              <w:spacing w:after="0" w:line="240" w:lineRule="auto"/>
              <w:jc w:val="center"/>
              <w:rPr>
                <w:rFonts w:ascii="Times New Roman" w:eastAsia="Calibri" w:hAnsi="Times New Roman" w:cs="Times New Roman"/>
                <w:b/>
                <w:sz w:val="20"/>
                <w:szCs w:val="20"/>
              </w:rPr>
            </w:pPr>
            <w:r w:rsidRPr="003668C9">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1C11CE" w:rsidRPr="003668C9" w:rsidRDefault="001C11CE" w:rsidP="006D7DD8">
            <w:pPr>
              <w:spacing w:after="0" w:line="240" w:lineRule="auto"/>
              <w:jc w:val="center"/>
              <w:rPr>
                <w:rFonts w:ascii="Times New Roman" w:eastAsia="Calibri" w:hAnsi="Times New Roman" w:cs="Times New Roman"/>
                <w:b/>
                <w:sz w:val="20"/>
                <w:szCs w:val="20"/>
              </w:rPr>
            </w:pPr>
            <w:r w:rsidRPr="003668C9">
              <w:rPr>
                <w:rFonts w:ascii="Times New Roman" w:eastAsia="Calibri" w:hAnsi="Times New Roman" w:cs="Times New Roman"/>
                <w:b/>
                <w:sz w:val="20"/>
                <w:szCs w:val="20"/>
              </w:rPr>
              <w:t>Katkı</w:t>
            </w:r>
          </w:p>
        </w:tc>
      </w:tr>
      <w:tr w:rsidR="007968D7" w:rsidRPr="003668C9" w:rsidTr="006D7DD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968D7" w:rsidRPr="003668C9" w:rsidRDefault="007968D7" w:rsidP="006D7DD8">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7968D7" w:rsidRPr="003668C9" w:rsidRDefault="007968D7" w:rsidP="006D7DD8">
            <w:pPr>
              <w:pStyle w:val="NormalWeb"/>
              <w:spacing w:before="0" w:beforeAutospacing="0" w:after="0" w:afterAutospacing="0"/>
              <w:rPr>
                <w:sz w:val="20"/>
                <w:szCs w:val="20"/>
              </w:rPr>
            </w:pPr>
            <w:r w:rsidRPr="003668C9">
              <w:rPr>
                <w:rStyle w:val="citation-389"/>
                <w:sz w:val="20"/>
                <w:szCs w:val="20"/>
              </w:rPr>
              <w:t>Sigorta sözleşmesinin tanımı, unsurları ve sigorta hukukuna hâkim olan temel ilkeleri açıklar</w:t>
            </w:r>
            <w:r w:rsidRPr="003668C9">
              <w:rPr>
                <w:sz w:val="20"/>
                <w:szCs w:val="20"/>
              </w:rPr>
              <w:t>.</w:t>
            </w:r>
          </w:p>
        </w:tc>
        <w:tc>
          <w:tcPr>
            <w:tcW w:w="1005" w:type="dxa"/>
            <w:tcBorders>
              <w:top w:val="single" w:sz="6" w:space="0" w:color="auto"/>
              <w:left w:val="single" w:sz="6" w:space="0" w:color="auto"/>
              <w:bottom w:val="single" w:sz="6" w:space="0" w:color="auto"/>
              <w:right w:val="single" w:sz="12" w:space="0" w:color="auto"/>
            </w:tcBorders>
            <w:vAlign w:val="center"/>
          </w:tcPr>
          <w:p w:rsidR="007968D7" w:rsidRPr="003668C9" w:rsidRDefault="007968D7" w:rsidP="006D7DD8">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5</w:t>
            </w:r>
          </w:p>
        </w:tc>
      </w:tr>
      <w:tr w:rsidR="007968D7" w:rsidRPr="003668C9" w:rsidTr="006D7DD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968D7" w:rsidRPr="003668C9" w:rsidRDefault="007968D7" w:rsidP="006D7DD8">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7968D7" w:rsidRPr="003668C9" w:rsidRDefault="007968D7" w:rsidP="006D7DD8">
            <w:pPr>
              <w:pStyle w:val="NormalWeb"/>
              <w:spacing w:before="0" w:beforeAutospacing="0" w:after="0" w:afterAutospacing="0"/>
              <w:rPr>
                <w:sz w:val="20"/>
                <w:szCs w:val="20"/>
              </w:rPr>
            </w:pPr>
            <w:r w:rsidRPr="003668C9">
              <w:rPr>
                <w:rStyle w:val="citation-388"/>
                <w:sz w:val="20"/>
                <w:szCs w:val="20"/>
              </w:rPr>
              <w:t>Sigorta sözleşmesinin kurulması, kapsamı, sona ermesi ve bu süreçteki hukuki sonuçları değerlendirir</w:t>
            </w:r>
            <w:r w:rsidRPr="003668C9">
              <w:rPr>
                <w:sz w:val="20"/>
                <w:szCs w:val="20"/>
              </w:rPr>
              <w:t>.</w:t>
            </w:r>
          </w:p>
        </w:tc>
        <w:tc>
          <w:tcPr>
            <w:tcW w:w="1005" w:type="dxa"/>
            <w:tcBorders>
              <w:top w:val="single" w:sz="6" w:space="0" w:color="auto"/>
              <w:left w:val="single" w:sz="6" w:space="0" w:color="auto"/>
              <w:bottom w:val="single" w:sz="6" w:space="0" w:color="auto"/>
              <w:right w:val="single" w:sz="12" w:space="0" w:color="auto"/>
            </w:tcBorders>
            <w:vAlign w:val="center"/>
          </w:tcPr>
          <w:p w:rsidR="007968D7" w:rsidRPr="003668C9" w:rsidRDefault="007968D7" w:rsidP="006D7DD8">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5</w:t>
            </w:r>
          </w:p>
        </w:tc>
      </w:tr>
      <w:tr w:rsidR="007968D7" w:rsidRPr="003668C9" w:rsidTr="006D7DD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968D7" w:rsidRPr="003668C9" w:rsidRDefault="007968D7" w:rsidP="006D7DD8">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7968D7" w:rsidRPr="003668C9" w:rsidRDefault="007968D7" w:rsidP="006D7DD8">
            <w:pPr>
              <w:pStyle w:val="NormalWeb"/>
              <w:spacing w:before="0" w:beforeAutospacing="0" w:after="0" w:afterAutospacing="0"/>
              <w:rPr>
                <w:sz w:val="20"/>
                <w:szCs w:val="20"/>
              </w:rPr>
            </w:pPr>
            <w:r w:rsidRPr="003668C9">
              <w:rPr>
                <w:rStyle w:val="citation-387"/>
                <w:sz w:val="20"/>
                <w:szCs w:val="20"/>
              </w:rPr>
              <w:t>Sorumluluk sigortalarının genel yapısını, diğer sigorta türlerinden farkını ve hukuk sistemindeki yerini analiz eder</w:t>
            </w:r>
            <w:r w:rsidRPr="003668C9">
              <w:rPr>
                <w:sz w:val="20"/>
                <w:szCs w:val="20"/>
              </w:rPr>
              <w:t>.</w:t>
            </w:r>
          </w:p>
        </w:tc>
        <w:tc>
          <w:tcPr>
            <w:tcW w:w="1005" w:type="dxa"/>
            <w:tcBorders>
              <w:top w:val="single" w:sz="6" w:space="0" w:color="auto"/>
              <w:left w:val="single" w:sz="6" w:space="0" w:color="auto"/>
              <w:bottom w:val="single" w:sz="6" w:space="0" w:color="auto"/>
              <w:right w:val="single" w:sz="12" w:space="0" w:color="auto"/>
            </w:tcBorders>
            <w:vAlign w:val="center"/>
          </w:tcPr>
          <w:p w:rsidR="007968D7" w:rsidRPr="003668C9" w:rsidRDefault="007968D7" w:rsidP="006D7DD8">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5</w:t>
            </w:r>
          </w:p>
        </w:tc>
      </w:tr>
      <w:tr w:rsidR="007968D7" w:rsidRPr="003668C9" w:rsidTr="006D7DD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968D7" w:rsidRPr="003668C9" w:rsidRDefault="007968D7" w:rsidP="006D7DD8">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7968D7" w:rsidRPr="003668C9" w:rsidRDefault="007968D7" w:rsidP="006D7DD8">
            <w:pPr>
              <w:pStyle w:val="NormalWeb"/>
              <w:spacing w:before="0" w:beforeAutospacing="0" w:after="0" w:afterAutospacing="0"/>
              <w:rPr>
                <w:sz w:val="20"/>
                <w:szCs w:val="20"/>
              </w:rPr>
            </w:pPr>
            <w:r w:rsidRPr="003668C9">
              <w:rPr>
                <w:rStyle w:val="citation-386"/>
                <w:sz w:val="20"/>
                <w:szCs w:val="20"/>
              </w:rPr>
              <w:t>Sigorta sözleşmesinin tarafları olan sigortacı ve sigorta ettirenin hak ve borçlarını karşılıklı olarak yorumlar</w:t>
            </w:r>
            <w:r w:rsidRPr="003668C9">
              <w:rPr>
                <w:sz w:val="20"/>
                <w:szCs w:val="20"/>
              </w:rPr>
              <w:t>.</w:t>
            </w:r>
          </w:p>
        </w:tc>
        <w:tc>
          <w:tcPr>
            <w:tcW w:w="1005" w:type="dxa"/>
            <w:tcBorders>
              <w:top w:val="single" w:sz="6" w:space="0" w:color="auto"/>
              <w:left w:val="single" w:sz="6" w:space="0" w:color="auto"/>
              <w:bottom w:val="single" w:sz="6" w:space="0" w:color="auto"/>
              <w:right w:val="single" w:sz="12" w:space="0" w:color="auto"/>
            </w:tcBorders>
            <w:vAlign w:val="center"/>
          </w:tcPr>
          <w:p w:rsidR="007968D7" w:rsidRPr="003668C9" w:rsidRDefault="007968D7" w:rsidP="006D7DD8">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5</w:t>
            </w:r>
          </w:p>
        </w:tc>
      </w:tr>
      <w:tr w:rsidR="007968D7" w:rsidRPr="003668C9" w:rsidTr="006D7DD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968D7" w:rsidRPr="003668C9" w:rsidRDefault="007968D7" w:rsidP="006D7DD8">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7968D7" w:rsidRPr="003668C9" w:rsidRDefault="007968D7" w:rsidP="006D7DD8">
            <w:pPr>
              <w:pStyle w:val="NormalWeb"/>
              <w:spacing w:before="0" w:beforeAutospacing="0" w:after="0" w:afterAutospacing="0"/>
              <w:rPr>
                <w:sz w:val="20"/>
                <w:szCs w:val="20"/>
              </w:rPr>
            </w:pPr>
            <w:r w:rsidRPr="003668C9">
              <w:rPr>
                <w:rStyle w:val="citation-385"/>
                <w:sz w:val="20"/>
                <w:szCs w:val="20"/>
              </w:rPr>
              <w:t>Sigorta hukukunda halefiyet, rücu ve zamanaşımı gibi teknik ve hukuki kavramları uygulamada kullanır</w:t>
            </w:r>
            <w:r w:rsidRPr="003668C9">
              <w:rPr>
                <w:sz w:val="20"/>
                <w:szCs w:val="20"/>
              </w:rPr>
              <w:t>.</w:t>
            </w:r>
          </w:p>
        </w:tc>
        <w:tc>
          <w:tcPr>
            <w:tcW w:w="1005" w:type="dxa"/>
            <w:tcBorders>
              <w:top w:val="single" w:sz="6" w:space="0" w:color="auto"/>
              <w:left w:val="single" w:sz="6" w:space="0" w:color="auto"/>
              <w:bottom w:val="single" w:sz="6" w:space="0" w:color="auto"/>
              <w:right w:val="single" w:sz="12" w:space="0" w:color="auto"/>
            </w:tcBorders>
            <w:vAlign w:val="center"/>
          </w:tcPr>
          <w:p w:rsidR="007968D7" w:rsidRPr="003668C9" w:rsidRDefault="007968D7" w:rsidP="006D7DD8">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5</w:t>
            </w:r>
          </w:p>
        </w:tc>
      </w:tr>
      <w:tr w:rsidR="007968D7" w:rsidRPr="003668C9" w:rsidTr="006D7DD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968D7" w:rsidRPr="003668C9" w:rsidRDefault="007968D7" w:rsidP="006D7DD8">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7968D7" w:rsidRPr="003668C9" w:rsidRDefault="007968D7" w:rsidP="006D7DD8">
            <w:pPr>
              <w:pStyle w:val="NormalWeb"/>
              <w:spacing w:before="0" w:beforeAutospacing="0" w:after="0" w:afterAutospacing="0"/>
              <w:rPr>
                <w:sz w:val="20"/>
                <w:szCs w:val="20"/>
              </w:rPr>
            </w:pPr>
            <w:r w:rsidRPr="003668C9">
              <w:rPr>
                <w:rStyle w:val="citation-384"/>
                <w:sz w:val="20"/>
                <w:szCs w:val="20"/>
              </w:rPr>
              <w:t>Mesleki sorumluluk sigortasına ilişkin ulusal mevzuatı ve bu sigortaların Türkiye'deki tarihsel gelişimini analiz eder</w:t>
            </w:r>
            <w:r w:rsidRPr="003668C9">
              <w:rPr>
                <w:sz w:val="20"/>
                <w:szCs w:val="20"/>
              </w:rPr>
              <w:t>.</w:t>
            </w:r>
          </w:p>
        </w:tc>
        <w:tc>
          <w:tcPr>
            <w:tcW w:w="1005" w:type="dxa"/>
            <w:tcBorders>
              <w:top w:val="single" w:sz="6" w:space="0" w:color="auto"/>
              <w:left w:val="single" w:sz="6" w:space="0" w:color="auto"/>
              <w:bottom w:val="single" w:sz="6" w:space="0" w:color="auto"/>
              <w:right w:val="single" w:sz="12" w:space="0" w:color="auto"/>
            </w:tcBorders>
            <w:vAlign w:val="center"/>
          </w:tcPr>
          <w:p w:rsidR="007968D7" w:rsidRPr="003668C9" w:rsidRDefault="007968D7" w:rsidP="006D7DD8">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5</w:t>
            </w:r>
          </w:p>
        </w:tc>
      </w:tr>
      <w:tr w:rsidR="007968D7" w:rsidRPr="003668C9" w:rsidTr="006D7DD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968D7" w:rsidRPr="003668C9" w:rsidRDefault="007968D7" w:rsidP="006D7DD8">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7968D7" w:rsidRPr="003668C9" w:rsidRDefault="007968D7" w:rsidP="006D7DD8">
            <w:pPr>
              <w:pStyle w:val="NormalWeb"/>
              <w:spacing w:before="0" w:beforeAutospacing="0" w:after="0" w:afterAutospacing="0"/>
              <w:rPr>
                <w:sz w:val="20"/>
                <w:szCs w:val="20"/>
              </w:rPr>
            </w:pPr>
            <w:r w:rsidRPr="003668C9">
              <w:rPr>
                <w:rStyle w:val="citation-383"/>
                <w:sz w:val="20"/>
                <w:szCs w:val="20"/>
              </w:rPr>
              <w:t>Hekimlik zorunlu mali sorumluluk sigortasının yasal dayanağını, kurulma şartlarını ve kapsamını açıklar</w:t>
            </w:r>
            <w:r w:rsidRPr="003668C9">
              <w:rPr>
                <w:sz w:val="20"/>
                <w:szCs w:val="20"/>
              </w:rPr>
              <w:t>.</w:t>
            </w:r>
          </w:p>
        </w:tc>
        <w:tc>
          <w:tcPr>
            <w:tcW w:w="1005" w:type="dxa"/>
            <w:tcBorders>
              <w:top w:val="single" w:sz="6" w:space="0" w:color="auto"/>
              <w:left w:val="single" w:sz="6" w:space="0" w:color="auto"/>
              <w:bottom w:val="single" w:sz="6" w:space="0" w:color="auto"/>
              <w:right w:val="single" w:sz="12" w:space="0" w:color="auto"/>
            </w:tcBorders>
            <w:vAlign w:val="center"/>
          </w:tcPr>
          <w:p w:rsidR="007968D7" w:rsidRPr="003668C9" w:rsidRDefault="007968D7" w:rsidP="006D7DD8">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5</w:t>
            </w:r>
          </w:p>
        </w:tc>
      </w:tr>
      <w:tr w:rsidR="007968D7" w:rsidRPr="003668C9" w:rsidTr="006D7DD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968D7" w:rsidRPr="003668C9" w:rsidRDefault="007968D7" w:rsidP="006D7DD8">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7968D7" w:rsidRPr="003668C9" w:rsidRDefault="007968D7" w:rsidP="006D7DD8">
            <w:pPr>
              <w:pStyle w:val="NormalWeb"/>
              <w:spacing w:before="0" w:beforeAutospacing="0" w:after="0" w:afterAutospacing="0"/>
              <w:rPr>
                <w:sz w:val="20"/>
                <w:szCs w:val="20"/>
              </w:rPr>
            </w:pPr>
            <w:r w:rsidRPr="003668C9">
              <w:rPr>
                <w:rStyle w:val="citation-382"/>
                <w:sz w:val="20"/>
                <w:szCs w:val="20"/>
              </w:rPr>
              <w:t>Sağlık hizmeti sunumunda sigortaya konu olan rizikoları saptayarak teminat kapsamı dışındaki durumları saptar</w:t>
            </w:r>
            <w:r w:rsidRPr="003668C9">
              <w:rPr>
                <w:sz w:val="20"/>
                <w:szCs w:val="20"/>
              </w:rPr>
              <w:t>.</w:t>
            </w:r>
          </w:p>
        </w:tc>
        <w:tc>
          <w:tcPr>
            <w:tcW w:w="1005" w:type="dxa"/>
            <w:tcBorders>
              <w:top w:val="single" w:sz="6" w:space="0" w:color="auto"/>
              <w:left w:val="single" w:sz="6" w:space="0" w:color="auto"/>
              <w:bottom w:val="single" w:sz="6" w:space="0" w:color="auto"/>
              <w:right w:val="single" w:sz="12" w:space="0" w:color="auto"/>
            </w:tcBorders>
            <w:vAlign w:val="center"/>
          </w:tcPr>
          <w:p w:rsidR="007968D7" w:rsidRPr="003668C9" w:rsidRDefault="007968D7" w:rsidP="006D7DD8">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4</w:t>
            </w:r>
          </w:p>
        </w:tc>
      </w:tr>
      <w:tr w:rsidR="007968D7" w:rsidRPr="003668C9" w:rsidTr="006D7DD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968D7" w:rsidRPr="003668C9" w:rsidRDefault="007968D7" w:rsidP="006D7DD8">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7968D7" w:rsidRPr="003668C9" w:rsidRDefault="007968D7" w:rsidP="006D7DD8">
            <w:pPr>
              <w:pStyle w:val="NormalWeb"/>
              <w:spacing w:before="0" w:beforeAutospacing="0" w:after="0" w:afterAutospacing="0"/>
              <w:rPr>
                <w:sz w:val="20"/>
                <w:szCs w:val="20"/>
              </w:rPr>
            </w:pPr>
            <w:r w:rsidRPr="003668C9">
              <w:rPr>
                <w:rStyle w:val="citation-381"/>
                <w:sz w:val="20"/>
                <w:szCs w:val="20"/>
              </w:rPr>
              <w:t>Zorunlu sigortalarda üçüncü kişilerin (hastaların) haklarını ve doğrudan dava haklarını değerlendirir</w:t>
            </w:r>
            <w:r w:rsidRPr="003668C9">
              <w:rPr>
                <w:sz w:val="20"/>
                <w:szCs w:val="20"/>
              </w:rPr>
              <w:t>.</w:t>
            </w:r>
          </w:p>
        </w:tc>
        <w:tc>
          <w:tcPr>
            <w:tcW w:w="1005" w:type="dxa"/>
            <w:tcBorders>
              <w:top w:val="single" w:sz="6" w:space="0" w:color="auto"/>
              <w:left w:val="single" w:sz="6" w:space="0" w:color="auto"/>
              <w:bottom w:val="single" w:sz="6" w:space="0" w:color="auto"/>
              <w:right w:val="single" w:sz="12" w:space="0" w:color="auto"/>
            </w:tcBorders>
            <w:vAlign w:val="center"/>
          </w:tcPr>
          <w:p w:rsidR="007968D7" w:rsidRPr="003668C9" w:rsidRDefault="007968D7" w:rsidP="006D7DD8">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5</w:t>
            </w:r>
          </w:p>
        </w:tc>
      </w:tr>
      <w:tr w:rsidR="007968D7" w:rsidRPr="003668C9" w:rsidTr="006D7DD8">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968D7" w:rsidRPr="003668C9" w:rsidRDefault="007968D7" w:rsidP="006D7DD8">
            <w:pPr>
              <w:spacing w:after="0" w:line="240" w:lineRule="auto"/>
              <w:contextualSpacing/>
              <w:jc w:val="center"/>
              <w:rPr>
                <w:rFonts w:ascii="Times New Roman" w:eastAsia="Calibri" w:hAnsi="Times New Roman" w:cs="Times New Roman"/>
                <w:sz w:val="20"/>
                <w:szCs w:val="20"/>
              </w:rPr>
            </w:pPr>
            <w:r w:rsidRPr="003668C9">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7968D7" w:rsidRPr="003668C9" w:rsidRDefault="007968D7" w:rsidP="006D7DD8">
            <w:pPr>
              <w:pStyle w:val="NormalWeb"/>
              <w:spacing w:before="0" w:beforeAutospacing="0" w:after="0" w:afterAutospacing="0"/>
              <w:rPr>
                <w:sz w:val="20"/>
                <w:szCs w:val="20"/>
              </w:rPr>
            </w:pPr>
            <w:r w:rsidRPr="003668C9">
              <w:rPr>
                <w:rStyle w:val="citation-380"/>
                <w:sz w:val="20"/>
                <w:szCs w:val="20"/>
              </w:rPr>
              <w:t>Sigorta uyuşmazlıklarında yargılama usulünü, ispat kurallarını ve hukuki çözüm yollarını açıklar</w:t>
            </w:r>
            <w:r w:rsidRPr="003668C9">
              <w:rPr>
                <w:sz w:val="20"/>
                <w:szCs w:val="20"/>
              </w:rPr>
              <w:t>.</w:t>
            </w:r>
          </w:p>
        </w:tc>
        <w:tc>
          <w:tcPr>
            <w:tcW w:w="1005" w:type="dxa"/>
            <w:tcBorders>
              <w:top w:val="single" w:sz="6" w:space="0" w:color="auto"/>
              <w:left w:val="single" w:sz="6" w:space="0" w:color="auto"/>
              <w:bottom w:val="single" w:sz="6" w:space="0" w:color="auto"/>
              <w:right w:val="single" w:sz="12" w:space="0" w:color="auto"/>
            </w:tcBorders>
            <w:vAlign w:val="center"/>
          </w:tcPr>
          <w:p w:rsidR="007968D7" w:rsidRPr="003668C9" w:rsidRDefault="007968D7" w:rsidP="006D7DD8">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4</w:t>
            </w:r>
          </w:p>
        </w:tc>
      </w:tr>
      <w:tr w:rsidR="001C11CE" w:rsidRPr="003668C9" w:rsidTr="006D7DD8">
        <w:trPr>
          <w:gridBefore w:val="2"/>
          <w:wBefore w:w="8745" w:type="dxa"/>
          <w:trHeight w:val="20"/>
        </w:trPr>
        <w:tc>
          <w:tcPr>
            <w:tcW w:w="1005" w:type="dxa"/>
            <w:tcBorders>
              <w:top w:val="nil"/>
              <w:left w:val="nil"/>
              <w:bottom w:val="nil"/>
              <w:right w:val="nil"/>
            </w:tcBorders>
            <w:tcMar>
              <w:top w:w="0" w:type="dxa"/>
              <w:left w:w="70" w:type="dxa"/>
              <w:bottom w:w="0" w:type="dxa"/>
              <w:right w:w="70" w:type="dxa"/>
            </w:tcMar>
          </w:tcPr>
          <w:p w:rsidR="001C11CE" w:rsidRPr="003668C9" w:rsidRDefault="001C11CE" w:rsidP="006D7DD8">
            <w:pPr>
              <w:spacing w:after="0" w:line="240" w:lineRule="auto"/>
              <w:rPr>
                <w:rFonts w:ascii="Times New Roman" w:eastAsia="Calibri" w:hAnsi="Times New Roman" w:cs="Times New Roman"/>
                <w:sz w:val="20"/>
                <w:szCs w:val="20"/>
              </w:rPr>
            </w:pPr>
          </w:p>
        </w:tc>
      </w:tr>
    </w:tbl>
    <w:p w:rsidR="001C11CE" w:rsidRPr="003668C9" w:rsidRDefault="001C11CE" w:rsidP="001C11CE">
      <w:pPr>
        <w:spacing w:after="0" w:line="240" w:lineRule="auto"/>
        <w:rPr>
          <w:rFonts w:ascii="Times New Roman" w:hAnsi="Times New Roman" w:cs="Times New Roman"/>
          <w:sz w:val="20"/>
          <w:szCs w:val="20"/>
        </w:rPr>
      </w:pPr>
    </w:p>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1C11CE" w:rsidRPr="003668C9" w:rsidTr="001C11CE">
        <w:trPr>
          <w:trHeight w:val="449"/>
        </w:trPr>
        <w:tc>
          <w:tcPr>
            <w:tcW w:w="9624" w:type="dxa"/>
            <w:gridSpan w:val="5"/>
            <w:shd w:val="clear" w:color="auto" w:fill="FFF2CC" w:themeFill="accent4" w:themeFillTint="33"/>
            <w:vAlign w:val="center"/>
          </w:tcPr>
          <w:p w:rsidR="001C11CE" w:rsidRPr="003668C9" w:rsidRDefault="001C11CE" w:rsidP="001C11CE">
            <w:pPr>
              <w:jc w:val="center"/>
              <w:rPr>
                <w:rFonts w:ascii="Times New Roman" w:hAnsi="Times New Roman" w:cs="Times New Roman"/>
                <w:sz w:val="20"/>
                <w:szCs w:val="20"/>
              </w:rPr>
            </w:pPr>
            <w:r w:rsidRPr="003668C9">
              <w:rPr>
                <w:rFonts w:ascii="Times New Roman" w:hAnsi="Times New Roman" w:cs="Times New Roman"/>
                <w:b/>
                <w:sz w:val="20"/>
                <w:szCs w:val="20"/>
              </w:rPr>
              <w:t>DERSİN YÜRÜTÜCÜLERİ</w:t>
            </w:r>
          </w:p>
        </w:tc>
      </w:tr>
      <w:tr w:rsidR="001C11CE" w:rsidRPr="003668C9" w:rsidTr="001C11CE">
        <w:trPr>
          <w:trHeight w:val="567"/>
        </w:trPr>
        <w:tc>
          <w:tcPr>
            <w:tcW w:w="1403" w:type="dxa"/>
            <w:shd w:val="clear" w:color="auto" w:fill="FFF2CC" w:themeFill="accent4" w:themeFillTint="33"/>
            <w:vAlign w:val="center"/>
          </w:tcPr>
          <w:p w:rsidR="001C11CE" w:rsidRPr="003668C9" w:rsidRDefault="001C11CE" w:rsidP="001C11CE">
            <w:pPr>
              <w:rPr>
                <w:rFonts w:ascii="Times New Roman" w:hAnsi="Times New Roman" w:cs="Times New Roman"/>
                <w:b/>
                <w:sz w:val="20"/>
                <w:szCs w:val="20"/>
              </w:rPr>
            </w:pPr>
            <w:r w:rsidRPr="003668C9">
              <w:rPr>
                <w:rFonts w:ascii="Times New Roman" w:hAnsi="Times New Roman" w:cs="Times New Roman"/>
                <w:b/>
                <w:sz w:val="20"/>
                <w:szCs w:val="20"/>
              </w:rPr>
              <w:t xml:space="preserve">Yürütücü </w:t>
            </w:r>
          </w:p>
        </w:tc>
        <w:tc>
          <w:tcPr>
            <w:tcW w:w="2268" w:type="dxa"/>
            <w:shd w:val="clear" w:color="auto" w:fill="FFFFFF" w:themeFill="background1"/>
            <w:vAlign w:val="center"/>
          </w:tcPr>
          <w:p w:rsidR="001C11CE" w:rsidRPr="003668C9" w:rsidRDefault="00795959" w:rsidP="001C11CE">
            <w:pPr>
              <w:jc w:val="center"/>
              <w:rPr>
                <w:rFonts w:ascii="Times New Roman" w:hAnsi="Times New Roman" w:cs="Times New Roman"/>
                <w:sz w:val="20"/>
                <w:szCs w:val="20"/>
              </w:rPr>
            </w:pPr>
            <w:r w:rsidRPr="003668C9">
              <w:rPr>
                <w:rFonts w:ascii="Times New Roman" w:eastAsia="Calibri" w:hAnsi="Times New Roman" w:cs="Times New Roman"/>
                <w:sz w:val="20"/>
                <w:szCs w:val="20"/>
              </w:rPr>
              <w:t xml:space="preserve">Dr. Öğretim Üyesi Bilge </w:t>
            </w:r>
            <w:r w:rsidR="006D7DD8" w:rsidRPr="003668C9">
              <w:rPr>
                <w:rFonts w:ascii="Times New Roman" w:eastAsia="Calibri" w:hAnsi="Times New Roman" w:cs="Times New Roman"/>
                <w:sz w:val="20"/>
                <w:szCs w:val="20"/>
              </w:rPr>
              <w:t>AYTUĞAR</w:t>
            </w:r>
          </w:p>
        </w:tc>
        <w:tc>
          <w:tcPr>
            <w:tcW w:w="2268" w:type="dxa"/>
            <w:shd w:val="clear" w:color="auto" w:fill="FFFFFF" w:themeFill="background1"/>
            <w:vAlign w:val="center"/>
          </w:tcPr>
          <w:p w:rsidR="001C11CE" w:rsidRPr="003668C9" w:rsidRDefault="001C11CE" w:rsidP="001C11CE">
            <w:pPr>
              <w:jc w:val="center"/>
              <w:rPr>
                <w:rFonts w:ascii="Times New Roman" w:hAnsi="Times New Roman" w:cs="Times New Roman"/>
                <w:sz w:val="20"/>
                <w:szCs w:val="20"/>
              </w:rPr>
            </w:pPr>
          </w:p>
        </w:tc>
        <w:tc>
          <w:tcPr>
            <w:tcW w:w="1843" w:type="dxa"/>
            <w:shd w:val="clear" w:color="auto" w:fill="FFFFFF" w:themeFill="background1"/>
            <w:vAlign w:val="center"/>
          </w:tcPr>
          <w:p w:rsidR="001C11CE" w:rsidRPr="003668C9" w:rsidRDefault="001C11CE" w:rsidP="001C11CE">
            <w:pPr>
              <w:jc w:val="center"/>
              <w:rPr>
                <w:rFonts w:ascii="Times New Roman" w:hAnsi="Times New Roman" w:cs="Times New Roman"/>
                <w:sz w:val="20"/>
                <w:szCs w:val="20"/>
              </w:rPr>
            </w:pPr>
          </w:p>
        </w:tc>
        <w:tc>
          <w:tcPr>
            <w:tcW w:w="1842" w:type="dxa"/>
            <w:shd w:val="clear" w:color="auto" w:fill="FFFFFF" w:themeFill="background1"/>
            <w:vAlign w:val="center"/>
          </w:tcPr>
          <w:p w:rsidR="001C11CE" w:rsidRPr="003668C9" w:rsidRDefault="001C11CE" w:rsidP="001C11CE">
            <w:pPr>
              <w:jc w:val="center"/>
              <w:rPr>
                <w:rFonts w:ascii="Times New Roman" w:hAnsi="Times New Roman" w:cs="Times New Roman"/>
                <w:sz w:val="20"/>
                <w:szCs w:val="20"/>
              </w:rPr>
            </w:pPr>
          </w:p>
        </w:tc>
      </w:tr>
      <w:tr w:rsidR="001C11CE" w:rsidRPr="003668C9" w:rsidTr="001C11CE">
        <w:trPr>
          <w:trHeight w:val="794"/>
        </w:trPr>
        <w:tc>
          <w:tcPr>
            <w:tcW w:w="1403" w:type="dxa"/>
            <w:shd w:val="clear" w:color="auto" w:fill="FFF2CC" w:themeFill="accent4" w:themeFillTint="33"/>
            <w:vAlign w:val="center"/>
          </w:tcPr>
          <w:p w:rsidR="001C11CE" w:rsidRPr="003668C9" w:rsidRDefault="001C11CE" w:rsidP="001C11CE">
            <w:pPr>
              <w:rPr>
                <w:rFonts w:ascii="Times New Roman" w:hAnsi="Times New Roman" w:cs="Times New Roman"/>
                <w:b/>
                <w:sz w:val="20"/>
                <w:szCs w:val="20"/>
              </w:rPr>
            </w:pPr>
            <w:r w:rsidRPr="003668C9">
              <w:rPr>
                <w:rFonts w:ascii="Times New Roman" w:hAnsi="Times New Roman" w:cs="Times New Roman"/>
                <w:b/>
                <w:sz w:val="20"/>
                <w:szCs w:val="20"/>
              </w:rPr>
              <w:t>İmza</w:t>
            </w:r>
          </w:p>
        </w:tc>
        <w:tc>
          <w:tcPr>
            <w:tcW w:w="2268" w:type="dxa"/>
            <w:shd w:val="clear" w:color="auto" w:fill="FFFFFF" w:themeFill="background1"/>
            <w:vAlign w:val="center"/>
          </w:tcPr>
          <w:p w:rsidR="001C11CE" w:rsidRPr="003668C9" w:rsidRDefault="001C11CE" w:rsidP="001C11CE">
            <w:pPr>
              <w:jc w:val="center"/>
              <w:rPr>
                <w:rFonts w:ascii="Times New Roman" w:hAnsi="Times New Roman" w:cs="Times New Roman"/>
                <w:color w:val="FF0000"/>
                <w:sz w:val="20"/>
                <w:szCs w:val="20"/>
              </w:rPr>
            </w:pPr>
          </w:p>
        </w:tc>
        <w:tc>
          <w:tcPr>
            <w:tcW w:w="2268" w:type="dxa"/>
            <w:shd w:val="clear" w:color="auto" w:fill="FFFFFF" w:themeFill="background1"/>
            <w:vAlign w:val="center"/>
          </w:tcPr>
          <w:p w:rsidR="001C11CE" w:rsidRPr="003668C9" w:rsidRDefault="001C11CE" w:rsidP="001C11CE">
            <w:pPr>
              <w:jc w:val="center"/>
              <w:rPr>
                <w:rFonts w:ascii="Times New Roman" w:hAnsi="Times New Roman" w:cs="Times New Roman"/>
                <w:color w:val="FF0000"/>
                <w:sz w:val="20"/>
                <w:szCs w:val="20"/>
              </w:rPr>
            </w:pPr>
          </w:p>
        </w:tc>
        <w:tc>
          <w:tcPr>
            <w:tcW w:w="1843" w:type="dxa"/>
            <w:shd w:val="clear" w:color="auto" w:fill="FFFFFF" w:themeFill="background1"/>
            <w:vAlign w:val="center"/>
          </w:tcPr>
          <w:p w:rsidR="001C11CE" w:rsidRPr="003668C9" w:rsidRDefault="001C11CE" w:rsidP="001C11CE">
            <w:pPr>
              <w:jc w:val="center"/>
              <w:rPr>
                <w:rFonts w:ascii="Times New Roman" w:hAnsi="Times New Roman" w:cs="Times New Roman"/>
                <w:color w:val="FF0000"/>
                <w:sz w:val="20"/>
                <w:szCs w:val="20"/>
              </w:rPr>
            </w:pPr>
          </w:p>
        </w:tc>
        <w:tc>
          <w:tcPr>
            <w:tcW w:w="1842" w:type="dxa"/>
            <w:shd w:val="clear" w:color="auto" w:fill="FFFFFF" w:themeFill="background1"/>
            <w:vAlign w:val="center"/>
          </w:tcPr>
          <w:p w:rsidR="001C11CE" w:rsidRPr="003668C9" w:rsidRDefault="001C11CE" w:rsidP="001C11CE">
            <w:pPr>
              <w:jc w:val="center"/>
              <w:rPr>
                <w:rFonts w:ascii="Times New Roman" w:hAnsi="Times New Roman" w:cs="Times New Roman"/>
                <w:color w:val="FF0000"/>
                <w:sz w:val="20"/>
                <w:szCs w:val="20"/>
              </w:rPr>
            </w:pPr>
          </w:p>
        </w:tc>
      </w:tr>
    </w:tbl>
    <w:p w:rsidR="001C11CE" w:rsidRPr="003668C9" w:rsidRDefault="001C11CE" w:rsidP="001C11CE">
      <w:pPr>
        <w:spacing w:after="0" w:line="240" w:lineRule="auto"/>
        <w:jc w:val="right"/>
        <w:outlineLvl w:val="0"/>
        <w:rPr>
          <w:rFonts w:ascii="Times New Roman" w:hAnsi="Times New Roman" w:cs="Times New Roman"/>
          <w:sz w:val="20"/>
          <w:szCs w:val="20"/>
        </w:rPr>
      </w:pPr>
      <w:r w:rsidRPr="003668C9">
        <w:rPr>
          <w:rFonts w:ascii="Times New Roman" w:hAnsi="Times New Roman" w:cs="Times New Roman"/>
          <w:sz w:val="20"/>
          <w:szCs w:val="20"/>
        </w:rPr>
        <w:t xml:space="preserve">                                                                                                                                                             </w:t>
      </w:r>
      <w:r w:rsidR="007755C1">
        <w:rPr>
          <w:rFonts w:ascii="Times New Roman" w:hAnsi="Times New Roman" w:cs="Times New Roman"/>
          <w:sz w:val="20"/>
          <w:szCs w:val="20"/>
        </w:rPr>
        <w:t>Tarih:09.03.2026</w:t>
      </w:r>
    </w:p>
    <w:p w:rsidR="001C11CE" w:rsidRPr="003668C9" w:rsidRDefault="001C11CE">
      <w:pPr>
        <w:rPr>
          <w:rFonts w:ascii="Times New Roman" w:hAnsi="Times New Roman" w:cs="Times New Roman"/>
          <w:sz w:val="20"/>
          <w:szCs w:val="20"/>
        </w:rPr>
      </w:pPr>
      <w:r w:rsidRPr="003668C9">
        <w:rPr>
          <w:rFonts w:ascii="Times New Roman" w:hAnsi="Times New Roman" w:cs="Times New Roman"/>
          <w:sz w:val="20"/>
          <w:szCs w:val="20"/>
        </w:rPr>
        <w:br w:type="page"/>
      </w:r>
    </w:p>
    <w:p w:rsidR="001C11CE" w:rsidRPr="006D7DD8" w:rsidRDefault="001C11CE" w:rsidP="001C11CE">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6D7DD8">
        <w:rPr>
          <w:rFonts w:ascii="Times New Roman" w:eastAsia="Times New Roman" w:hAnsi="Times New Roman" w:cs="Times New Roman"/>
          <w:b/>
          <w:noProof/>
          <w:lang w:eastAsia="tr-TR"/>
        </w:rPr>
        <w:lastRenderedPageBreak/>
        <w:drawing>
          <wp:anchor distT="0" distB="0" distL="0" distR="0" simplePos="0" relativeHeight="251697152" behindDoc="0" locked="0" layoutInCell="1" allowOverlap="1" wp14:anchorId="490A89D5" wp14:editId="345691B6">
            <wp:simplePos x="0" y="0"/>
            <wp:positionH relativeFrom="page">
              <wp:posOffset>6124575</wp:posOffset>
            </wp:positionH>
            <wp:positionV relativeFrom="paragraph">
              <wp:posOffset>6985</wp:posOffset>
            </wp:positionV>
            <wp:extent cx="719455" cy="719455"/>
            <wp:effectExtent l="0" t="0" r="0" b="0"/>
            <wp:wrapNone/>
            <wp:docPr id="19"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19455" cy="719455"/>
                    </a:xfrm>
                    <a:prstGeom prst="rect">
                      <a:avLst/>
                    </a:prstGeom>
                  </pic:spPr>
                </pic:pic>
              </a:graphicData>
            </a:graphic>
          </wp:anchor>
        </w:drawing>
      </w:r>
      <w:r w:rsidRPr="006D7DD8">
        <w:rPr>
          <w:rFonts w:ascii="Times New Roman" w:eastAsia="Times New Roman" w:hAnsi="Times New Roman" w:cs="Times New Roman"/>
          <w:b/>
          <w:spacing w:val="-2"/>
        </w:rPr>
        <w:t>T.C.</w:t>
      </w:r>
    </w:p>
    <w:p w:rsidR="001C11CE" w:rsidRPr="006D7DD8" w:rsidRDefault="001C11CE" w:rsidP="001C11CE">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6D7DD8">
        <w:rPr>
          <w:rFonts w:ascii="Times New Roman" w:eastAsia="Times New Roman" w:hAnsi="Times New Roman" w:cs="Times New Roman"/>
          <w:b/>
          <w:spacing w:val="-2"/>
        </w:rPr>
        <w:t>ESKİŞEHİR OSMANGAZİ ÜNİVERSİTESİ</w:t>
      </w:r>
    </w:p>
    <w:p w:rsidR="001C11CE" w:rsidRPr="006D7DD8" w:rsidRDefault="001C11CE" w:rsidP="001C11CE">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6D7DD8">
        <w:rPr>
          <w:rFonts w:ascii="Times New Roman" w:eastAsia="Times New Roman" w:hAnsi="Times New Roman" w:cs="Times New Roman"/>
          <w:b/>
          <w:spacing w:val="-2"/>
        </w:rPr>
        <w:t>SAĞLIK BİLİMLERİ ENSTİTÜSÜ</w:t>
      </w:r>
    </w:p>
    <w:p w:rsidR="001C11CE" w:rsidRPr="006D7DD8" w:rsidRDefault="00CC39A1" w:rsidP="001C11CE">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DİSİPLİNLERARASI SAĞLIK HUKUKU  ANABİLİM DALI</w:t>
      </w:r>
    </w:p>
    <w:p w:rsidR="001C11CE" w:rsidRPr="006D7DD8" w:rsidRDefault="001C11CE" w:rsidP="001C11CE">
      <w:pPr>
        <w:widowControl w:val="0"/>
        <w:autoSpaceDE w:val="0"/>
        <w:autoSpaceDN w:val="0"/>
        <w:spacing w:after="20" w:line="240" w:lineRule="auto"/>
        <w:ind w:right="1"/>
        <w:jc w:val="center"/>
        <w:rPr>
          <w:rFonts w:ascii="Times New Roman" w:hAnsi="Times New Roman" w:cs="Times New Roman"/>
          <w:b/>
        </w:rPr>
      </w:pPr>
      <w:r w:rsidRPr="006D7DD8">
        <w:rPr>
          <w:rFonts w:ascii="Times New Roman" w:eastAsia="Times New Roman" w:hAnsi="Times New Roman" w:cs="Times New Roman"/>
          <w:b/>
        </w:rPr>
        <w:t>DERS</w:t>
      </w:r>
      <w:r w:rsidRPr="006D7DD8">
        <w:rPr>
          <w:rFonts w:ascii="Times New Roman" w:eastAsia="Times New Roman" w:hAnsi="Times New Roman" w:cs="Times New Roman"/>
          <w:b/>
          <w:spacing w:val="-4"/>
        </w:rPr>
        <w:t xml:space="preserve"> </w:t>
      </w:r>
      <w:r w:rsidRPr="006D7DD8">
        <w:rPr>
          <w:rFonts w:ascii="Times New Roman" w:eastAsia="Times New Roman" w:hAnsi="Times New Roman" w:cs="Times New Roman"/>
          <w:b/>
        </w:rPr>
        <w:t>BİLGİ</w:t>
      </w:r>
      <w:r w:rsidRPr="006D7DD8">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1C11CE" w:rsidRPr="003668C9" w:rsidTr="001C11CE">
        <w:trPr>
          <w:trHeight w:val="312"/>
        </w:trPr>
        <w:tc>
          <w:tcPr>
            <w:tcW w:w="6506"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Adı</w:t>
            </w:r>
          </w:p>
        </w:tc>
        <w:tc>
          <w:tcPr>
            <w:tcW w:w="3118"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Kodu</w:t>
            </w:r>
          </w:p>
        </w:tc>
      </w:tr>
      <w:tr w:rsidR="00795959" w:rsidRPr="003668C9" w:rsidTr="006D7DD8">
        <w:trPr>
          <w:trHeight w:val="397"/>
        </w:trPr>
        <w:tc>
          <w:tcPr>
            <w:tcW w:w="6506" w:type="dxa"/>
            <w:shd w:val="clear" w:color="auto" w:fill="auto"/>
            <w:vAlign w:val="center"/>
          </w:tcPr>
          <w:p w:rsidR="00795959" w:rsidRPr="003668C9" w:rsidRDefault="006D7DD8" w:rsidP="006D7DD8">
            <w:pPr>
              <w:jc w:val="center"/>
              <w:outlineLvl w:val="0"/>
              <w:rPr>
                <w:rFonts w:ascii="Times New Roman" w:hAnsi="Times New Roman" w:cs="Times New Roman"/>
                <w:sz w:val="20"/>
                <w:szCs w:val="20"/>
              </w:rPr>
            </w:pPr>
            <w:r w:rsidRPr="003668C9">
              <w:rPr>
                <w:rFonts w:ascii="Times New Roman" w:hAnsi="Times New Roman" w:cs="Times New Roman"/>
                <w:sz w:val="20"/>
                <w:szCs w:val="20"/>
              </w:rPr>
              <w:t>KLİNİK ARAŞTIRMALARIN HUKUKİ VE ETİK BOYUTU</w:t>
            </w:r>
          </w:p>
        </w:tc>
        <w:tc>
          <w:tcPr>
            <w:tcW w:w="3118" w:type="dxa"/>
            <w:vAlign w:val="center"/>
          </w:tcPr>
          <w:p w:rsidR="00795959" w:rsidRPr="003668C9" w:rsidRDefault="006D7DD8" w:rsidP="006D7DD8">
            <w:pPr>
              <w:jc w:val="center"/>
              <w:rPr>
                <w:rFonts w:ascii="Times New Roman" w:hAnsi="Times New Roman" w:cs="Times New Roman"/>
                <w:sz w:val="20"/>
                <w:szCs w:val="20"/>
              </w:rPr>
            </w:pPr>
            <w:r w:rsidRPr="003668C9">
              <w:rPr>
                <w:rFonts w:ascii="Times New Roman" w:hAnsi="Times New Roman" w:cs="Times New Roman"/>
                <w:sz w:val="20"/>
                <w:szCs w:val="20"/>
              </w:rPr>
              <w:t>523704222</w:t>
            </w:r>
          </w:p>
        </w:tc>
      </w:tr>
    </w:tbl>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1C11CE" w:rsidRPr="003668C9" w:rsidTr="001C11CE">
        <w:trPr>
          <w:trHeight w:val="312"/>
        </w:trPr>
        <w:tc>
          <w:tcPr>
            <w:tcW w:w="1928" w:type="dxa"/>
            <w:vMerge w:val="restart"/>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AKTS</w:t>
            </w:r>
          </w:p>
        </w:tc>
      </w:tr>
      <w:tr w:rsidR="001C11CE" w:rsidRPr="003668C9" w:rsidTr="001C11CE">
        <w:trPr>
          <w:trHeight w:val="312"/>
        </w:trPr>
        <w:tc>
          <w:tcPr>
            <w:tcW w:w="1928" w:type="dxa"/>
            <w:vMerge/>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Teorik</w:t>
            </w:r>
          </w:p>
        </w:tc>
        <w:tc>
          <w:tcPr>
            <w:tcW w:w="1984"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p>
        </w:tc>
      </w:tr>
      <w:tr w:rsidR="001C11CE" w:rsidRPr="003668C9" w:rsidTr="001C11CE">
        <w:trPr>
          <w:trHeight w:val="397"/>
        </w:trPr>
        <w:tc>
          <w:tcPr>
            <w:tcW w:w="1928" w:type="dxa"/>
            <w:vAlign w:val="center"/>
          </w:tcPr>
          <w:p w:rsidR="001C11CE" w:rsidRPr="003668C9" w:rsidRDefault="00795959" w:rsidP="001C11CE">
            <w:pPr>
              <w:jc w:val="center"/>
              <w:rPr>
                <w:rFonts w:ascii="Times New Roman" w:hAnsi="Times New Roman" w:cs="Times New Roman"/>
                <w:sz w:val="20"/>
                <w:szCs w:val="20"/>
              </w:rPr>
            </w:pPr>
            <w:r w:rsidRPr="003668C9">
              <w:rPr>
                <w:rFonts w:ascii="Times New Roman" w:hAnsi="Times New Roman" w:cs="Times New Roman"/>
                <w:sz w:val="20"/>
                <w:szCs w:val="20"/>
              </w:rPr>
              <w:t>BAHAR</w:t>
            </w:r>
          </w:p>
        </w:tc>
        <w:tc>
          <w:tcPr>
            <w:tcW w:w="1885" w:type="dxa"/>
            <w:vAlign w:val="center"/>
          </w:tcPr>
          <w:p w:rsidR="001C11CE" w:rsidRPr="003668C9" w:rsidRDefault="00795959" w:rsidP="001C11CE">
            <w:pPr>
              <w:jc w:val="center"/>
              <w:rPr>
                <w:rFonts w:ascii="Times New Roman" w:hAnsi="Times New Roman" w:cs="Times New Roman"/>
                <w:sz w:val="20"/>
                <w:szCs w:val="20"/>
              </w:rPr>
            </w:pPr>
            <w:r w:rsidRPr="003668C9">
              <w:rPr>
                <w:rFonts w:ascii="Times New Roman" w:hAnsi="Times New Roman" w:cs="Times New Roman"/>
                <w:sz w:val="20"/>
                <w:szCs w:val="20"/>
              </w:rPr>
              <w:t>3</w:t>
            </w:r>
          </w:p>
        </w:tc>
        <w:tc>
          <w:tcPr>
            <w:tcW w:w="1984" w:type="dxa"/>
            <w:vAlign w:val="center"/>
          </w:tcPr>
          <w:p w:rsidR="001C11CE" w:rsidRPr="003668C9" w:rsidRDefault="00795959" w:rsidP="001C11CE">
            <w:pPr>
              <w:jc w:val="center"/>
              <w:rPr>
                <w:rFonts w:ascii="Times New Roman" w:hAnsi="Times New Roman" w:cs="Times New Roman"/>
                <w:sz w:val="20"/>
                <w:szCs w:val="20"/>
              </w:rPr>
            </w:pPr>
            <w:r w:rsidRPr="003668C9">
              <w:rPr>
                <w:rFonts w:ascii="Times New Roman" w:hAnsi="Times New Roman" w:cs="Times New Roman"/>
                <w:sz w:val="20"/>
                <w:szCs w:val="20"/>
              </w:rPr>
              <w:t>0</w:t>
            </w:r>
          </w:p>
        </w:tc>
        <w:tc>
          <w:tcPr>
            <w:tcW w:w="1913" w:type="dxa"/>
            <w:vAlign w:val="center"/>
          </w:tcPr>
          <w:p w:rsidR="001C11CE" w:rsidRPr="003668C9" w:rsidRDefault="00795959" w:rsidP="001C11CE">
            <w:pPr>
              <w:jc w:val="center"/>
              <w:rPr>
                <w:rFonts w:ascii="Times New Roman" w:hAnsi="Times New Roman" w:cs="Times New Roman"/>
                <w:sz w:val="20"/>
                <w:szCs w:val="20"/>
              </w:rPr>
            </w:pPr>
            <w:r w:rsidRPr="003668C9">
              <w:rPr>
                <w:rFonts w:ascii="Times New Roman" w:hAnsi="Times New Roman" w:cs="Times New Roman"/>
                <w:sz w:val="20"/>
                <w:szCs w:val="20"/>
              </w:rPr>
              <w:t>3</w:t>
            </w:r>
          </w:p>
        </w:tc>
        <w:tc>
          <w:tcPr>
            <w:tcW w:w="1914" w:type="dxa"/>
            <w:vAlign w:val="center"/>
          </w:tcPr>
          <w:p w:rsidR="001C11CE" w:rsidRPr="003668C9" w:rsidRDefault="00795959" w:rsidP="001C11CE">
            <w:pPr>
              <w:jc w:val="center"/>
              <w:rPr>
                <w:rFonts w:ascii="Times New Roman" w:hAnsi="Times New Roman" w:cs="Times New Roman"/>
                <w:sz w:val="20"/>
                <w:szCs w:val="20"/>
              </w:rPr>
            </w:pPr>
            <w:r w:rsidRPr="003668C9">
              <w:rPr>
                <w:rFonts w:ascii="Times New Roman" w:hAnsi="Times New Roman" w:cs="Times New Roman"/>
                <w:sz w:val="20"/>
                <w:szCs w:val="20"/>
              </w:rPr>
              <w:t>7,5</w:t>
            </w:r>
          </w:p>
        </w:tc>
      </w:tr>
    </w:tbl>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1C11CE" w:rsidRPr="003668C9" w:rsidTr="001C11CE">
        <w:trPr>
          <w:trHeight w:val="305"/>
        </w:trPr>
        <w:tc>
          <w:tcPr>
            <w:tcW w:w="9645" w:type="dxa"/>
            <w:gridSpan w:val="6"/>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Kategorisi (kredi dağılımı)</w:t>
            </w:r>
          </w:p>
        </w:tc>
      </w:tr>
      <w:tr w:rsidR="001C11CE" w:rsidRPr="003668C9" w:rsidTr="001C11CE">
        <w:trPr>
          <w:trHeight w:val="661"/>
        </w:trPr>
        <w:tc>
          <w:tcPr>
            <w:tcW w:w="1545"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Mühendislik Bilimleri</w:t>
            </w:r>
          </w:p>
        </w:tc>
        <w:tc>
          <w:tcPr>
            <w:tcW w:w="1417"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Tasarım</w:t>
            </w:r>
          </w:p>
        </w:tc>
        <w:tc>
          <w:tcPr>
            <w:tcW w:w="1559"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Genel Eğitim</w:t>
            </w:r>
          </w:p>
        </w:tc>
        <w:tc>
          <w:tcPr>
            <w:tcW w:w="1843"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Sosyal Bilimler</w:t>
            </w:r>
          </w:p>
        </w:tc>
        <w:tc>
          <w:tcPr>
            <w:tcW w:w="1580"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Sağlık Bilimleri</w:t>
            </w:r>
          </w:p>
        </w:tc>
      </w:tr>
      <w:tr w:rsidR="001C11CE" w:rsidRPr="003668C9" w:rsidTr="001C11CE">
        <w:trPr>
          <w:trHeight w:val="388"/>
        </w:trPr>
        <w:tc>
          <w:tcPr>
            <w:tcW w:w="1545" w:type="dxa"/>
            <w:vAlign w:val="center"/>
          </w:tcPr>
          <w:p w:rsidR="001C11CE" w:rsidRPr="003668C9" w:rsidRDefault="001C11CE" w:rsidP="001C11CE">
            <w:pPr>
              <w:jc w:val="center"/>
              <w:rPr>
                <w:rFonts w:ascii="Times New Roman" w:hAnsi="Times New Roman" w:cs="Times New Roman"/>
                <w:sz w:val="20"/>
                <w:szCs w:val="20"/>
              </w:rPr>
            </w:pPr>
          </w:p>
        </w:tc>
        <w:tc>
          <w:tcPr>
            <w:tcW w:w="1701" w:type="dxa"/>
            <w:vAlign w:val="center"/>
          </w:tcPr>
          <w:p w:rsidR="001C11CE" w:rsidRPr="003668C9" w:rsidRDefault="001C11CE" w:rsidP="001C11CE">
            <w:pPr>
              <w:jc w:val="center"/>
              <w:rPr>
                <w:rFonts w:ascii="Times New Roman" w:hAnsi="Times New Roman" w:cs="Times New Roman"/>
                <w:color w:val="FF0000"/>
                <w:sz w:val="20"/>
                <w:szCs w:val="20"/>
              </w:rPr>
            </w:pPr>
          </w:p>
        </w:tc>
        <w:tc>
          <w:tcPr>
            <w:tcW w:w="1417" w:type="dxa"/>
            <w:vAlign w:val="center"/>
          </w:tcPr>
          <w:p w:rsidR="001C11CE" w:rsidRPr="003668C9" w:rsidRDefault="001C11CE" w:rsidP="001C11CE">
            <w:pPr>
              <w:jc w:val="center"/>
              <w:rPr>
                <w:rFonts w:ascii="Times New Roman" w:hAnsi="Times New Roman" w:cs="Times New Roman"/>
                <w:sz w:val="20"/>
                <w:szCs w:val="20"/>
              </w:rPr>
            </w:pPr>
          </w:p>
        </w:tc>
        <w:tc>
          <w:tcPr>
            <w:tcW w:w="1559" w:type="dxa"/>
            <w:vAlign w:val="center"/>
          </w:tcPr>
          <w:p w:rsidR="001C11CE" w:rsidRPr="003668C9" w:rsidRDefault="001C11CE" w:rsidP="001C11CE">
            <w:pPr>
              <w:jc w:val="center"/>
              <w:rPr>
                <w:rFonts w:ascii="Times New Roman" w:hAnsi="Times New Roman" w:cs="Times New Roman"/>
                <w:sz w:val="20"/>
                <w:szCs w:val="20"/>
              </w:rPr>
            </w:pPr>
          </w:p>
        </w:tc>
        <w:tc>
          <w:tcPr>
            <w:tcW w:w="1843" w:type="dxa"/>
            <w:vAlign w:val="center"/>
          </w:tcPr>
          <w:p w:rsidR="001C11CE" w:rsidRPr="003668C9" w:rsidRDefault="001C11CE" w:rsidP="001C11CE">
            <w:pPr>
              <w:jc w:val="center"/>
              <w:rPr>
                <w:rFonts w:ascii="Times New Roman" w:hAnsi="Times New Roman" w:cs="Times New Roman"/>
                <w:sz w:val="20"/>
                <w:szCs w:val="20"/>
              </w:rPr>
            </w:pPr>
          </w:p>
        </w:tc>
        <w:tc>
          <w:tcPr>
            <w:tcW w:w="1580" w:type="dxa"/>
          </w:tcPr>
          <w:p w:rsidR="001C11CE" w:rsidRPr="003668C9" w:rsidRDefault="001C11CE" w:rsidP="001C11CE">
            <w:pPr>
              <w:jc w:val="center"/>
              <w:rPr>
                <w:rFonts w:ascii="Times New Roman" w:hAnsi="Times New Roman" w:cs="Times New Roman"/>
                <w:b/>
                <w:bCs/>
                <w:sz w:val="20"/>
                <w:szCs w:val="20"/>
              </w:rPr>
            </w:pPr>
            <w:r w:rsidRPr="003668C9">
              <w:rPr>
                <w:rFonts w:ascii="Times New Roman" w:hAnsi="Times New Roman" w:cs="Times New Roman"/>
                <w:b/>
                <w:bCs/>
                <w:sz w:val="20"/>
                <w:szCs w:val="20"/>
              </w:rPr>
              <w:t>X</w:t>
            </w:r>
          </w:p>
        </w:tc>
      </w:tr>
    </w:tbl>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1C11CE" w:rsidRPr="003668C9" w:rsidTr="001C11CE">
        <w:trPr>
          <w:trHeight w:val="312"/>
        </w:trPr>
        <w:tc>
          <w:tcPr>
            <w:tcW w:w="3208"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Dili</w:t>
            </w:r>
          </w:p>
        </w:tc>
        <w:tc>
          <w:tcPr>
            <w:tcW w:w="3208"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Seviyesi</w:t>
            </w:r>
          </w:p>
        </w:tc>
        <w:tc>
          <w:tcPr>
            <w:tcW w:w="3208"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Türü</w:t>
            </w:r>
          </w:p>
        </w:tc>
      </w:tr>
      <w:tr w:rsidR="001C11CE" w:rsidRPr="003668C9" w:rsidTr="001C11CE">
        <w:trPr>
          <w:trHeight w:val="397"/>
        </w:trPr>
        <w:tc>
          <w:tcPr>
            <w:tcW w:w="3208" w:type="dxa"/>
            <w:vAlign w:val="center"/>
          </w:tcPr>
          <w:p w:rsidR="001C11CE" w:rsidRPr="003668C9" w:rsidRDefault="001C11CE" w:rsidP="001C11CE">
            <w:pPr>
              <w:jc w:val="center"/>
              <w:rPr>
                <w:rFonts w:ascii="Times New Roman" w:hAnsi="Times New Roman" w:cs="Times New Roman"/>
                <w:sz w:val="20"/>
                <w:szCs w:val="20"/>
              </w:rPr>
            </w:pPr>
            <w:r w:rsidRPr="003668C9">
              <w:rPr>
                <w:rFonts w:ascii="Times New Roman" w:hAnsi="Times New Roman" w:cs="Times New Roman"/>
                <w:sz w:val="20"/>
                <w:szCs w:val="20"/>
              </w:rPr>
              <w:t>TÜRKÇE</w:t>
            </w:r>
          </w:p>
        </w:tc>
        <w:tc>
          <w:tcPr>
            <w:tcW w:w="3208" w:type="dxa"/>
            <w:vAlign w:val="center"/>
          </w:tcPr>
          <w:p w:rsidR="001C11CE" w:rsidRPr="003668C9" w:rsidRDefault="001C11CE" w:rsidP="001C11CE">
            <w:pPr>
              <w:jc w:val="center"/>
              <w:rPr>
                <w:rFonts w:ascii="Times New Roman" w:hAnsi="Times New Roman" w:cs="Times New Roman"/>
                <w:sz w:val="20"/>
                <w:szCs w:val="20"/>
              </w:rPr>
            </w:pPr>
            <w:r w:rsidRPr="003668C9">
              <w:rPr>
                <w:rFonts w:ascii="Times New Roman" w:hAnsi="Times New Roman" w:cs="Times New Roman"/>
                <w:sz w:val="20"/>
                <w:szCs w:val="20"/>
              </w:rPr>
              <w:t>YÜKSEK LİSANS</w:t>
            </w:r>
          </w:p>
        </w:tc>
        <w:tc>
          <w:tcPr>
            <w:tcW w:w="3208" w:type="dxa"/>
            <w:vAlign w:val="center"/>
          </w:tcPr>
          <w:p w:rsidR="001C11CE" w:rsidRPr="003668C9" w:rsidRDefault="00795959" w:rsidP="001C11CE">
            <w:pPr>
              <w:jc w:val="left"/>
              <w:rPr>
                <w:rFonts w:ascii="Times New Roman" w:hAnsi="Times New Roman" w:cs="Times New Roman"/>
                <w:sz w:val="20"/>
                <w:szCs w:val="20"/>
              </w:rPr>
            </w:pPr>
            <w:r w:rsidRPr="003668C9">
              <w:rPr>
                <w:rFonts w:ascii="Times New Roman" w:hAnsi="Times New Roman" w:cs="Times New Roman"/>
                <w:sz w:val="20"/>
                <w:szCs w:val="20"/>
              </w:rPr>
              <w:t xml:space="preserve">                    SEÇMELİ</w:t>
            </w:r>
          </w:p>
        </w:tc>
      </w:tr>
    </w:tbl>
    <w:p w:rsidR="001C11CE" w:rsidRPr="003668C9" w:rsidRDefault="001C11CE" w:rsidP="001C11CE">
      <w:pPr>
        <w:spacing w:after="0" w:line="240" w:lineRule="auto"/>
        <w:rPr>
          <w:rFonts w:ascii="Times New Roman" w:hAnsi="Times New Roman" w:cs="Times New Roman"/>
          <w:sz w:val="20"/>
          <w:szCs w:val="20"/>
        </w:rPr>
      </w:pPr>
    </w:p>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C11CE" w:rsidRPr="003668C9" w:rsidTr="001C11CE">
        <w:trPr>
          <w:trHeight w:val="421"/>
        </w:trPr>
        <w:tc>
          <w:tcPr>
            <w:tcW w:w="2112" w:type="dxa"/>
            <w:shd w:val="clear" w:color="auto" w:fill="FFF2CC" w:themeFill="accent4" w:themeFillTint="33"/>
            <w:vAlign w:val="center"/>
          </w:tcPr>
          <w:p w:rsidR="001C11CE" w:rsidRPr="003668C9" w:rsidRDefault="001C11CE" w:rsidP="001C11CE">
            <w:pPr>
              <w:rPr>
                <w:rFonts w:ascii="Times New Roman" w:hAnsi="Times New Roman" w:cs="Times New Roman"/>
                <w:b/>
                <w:sz w:val="20"/>
                <w:szCs w:val="20"/>
              </w:rPr>
            </w:pPr>
            <w:r w:rsidRPr="003668C9">
              <w:rPr>
                <w:rFonts w:ascii="Times New Roman" w:hAnsi="Times New Roman" w:cs="Times New Roman"/>
                <w:b/>
                <w:sz w:val="20"/>
                <w:szCs w:val="20"/>
              </w:rPr>
              <w:t>Önkoşul Dersleri</w:t>
            </w:r>
          </w:p>
        </w:tc>
        <w:tc>
          <w:tcPr>
            <w:tcW w:w="7512" w:type="dxa"/>
            <w:shd w:val="clear" w:color="auto" w:fill="FFFFFF" w:themeFill="background1"/>
            <w:vAlign w:val="center"/>
          </w:tcPr>
          <w:p w:rsidR="001C11CE" w:rsidRPr="003668C9" w:rsidRDefault="001C11CE" w:rsidP="001C11CE">
            <w:pPr>
              <w:rPr>
                <w:rFonts w:ascii="Times New Roman" w:hAnsi="Times New Roman" w:cs="Times New Roman"/>
                <w:sz w:val="20"/>
                <w:szCs w:val="20"/>
                <w:highlight w:val="yellow"/>
              </w:rPr>
            </w:pPr>
          </w:p>
        </w:tc>
      </w:tr>
      <w:tr w:rsidR="00795959" w:rsidRPr="003668C9" w:rsidTr="00375063">
        <w:trPr>
          <w:trHeight w:val="644"/>
        </w:trPr>
        <w:tc>
          <w:tcPr>
            <w:tcW w:w="2112" w:type="dxa"/>
            <w:shd w:val="clear" w:color="auto" w:fill="FFF2CC" w:themeFill="accent4" w:themeFillTint="33"/>
            <w:vAlign w:val="center"/>
          </w:tcPr>
          <w:p w:rsidR="00795959" w:rsidRPr="003668C9" w:rsidRDefault="00795959" w:rsidP="00795959">
            <w:pPr>
              <w:rPr>
                <w:rFonts w:ascii="Times New Roman" w:hAnsi="Times New Roman" w:cs="Times New Roman"/>
                <w:b/>
                <w:sz w:val="20"/>
                <w:szCs w:val="20"/>
              </w:rPr>
            </w:pPr>
            <w:r w:rsidRPr="003668C9">
              <w:rPr>
                <w:rFonts w:ascii="Times New Roman" w:hAnsi="Times New Roman" w:cs="Times New Roman"/>
                <w:b/>
                <w:sz w:val="20"/>
                <w:szCs w:val="20"/>
              </w:rPr>
              <w:t>Dersin Amacı</w:t>
            </w:r>
          </w:p>
        </w:tc>
        <w:tc>
          <w:tcPr>
            <w:tcW w:w="7512" w:type="dxa"/>
            <w:tcBorders>
              <w:top w:val="single" w:sz="12" w:space="0" w:color="auto"/>
              <w:left w:val="single" w:sz="12" w:space="0" w:color="auto"/>
              <w:bottom w:val="single" w:sz="12" w:space="0" w:color="auto"/>
              <w:right w:val="single" w:sz="12" w:space="0" w:color="auto"/>
            </w:tcBorders>
          </w:tcPr>
          <w:p w:rsidR="00795959" w:rsidRPr="003668C9" w:rsidRDefault="00795959" w:rsidP="00795959">
            <w:pPr>
              <w:rPr>
                <w:rFonts w:ascii="Times New Roman" w:hAnsi="Times New Roman" w:cs="Times New Roman"/>
                <w:sz w:val="20"/>
                <w:szCs w:val="20"/>
              </w:rPr>
            </w:pPr>
            <w:r w:rsidRPr="003668C9">
              <w:rPr>
                <w:rFonts w:ascii="Times New Roman" w:hAnsi="Times New Roman" w:cs="Times New Roman"/>
                <w:sz w:val="20"/>
                <w:szCs w:val="20"/>
              </w:rPr>
              <w:t>Bu dersin temel amacı; İlaç ve  Klinik Araştırma süreçlerinin ulusal ve uluslararası mevzuat çerçevesinde kavramların açıklanması, hukuki ve etik yönünün incelenmesidir.</w:t>
            </w:r>
          </w:p>
        </w:tc>
      </w:tr>
      <w:tr w:rsidR="00795959" w:rsidRPr="003668C9" w:rsidTr="001C11CE">
        <w:trPr>
          <w:trHeight w:val="984"/>
        </w:trPr>
        <w:tc>
          <w:tcPr>
            <w:tcW w:w="2112" w:type="dxa"/>
            <w:shd w:val="clear" w:color="auto" w:fill="FFF2CC" w:themeFill="accent4" w:themeFillTint="33"/>
            <w:vAlign w:val="center"/>
          </w:tcPr>
          <w:p w:rsidR="00795959" w:rsidRPr="003668C9" w:rsidRDefault="00795959" w:rsidP="00795959">
            <w:pPr>
              <w:rPr>
                <w:rFonts w:ascii="Times New Roman" w:hAnsi="Times New Roman" w:cs="Times New Roman"/>
                <w:b/>
                <w:sz w:val="20"/>
                <w:szCs w:val="20"/>
              </w:rPr>
            </w:pPr>
            <w:r w:rsidRPr="003668C9">
              <w:rPr>
                <w:rFonts w:ascii="Times New Roman" w:hAnsi="Times New Roman" w:cs="Times New Roman"/>
                <w:b/>
                <w:sz w:val="20"/>
                <w:szCs w:val="20"/>
              </w:rPr>
              <w:t>Dersin Kısa İçeriği</w:t>
            </w:r>
          </w:p>
        </w:tc>
        <w:tc>
          <w:tcPr>
            <w:tcW w:w="7512" w:type="dxa"/>
            <w:tcBorders>
              <w:top w:val="single" w:sz="12" w:space="0" w:color="auto"/>
              <w:left w:val="single" w:sz="12" w:space="0" w:color="auto"/>
              <w:bottom w:val="single" w:sz="12" w:space="0" w:color="auto"/>
              <w:right w:val="single" w:sz="12" w:space="0" w:color="auto"/>
            </w:tcBorders>
          </w:tcPr>
          <w:p w:rsidR="00795959" w:rsidRPr="003668C9" w:rsidRDefault="00795959" w:rsidP="00795959">
            <w:pPr>
              <w:rPr>
                <w:rFonts w:ascii="Times New Roman" w:hAnsi="Times New Roman" w:cs="Times New Roman"/>
                <w:sz w:val="20"/>
                <w:szCs w:val="20"/>
              </w:rPr>
            </w:pPr>
            <w:r w:rsidRPr="003668C9">
              <w:rPr>
                <w:rFonts w:ascii="Times New Roman" w:hAnsi="Times New Roman" w:cs="Times New Roman"/>
                <w:sz w:val="20"/>
                <w:szCs w:val="20"/>
                <w:shd w:val="clear" w:color="auto" w:fill="FFFFFF"/>
              </w:rPr>
              <w:t>Kişilerin ve toplumun sağlığının korunmasında ve iyileştirilmesinde ilaçların ve tedavi yöntemlerinin önemli bir rolü vardır. İyi kalitede, güvenilir ve etkin ilaçların ve tedavi yaklaşımlarının geliştirilebilmesi için ise, klinik araştırmalara ihtiyaç vardır. Klinik araştırmalar, tıp bilimine ve dolayısıyla toplum sağlığına önemli katkılarda bulunurlar. Her geçen gün önemi daha da artan bu araştırmalar, uzun vadede, toplum sağlığının geliştirilmesi yoluyla kamu yararına hizmet ederken, bu araştırmalarda katılımcı olan bireyler bakımından ise bazı riskler taşıyabilirler. Bu nedenle, kamu yararı ile araştırma katılımcılarının hakları arasındaki dengenin korunması gerekmektedir.</w:t>
            </w:r>
            <w:r w:rsidRPr="003668C9">
              <w:rPr>
                <w:rFonts w:ascii="Times New Roman" w:hAnsi="Times New Roman" w:cs="Times New Roman"/>
                <w:sz w:val="20"/>
                <w:szCs w:val="20"/>
              </w:rPr>
              <w:t xml:space="preserve"> </w:t>
            </w:r>
            <w:r w:rsidRPr="003668C9">
              <w:rPr>
                <w:rFonts w:ascii="Times New Roman" w:hAnsi="Times New Roman" w:cs="Times New Roman"/>
                <w:sz w:val="20"/>
                <w:szCs w:val="20"/>
                <w:shd w:val="clear" w:color="auto" w:fill="FFFFFF"/>
              </w:rPr>
              <w:t xml:space="preserve">Bu kapsamda bu ders içeriğinde; </w:t>
            </w:r>
            <w:r w:rsidRPr="003668C9">
              <w:rPr>
                <w:rFonts w:ascii="Times New Roman" w:hAnsi="Times New Roman" w:cs="Times New Roman"/>
                <w:sz w:val="20"/>
                <w:szCs w:val="20"/>
              </w:rPr>
              <w:t xml:space="preserve">Klinik araştırmalarında terminoloji, ilaç geliştirme aşamaları ve klinik fazlar, klinik araştırmaların etik boyutu, klinik araştırmalarda yasal düzenlemeler, İlaç araştırmalarının etik boyutu ve yasal düzenlemeler, İyi Klinik Uygulamaları Kılavuzu, Klinik araştırmadaki tarafların görev ve sorumlulukları, Gönüllülerin korunması ve Helsinki Bildirgesi, Klinik çalışma protokolü, Araştırma broşürü, Gönüllerin bilgilendirilmesi ve bilgilendirilmiş gönüllü olur formu, Klinik araştırmalarda kalite kontrolü ve güvencesi, Klinik araştırmalarda başvuru süreci Bilgilendirilmiş gönüllü olur formu, araştırma protokolü, araştırıcı broşürü ve araştırma başvuru dosyası gereklilikleri uygulamaları kavramal uygulama temelinde değerlendirilecektir. </w:t>
            </w:r>
          </w:p>
        </w:tc>
      </w:tr>
    </w:tbl>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5413"/>
        <w:gridCol w:w="1418"/>
        <w:gridCol w:w="1134"/>
        <w:gridCol w:w="1275"/>
      </w:tblGrid>
      <w:tr w:rsidR="001C11CE" w:rsidRPr="003668C9" w:rsidTr="00375063">
        <w:trPr>
          <w:trHeight w:val="312"/>
        </w:trPr>
        <w:tc>
          <w:tcPr>
            <w:tcW w:w="5797" w:type="dxa"/>
            <w:gridSpan w:val="2"/>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Öğrenim Çıktıları</w:t>
            </w:r>
          </w:p>
        </w:tc>
        <w:tc>
          <w:tcPr>
            <w:tcW w:w="1418"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Katkı Sağladığı PÇ/PÇ’ler</w:t>
            </w:r>
          </w:p>
        </w:tc>
        <w:tc>
          <w:tcPr>
            <w:tcW w:w="1134"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Öğretim Yöntemleri *</w:t>
            </w:r>
          </w:p>
        </w:tc>
        <w:tc>
          <w:tcPr>
            <w:tcW w:w="1275"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Ölçme Yöntemleri **</w:t>
            </w:r>
          </w:p>
        </w:tc>
      </w:tr>
      <w:tr w:rsidR="00A54E7B" w:rsidRPr="003668C9" w:rsidTr="00375063">
        <w:trPr>
          <w:trHeight w:val="465"/>
        </w:trPr>
        <w:tc>
          <w:tcPr>
            <w:tcW w:w="384" w:type="dxa"/>
            <w:tcBorders>
              <w:top w:val="single" w:sz="4" w:space="0" w:color="auto"/>
              <w:bottom w:val="single" w:sz="4" w:space="0" w:color="auto"/>
              <w:right w:val="nil"/>
            </w:tcBorders>
            <w:shd w:val="clear" w:color="auto" w:fill="FFFFFF" w:themeFill="background1"/>
            <w:vAlign w:val="center"/>
          </w:tcPr>
          <w:p w:rsidR="00A54E7B" w:rsidRPr="003668C9" w:rsidRDefault="00A54E7B" w:rsidP="00A54E7B">
            <w:pPr>
              <w:jc w:val="right"/>
              <w:rPr>
                <w:rFonts w:ascii="Times New Roman" w:hAnsi="Times New Roman" w:cs="Times New Roman"/>
                <w:b/>
                <w:sz w:val="20"/>
                <w:szCs w:val="20"/>
              </w:rPr>
            </w:pPr>
            <w:r w:rsidRPr="003668C9">
              <w:rPr>
                <w:rFonts w:ascii="Times New Roman" w:hAnsi="Times New Roman" w:cs="Times New Roman"/>
                <w:b/>
                <w:sz w:val="20"/>
                <w:szCs w:val="20"/>
              </w:rPr>
              <w:t>1</w:t>
            </w:r>
          </w:p>
        </w:tc>
        <w:tc>
          <w:tcPr>
            <w:tcW w:w="5413" w:type="dxa"/>
            <w:tcBorders>
              <w:left w:val="nil"/>
            </w:tcBorders>
            <w:shd w:val="clear" w:color="auto" w:fill="FFFFFF" w:themeFill="background1"/>
          </w:tcPr>
          <w:p w:rsidR="00A54E7B" w:rsidRPr="003668C9" w:rsidRDefault="00A54E7B" w:rsidP="00A54E7B">
            <w:pPr>
              <w:jc w:val="left"/>
              <w:rPr>
                <w:rFonts w:ascii="Times New Roman" w:hAnsi="Times New Roman" w:cs="Times New Roman"/>
                <w:b/>
                <w:sz w:val="20"/>
                <w:szCs w:val="20"/>
              </w:rPr>
            </w:pPr>
            <w:r w:rsidRPr="003668C9">
              <w:rPr>
                <w:rFonts w:ascii="Times New Roman" w:hAnsi="Times New Roman" w:cs="Times New Roman"/>
                <w:b/>
                <w:sz w:val="20"/>
                <w:szCs w:val="20"/>
              </w:rPr>
              <w:t xml:space="preserve">  </w:t>
            </w:r>
            <w:r w:rsidRPr="003668C9">
              <w:rPr>
                <w:rStyle w:val="Gl"/>
                <w:rFonts w:ascii="Times New Roman" w:hAnsi="Times New Roman" w:cs="Times New Roman"/>
                <w:b w:val="0"/>
                <w:sz w:val="20"/>
                <w:szCs w:val="20"/>
              </w:rPr>
              <w:t>Klinik araştırmaların tanımını, kapsamını ve tarihsel gelişimini açıklar.</w:t>
            </w:r>
          </w:p>
        </w:tc>
        <w:tc>
          <w:tcPr>
            <w:tcW w:w="1418" w:type="dxa"/>
            <w:tcBorders>
              <w:left w:val="nil"/>
            </w:tcBorders>
            <w:shd w:val="clear" w:color="auto" w:fill="FFFFFF" w:themeFill="background1"/>
            <w:vAlign w:val="center"/>
          </w:tcPr>
          <w:p w:rsidR="00A54E7B" w:rsidRPr="003668C9" w:rsidRDefault="00A54E7B" w:rsidP="00A54E7B">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1</w:t>
            </w:r>
          </w:p>
        </w:tc>
        <w:tc>
          <w:tcPr>
            <w:tcW w:w="1134" w:type="dxa"/>
            <w:shd w:val="clear" w:color="auto" w:fill="FFFFFF" w:themeFill="background1"/>
            <w:vAlign w:val="center"/>
          </w:tcPr>
          <w:p w:rsidR="00A54E7B" w:rsidRPr="003668C9" w:rsidRDefault="00A54E7B" w:rsidP="00A54E7B">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1, 5</w:t>
            </w:r>
          </w:p>
        </w:tc>
        <w:tc>
          <w:tcPr>
            <w:tcW w:w="1275" w:type="dxa"/>
            <w:shd w:val="clear" w:color="auto" w:fill="FFFFFF" w:themeFill="background1"/>
            <w:vAlign w:val="center"/>
          </w:tcPr>
          <w:p w:rsidR="00A54E7B" w:rsidRPr="003668C9" w:rsidRDefault="00A54E7B" w:rsidP="00A54E7B">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B</w:t>
            </w:r>
          </w:p>
        </w:tc>
      </w:tr>
      <w:tr w:rsidR="00A54E7B" w:rsidRPr="003668C9" w:rsidTr="00375063">
        <w:trPr>
          <w:trHeight w:val="465"/>
        </w:trPr>
        <w:tc>
          <w:tcPr>
            <w:tcW w:w="384" w:type="dxa"/>
            <w:tcBorders>
              <w:top w:val="single" w:sz="4" w:space="0" w:color="auto"/>
              <w:bottom w:val="single" w:sz="4" w:space="0" w:color="auto"/>
              <w:right w:val="nil"/>
            </w:tcBorders>
            <w:shd w:val="clear" w:color="auto" w:fill="FFFFFF" w:themeFill="background1"/>
            <w:vAlign w:val="center"/>
          </w:tcPr>
          <w:p w:rsidR="00A54E7B" w:rsidRPr="003668C9" w:rsidRDefault="00A54E7B" w:rsidP="00A54E7B">
            <w:pPr>
              <w:jc w:val="right"/>
              <w:rPr>
                <w:rFonts w:ascii="Times New Roman" w:hAnsi="Times New Roman" w:cs="Times New Roman"/>
                <w:b/>
                <w:sz w:val="20"/>
                <w:szCs w:val="20"/>
              </w:rPr>
            </w:pPr>
            <w:r w:rsidRPr="003668C9">
              <w:rPr>
                <w:rFonts w:ascii="Times New Roman" w:hAnsi="Times New Roman" w:cs="Times New Roman"/>
                <w:b/>
                <w:sz w:val="20"/>
                <w:szCs w:val="20"/>
              </w:rPr>
              <w:t>2</w:t>
            </w:r>
          </w:p>
        </w:tc>
        <w:tc>
          <w:tcPr>
            <w:tcW w:w="5413" w:type="dxa"/>
            <w:tcBorders>
              <w:left w:val="nil"/>
            </w:tcBorders>
            <w:shd w:val="clear" w:color="auto" w:fill="FFFFFF" w:themeFill="background1"/>
          </w:tcPr>
          <w:p w:rsidR="00A54E7B" w:rsidRPr="003668C9" w:rsidRDefault="00A54E7B" w:rsidP="00A54E7B">
            <w:pPr>
              <w:jc w:val="left"/>
              <w:rPr>
                <w:rFonts w:ascii="Times New Roman" w:hAnsi="Times New Roman" w:cs="Times New Roman"/>
                <w:b/>
                <w:sz w:val="20"/>
                <w:szCs w:val="20"/>
              </w:rPr>
            </w:pPr>
            <w:r w:rsidRPr="003668C9">
              <w:rPr>
                <w:rFonts w:ascii="Times New Roman" w:hAnsi="Times New Roman" w:cs="Times New Roman"/>
                <w:b/>
                <w:sz w:val="20"/>
                <w:szCs w:val="20"/>
              </w:rPr>
              <w:t xml:space="preserve"> </w:t>
            </w:r>
            <w:r w:rsidRPr="003668C9">
              <w:rPr>
                <w:rStyle w:val="Gl"/>
                <w:rFonts w:ascii="Times New Roman" w:hAnsi="Times New Roman" w:cs="Times New Roman"/>
                <w:b w:val="0"/>
                <w:sz w:val="20"/>
                <w:szCs w:val="20"/>
              </w:rPr>
              <w:t>Tıbbi araştırmalarda yaşanmış etik ihlalleri ve bunların günümüz mevzuatına etkilerini analiz eder.</w:t>
            </w:r>
          </w:p>
        </w:tc>
        <w:tc>
          <w:tcPr>
            <w:tcW w:w="1418" w:type="dxa"/>
            <w:tcBorders>
              <w:left w:val="nil"/>
            </w:tcBorders>
            <w:shd w:val="clear" w:color="auto" w:fill="FFFFFF" w:themeFill="background1"/>
            <w:vAlign w:val="center"/>
          </w:tcPr>
          <w:p w:rsidR="00A54E7B" w:rsidRPr="003668C9" w:rsidRDefault="00A54E7B" w:rsidP="00A54E7B">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1, 2</w:t>
            </w:r>
          </w:p>
        </w:tc>
        <w:tc>
          <w:tcPr>
            <w:tcW w:w="1134" w:type="dxa"/>
            <w:shd w:val="clear" w:color="auto" w:fill="FFFFFF" w:themeFill="background1"/>
            <w:vAlign w:val="center"/>
          </w:tcPr>
          <w:p w:rsidR="00A54E7B" w:rsidRPr="003668C9" w:rsidRDefault="00A54E7B" w:rsidP="00A54E7B">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2, 8</w:t>
            </w:r>
          </w:p>
        </w:tc>
        <w:tc>
          <w:tcPr>
            <w:tcW w:w="1275" w:type="dxa"/>
            <w:shd w:val="clear" w:color="auto" w:fill="FFFFFF" w:themeFill="background1"/>
            <w:vAlign w:val="center"/>
          </w:tcPr>
          <w:p w:rsidR="00A54E7B" w:rsidRPr="003668C9" w:rsidRDefault="00A54E7B" w:rsidP="00A54E7B">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C, E</w:t>
            </w:r>
          </w:p>
        </w:tc>
      </w:tr>
      <w:tr w:rsidR="00A54E7B" w:rsidRPr="003668C9" w:rsidTr="00375063">
        <w:trPr>
          <w:trHeight w:val="465"/>
        </w:trPr>
        <w:tc>
          <w:tcPr>
            <w:tcW w:w="384" w:type="dxa"/>
            <w:tcBorders>
              <w:top w:val="single" w:sz="4" w:space="0" w:color="auto"/>
              <w:bottom w:val="single" w:sz="4" w:space="0" w:color="auto"/>
              <w:right w:val="nil"/>
            </w:tcBorders>
            <w:shd w:val="clear" w:color="auto" w:fill="FFFFFF" w:themeFill="background1"/>
            <w:vAlign w:val="center"/>
          </w:tcPr>
          <w:p w:rsidR="00A54E7B" w:rsidRPr="003668C9" w:rsidRDefault="00A54E7B" w:rsidP="00A54E7B">
            <w:pPr>
              <w:jc w:val="right"/>
              <w:rPr>
                <w:rFonts w:ascii="Times New Roman" w:hAnsi="Times New Roman" w:cs="Times New Roman"/>
                <w:b/>
                <w:sz w:val="20"/>
                <w:szCs w:val="20"/>
              </w:rPr>
            </w:pPr>
            <w:r w:rsidRPr="003668C9">
              <w:rPr>
                <w:rFonts w:ascii="Times New Roman" w:hAnsi="Times New Roman" w:cs="Times New Roman"/>
                <w:b/>
                <w:sz w:val="20"/>
                <w:szCs w:val="20"/>
              </w:rPr>
              <w:t>3</w:t>
            </w:r>
          </w:p>
        </w:tc>
        <w:tc>
          <w:tcPr>
            <w:tcW w:w="5413" w:type="dxa"/>
            <w:tcBorders>
              <w:left w:val="nil"/>
            </w:tcBorders>
          </w:tcPr>
          <w:p w:rsidR="00A54E7B" w:rsidRPr="003668C9" w:rsidRDefault="00A54E7B" w:rsidP="00A54E7B">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Klinik araştırmalarda temel etik ilkeleri (özerklik, yararlılık, zarar vermeme, adalet) uygular.</w:t>
            </w:r>
          </w:p>
        </w:tc>
        <w:tc>
          <w:tcPr>
            <w:tcW w:w="1418" w:type="dxa"/>
            <w:tcBorders>
              <w:left w:val="nil"/>
            </w:tcBorders>
            <w:vAlign w:val="center"/>
          </w:tcPr>
          <w:p w:rsidR="00A54E7B" w:rsidRPr="003668C9" w:rsidRDefault="00A54E7B" w:rsidP="00A54E7B">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2</w:t>
            </w:r>
          </w:p>
        </w:tc>
        <w:tc>
          <w:tcPr>
            <w:tcW w:w="1134" w:type="dxa"/>
            <w:vAlign w:val="center"/>
          </w:tcPr>
          <w:p w:rsidR="00A54E7B" w:rsidRPr="003668C9" w:rsidRDefault="00A54E7B" w:rsidP="00A54E7B">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1, 2, 13</w:t>
            </w:r>
          </w:p>
        </w:tc>
        <w:tc>
          <w:tcPr>
            <w:tcW w:w="1275" w:type="dxa"/>
            <w:shd w:val="clear" w:color="auto" w:fill="FFFFFF" w:themeFill="background1"/>
            <w:vAlign w:val="center"/>
          </w:tcPr>
          <w:p w:rsidR="00A54E7B" w:rsidRPr="003668C9" w:rsidRDefault="00A54E7B" w:rsidP="00A54E7B">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G</w:t>
            </w:r>
          </w:p>
        </w:tc>
      </w:tr>
      <w:tr w:rsidR="00A54E7B" w:rsidRPr="003668C9" w:rsidTr="00375063">
        <w:trPr>
          <w:trHeight w:val="465"/>
        </w:trPr>
        <w:tc>
          <w:tcPr>
            <w:tcW w:w="384" w:type="dxa"/>
            <w:tcBorders>
              <w:top w:val="single" w:sz="4" w:space="0" w:color="auto"/>
              <w:bottom w:val="single" w:sz="4" w:space="0" w:color="auto"/>
              <w:right w:val="nil"/>
            </w:tcBorders>
            <w:shd w:val="clear" w:color="auto" w:fill="FFFFFF" w:themeFill="background1"/>
            <w:vAlign w:val="center"/>
          </w:tcPr>
          <w:p w:rsidR="00A54E7B" w:rsidRPr="003668C9" w:rsidRDefault="00A54E7B" w:rsidP="00A54E7B">
            <w:pPr>
              <w:jc w:val="right"/>
              <w:rPr>
                <w:rFonts w:ascii="Times New Roman" w:hAnsi="Times New Roman" w:cs="Times New Roman"/>
                <w:b/>
                <w:sz w:val="20"/>
                <w:szCs w:val="20"/>
              </w:rPr>
            </w:pPr>
            <w:r w:rsidRPr="003668C9">
              <w:rPr>
                <w:rFonts w:ascii="Times New Roman" w:hAnsi="Times New Roman" w:cs="Times New Roman"/>
                <w:b/>
                <w:sz w:val="20"/>
                <w:szCs w:val="20"/>
              </w:rPr>
              <w:t>4</w:t>
            </w:r>
          </w:p>
        </w:tc>
        <w:tc>
          <w:tcPr>
            <w:tcW w:w="5413" w:type="dxa"/>
            <w:tcBorders>
              <w:left w:val="nil"/>
            </w:tcBorders>
          </w:tcPr>
          <w:p w:rsidR="00A54E7B" w:rsidRPr="003668C9" w:rsidRDefault="00A54E7B" w:rsidP="00A54E7B">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Etik kurulların yapısını, işlevlerini ve değerlendirme süreçlerini tanımlar.</w:t>
            </w:r>
          </w:p>
        </w:tc>
        <w:tc>
          <w:tcPr>
            <w:tcW w:w="1418" w:type="dxa"/>
            <w:tcBorders>
              <w:left w:val="nil"/>
            </w:tcBorders>
            <w:vAlign w:val="center"/>
          </w:tcPr>
          <w:p w:rsidR="00A54E7B" w:rsidRPr="003668C9" w:rsidRDefault="00A54E7B" w:rsidP="00A54E7B">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3</w:t>
            </w:r>
          </w:p>
        </w:tc>
        <w:tc>
          <w:tcPr>
            <w:tcW w:w="1134" w:type="dxa"/>
            <w:vAlign w:val="center"/>
          </w:tcPr>
          <w:p w:rsidR="00A54E7B" w:rsidRPr="003668C9" w:rsidRDefault="00A54E7B" w:rsidP="00A54E7B">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1, 6</w:t>
            </w:r>
          </w:p>
        </w:tc>
        <w:tc>
          <w:tcPr>
            <w:tcW w:w="1275" w:type="dxa"/>
            <w:shd w:val="clear" w:color="auto" w:fill="FFFFFF" w:themeFill="background1"/>
            <w:vAlign w:val="center"/>
          </w:tcPr>
          <w:p w:rsidR="00A54E7B" w:rsidRPr="003668C9" w:rsidRDefault="00A54E7B" w:rsidP="00A54E7B">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D</w:t>
            </w:r>
          </w:p>
        </w:tc>
      </w:tr>
      <w:tr w:rsidR="00A54E7B" w:rsidRPr="003668C9" w:rsidTr="00375063">
        <w:trPr>
          <w:trHeight w:val="465"/>
        </w:trPr>
        <w:tc>
          <w:tcPr>
            <w:tcW w:w="384" w:type="dxa"/>
            <w:tcBorders>
              <w:top w:val="single" w:sz="4" w:space="0" w:color="auto"/>
              <w:bottom w:val="single" w:sz="4" w:space="0" w:color="auto"/>
              <w:right w:val="nil"/>
            </w:tcBorders>
            <w:shd w:val="clear" w:color="auto" w:fill="FFFFFF" w:themeFill="background1"/>
            <w:vAlign w:val="center"/>
          </w:tcPr>
          <w:p w:rsidR="00A54E7B" w:rsidRPr="003668C9" w:rsidRDefault="00A54E7B" w:rsidP="00A54E7B">
            <w:pPr>
              <w:jc w:val="right"/>
              <w:rPr>
                <w:rFonts w:ascii="Times New Roman" w:hAnsi="Times New Roman" w:cs="Times New Roman"/>
                <w:b/>
                <w:sz w:val="20"/>
                <w:szCs w:val="20"/>
              </w:rPr>
            </w:pPr>
            <w:r w:rsidRPr="003668C9">
              <w:rPr>
                <w:rFonts w:ascii="Times New Roman" w:hAnsi="Times New Roman" w:cs="Times New Roman"/>
                <w:b/>
                <w:sz w:val="20"/>
                <w:szCs w:val="20"/>
              </w:rPr>
              <w:t>5</w:t>
            </w:r>
          </w:p>
        </w:tc>
        <w:tc>
          <w:tcPr>
            <w:tcW w:w="5413" w:type="dxa"/>
            <w:tcBorders>
              <w:left w:val="nil"/>
            </w:tcBorders>
          </w:tcPr>
          <w:p w:rsidR="00A54E7B" w:rsidRPr="003668C9" w:rsidRDefault="00A54E7B" w:rsidP="00A54E7B">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Aydınlatılmış onam sürecinin etik ve hukuki gerekliliklerini yorumlar.</w:t>
            </w:r>
          </w:p>
        </w:tc>
        <w:tc>
          <w:tcPr>
            <w:tcW w:w="1418" w:type="dxa"/>
            <w:tcBorders>
              <w:left w:val="nil"/>
            </w:tcBorders>
            <w:vAlign w:val="center"/>
          </w:tcPr>
          <w:p w:rsidR="00A54E7B" w:rsidRPr="003668C9" w:rsidRDefault="00A54E7B" w:rsidP="00A54E7B">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4</w:t>
            </w:r>
          </w:p>
        </w:tc>
        <w:tc>
          <w:tcPr>
            <w:tcW w:w="1134" w:type="dxa"/>
            <w:vAlign w:val="center"/>
          </w:tcPr>
          <w:p w:rsidR="00A54E7B" w:rsidRPr="003668C9" w:rsidRDefault="00A54E7B" w:rsidP="00A54E7B">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1, 10</w:t>
            </w:r>
          </w:p>
        </w:tc>
        <w:tc>
          <w:tcPr>
            <w:tcW w:w="1275" w:type="dxa"/>
            <w:shd w:val="clear" w:color="auto" w:fill="FFFFFF" w:themeFill="background1"/>
            <w:vAlign w:val="center"/>
          </w:tcPr>
          <w:p w:rsidR="00A54E7B" w:rsidRPr="003668C9" w:rsidRDefault="00A54E7B" w:rsidP="00A54E7B">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F</w:t>
            </w:r>
          </w:p>
        </w:tc>
      </w:tr>
      <w:tr w:rsidR="00A54E7B" w:rsidRPr="003668C9" w:rsidTr="00375063">
        <w:trPr>
          <w:trHeight w:val="465"/>
        </w:trPr>
        <w:tc>
          <w:tcPr>
            <w:tcW w:w="384" w:type="dxa"/>
            <w:tcBorders>
              <w:top w:val="single" w:sz="4" w:space="0" w:color="auto"/>
              <w:bottom w:val="single" w:sz="4" w:space="0" w:color="auto"/>
              <w:right w:val="nil"/>
            </w:tcBorders>
            <w:shd w:val="clear" w:color="auto" w:fill="FFFFFF" w:themeFill="background1"/>
            <w:vAlign w:val="center"/>
          </w:tcPr>
          <w:p w:rsidR="00A54E7B" w:rsidRPr="003668C9" w:rsidRDefault="00A54E7B" w:rsidP="00A54E7B">
            <w:pPr>
              <w:jc w:val="right"/>
              <w:rPr>
                <w:rFonts w:ascii="Times New Roman" w:hAnsi="Times New Roman" w:cs="Times New Roman"/>
                <w:b/>
                <w:sz w:val="20"/>
                <w:szCs w:val="20"/>
              </w:rPr>
            </w:pPr>
            <w:r w:rsidRPr="003668C9">
              <w:rPr>
                <w:rFonts w:ascii="Times New Roman" w:hAnsi="Times New Roman" w:cs="Times New Roman"/>
                <w:b/>
                <w:sz w:val="20"/>
                <w:szCs w:val="20"/>
              </w:rPr>
              <w:lastRenderedPageBreak/>
              <w:t>6</w:t>
            </w:r>
          </w:p>
        </w:tc>
        <w:tc>
          <w:tcPr>
            <w:tcW w:w="5413" w:type="dxa"/>
            <w:tcBorders>
              <w:left w:val="nil"/>
            </w:tcBorders>
          </w:tcPr>
          <w:p w:rsidR="00A54E7B" w:rsidRPr="003668C9" w:rsidRDefault="00A54E7B" w:rsidP="00A54E7B">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Hassas gruplarda (çocuk, yaşlı, mahkûm vb.) araştırma yapılırken gözetilmesi gereken etik ve hukuki ilkeleri açıklar.</w:t>
            </w:r>
          </w:p>
        </w:tc>
        <w:tc>
          <w:tcPr>
            <w:tcW w:w="1418" w:type="dxa"/>
            <w:tcBorders>
              <w:left w:val="nil"/>
            </w:tcBorders>
            <w:vAlign w:val="center"/>
          </w:tcPr>
          <w:p w:rsidR="00A54E7B" w:rsidRPr="003668C9" w:rsidRDefault="00A54E7B" w:rsidP="00A54E7B">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5</w:t>
            </w:r>
          </w:p>
        </w:tc>
        <w:tc>
          <w:tcPr>
            <w:tcW w:w="1134" w:type="dxa"/>
            <w:vAlign w:val="center"/>
          </w:tcPr>
          <w:p w:rsidR="00A54E7B" w:rsidRPr="003668C9" w:rsidRDefault="00A54E7B" w:rsidP="00A54E7B">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1, 8</w:t>
            </w:r>
          </w:p>
        </w:tc>
        <w:tc>
          <w:tcPr>
            <w:tcW w:w="1275" w:type="dxa"/>
            <w:shd w:val="clear" w:color="auto" w:fill="FFFFFF" w:themeFill="background1"/>
            <w:vAlign w:val="center"/>
          </w:tcPr>
          <w:p w:rsidR="00A54E7B" w:rsidRPr="003668C9" w:rsidRDefault="00A54E7B" w:rsidP="00A54E7B">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D</w:t>
            </w:r>
          </w:p>
        </w:tc>
      </w:tr>
      <w:tr w:rsidR="00A54E7B" w:rsidRPr="003668C9" w:rsidTr="00375063">
        <w:trPr>
          <w:trHeight w:val="465"/>
        </w:trPr>
        <w:tc>
          <w:tcPr>
            <w:tcW w:w="384" w:type="dxa"/>
            <w:tcBorders>
              <w:top w:val="single" w:sz="4" w:space="0" w:color="auto"/>
              <w:bottom w:val="single" w:sz="4" w:space="0" w:color="auto"/>
              <w:right w:val="nil"/>
            </w:tcBorders>
            <w:shd w:val="clear" w:color="auto" w:fill="FFFFFF" w:themeFill="background1"/>
            <w:vAlign w:val="center"/>
          </w:tcPr>
          <w:p w:rsidR="00A54E7B" w:rsidRPr="003668C9" w:rsidRDefault="00A54E7B" w:rsidP="00A54E7B">
            <w:pPr>
              <w:jc w:val="right"/>
              <w:rPr>
                <w:rFonts w:ascii="Times New Roman" w:hAnsi="Times New Roman" w:cs="Times New Roman"/>
                <w:b/>
                <w:sz w:val="20"/>
                <w:szCs w:val="20"/>
              </w:rPr>
            </w:pPr>
            <w:r w:rsidRPr="003668C9">
              <w:rPr>
                <w:rFonts w:ascii="Times New Roman" w:hAnsi="Times New Roman" w:cs="Times New Roman"/>
                <w:b/>
                <w:sz w:val="20"/>
                <w:szCs w:val="20"/>
              </w:rPr>
              <w:t>7</w:t>
            </w:r>
          </w:p>
        </w:tc>
        <w:tc>
          <w:tcPr>
            <w:tcW w:w="5413" w:type="dxa"/>
            <w:tcBorders>
              <w:left w:val="nil"/>
            </w:tcBorders>
          </w:tcPr>
          <w:p w:rsidR="00A54E7B" w:rsidRPr="003668C9" w:rsidRDefault="00A54E7B" w:rsidP="00A54E7B">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Araştırma katılımcılarının kişisel verilerinin korunması ve gizliliği ile ilgili yasal yükümlülükleri değerlendirir.</w:t>
            </w:r>
          </w:p>
        </w:tc>
        <w:tc>
          <w:tcPr>
            <w:tcW w:w="1418" w:type="dxa"/>
            <w:tcBorders>
              <w:left w:val="nil"/>
            </w:tcBorders>
            <w:vAlign w:val="center"/>
          </w:tcPr>
          <w:p w:rsidR="00A54E7B" w:rsidRPr="003668C9" w:rsidRDefault="00A54E7B" w:rsidP="00A54E7B">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6</w:t>
            </w:r>
          </w:p>
        </w:tc>
        <w:tc>
          <w:tcPr>
            <w:tcW w:w="1134" w:type="dxa"/>
            <w:vAlign w:val="center"/>
          </w:tcPr>
          <w:p w:rsidR="00A54E7B" w:rsidRPr="003668C9" w:rsidRDefault="00A54E7B" w:rsidP="00A54E7B">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1, 5</w:t>
            </w:r>
          </w:p>
        </w:tc>
        <w:tc>
          <w:tcPr>
            <w:tcW w:w="1275" w:type="dxa"/>
            <w:shd w:val="clear" w:color="auto" w:fill="FFFFFF" w:themeFill="background1"/>
            <w:vAlign w:val="center"/>
          </w:tcPr>
          <w:p w:rsidR="00A54E7B" w:rsidRPr="003668C9" w:rsidRDefault="00A54E7B" w:rsidP="00A54E7B">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B</w:t>
            </w:r>
          </w:p>
        </w:tc>
      </w:tr>
      <w:tr w:rsidR="00A54E7B" w:rsidRPr="003668C9" w:rsidTr="00375063">
        <w:trPr>
          <w:trHeight w:val="465"/>
        </w:trPr>
        <w:tc>
          <w:tcPr>
            <w:tcW w:w="384" w:type="dxa"/>
            <w:tcBorders>
              <w:top w:val="single" w:sz="4" w:space="0" w:color="auto"/>
              <w:bottom w:val="single" w:sz="4" w:space="0" w:color="auto"/>
              <w:right w:val="nil"/>
            </w:tcBorders>
            <w:shd w:val="clear" w:color="auto" w:fill="FFFFFF" w:themeFill="background1"/>
            <w:vAlign w:val="center"/>
          </w:tcPr>
          <w:p w:rsidR="00A54E7B" w:rsidRPr="003668C9" w:rsidRDefault="00A54E7B" w:rsidP="00A54E7B">
            <w:pPr>
              <w:jc w:val="right"/>
              <w:rPr>
                <w:rFonts w:ascii="Times New Roman" w:hAnsi="Times New Roman" w:cs="Times New Roman"/>
                <w:b/>
                <w:sz w:val="20"/>
                <w:szCs w:val="20"/>
              </w:rPr>
            </w:pPr>
            <w:r w:rsidRPr="003668C9">
              <w:rPr>
                <w:rFonts w:ascii="Times New Roman" w:hAnsi="Times New Roman" w:cs="Times New Roman"/>
                <w:b/>
                <w:sz w:val="20"/>
                <w:szCs w:val="20"/>
              </w:rPr>
              <w:t>8</w:t>
            </w:r>
          </w:p>
        </w:tc>
        <w:tc>
          <w:tcPr>
            <w:tcW w:w="5413" w:type="dxa"/>
            <w:tcBorders>
              <w:left w:val="nil"/>
            </w:tcBorders>
          </w:tcPr>
          <w:p w:rsidR="00A54E7B" w:rsidRPr="003668C9" w:rsidRDefault="00A54E7B" w:rsidP="00A54E7B">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Çıkar çatışması, sponsorluk ilişkileri ve etik şeffaflık kavramlarını sorgular.</w:t>
            </w:r>
          </w:p>
        </w:tc>
        <w:tc>
          <w:tcPr>
            <w:tcW w:w="1418" w:type="dxa"/>
            <w:tcBorders>
              <w:left w:val="nil"/>
            </w:tcBorders>
            <w:vAlign w:val="center"/>
          </w:tcPr>
          <w:p w:rsidR="00A54E7B" w:rsidRPr="003668C9" w:rsidRDefault="00A54E7B" w:rsidP="00A54E7B">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7</w:t>
            </w:r>
          </w:p>
        </w:tc>
        <w:tc>
          <w:tcPr>
            <w:tcW w:w="1134" w:type="dxa"/>
            <w:vAlign w:val="center"/>
          </w:tcPr>
          <w:p w:rsidR="00A54E7B" w:rsidRPr="003668C9" w:rsidRDefault="00A54E7B" w:rsidP="00A54E7B">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2, 13</w:t>
            </w:r>
          </w:p>
        </w:tc>
        <w:tc>
          <w:tcPr>
            <w:tcW w:w="1275" w:type="dxa"/>
            <w:shd w:val="clear" w:color="auto" w:fill="FFFFFF" w:themeFill="background1"/>
            <w:vAlign w:val="center"/>
          </w:tcPr>
          <w:p w:rsidR="00A54E7B" w:rsidRPr="003668C9" w:rsidRDefault="00A54E7B" w:rsidP="00A54E7B">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C, G</w:t>
            </w:r>
          </w:p>
        </w:tc>
      </w:tr>
      <w:tr w:rsidR="00A54E7B" w:rsidRPr="003668C9" w:rsidTr="00375063">
        <w:trPr>
          <w:trHeight w:val="465"/>
        </w:trPr>
        <w:tc>
          <w:tcPr>
            <w:tcW w:w="384" w:type="dxa"/>
            <w:tcBorders>
              <w:top w:val="single" w:sz="4" w:space="0" w:color="auto"/>
              <w:bottom w:val="single" w:sz="4" w:space="0" w:color="auto"/>
              <w:right w:val="nil"/>
            </w:tcBorders>
            <w:shd w:val="clear" w:color="auto" w:fill="FFFFFF" w:themeFill="background1"/>
            <w:vAlign w:val="center"/>
          </w:tcPr>
          <w:p w:rsidR="00A54E7B" w:rsidRPr="003668C9" w:rsidRDefault="00A54E7B" w:rsidP="00A54E7B">
            <w:pPr>
              <w:jc w:val="right"/>
              <w:rPr>
                <w:rFonts w:ascii="Times New Roman" w:hAnsi="Times New Roman" w:cs="Times New Roman"/>
                <w:b/>
                <w:sz w:val="20"/>
                <w:szCs w:val="20"/>
              </w:rPr>
            </w:pPr>
            <w:r w:rsidRPr="003668C9">
              <w:rPr>
                <w:rFonts w:ascii="Times New Roman" w:hAnsi="Times New Roman" w:cs="Times New Roman"/>
                <w:b/>
                <w:sz w:val="20"/>
                <w:szCs w:val="20"/>
              </w:rPr>
              <w:t>9</w:t>
            </w:r>
          </w:p>
        </w:tc>
        <w:tc>
          <w:tcPr>
            <w:tcW w:w="5413" w:type="dxa"/>
            <w:tcBorders>
              <w:left w:val="nil"/>
            </w:tcBorders>
          </w:tcPr>
          <w:p w:rsidR="00A54E7B" w:rsidRPr="003668C9" w:rsidRDefault="00A54E7B" w:rsidP="00A54E7B">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Türkiye’deki klinik araştırmalar mevzuatını (Klinik Araştırmalar Yönetmeliği, TCK, Hasta Hakları) bilir ve yorumlar.</w:t>
            </w:r>
          </w:p>
        </w:tc>
        <w:tc>
          <w:tcPr>
            <w:tcW w:w="1418" w:type="dxa"/>
            <w:tcBorders>
              <w:left w:val="nil"/>
            </w:tcBorders>
            <w:vAlign w:val="center"/>
          </w:tcPr>
          <w:p w:rsidR="00A54E7B" w:rsidRPr="003668C9" w:rsidRDefault="00A54E7B" w:rsidP="00A54E7B">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8</w:t>
            </w:r>
          </w:p>
        </w:tc>
        <w:tc>
          <w:tcPr>
            <w:tcW w:w="1134" w:type="dxa"/>
            <w:vAlign w:val="center"/>
          </w:tcPr>
          <w:p w:rsidR="00A54E7B" w:rsidRPr="003668C9" w:rsidRDefault="00A54E7B" w:rsidP="00A54E7B">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1, 11</w:t>
            </w:r>
          </w:p>
        </w:tc>
        <w:tc>
          <w:tcPr>
            <w:tcW w:w="1275" w:type="dxa"/>
            <w:shd w:val="clear" w:color="auto" w:fill="FFFFFF" w:themeFill="background1"/>
            <w:vAlign w:val="center"/>
          </w:tcPr>
          <w:p w:rsidR="00A54E7B" w:rsidRPr="003668C9" w:rsidRDefault="00A54E7B" w:rsidP="00A54E7B">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B</w:t>
            </w:r>
          </w:p>
        </w:tc>
      </w:tr>
      <w:tr w:rsidR="00A54E7B" w:rsidRPr="003668C9" w:rsidTr="00375063">
        <w:trPr>
          <w:trHeight w:val="465"/>
        </w:trPr>
        <w:tc>
          <w:tcPr>
            <w:tcW w:w="384" w:type="dxa"/>
            <w:tcBorders>
              <w:top w:val="single" w:sz="4" w:space="0" w:color="auto"/>
              <w:bottom w:val="single" w:sz="4" w:space="0" w:color="auto"/>
              <w:right w:val="nil"/>
            </w:tcBorders>
            <w:shd w:val="clear" w:color="auto" w:fill="FFFFFF" w:themeFill="background1"/>
            <w:vAlign w:val="center"/>
          </w:tcPr>
          <w:p w:rsidR="00A54E7B" w:rsidRPr="003668C9" w:rsidRDefault="00A54E7B" w:rsidP="00A54E7B">
            <w:pPr>
              <w:jc w:val="right"/>
              <w:rPr>
                <w:rFonts w:ascii="Times New Roman" w:hAnsi="Times New Roman" w:cs="Times New Roman"/>
                <w:b/>
                <w:sz w:val="20"/>
                <w:szCs w:val="20"/>
              </w:rPr>
            </w:pPr>
            <w:r w:rsidRPr="003668C9">
              <w:rPr>
                <w:rFonts w:ascii="Times New Roman" w:hAnsi="Times New Roman" w:cs="Times New Roman"/>
                <w:b/>
                <w:sz w:val="20"/>
                <w:szCs w:val="20"/>
              </w:rPr>
              <w:t>10</w:t>
            </w:r>
          </w:p>
        </w:tc>
        <w:tc>
          <w:tcPr>
            <w:tcW w:w="5413" w:type="dxa"/>
            <w:tcBorders>
              <w:left w:val="nil"/>
            </w:tcBorders>
          </w:tcPr>
          <w:p w:rsidR="00A54E7B" w:rsidRPr="003668C9" w:rsidRDefault="00A54E7B" w:rsidP="00A54E7B">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Uluslararası etik belgeleri (Helsinki Bildirgesi, CIOMS, ICH-GCP, Oviedo Sözleşmesi) açıklayarak uygulamalarla ilişkilendirir.</w:t>
            </w:r>
          </w:p>
        </w:tc>
        <w:tc>
          <w:tcPr>
            <w:tcW w:w="1418" w:type="dxa"/>
            <w:tcBorders>
              <w:left w:val="nil"/>
            </w:tcBorders>
            <w:vAlign w:val="center"/>
          </w:tcPr>
          <w:p w:rsidR="00A54E7B" w:rsidRPr="003668C9" w:rsidRDefault="00A54E7B" w:rsidP="00A54E7B">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9</w:t>
            </w:r>
          </w:p>
        </w:tc>
        <w:tc>
          <w:tcPr>
            <w:tcW w:w="1134" w:type="dxa"/>
            <w:vAlign w:val="center"/>
          </w:tcPr>
          <w:p w:rsidR="00A54E7B" w:rsidRPr="003668C9" w:rsidRDefault="00A54E7B" w:rsidP="00A54E7B">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1, 11</w:t>
            </w:r>
          </w:p>
        </w:tc>
        <w:tc>
          <w:tcPr>
            <w:tcW w:w="1275" w:type="dxa"/>
            <w:shd w:val="clear" w:color="auto" w:fill="FFFFFF" w:themeFill="background1"/>
            <w:vAlign w:val="center"/>
          </w:tcPr>
          <w:p w:rsidR="00A54E7B" w:rsidRPr="003668C9" w:rsidRDefault="00A54E7B" w:rsidP="00A54E7B">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F</w:t>
            </w:r>
          </w:p>
        </w:tc>
      </w:tr>
      <w:tr w:rsidR="00A54E7B" w:rsidRPr="003668C9" w:rsidTr="00375063">
        <w:trPr>
          <w:trHeight w:val="465"/>
        </w:trPr>
        <w:tc>
          <w:tcPr>
            <w:tcW w:w="384" w:type="dxa"/>
            <w:tcBorders>
              <w:top w:val="single" w:sz="4" w:space="0" w:color="auto"/>
              <w:bottom w:val="single" w:sz="4" w:space="0" w:color="auto"/>
              <w:right w:val="nil"/>
            </w:tcBorders>
            <w:shd w:val="clear" w:color="auto" w:fill="FFFFFF" w:themeFill="background1"/>
            <w:vAlign w:val="center"/>
          </w:tcPr>
          <w:p w:rsidR="00A54E7B" w:rsidRPr="003668C9" w:rsidRDefault="00A54E7B" w:rsidP="00A54E7B">
            <w:pPr>
              <w:jc w:val="right"/>
              <w:rPr>
                <w:rFonts w:ascii="Times New Roman" w:hAnsi="Times New Roman" w:cs="Times New Roman"/>
                <w:b/>
                <w:sz w:val="20"/>
                <w:szCs w:val="20"/>
              </w:rPr>
            </w:pPr>
            <w:r w:rsidRPr="003668C9">
              <w:rPr>
                <w:rFonts w:ascii="Times New Roman" w:hAnsi="Times New Roman" w:cs="Times New Roman"/>
                <w:b/>
                <w:sz w:val="20"/>
                <w:szCs w:val="20"/>
              </w:rPr>
              <w:t>11</w:t>
            </w:r>
          </w:p>
        </w:tc>
        <w:tc>
          <w:tcPr>
            <w:tcW w:w="5413" w:type="dxa"/>
            <w:tcBorders>
              <w:left w:val="nil"/>
            </w:tcBorders>
          </w:tcPr>
          <w:p w:rsidR="00A54E7B" w:rsidRPr="003668C9" w:rsidRDefault="00A54E7B" w:rsidP="00A54E7B">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Hayvan deneylerinde etik kuralları (3R ilkesi) ve mevzuatı açıklar.</w:t>
            </w:r>
          </w:p>
        </w:tc>
        <w:tc>
          <w:tcPr>
            <w:tcW w:w="1418" w:type="dxa"/>
            <w:tcBorders>
              <w:left w:val="nil"/>
            </w:tcBorders>
            <w:vAlign w:val="center"/>
          </w:tcPr>
          <w:p w:rsidR="00A54E7B" w:rsidRPr="003668C9" w:rsidRDefault="00A54E7B" w:rsidP="00A54E7B">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10</w:t>
            </w:r>
          </w:p>
        </w:tc>
        <w:tc>
          <w:tcPr>
            <w:tcW w:w="1134" w:type="dxa"/>
            <w:vAlign w:val="center"/>
          </w:tcPr>
          <w:p w:rsidR="00A54E7B" w:rsidRPr="003668C9" w:rsidRDefault="00A54E7B" w:rsidP="00A54E7B">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1, 15</w:t>
            </w:r>
          </w:p>
        </w:tc>
        <w:tc>
          <w:tcPr>
            <w:tcW w:w="1275" w:type="dxa"/>
            <w:shd w:val="clear" w:color="auto" w:fill="FFFFFF" w:themeFill="background1"/>
            <w:vAlign w:val="center"/>
          </w:tcPr>
          <w:p w:rsidR="00A54E7B" w:rsidRPr="003668C9" w:rsidRDefault="00A54E7B" w:rsidP="00A54E7B">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E</w:t>
            </w:r>
          </w:p>
        </w:tc>
      </w:tr>
      <w:tr w:rsidR="00A54E7B" w:rsidRPr="003668C9" w:rsidTr="00375063">
        <w:trPr>
          <w:trHeight w:val="465"/>
        </w:trPr>
        <w:tc>
          <w:tcPr>
            <w:tcW w:w="384" w:type="dxa"/>
            <w:tcBorders>
              <w:top w:val="single" w:sz="4" w:space="0" w:color="auto"/>
              <w:bottom w:val="single" w:sz="4" w:space="0" w:color="auto"/>
              <w:right w:val="nil"/>
            </w:tcBorders>
            <w:shd w:val="clear" w:color="auto" w:fill="FFFFFF" w:themeFill="background1"/>
            <w:vAlign w:val="center"/>
          </w:tcPr>
          <w:p w:rsidR="00A54E7B" w:rsidRPr="003668C9" w:rsidRDefault="00A54E7B" w:rsidP="00A54E7B">
            <w:pPr>
              <w:jc w:val="right"/>
              <w:rPr>
                <w:rFonts w:ascii="Times New Roman" w:hAnsi="Times New Roman" w:cs="Times New Roman"/>
                <w:b/>
                <w:sz w:val="20"/>
                <w:szCs w:val="20"/>
              </w:rPr>
            </w:pPr>
            <w:r w:rsidRPr="003668C9">
              <w:rPr>
                <w:rFonts w:ascii="Times New Roman" w:hAnsi="Times New Roman" w:cs="Times New Roman"/>
                <w:b/>
                <w:sz w:val="20"/>
                <w:szCs w:val="20"/>
              </w:rPr>
              <w:t>12</w:t>
            </w:r>
          </w:p>
        </w:tc>
        <w:tc>
          <w:tcPr>
            <w:tcW w:w="5413" w:type="dxa"/>
            <w:tcBorders>
              <w:left w:val="nil"/>
            </w:tcBorders>
          </w:tcPr>
          <w:p w:rsidR="00A54E7B" w:rsidRPr="003668C9" w:rsidRDefault="00A54E7B" w:rsidP="00A54E7B">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Etik yayıncılık ilkelerini, intihal ve araştırma sonuçlarının şeffaf paylaşımı ilkelerini değerlendirir.</w:t>
            </w:r>
          </w:p>
        </w:tc>
        <w:tc>
          <w:tcPr>
            <w:tcW w:w="1418" w:type="dxa"/>
            <w:tcBorders>
              <w:left w:val="nil"/>
            </w:tcBorders>
            <w:vAlign w:val="center"/>
          </w:tcPr>
          <w:p w:rsidR="00A54E7B" w:rsidRPr="003668C9" w:rsidRDefault="00A54E7B" w:rsidP="00A54E7B">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1-10</w:t>
            </w:r>
          </w:p>
        </w:tc>
        <w:tc>
          <w:tcPr>
            <w:tcW w:w="1134" w:type="dxa"/>
            <w:vAlign w:val="center"/>
          </w:tcPr>
          <w:p w:rsidR="00A54E7B" w:rsidRPr="003668C9" w:rsidRDefault="00A54E7B" w:rsidP="00A54E7B">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8, 10</w:t>
            </w:r>
          </w:p>
        </w:tc>
        <w:tc>
          <w:tcPr>
            <w:tcW w:w="1275" w:type="dxa"/>
            <w:shd w:val="clear" w:color="auto" w:fill="FFFFFF" w:themeFill="background1"/>
            <w:vAlign w:val="center"/>
          </w:tcPr>
          <w:p w:rsidR="00A54E7B" w:rsidRPr="003668C9" w:rsidRDefault="00A54E7B" w:rsidP="00A54E7B">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E, I</w:t>
            </w:r>
          </w:p>
        </w:tc>
      </w:tr>
      <w:tr w:rsidR="00A54E7B" w:rsidRPr="003668C9" w:rsidTr="00375063">
        <w:trPr>
          <w:trHeight w:val="465"/>
        </w:trPr>
        <w:tc>
          <w:tcPr>
            <w:tcW w:w="384" w:type="dxa"/>
            <w:tcBorders>
              <w:top w:val="single" w:sz="4" w:space="0" w:color="auto"/>
              <w:bottom w:val="single" w:sz="4" w:space="0" w:color="auto"/>
              <w:right w:val="nil"/>
            </w:tcBorders>
            <w:shd w:val="clear" w:color="auto" w:fill="FFFFFF" w:themeFill="background1"/>
            <w:vAlign w:val="center"/>
          </w:tcPr>
          <w:p w:rsidR="00A54E7B" w:rsidRPr="003668C9" w:rsidRDefault="00A54E7B" w:rsidP="00A54E7B">
            <w:pPr>
              <w:jc w:val="right"/>
              <w:rPr>
                <w:rFonts w:ascii="Times New Roman" w:hAnsi="Times New Roman" w:cs="Times New Roman"/>
                <w:b/>
                <w:sz w:val="20"/>
                <w:szCs w:val="20"/>
              </w:rPr>
            </w:pPr>
            <w:r w:rsidRPr="003668C9">
              <w:rPr>
                <w:rFonts w:ascii="Times New Roman" w:hAnsi="Times New Roman" w:cs="Times New Roman"/>
                <w:b/>
                <w:sz w:val="20"/>
                <w:szCs w:val="20"/>
              </w:rPr>
              <w:t>13</w:t>
            </w:r>
          </w:p>
        </w:tc>
        <w:tc>
          <w:tcPr>
            <w:tcW w:w="5413" w:type="dxa"/>
            <w:tcBorders>
              <w:left w:val="nil"/>
            </w:tcBorders>
          </w:tcPr>
          <w:p w:rsidR="00A54E7B" w:rsidRPr="003668C9" w:rsidRDefault="00A54E7B" w:rsidP="00A54E7B">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Etik kurul değerlendirmesi için uygun başvuru dosyası hazırlayabilir.</w:t>
            </w:r>
          </w:p>
        </w:tc>
        <w:tc>
          <w:tcPr>
            <w:tcW w:w="1418" w:type="dxa"/>
            <w:tcBorders>
              <w:left w:val="nil"/>
            </w:tcBorders>
            <w:vAlign w:val="center"/>
          </w:tcPr>
          <w:p w:rsidR="00A54E7B" w:rsidRPr="003668C9" w:rsidRDefault="00A54E7B" w:rsidP="00A54E7B">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1</w:t>
            </w:r>
          </w:p>
        </w:tc>
        <w:tc>
          <w:tcPr>
            <w:tcW w:w="1134" w:type="dxa"/>
            <w:vAlign w:val="center"/>
          </w:tcPr>
          <w:p w:rsidR="00A54E7B" w:rsidRPr="003668C9" w:rsidRDefault="00A54E7B" w:rsidP="00A54E7B">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1, 5</w:t>
            </w:r>
          </w:p>
        </w:tc>
        <w:tc>
          <w:tcPr>
            <w:tcW w:w="1275" w:type="dxa"/>
            <w:shd w:val="clear" w:color="auto" w:fill="FFFFFF" w:themeFill="background1"/>
            <w:vAlign w:val="center"/>
          </w:tcPr>
          <w:p w:rsidR="00A54E7B" w:rsidRPr="003668C9" w:rsidRDefault="00A54E7B" w:rsidP="00A54E7B">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B</w:t>
            </w:r>
          </w:p>
        </w:tc>
      </w:tr>
    </w:tbl>
    <w:p w:rsidR="001C11CE" w:rsidRPr="003668C9" w:rsidRDefault="001C11CE" w:rsidP="001C11CE">
      <w:pPr>
        <w:pStyle w:val="AltBilgi"/>
        <w:ind w:left="284" w:hanging="284"/>
        <w:jc w:val="both"/>
        <w:rPr>
          <w:rFonts w:ascii="Times New Roman" w:hAnsi="Times New Roman" w:cs="Times New Roman"/>
          <w:sz w:val="20"/>
          <w:szCs w:val="20"/>
        </w:rPr>
      </w:pPr>
      <w:r w:rsidRPr="003668C9">
        <w:rPr>
          <w:rFonts w:ascii="Times New Roman" w:hAnsi="Times New Roman" w:cs="Times New Roman"/>
          <w:b/>
          <w:sz w:val="20"/>
          <w:szCs w:val="20"/>
        </w:rPr>
        <w:t>*Öğretim Yöntemleri 1:</w:t>
      </w:r>
      <w:r w:rsidRPr="003668C9">
        <w:rPr>
          <w:rFonts w:ascii="Times New Roman" w:hAnsi="Times New Roman" w:cs="Times New Roman"/>
          <w:sz w:val="20"/>
          <w:szCs w:val="20"/>
        </w:rPr>
        <w:t>Anlatım, 2</w:t>
      </w:r>
      <w:r w:rsidRPr="003668C9">
        <w:rPr>
          <w:rFonts w:ascii="Times New Roman" w:hAnsi="Times New Roman" w:cs="Times New Roman"/>
          <w:b/>
          <w:sz w:val="20"/>
          <w:szCs w:val="20"/>
        </w:rPr>
        <w:t>:</w:t>
      </w:r>
      <w:r w:rsidRPr="003668C9">
        <w:rPr>
          <w:rFonts w:ascii="Times New Roman" w:hAnsi="Times New Roman" w:cs="Times New Roman"/>
          <w:sz w:val="20"/>
          <w:szCs w:val="20"/>
        </w:rPr>
        <w:t xml:space="preserve">Tartışma, </w:t>
      </w:r>
      <w:r w:rsidRPr="003668C9">
        <w:rPr>
          <w:rFonts w:ascii="Times New Roman" w:hAnsi="Times New Roman" w:cs="Times New Roman"/>
          <w:b/>
          <w:sz w:val="20"/>
          <w:szCs w:val="20"/>
        </w:rPr>
        <w:t>3:</w:t>
      </w:r>
      <w:r w:rsidRPr="003668C9">
        <w:rPr>
          <w:rFonts w:ascii="Times New Roman" w:hAnsi="Times New Roman" w:cs="Times New Roman"/>
          <w:sz w:val="20"/>
          <w:szCs w:val="20"/>
        </w:rPr>
        <w:t xml:space="preserve">Deney,  </w:t>
      </w:r>
      <w:r w:rsidRPr="003668C9">
        <w:rPr>
          <w:rFonts w:ascii="Times New Roman" w:hAnsi="Times New Roman" w:cs="Times New Roman"/>
          <w:b/>
          <w:sz w:val="20"/>
          <w:szCs w:val="20"/>
        </w:rPr>
        <w:t>4:</w:t>
      </w:r>
      <w:r w:rsidRPr="003668C9">
        <w:rPr>
          <w:rFonts w:ascii="Times New Roman" w:hAnsi="Times New Roman" w:cs="Times New Roman"/>
          <w:sz w:val="20"/>
          <w:szCs w:val="20"/>
        </w:rPr>
        <w:t xml:space="preserve">Benzetim,  </w:t>
      </w:r>
      <w:r w:rsidRPr="003668C9">
        <w:rPr>
          <w:rFonts w:ascii="Times New Roman" w:hAnsi="Times New Roman" w:cs="Times New Roman"/>
          <w:b/>
          <w:sz w:val="20"/>
          <w:szCs w:val="20"/>
        </w:rPr>
        <w:t>5:</w:t>
      </w:r>
      <w:r w:rsidRPr="003668C9">
        <w:rPr>
          <w:rFonts w:ascii="Times New Roman" w:hAnsi="Times New Roman" w:cs="Times New Roman"/>
          <w:sz w:val="20"/>
          <w:szCs w:val="20"/>
        </w:rPr>
        <w:t>Soru‐Yanıt,</w:t>
      </w:r>
      <w:r w:rsidRPr="003668C9">
        <w:rPr>
          <w:rFonts w:ascii="Times New Roman" w:hAnsi="Times New Roman" w:cs="Times New Roman"/>
          <w:b/>
          <w:sz w:val="20"/>
          <w:szCs w:val="20"/>
        </w:rPr>
        <w:t xml:space="preserve"> 6:</w:t>
      </w:r>
      <w:r w:rsidRPr="003668C9">
        <w:rPr>
          <w:rFonts w:ascii="Times New Roman" w:hAnsi="Times New Roman" w:cs="Times New Roman"/>
          <w:sz w:val="20"/>
          <w:szCs w:val="20"/>
        </w:rPr>
        <w:t xml:space="preserve">Uygulama, </w:t>
      </w:r>
      <w:r w:rsidRPr="003668C9">
        <w:rPr>
          <w:rFonts w:ascii="Times New Roman" w:hAnsi="Times New Roman" w:cs="Times New Roman"/>
          <w:b/>
          <w:sz w:val="20"/>
          <w:szCs w:val="20"/>
        </w:rPr>
        <w:t>7</w:t>
      </w:r>
      <w:r w:rsidRPr="003668C9">
        <w:rPr>
          <w:rFonts w:ascii="Times New Roman" w:hAnsi="Times New Roman" w:cs="Times New Roman"/>
          <w:sz w:val="20"/>
          <w:szCs w:val="20"/>
        </w:rPr>
        <w:t xml:space="preserve">:Gözlem, </w:t>
      </w:r>
      <w:r w:rsidRPr="003668C9">
        <w:rPr>
          <w:rFonts w:ascii="Times New Roman" w:hAnsi="Times New Roman" w:cs="Times New Roman"/>
          <w:b/>
          <w:sz w:val="20"/>
          <w:szCs w:val="20"/>
        </w:rPr>
        <w:t>8</w:t>
      </w:r>
      <w:r w:rsidRPr="003668C9">
        <w:rPr>
          <w:rFonts w:ascii="Times New Roman" w:hAnsi="Times New Roman" w:cs="Times New Roman"/>
          <w:sz w:val="20"/>
          <w:szCs w:val="20"/>
        </w:rPr>
        <w:t xml:space="preserve">:Örnek Olay İncelemesi, </w:t>
      </w:r>
      <w:r w:rsidRPr="003668C9">
        <w:rPr>
          <w:rFonts w:ascii="Times New Roman" w:hAnsi="Times New Roman" w:cs="Times New Roman"/>
          <w:b/>
          <w:sz w:val="20"/>
          <w:szCs w:val="20"/>
        </w:rPr>
        <w:t>9:</w:t>
      </w:r>
      <w:r w:rsidRPr="003668C9">
        <w:rPr>
          <w:rFonts w:ascii="Times New Roman" w:hAnsi="Times New Roman" w:cs="Times New Roman"/>
          <w:sz w:val="20"/>
          <w:szCs w:val="20"/>
        </w:rPr>
        <w:t xml:space="preserve">Teknik Gezi, </w:t>
      </w:r>
      <w:r w:rsidRPr="003668C9">
        <w:rPr>
          <w:rFonts w:ascii="Times New Roman" w:hAnsi="Times New Roman" w:cs="Times New Roman"/>
          <w:b/>
          <w:sz w:val="20"/>
          <w:szCs w:val="20"/>
        </w:rPr>
        <w:t>10:</w:t>
      </w:r>
      <w:r w:rsidRPr="003668C9">
        <w:rPr>
          <w:rFonts w:ascii="Times New Roman" w:hAnsi="Times New Roman" w:cs="Times New Roman"/>
          <w:sz w:val="20"/>
          <w:szCs w:val="20"/>
        </w:rPr>
        <w:t xml:space="preserve">Sorun/Problem Çözme, </w:t>
      </w:r>
      <w:r w:rsidRPr="003668C9">
        <w:rPr>
          <w:rFonts w:ascii="Times New Roman" w:hAnsi="Times New Roman" w:cs="Times New Roman"/>
          <w:b/>
          <w:sz w:val="20"/>
          <w:szCs w:val="20"/>
        </w:rPr>
        <w:t>11:</w:t>
      </w:r>
      <w:r w:rsidRPr="003668C9">
        <w:rPr>
          <w:rFonts w:ascii="Times New Roman" w:hAnsi="Times New Roman" w:cs="Times New Roman"/>
          <w:sz w:val="20"/>
          <w:szCs w:val="20"/>
        </w:rPr>
        <w:t xml:space="preserve">Bireysel Çalışma, </w:t>
      </w:r>
      <w:r w:rsidRPr="003668C9">
        <w:rPr>
          <w:rFonts w:ascii="Times New Roman" w:hAnsi="Times New Roman" w:cs="Times New Roman"/>
          <w:b/>
          <w:sz w:val="20"/>
          <w:szCs w:val="20"/>
        </w:rPr>
        <w:t>12</w:t>
      </w:r>
      <w:r w:rsidRPr="003668C9">
        <w:rPr>
          <w:rFonts w:ascii="Times New Roman" w:hAnsi="Times New Roman" w:cs="Times New Roman"/>
          <w:sz w:val="20"/>
          <w:szCs w:val="20"/>
        </w:rPr>
        <w:t xml:space="preserve">:Takım/Grup Çalışması, </w:t>
      </w:r>
      <w:r w:rsidRPr="003668C9">
        <w:rPr>
          <w:rFonts w:ascii="Times New Roman" w:hAnsi="Times New Roman" w:cs="Times New Roman"/>
          <w:b/>
          <w:sz w:val="20"/>
          <w:szCs w:val="20"/>
        </w:rPr>
        <w:t>13</w:t>
      </w:r>
      <w:r w:rsidRPr="003668C9">
        <w:rPr>
          <w:rFonts w:ascii="Times New Roman" w:hAnsi="Times New Roman" w:cs="Times New Roman"/>
          <w:sz w:val="20"/>
          <w:szCs w:val="20"/>
        </w:rPr>
        <w:t xml:space="preserve">:Beyin Fırtınası, </w:t>
      </w:r>
      <w:r w:rsidRPr="003668C9">
        <w:rPr>
          <w:rFonts w:ascii="Times New Roman" w:hAnsi="Times New Roman" w:cs="Times New Roman"/>
          <w:b/>
          <w:sz w:val="20"/>
          <w:szCs w:val="20"/>
        </w:rPr>
        <w:t>14:</w:t>
      </w:r>
      <w:r w:rsidRPr="003668C9">
        <w:rPr>
          <w:rFonts w:ascii="Times New Roman" w:hAnsi="Times New Roman" w:cs="Times New Roman"/>
          <w:sz w:val="20"/>
          <w:szCs w:val="20"/>
        </w:rPr>
        <w:t xml:space="preserve">Proje Tasarımı / Yönetimi, </w:t>
      </w:r>
      <w:r w:rsidRPr="003668C9">
        <w:rPr>
          <w:rFonts w:ascii="Times New Roman" w:hAnsi="Times New Roman" w:cs="Times New Roman"/>
          <w:b/>
          <w:sz w:val="20"/>
          <w:szCs w:val="20"/>
        </w:rPr>
        <w:t>15:</w:t>
      </w:r>
      <w:r w:rsidRPr="003668C9">
        <w:rPr>
          <w:rFonts w:ascii="Times New Roman" w:hAnsi="Times New Roman" w:cs="Times New Roman"/>
          <w:sz w:val="20"/>
          <w:szCs w:val="20"/>
        </w:rPr>
        <w:t xml:space="preserve">Rapor Hazırlama ve/veya Sunma </w:t>
      </w:r>
    </w:p>
    <w:p w:rsidR="001C11CE" w:rsidRPr="003668C9" w:rsidRDefault="001C11CE" w:rsidP="001C11CE">
      <w:pPr>
        <w:shd w:val="clear" w:color="auto" w:fill="FFFFFF"/>
        <w:spacing w:after="0" w:line="240" w:lineRule="auto"/>
        <w:ind w:left="284" w:hanging="284"/>
        <w:jc w:val="both"/>
        <w:rPr>
          <w:rFonts w:ascii="Times New Roman" w:hAnsi="Times New Roman" w:cs="Times New Roman"/>
          <w:sz w:val="20"/>
          <w:szCs w:val="20"/>
        </w:rPr>
      </w:pPr>
      <w:r w:rsidRPr="003668C9">
        <w:rPr>
          <w:rFonts w:ascii="Times New Roman" w:hAnsi="Times New Roman" w:cs="Times New Roman"/>
          <w:b/>
          <w:sz w:val="20"/>
          <w:szCs w:val="20"/>
        </w:rPr>
        <w:t>**Ölçme Yöntemleri</w:t>
      </w:r>
      <w:r w:rsidRPr="003668C9">
        <w:rPr>
          <w:rFonts w:ascii="Times New Roman" w:hAnsi="Times New Roman" w:cs="Times New Roman"/>
          <w:sz w:val="20"/>
          <w:szCs w:val="20"/>
        </w:rPr>
        <w:t xml:space="preserve"> </w:t>
      </w:r>
      <w:r w:rsidRPr="003668C9">
        <w:rPr>
          <w:rFonts w:ascii="Times New Roman" w:hAnsi="Times New Roman" w:cs="Times New Roman"/>
          <w:b/>
          <w:sz w:val="20"/>
          <w:szCs w:val="20"/>
        </w:rPr>
        <w:t>A:</w:t>
      </w:r>
      <w:r w:rsidRPr="003668C9">
        <w:rPr>
          <w:rFonts w:ascii="Times New Roman" w:hAnsi="Times New Roman" w:cs="Times New Roman"/>
          <w:sz w:val="20"/>
          <w:szCs w:val="20"/>
        </w:rPr>
        <w:t xml:space="preserve">Sınav, </w:t>
      </w:r>
      <w:r w:rsidRPr="003668C9">
        <w:rPr>
          <w:rFonts w:ascii="Times New Roman" w:hAnsi="Times New Roman" w:cs="Times New Roman"/>
          <w:b/>
          <w:sz w:val="20"/>
          <w:szCs w:val="20"/>
        </w:rPr>
        <w:t>B:</w:t>
      </w:r>
      <w:r w:rsidRPr="003668C9">
        <w:rPr>
          <w:rFonts w:ascii="Times New Roman" w:hAnsi="Times New Roman" w:cs="Times New Roman"/>
          <w:sz w:val="20"/>
          <w:szCs w:val="20"/>
        </w:rPr>
        <w:t xml:space="preserve">Kısa Sınav, </w:t>
      </w:r>
      <w:r w:rsidRPr="003668C9">
        <w:rPr>
          <w:rFonts w:ascii="Times New Roman" w:hAnsi="Times New Roman" w:cs="Times New Roman"/>
          <w:b/>
          <w:sz w:val="20"/>
          <w:szCs w:val="20"/>
        </w:rPr>
        <w:t>C:</w:t>
      </w:r>
      <w:r w:rsidRPr="003668C9">
        <w:rPr>
          <w:rFonts w:ascii="Times New Roman" w:hAnsi="Times New Roman" w:cs="Times New Roman"/>
          <w:sz w:val="20"/>
          <w:szCs w:val="20"/>
        </w:rPr>
        <w:t xml:space="preserve">Sözlü Sınav, </w:t>
      </w:r>
      <w:r w:rsidRPr="003668C9">
        <w:rPr>
          <w:rFonts w:ascii="Times New Roman" w:hAnsi="Times New Roman" w:cs="Times New Roman"/>
          <w:b/>
          <w:sz w:val="20"/>
          <w:szCs w:val="20"/>
        </w:rPr>
        <w:t>D:</w:t>
      </w:r>
      <w:r w:rsidRPr="003668C9">
        <w:rPr>
          <w:rFonts w:ascii="Times New Roman" w:hAnsi="Times New Roman" w:cs="Times New Roman"/>
          <w:sz w:val="20"/>
          <w:szCs w:val="20"/>
        </w:rPr>
        <w:t xml:space="preserve">Ödev, </w:t>
      </w:r>
      <w:r w:rsidRPr="003668C9">
        <w:rPr>
          <w:rFonts w:ascii="Times New Roman" w:hAnsi="Times New Roman" w:cs="Times New Roman"/>
          <w:b/>
          <w:sz w:val="20"/>
          <w:szCs w:val="20"/>
        </w:rPr>
        <w:t>E:</w:t>
      </w:r>
      <w:r w:rsidRPr="003668C9">
        <w:rPr>
          <w:rFonts w:ascii="Times New Roman" w:hAnsi="Times New Roman" w:cs="Times New Roman"/>
          <w:sz w:val="20"/>
          <w:szCs w:val="20"/>
        </w:rPr>
        <w:t xml:space="preserve">Rapor, </w:t>
      </w:r>
      <w:r w:rsidRPr="003668C9">
        <w:rPr>
          <w:rFonts w:ascii="Times New Roman" w:hAnsi="Times New Roman" w:cs="Times New Roman"/>
          <w:b/>
          <w:sz w:val="20"/>
          <w:szCs w:val="20"/>
        </w:rPr>
        <w:t>F:</w:t>
      </w:r>
      <w:r w:rsidRPr="003668C9">
        <w:rPr>
          <w:rFonts w:ascii="Times New Roman" w:hAnsi="Times New Roman" w:cs="Times New Roman"/>
          <w:sz w:val="20"/>
          <w:szCs w:val="20"/>
        </w:rPr>
        <w:t xml:space="preserve">Makale İnceleme, </w:t>
      </w:r>
      <w:r w:rsidRPr="003668C9">
        <w:rPr>
          <w:rFonts w:ascii="Times New Roman" w:hAnsi="Times New Roman" w:cs="Times New Roman"/>
          <w:b/>
          <w:sz w:val="20"/>
          <w:szCs w:val="20"/>
        </w:rPr>
        <w:t>G:</w:t>
      </w:r>
      <w:r w:rsidRPr="003668C9">
        <w:rPr>
          <w:rFonts w:ascii="Times New Roman" w:hAnsi="Times New Roman" w:cs="Times New Roman"/>
          <w:sz w:val="20"/>
          <w:szCs w:val="20"/>
        </w:rPr>
        <w:t xml:space="preserve">Sunum, </w:t>
      </w:r>
      <w:r w:rsidRPr="003668C9">
        <w:rPr>
          <w:rFonts w:ascii="Times New Roman" w:hAnsi="Times New Roman" w:cs="Times New Roman"/>
          <w:b/>
          <w:sz w:val="20"/>
          <w:szCs w:val="20"/>
        </w:rPr>
        <w:t>I:</w:t>
      </w:r>
      <w:r w:rsidRPr="003668C9">
        <w:rPr>
          <w:rFonts w:ascii="Times New Roman" w:hAnsi="Times New Roman" w:cs="Times New Roman"/>
          <w:sz w:val="20"/>
          <w:szCs w:val="20"/>
        </w:rPr>
        <w:t xml:space="preserve">Deney Yapma Becerisi, </w:t>
      </w:r>
      <w:r w:rsidRPr="003668C9">
        <w:rPr>
          <w:rFonts w:ascii="Times New Roman" w:hAnsi="Times New Roman" w:cs="Times New Roman"/>
          <w:b/>
          <w:sz w:val="20"/>
          <w:szCs w:val="20"/>
        </w:rPr>
        <w:t>J:</w:t>
      </w:r>
      <w:r w:rsidRPr="003668C9">
        <w:rPr>
          <w:rFonts w:ascii="Times New Roman" w:hAnsi="Times New Roman" w:cs="Times New Roman"/>
          <w:sz w:val="20"/>
          <w:szCs w:val="20"/>
        </w:rPr>
        <w:t xml:space="preserve">Proje İzleme, </w:t>
      </w:r>
      <w:r w:rsidRPr="003668C9">
        <w:rPr>
          <w:rFonts w:ascii="Times New Roman" w:hAnsi="Times New Roman" w:cs="Times New Roman"/>
          <w:b/>
          <w:sz w:val="20"/>
          <w:szCs w:val="20"/>
        </w:rPr>
        <w:t>K</w:t>
      </w:r>
      <w:r w:rsidRPr="003668C9">
        <w:rPr>
          <w:rFonts w:ascii="Times New Roman" w:hAnsi="Times New Roman" w:cs="Times New Roman"/>
          <w:sz w:val="20"/>
          <w:szCs w:val="20"/>
        </w:rPr>
        <w:t xml:space="preserve">:Devam; </w:t>
      </w:r>
      <w:r w:rsidRPr="003668C9">
        <w:rPr>
          <w:rFonts w:ascii="Times New Roman" w:hAnsi="Times New Roman" w:cs="Times New Roman"/>
          <w:b/>
          <w:sz w:val="20"/>
          <w:szCs w:val="20"/>
        </w:rPr>
        <w:t>L</w:t>
      </w:r>
      <w:r w:rsidRPr="003668C9">
        <w:rPr>
          <w:rFonts w:ascii="Times New Roman" w:hAnsi="Times New Roman" w:cs="Times New Roman"/>
          <w:sz w:val="20"/>
          <w:szCs w:val="20"/>
        </w:rPr>
        <w:t>:Juri Sınavı</w:t>
      </w:r>
    </w:p>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95959" w:rsidRPr="003668C9" w:rsidTr="001C11CE">
        <w:trPr>
          <w:trHeight w:val="567"/>
        </w:trPr>
        <w:tc>
          <w:tcPr>
            <w:tcW w:w="2112" w:type="dxa"/>
            <w:shd w:val="clear" w:color="auto" w:fill="FFF2CC" w:themeFill="accent4" w:themeFillTint="33"/>
            <w:vAlign w:val="center"/>
          </w:tcPr>
          <w:p w:rsidR="00795959" w:rsidRPr="003668C9" w:rsidRDefault="00795959" w:rsidP="00795959">
            <w:pPr>
              <w:rPr>
                <w:rFonts w:ascii="Times New Roman" w:hAnsi="Times New Roman" w:cs="Times New Roman"/>
                <w:b/>
                <w:sz w:val="20"/>
                <w:szCs w:val="20"/>
              </w:rPr>
            </w:pPr>
            <w:r w:rsidRPr="003668C9">
              <w:rPr>
                <w:rFonts w:ascii="Times New Roman" w:hAnsi="Times New Roman" w:cs="Times New Roman"/>
                <w:b/>
                <w:sz w:val="20"/>
                <w:szCs w:val="20"/>
              </w:rPr>
              <w:t>Temel Ders Kitabı</w:t>
            </w:r>
          </w:p>
        </w:tc>
        <w:tc>
          <w:tcPr>
            <w:tcW w:w="7512" w:type="dxa"/>
            <w:tcBorders>
              <w:top w:val="single" w:sz="12" w:space="0" w:color="auto"/>
              <w:left w:val="single" w:sz="12" w:space="0" w:color="auto"/>
              <w:bottom w:val="single" w:sz="12" w:space="0" w:color="auto"/>
              <w:right w:val="single" w:sz="12" w:space="0" w:color="auto"/>
            </w:tcBorders>
          </w:tcPr>
          <w:p w:rsidR="00795959" w:rsidRPr="003668C9" w:rsidRDefault="009D3D0A" w:rsidP="00795959">
            <w:pPr>
              <w:pStyle w:val="Balk1"/>
              <w:shd w:val="clear" w:color="auto" w:fill="FFFFFF"/>
              <w:spacing w:before="0"/>
              <w:jc w:val="both"/>
              <w:outlineLvl w:val="0"/>
              <w:rPr>
                <w:rFonts w:ascii="Times New Roman" w:hAnsi="Times New Roman"/>
                <w:b w:val="0"/>
                <w:sz w:val="20"/>
                <w:szCs w:val="20"/>
              </w:rPr>
            </w:pPr>
            <w:hyperlink r:id="rId107" w:history="1">
              <w:r w:rsidR="00795959" w:rsidRPr="003668C9">
                <w:rPr>
                  <w:rStyle w:val="Kpr"/>
                  <w:rFonts w:ascii="Times New Roman" w:hAnsi="Times New Roman"/>
                  <w:b w:val="0"/>
                  <w:color w:val="auto"/>
                  <w:sz w:val="20"/>
                  <w:szCs w:val="20"/>
                  <w:shd w:val="clear" w:color="auto" w:fill="FFFFFF"/>
                </w:rPr>
                <w:t>Görkber</w:t>
              </w:r>
            </w:hyperlink>
            <w:r w:rsidR="00795959" w:rsidRPr="003668C9">
              <w:rPr>
                <w:rFonts w:ascii="Times New Roman" w:hAnsi="Times New Roman"/>
                <w:b w:val="0"/>
                <w:sz w:val="20"/>
                <w:szCs w:val="20"/>
              </w:rPr>
              <w:t xml:space="preserve">k Dumancı, </w:t>
            </w:r>
            <w:r w:rsidR="00795959" w:rsidRPr="003668C9">
              <w:rPr>
                <w:rFonts w:ascii="Times New Roman" w:hAnsi="Times New Roman"/>
                <w:b w:val="0"/>
                <w:spacing w:val="-2"/>
                <w:sz w:val="20"/>
                <w:szCs w:val="20"/>
              </w:rPr>
              <w:t>İnsan Konulu Klinik Araştırmalar ve Hukuki Boyutu</w:t>
            </w:r>
            <w:r w:rsidR="00795959" w:rsidRPr="003668C9">
              <w:rPr>
                <w:rFonts w:ascii="Times New Roman" w:hAnsi="Times New Roman"/>
                <w:b w:val="0"/>
                <w:sz w:val="20"/>
                <w:szCs w:val="20"/>
              </w:rPr>
              <w:t xml:space="preserve">, </w:t>
            </w:r>
            <w:hyperlink r:id="rId108" w:history="1">
              <w:r w:rsidR="00795959" w:rsidRPr="003668C9">
                <w:rPr>
                  <w:rStyle w:val="Kpr"/>
                  <w:rFonts w:ascii="Times New Roman" w:hAnsi="Times New Roman"/>
                  <w:b w:val="0"/>
                  <w:color w:val="auto"/>
                  <w:sz w:val="20"/>
                  <w:szCs w:val="20"/>
                  <w:shd w:val="clear" w:color="auto" w:fill="FFFFFF"/>
                </w:rPr>
                <w:t>Legal Yayınları</w:t>
              </w:r>
            </w:hyperlink>
            <w:r w:rsidR="00795959" w:rsidRPr="003668C9">
              <w:rPr>
                <w:rFonts w:ascii="Times New Roman" w:hAnsi="Times New Roman"/>
                <w:b w:val="0"/>
                <w:sz w:val="20"/>
                <w:szCs w:val="20"/>
              </w:rPr>
              <w:t>, 2020</w:t>
            </w:r>
          </w:p>
          <w:p w:rsidR="00795959" w:rsidRPr="003668C9" w:rsidRDefault="00795959" w:rsidP="00795959">
            <w:pPr>
              <w:rPr>
                <w:rFonts w:ascii="Times New Roman" w:hAnsi="Times New Roman" w:cs="Times New Roman"/>
                <w:sz w:val="20"/>
                <w:szCs w:val="20"/>
              </w:rPr>
            </w:pPr>
            <w:r w:rsidRPr="003668C9">
              <w:rPr>
                <w:rFonts w:ascii="Times New Roman" w:hAnsi="Times New Roman" w:cs="Times New Roman"/>
                <w:sz w:val="20"/>
                <w:szCs w:val="20"/>
              </w:rPr>
              <w:t>Prof.Dr.Hamdi Akan , Klinik Araştırmalar Kitabı-Bilimsel Tıp Yayınları,2013.</w:t>
            </w:r>
          </w:p>
          <w:p w:rsidR="00795959" w:rsidRPr="003668C9" w:rsidRDefault="00795959" w:rsidP="00795959">
            <w:pPr>
              <w:pStyle w:val="Balk4"/>
              <w:spacing w:before="0" w:after="0"/>
              <w:outlineLvl w:val="3"/>
              <w:rPr>
                <w:rFonts w:ascii="Times New Roman" w:hAnsi="Times New Roman"/>
                <w:b w:val="0"/>
                <w:sz w:val="20"/>
                <w:szCs w:val="20"/>
              </w:rPr>
            </w:pPr>
          </w:p>
        </w:tc>
      </w:tr>
      <w:tr w:rsidR="00795959" w:rsidRPr="003668C9" w:rsidTr="001C11CE">
        <w:trPr>
          <w:trHeight w:val="843"/>
        </w:trPr>
        <w:tc>
          <w:tcPr>
            <w:tcW w:w="2112" w:type="dxa"/>
            <w:shd w:val="clear" w:color="auto" w:fill="FFF2CC" w:themeFill="accent4" w:themeFillTint="33"/>
            <w:vAlign w:val="center"/>
          </w:tcPr>
          <w:p w:rsidR="00795959" w:rsidRPr="003668C9" w:rsidRDefault="00795959" w:rsidP="00795959">
            <w:pPr>
              <w:rPr>
                <w:rFonts w:ascii="Times New Roman" w:hAnsi="Times New Roman" w:cs="Times New Roman"/>
                <w:b/>
                <w:sz w:val="20"/>
                <w:szCs w:val="20"/>
              </w:rPr>
            </w:pPr>
            <w:r w:rsidRPr="003668C9">
              <w:rPr>
                <w:rFonts w:ascii="Times New Roman" w:hAnsi="Times New Roman" w:cs="Times New Roman"/>
                <w:b/>
                <w:sz w:val="20"/>
                <w:szCs w:val="20"/>
              </w:rPr>
              <w:t>Yardımcı Kaynaklar</w:t>
            </w:r>
          </w:p>
        </w:tc>
        <w:tc>
          <w:tcPr>
            <w:tcW w:w="7512" w:type="dxa"/>
            <w:tcBorders>
              <w:top w:val="single" w:sz="12" w:space="0" w:color="auto"/>
              <w:left w:val="single" w:sz="12" w:space="0" w:color="auto"/>
              <w:bottom w:val="single" w:sz="12" w:space="0" w:color="auto"/>
              <w:right w:val="single" w:sz="12" w:space="0" w:color="auto"/>
            </w:tcBorders>
          </w:tcPr>
          <w:p w:rsidR="00795959" w:rsidRPr="003668C9" w:rsidRDefault="00795959" w:rsidP="00795959">
            <w:pPr>
              <w:pStyle w:val="Balk1"/>
              <w:shd w:val="clear" w:color="auto" w:fill="FFFFFF"/>
              <w:spacing w:before="0"/>
              <w:jc w:val="both"/>
              <w:outlineLvl w:val="0"/>
              <w:rPr>
                <w:rFonts w:ascii="Times New Roman" w:hAnsi="Times New Roman"/>
                <w:b w:val="0"/>
                <w:sz w:val="20"/>
                <w:szCs w:val="20"/>
              </w:rPr>
            </w:pPr>
            <w:r w:rsidRPr="003668C9">
              <w:rPr>
                <w:rFonts w:ascii="Times New Roman" w:hAnsi="Times New Roman"/>
                <w:b w:val="0"/>
                <w:sz w:val="20"/>
                <w:szCs w:val="20"/>
              </w:rPr>
              <w:t xml:space="preserve">1.Klinik Araştırmalar Sözlüğü Dr.Hilal İlbars Bilimsel Tıp Yayınları </w:t>
            </w:r>
          </w:p>
          <w:p w:rsidR="00795959" w:rsidRPr="003668C9" w:rsidRDefault="00795959" w:rsidP="00795959">
            <w:pPr>
              <w:pStyle w:val="Balk1"/>
              <w:shd w:val="clear" w:color="auto" w:fill="FFFFFF"/>
              <w:spacing w:before="0"/>
              <w:jc w:val="both"/>
              <w:outlineLvl w:val="0"/>
              <w:rPr>
                <w:rFonts w:ascii="Times New Roman" w:hAnsi="Times New Roman"/>
                <w:b w:val="0"/>
                <w:sz w:val="20"/>
                <w:szCs w:val="20"/>
              </w:rPr>
            </w:pPr>
            <w:r w:rsidRPr="003668C9">
              <w:rPr>
                <w:rFonts w:ascii="Times New Roman" w:hAnsi="Times New Roman"/>
                <w:b w:val="0"/>
                <w:sz w:val="20"/>
                <w:szCs w:val="20"/>
              </w:rPr>
              <w:t xml:space="preserve">2.Klinik Farmakolojinin Esasları ve Temel Düzenlemeler Prof.Dr.Oğuz Kayaalp Hacettepetaş Kitapçılık </w:t>
            </w:r>
          </w:p>
          <w:p w:rsidR="00795959" w:rsidRPr="003668C9" w:rsidRDefault="00795959" w:rsidP="00795959">
            <w:pPr>
              <w:pStyle w:val="Balk1"/>
              <w:shd w:val="clear" w:color="auto" w:fill="FFFFFF"/>
              <w:spacing w:before="0"/>
              <w:jc w:val="both"/>
              <w:outlineLvl w:val="0"/>
              <w:rPr>
                <w:rFonts w:ascii="Times New Roman" w:hAnsi="Times New Roman"/>
                <w:b w:val="0"/>
                <w:sz w:val="20"/>
                <w:szCs w:val="20"/>
              </w:rPr>
            </w:pPr>
            <w:r w:rsidRPr="003668C9">
              <w:rPr>
                <w:rFonts w:ascii="Times New Roman" w:hAnsi="Times New Roman"/>
                <w:b w:val="0"/>
                <w:sz w:val="20"/>
                <w:szCs w:val="20"/>
              </w:rPr>
              <w:t xml:space="preserve">3. Evan Derenzo – Joel Moss, Klinik Araştırma Protokollerinin Hazırlanması Etik Konular , </w:t>
            </w:r>
            <w:hyperlink r:id="rId109" w:tooltip="ELSEVIER kitapları" w:history="1">
              <w:r w:rsidRPr="003668C9">
                <w:rPr>
                  <w:rStyle w:val="Kpr"/>
                  <w:rFonts w:ascii="Times New Roman" w:hAnsi="Times New Roman"/>
                  <w:b w:val="0"/>
                  <w:color w:val="auto"/>
                  <w:sz w:val="20"/>
                  <w:szCs w:val="20"/>
                  <w:shd w:val="clear" w:color="auto" w:fill="FFFFFF"/>
                </w:rPr>
                <w:t>Elsevıer</w:t>
              </w:r>
            </w:hyperlink>
            <w:r w:rsidRPr="003668C9">
              <w:rPr>
                <w:rFonts w:ascii="Times New Roman" w:hAnsi="Times New Roman"/>
                <w:b w:val="0"/>
                <w:sz w:val="20"/>
                <w:szCs w:val="20"/>
              </w:rPr>
              <w:t xml:space="preserve"> ,2008</w:t>
            </w:r>
          </w:p>
          <w:p w:rsidR="00795959" w:rsidRPr="003668C9" w:rsidRDefault="00795959" w:rsidP="00795959">
            <w:pPr>
              <w:rPr>
                <w:rFonts w:ascii="Times New Roman" w:hAnsi="Times New Roman" w:cs="Times New Roman"/>
                <w:sz w:val="20"/>
                <w:szCs w:val="20"/>
              </w:rPr>
            </w:pPr>
            <w:r w:rsidRPr="003668C9">
              <w:rPr>
                <w:rFonts w:ascii="Times New Roman" w:hAnsi="Times New Roman" w:cs="Times New Roman"/>
                <w:sz w:val="20"/>
                <w:szCs w:val="20"/>
              </w:rPr>
              <w:t>4.Mine Kasapoğlu Turhan, İlaç Araştırmalarında Denek Haklarının Korunması Ve İdarenin Sorumluluğu, Şeçkin Yayıncılık,2013.</w:t>
            </w:r>
          </w:p>
          <w:p w:rsidR="00795959" w:rsidRPr="003668C9" w:rsidRDefault="00795959" w:rsidP="00795959">
            <w:pPr>
              <w:shd w:val="clear" w:color="auto" w:fill="F9FBFD"/>
              <w:rPr>
                <w:rFonts w:ascii="Times New Roman" w:hAnsi="Times New Roman" w:cs="Times New Roman"/>
                <w:sz w:val="20"/>
                <w:szCs w:val="20"/>
              </w:rPr>
            </w:pPr>
            <w:r w:rsidRPr="003668C9">
              <w:rPr>
                <w:rFonts w:ascii="Times New Roman" w:hAnsi="Times New Roman" w:cs="Times New Roman"/>
                <w:sz w:val="20"/>
                <w:szCs w:val="20"/>
              </w:rPr>
              <w:t>5.</w:t>
            </w:r>
            <w:hyperlink r:id="rId110" w:history="1">
              <w:r w:rsidRPr="003668C9">
                <w:rPr>
                  <w:rStyle w:val="Kpr"/>
                  <w:rFonts w:ascii="Times New Roman" w:hAnsi="Times New Roman" w:cs="Times New Roman"/>
                  <w:sz w:val="20"/>
                  <w:szCs w:val="20"/>
                </w:rPr>
                <w:t>Jonathon Sargeant,</w:t>
              </w:r>
            </w:hyperlink>
            <w:r w:rsidRPr="003668C9">
              <w:rPr>
                <w:rFonts w:ascii="Times New Roman" w:hAnsi="Times New Roman" w:cs="Times New Roman"/>
                <w:sz w:val="20"/>
                <w:szCs w:val="20"/>
              </w:rPr>
              <w:t> </w:t>
            </w:r>
            <w:hyperlink r:id="rId111" w:history="1">
              <w:r w:rsidRPr="003668C9">
                <w:rPr>
                  <w:rStyle w:val="Kpr"/>
                  <w:rFonts w:ascii="Times New Roman" w:hAnsi="Times New Roman" w:cs="Times New Roman"/>
                  <w:sz w:val="20"/>
                  <w:szCs w:val="20"/>
                </w:rPr>
                <w:t>Deborah Harcourt</w:t>
              </w:r>
            </w:hyperlink>
            <w:r w:rsidRPr="003668C9">
              <w:rPr>
                <w:rFonts w:ascii="Times New Roman" w:hAnsi="Times New Roman" w:cs="Times New Roman"/>
                <w:sz w:val="20"/>
                <w:szCs w:val="20"/>
              </w:rPr>
              <w:t xml:space="preserve">. </w:t>
            </w:r>
            <w:r w:rsidRPr="003668C9">
              <w:rPr>
                <w:rFonts w:ascii="Times New Roman" w:hAnsi="Times New Roman" w:cs="Times New Roman"/>
                <w:bCs/>
                <w:sz w:val="20"/>
                <w:szCs w:val="20"/>
              </w:rPr>
              <w:t>Editör</w:t>
            </w:r>
            <w:r w:rsidRPr="003668C9">
              <w:rPr>
                <w:rFonts w:ascii="Times New Roman" w:hAnsi="Times New Roman" w:cs="Times New Roman"/>
                <w:sz w:val="20"/>
                <w:szCs w:val="20"/>
              </w:rPr>
              <w:t xml:space="preserve"> </w:t>
            </w:r>
            <w:hyperlink r:id="rId112" w:history="1">
              <w:r w:rsidRPr="003668C9">
                <w:rPr>
                  <w:rStyle w:val="Kpr"/>
                  <w:rFonts w:ascii="Times New Roman" w:hAnsi="Times New Roman" w:cs="Times New Roman"/>
                  <w:sz w:val="20"/>
                  <w:szCs w:val="20"/>
                </w:rPr>
                <w:t>Salih Rakap</w:t>
              </w:r>
            </w:hyperlink>
            <w:r w:rsidRPr="003668C9">
              <w:rPr>
                <w:rFonts w:ascii="Times New Roman" w:hAnsi="Times New Roman" w:cs="Times New Roman"/>
                <w:sz w:val="20"/>
                <w:szCs w:val="20"/>
              </w:rPr>
              <w:t xml:space="preserve"> </w:t>
            </w:r>
            <w:r w:rsidRPr="003668C9">
              <w:rPr>
                <w:rFonts w:ascii="Times New Roman" w:hAnsi="Times New Roman" w:cs="Times New Roman"/>
                <w:bCs/>
                <w:sz w:val="20"/>
                <w:szCs w:val="20"/>
                <w:shd w:val="clear" w:color="auto" w:fill="F9FBFD"/>
              </w:rPr>
              <w:t>Çocuklarla Yapılan Araştırmalarda Etik - Doing Ethical Research With Children, Nobel Yayıncılık, 2020</w:t>
            </w:r>
          </w:p>
          <w:p w:rsidR="00795959" w:rsidRPr="003668C9" w:rsidRDefault="00795959" w:rsidP="00795959">
            <w:pPr>
              <w:pStyle w:val="Balk1"/>
              <w:shd w:val="clear" w:color="auto" w:fill="FFFFFF"/>
              <w:spacing w:before="0"/>
              <w:jc w:val="both"/>
              <w:outlineLvl w:val="0"/>
              <w:rPr>
                <w:rFonts w:ascii="Times New Roman" w:hAnsi="Times New Roman"/>
                <w:b w:val="0"/>
                <w:sz w:val="20"/>
                <w:szCs w:val="20"/>
              </w:rPr>
            </w:pPr>
            <w:r w:rsidRPr="003668C9">
              <w:rPr>
                <w:rFonts w:ascii="Times New Roman" w:hAnsi="Times New Roman"/>
                <w:b w:val="0"/>
                <w:sz w:val="20"/>
                <w:szCs w:val="20"/>
              </w:rPr>
              <w:t>6.Bernard Lo</w:t>
            </w:r>
            <w:r w:rsidRPr="003668C9">
              <w:rPr>
                <w:rStyle w:val="fn"/>
                <w:rFonts w:ascii="Times New Roman" w:hAnsi="Times New Roman"/>
                <w:b w:val="0"/>
                <w:sz w:val="20"/>
                <w:szCs w:val="20"/>
              </w:rPr>
              <w:t xml:space="preserve"> , Ethical Issues İn Clinical Research</w:t>
            </w:r>
            <w:r w:rsidRPr="003668C9">
              <w:rPr>
                <w:rFonts w:ascii="Times New Roman" w:hAnsi="Times New Roman"/>
                <w:b w:val="0"/>
                <w:sz w:val="20"/>
                <w:szCs w:val="20"/>
              </w:rPr>
              <w:t>: </w:t>
            </w:r>
            <w:r w:rsidRPr="003668C9">
              <w:rPr>
                <w:rStyle w:val="Altyaz1"/>
                <w:rFonts w:ascii="Times New Roman" w:hAnsi="Times New Roman"/>
                <w:b w:val="0"/>
                <w:bCs w:val="0"/>
                <w:sz w:val="20"/>
                <w:szCs w:val="20"/>
              </w:rPr>
              <w:t xml:space="preserve">A Practical Guide, </w:t>
            </w:r>
            <w:r w:rsidRPr="003668C9">
              <w:rPr>
                <w:rFonts w:ascii="Times New Roman" w:hAnsi="Times New Roman"/>
                <w:b w:val="0"/>
                <w:sz w:val="20"/>
                <w:szCs w:val="20"/>
              </w:rPr>
              <w:t>Lippincott Williams &amp; Wilkins, 2010.</w:t>
            </w:r>
          </w:p>
          <w:p w:rsidR="00795959" w:rsidRPr="003668C9" w:rsidRDefault="00795959" w:rsidP="00795959">
            <w:pPr>
              <w:shd w:val="clear" w:color="auto" w:fill="FFFFFF"/>
              <w:rPr>
                <w:rFonts w:ascii="Times New Roman" w:hAnsi="Times New Roman" w:cs="Times New Roman"/>
                <w:sz w:val="20"/>
                <w:szCs w:val="20"/>
              </w:rPr>
            </w:pPr>
            <w:r w:rsidRPr="003668C9">
              <w:rPr>
                <w:rStyle w:val="author"/>
                <w:rFonts w:ascii="Times New Roman" w:hAnsi="Times New Roman" w:cs="Times New Roman"/>
                <w:sz w:val="20"/>
                <w:szCs w:val="20"/>
              </w:rPr>
              <w:t>7.</w:t>
            </w:r>
            <w:hyperlink r:id="rId113" w:history="1">
              <w:r w:rsidRPr="003668C9">
                <w:rPr>
                  <w:rStyle w:val="Kpr"/>
                  <w:rFonts w:ascii="Times New Roman" w:hAnsi="Times New Roman" w:cs="Times New Roman"/>
                  <w:sz w:val="20"/>
                  <w:szCs w:val="20"/>
                </w:rPr>
                <w:t>Ezekiel J. Emanuel</w:t>
              </w:r>
            </w:hyperlink>
            <w:r w:rsidRPr="003668C9">
              <w:rPr>
                <w:rStyle w:val="author"/>
                <w:rFonts w:ascii="Times New Roman" w:hAnsi="Times New Roman" w:cs="Times New Roman"/>
                <w:sz w:val="20"/>
                <w:szCs w:val="20"/>
              </w:rPr>
              <w:t> </w:t>
            </w:r>
            <w:r w:rsidRPr="003668C9">
              <w:rPr>
                <w:rStyle w:val="a-color-secondary"/>
                <w:rFonts w:ascii="Times New Roman" w:hAnsi="Times New Roman" w:cs="Times New Roman"/>
                <w:sz w:val="20"/>
                <w:szCs w:val="20"/>
              </w:rPr>
              <w:t>(Editor), </w:t>
            </w:r>
            <w:hyperlink r:id="rId114" w:history="1">
              <w:r w:rsidRPr="003668C9">
                <w:rPr>
                  <w:rStyle w:val="Kpr"/>
                  <w:rFonts w:ascii="Times New Roman" w:hAnsi="Times New Roman" w:cs="Times New Roman"/>
                  <w:sz w:val="20"/>
                  <w:szCs w:val="20"/>
                </w:rPr>
                <w:t>Christine C. Grady</w:t>
              </w:r>
            </w:hyperlink>
            <w:r w:rsidRPr="003668C9">
              <w:rPr>
                <w:rStyle w:val="author"/>
                <w:rFonts w:ascii="Times New Roman" w:hAnsi="Times New Roman" w:cs="Times New Roman"/>
                <w:sz w:val="20"/>
                <w:szCs w:val="20"/>
              </w:rPr>
              <w:t> </w:t>
            </w:r>
            <w:r w:rsidRPr="003668C9">
              <w:rPr>
                <w:rStyle w:val="a-color-secondary"/>
                <w:rFonts w:ascii="Times New Roman" w:hAnsi="Times New Roman" w:cs="Times New Roman"/>
                <w:sz w:val="20"/>
                <w:szCs w:val="20"/>
              </w:rPr>
              <w:t>(Editor), </w:t>
            </w:r>
            <w:hyperlink r:id="rId115" w:history="1">
              <w:r w:rsidRPr="003668C9">
                <w:rPr>
                  <w:rStyle w:val="Kpr"/>
                  <w:rFonts w:ascii="Times New Roman" w:hAnsi="Times New Roman" w:cs="Times New Roman"/>
                  <w:sz w:val="20"/>
                  <w:szCs w:val="20"/>
                </w:rPr>
                <w:t>Robert A. Crouch</w:t>
              </w:r>
            </w:hyperlink>
            <w:r w:rsidRPr="003668C9">
              <w:rPr>
                <w:rStyle w:val="author"/>
                <w:rFonts w:ascii="Times New Roman" w:hAnsi="Times New Roman" w:cs="Times New Roman"/>
                <w:sz w:val="20"/>
                <w:szCs w:val="20"/>
              </w:rPr>
              <w:t> </w:t>
            </w:r>
            <w:r w:rsidRPr="003668C9">
              <w:rPr>
                <w:rStyle w:val="a-color-secondary"/>
                <w:rFonts w:ascii="Times New Roman" w:hAnsi="Times New Roman" w:cs="Times New Roman"/>
                <w:sz w:val="20"/>
                <w:szCs w:val="20"/>
              </w:rPr>
              <w:t>(Editor), </w:t>
            </w:r>
            <w:hyperlink r:id="rId116" w:history="1">
              <w:r w:rsidRPr="003668C9">
                <w:rPr>
                  <w:rStyle w:val="Kpr"/>
                  <w:rFonts w:ascii="Times New Roman" w:hAnsi="Times New Roman" w:cs="Times New Roman"/>
                  <w:sz w:val="20"/>
                  <w:szCs w:val="20"/>
                </w:rPr>
                <w:t>Reidar K. Lie</w:t>
              </w:r>
            </w:hyperlink>
            <w:r w:rsidRPr="003668C9">
              <w:rPr>
                <w:rStyle w:val="author"/>
                <w:rFonts w:ascii="Times New Roman" w:hAnsi="Times New Roman" w:cs="Times New Roman"/>
                <w:sz w:val="20"/>
                <w:szCs w:val="20"/>
              </w:rPr>
              <w:t> </w:t>
            </w:r>
            <w:r w:rsidRPr="003668C9">
              <w:rPr>
                <w:rStyle w:val="a-color-secondary"/>
                <w:rFonts w:ascii="Times New Roman" w:hAnsi="Times New Roman" w:cs="Times New Roman"/>
                <w:sz w:val="20"/>
                <w:szCs w:val="20"/>
              </w:rPr>
              <w:t>(Editor), </w:t>
            </w:r>
            <w:hyperlink r:id="rId117" w:history="1">
              <w:r w:rsidRPr="003668C9">
                <w:rPr>
                  <w:rStyle w:val="Kpr"/>
                  <w:rFonts w:ascii="Times New Roman" w:hAnsi="Times New Roman" w:cs="Times New Roman"/>
                  <w:sz w:val="20"/>
                  <w:szCs w:val="20"/>
                </w:rPr>
                <w:t>Franklin G. Miller</w:t>
              </w:r>
            </w:hyperlink>
            <w:r w:rsidRPr="003668C9">
              <w:rPr>
                <w:rStyle w:val="author"/>
                <w:rFonts w:ascii="Times New Roman" w:hAnsi="Times New Roman" w:cs="Times New Roman"/>
                <w:sz w:val="20"/>
                <w:szCs w:val="20"/>
              </w:rPr>
              <w:t> </w:t>
            </w:r>
            <w:r w:rsidRPr="003668C9">
              <w:rPr>
                <w:rStyle w:val="a-color-secondary"/>
                <w:rFonts w:ascii="Times New Roman" w:hAnsi="Times New Roman" w:cs="Times New Roman"/>
                <w:sz w:val="20"/>
                <w:szCs w:val="20"/>
              </w:rPr>
              <w:t>(Editor), </w:t>
            </w:r>
            <w:hyperlink r:id="rId118" w:history="1">
              <w:r w:rsidRPr="003668C9">
                <w:rPr>
                  <w:rStyle w:val="Kpr"/>
                  <w:rFonts w:ascii="Times New Roman" w:hAnsi="Times New Roman" w:cs="Times New Roman"/>
                  <w:sz w:val="20"/>
                  <w:szCs w:val="20"/>
                </w:rPr>
                <w:t>David D. Wendler</w:t>
              </w:r>
            </w:hyperlink>
            <w:r w:rsidRPr="003668C9">
              <w:rPr>
                <w:rStyle w:val="author"/>
                <w:rFonts w:ascii="Times New Roman" w:hAnsi="Times New Roman" w:cs="Times New Roman"/>
                <w:sz w:val="20"/>
                <w:szCs w:val="20"/>
              </w:rPr>
              <w:t> </w:t>
            </w:r>
            <w:r w:rsidRPr="003668C9">
              <w:rPr>
                <w:rStyle w:val="a-color-secondary"/>
                <w:rFonts w:ascii="Times New Roman" w:hAnsi="Times New Roman" w:cs="Times New Roman"/>
                <w:sz w:val="20"/>
                <w:szCs w:val="20"/>
              </w:rPr>
              <w:t xml:space="preserve">(Editor), </w:t>
            </w:r>
            <w:r w:rsidRPr="003668C9">
              <w:rPr>
                <w:rStyle w:val="a-size-extra-large"/>
                <w:rFonts w:ascii="Times New Roman" w:hAnsi="Times New Roman" w:cs="Times New Roman"/>
                <w:sz w:val="20"/>
                <w:szCs w:val="20"/>
              </w:rPr>
              <w:t>The Oxford Textbook Of Clinical Research Ethics </w:t>
            </w:r>
            <w:r w:rsidRPr="003668C9">
              <w:rPr>
                <w:rStyle w:val="a-size-large"/>
                <w:rFonts w:ascii="Times New Roman" w:hAnsi="Times New Roman" w:cs="Times New Roman"/>
                <w:sz w:val="20"/>
                <w:szCs w:val="20"/>
              </w:rPr>
              <w:t>Reprint Edition,2017</w:t>
            </w:r>
          </w:p>
          <w:p w:rsidR="00795959" w:rsidRPr="003668C9" w:rsidRDefault="00795959" w:rsidP="00795959">
            <w:pPr>
              <w:rPr>
                <w:rFonts w:ascii="Times New Roman" w:hAnsi="Times New Roman" w:cs="Times New Roman"/>
                <w:sz w:val="20"/>
                <w:szCs w:val="20"/>
              </w:rPr>
            </w:pPr>
          </w:p>
        </w:tc>
      </w:tr>
      <w:tr w:rsidR="00795959" w:rsidRPr="003668C9" w:rsidTr="001C11CE">
        <w:trPr>
          <w:trHeight w:val="567"/>
        </w:trPr>
        <w:tc>
          <w:tcPr>
            <w:tcW w:w="2112" w:type="dxa"/>
            <w:shd w:val="clear" w:color="auto" w:fill="FFF2CC" w:themeFill="accent4" w:themeFillTint="33"/>
            <w:vAlign w:val="center"/>
          </w:tcPr>
          <w:p w:rsidR="00795959" w:rsidRPr="003668C9" w:rsidRDefault="00795959" w:rsidP="00795959">
            <w:pPr>
              <w:rPr>
                <w:rFonts w:ascii="Times New Roman" w:hAnsi="Times New Roman" w:cs="Times New Roman"/>
                <w:b/>
                <w:sz w:val="20"/>
                <w:szCs w:val="20"/>
              </w:rPr>
            </w:pPr>
            <w:r w:rsidRPr="003668C9">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795959" w:rsidRPr="003668C9" w:rsidRDefault="00795959" w:rsidP="00795959">
            <w:pPr>
              <w:rPr>
                <w:rFonts w:ascii="Times New Roman" w:hAnsi="Times New Roman" w:cs="Times New Roman"/>
                <w:sz w:val="20"/>
                <w:szCs w:val="20"/>
              </w:rPr>
            </w:pPr>
            <w:r w:rsidRPr="003668C9">
              <w:rPr>
                <w:rFonts w:ascii="Times New Roman" w:hAnsi="Times New Roman" w:cs="Times New Roman"/>
                <w:sz w:val="20"/>
                <w:szCs w:val="20"/>
              </w:rPr>
              <w:t>Bilgisayar, projeksiyon</w:t>
            </w:r>
          </w:p>
        </w:tc>
      </w:tr>
    </w:tbl>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C11CE" w:rsidRPr="003668C9" w:rsidTr="001C11CE">
        <w:trPr>
          <w:trHeight w:val="312"/>
        </w:trPr>
        <w:tc>
          <w:tcPr>
            <w:tcW w:w="9624" w:type="dxa"/>
            <w:gridSpan w:val="2"/>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Haftalık Planı</w:t>
            </w:r>
          </w:p>
        </w:tc>
      </w:tr>
      <w:tr w:rsidR="00795959"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795959" w:rsidRPr="003668C9" w:rsidRDefault="00795959" w:rsidP="00795959">
            <w:pPr>
              <w:jc w:val="center"/>
              <w:rPr>
                <w:rFonts w:ascii="Times New Roman" w:hAnsi="Times New Roman" w:cs="Times New Roman"/>
                <w:b/>
                <w:sz w:val="20"/>
                <w:szCs w:val="20"/>
              </w:rPr>
            </w:pPr>
            <w:r w:rsidRPr="003668C9">
              <w:rPr>
                <w:rFonts w:ascii="Times New Roman" w:hAnsi="Times New Roman" w:cs="Times New Roman"/>
                <w:b/>
                <w:sz w:val="20"/>
                <w:szCs w:val="20"/>
              </w:rPr>
              <w:t>1</w:t>
            </w:r>
          </w:p>
        </w:tc>
        <w:tc>
          <w:tcPr>
            <w:tcW w:w="8957" w:type="dxa"/>
            <w:tcBorders>
              <w:top w:val="single" w:sz="4" w:space="0" w:color="auto"/>
              <w:left w:val="single" w:sz="12" w:space="0" w:color="auto"/>
              <w:bottom w:val="single" w:sz="4" w:space="0" w:color="auto"/>
              <w:right w:val="single" w:sz="12" w:space="0" w:color="auto"/>
            </w:tcBorders>
          </w:tcPr>
          <w:p w:rsidR="00795959" w:rsidRPr="003668C9" w:rsidRDefault="00795959" w:rsidP="00795959">
            <w:pPr>
              <w:rPr>
                <w:rFonts w:ascii="Times New Roman" w:hAnsi="Times New Roman" w:cs="Times New Roman"/>
                <w:sz w:val="20"/>
                <w:szCs w:val="20"/>
              </w:rPr>
            </w:pPr>
            <w:r w:rsidRPr="003668C9">
              <w:rPr>
                <w:rFonts w:ascii="Times New Roman" w:hAnsi="Times New Roman" w:cs="Times New Roman"/>
                <w:spacing w:val="1"/>
                <w:sz w:val="20"/>
                <w:szCs w:val="20"/>
                <w:shd w:val="clear" w:color="auto" w:fill="FFFFFF"/>
              </w:rPr>
              <w:t>Araştırma Kavramı ve Çeşitleri; Deney, Deneme ve Klinik Araştırmalar, Tür ve Yöntemleri</w:t>
            </w:r>
          </w:p>
        </w:tc>
      </w:tr>
      <w:tr w:rsidR="00795959"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795959" w:rsidRPr="003668C9" w:rsidRDefault="00795959" w:rsidP="00795959">
            <w:pPr>
              <w:jc w:val="center"/>
              <w:rPr>
                <w:rFonts w:ascii="Times New Roman" w:hAnsi="Times New Roman" w:cs="Times New Roman"/>
                <w:b/>
                <w:sz w:val="20"/>
                <w:szCs w:val="20"/>
              </w:rPr>
            </w:pPr>
            <w:r w:rsidRPr="003668C9">
              <w:rPr>
                <w:rFonts w:ascii="Times New Roman" w:hAnsi="Times New Roman" w:cs="Times New Roman"/>
                <w:b/>
                <w:sz w:val="20"/>
                <w:szCs w:val="20"/>
              </w:rPr>
              <w:t>2</w:t>
            </w:r>
          </w:p>
        </w:tc>
        <w:tc>
          <w:tcPr>
            <w:tcW w:w="8957" w:type="dxa"/>
            <w:tcBorders>
              <w:top w:val="single" w:sz="4" w:space="0" w:color="auto"/>
              <w:left w:val="single" w:sz="12" w:space="0" w:color="auto"/>
              <w:bottom w:val="single" w:sz="4" w:space="0" w:color="auto"/>
              <w:right w:val="single" w:sz="12" w:space="0" w:color="auto"/>
            </w:tcBorders>
          </w:tcPr>
          <w:p w:rsidR="00795959" w:rsidRPr="003668C9" w:rsidRDefault="00795959" w:rsidP="00795959">
            <w:pPr>
              <w:rPr>
                <w:rFonts w:ascii="Times New Roman" w:hAnsi="Times New Roman" w:cs="Times New Roman"/>
                <w:sz w:val="20"/>
                <w:szCs w:val="20"/>
              </w:rPr>
            </w:pPr>
            <w:r w:rsidRPr="003668C9">
              <w:rPr>
                <w:rFonts w:ascii="Times New Roman" w:hAnsi="Times New Roman" w:cs="Times New Roman"/>
                <w:spacing w:val="1"/>
                <w:sz w:val="20"/>
                <w:szCs w:val="20"/>
                <w:shd w:val="clear" w:color="auto" w:fill="FFFFFF"/>
              </w:rPr>
              <w:t>İnsanlar Üzerinde Deney ve Denemelerin Tarihsel Gelişimi ve Ortaya Çıkan Etik Sorunlar</w:t>
            </w:r>
          </w:p>
        </w:tc>
      </w:tr>
      <w:tr w:rsidR="00795959" w:rsidRPr="003668C9" w:rsidTr="001C11CE">
        <w:trPr>
          <w:trHeight w:val="70"/>
        </w:trPr>
        <w:tc>
          <w:tcPr>
            <w:tcW w:w="667" w:type="dxa"/>
            <w:tcBorders>
              <w:top w:val="single" w:sz="4" w:space="0" w:color="auto"/>
              <w:bottom w:val="single" w:sz="4" w:space="0" w:color="auto"/>
              <w:right w:val="nil"/>
            </w:tcBorders>
            <w:shd w:val="clear" w:color="auto" w:fill="FFFFFF" w:themeFill="background1"/>
            <w:vAlign w:val="center"/>
          </w:tcPr>
          <w:p w:rsidR="00795959" w:rsidRPr="003668C9" w:rsidRDefault="00795959" w:rsidP="00795959">
            <w:pPr>
              <w:jc w:val="center"/>
              <w:rPr>
                <w:rFonts w:ascii="Times New Roman" w:hAnsi="Times New Roman" w:cs="Times New Roman"/>
                <w:b/>
                <w:sz w:val="20"/>
                <w:szCs w:val="20"/>
              </w:rPr>
            </w:pPr>
            <w:r w:rsidRPr="003668C9">
              <w:rPr>
                <w:rFonts w:ascii="Times New Roman" w:hAnsi="Times New Roman" w:cs="Times New Roman"/>
                <w:b/>
                <w:sz w:val="20"/>
                <w:szCs w:val="20"/>
              </w:rPr>
              <w:t>3</w:t>
            </w:r>
          </w:p>
        </w:tc>
        <w:tc>
          <w:tcPr>
            <w:tcW w:w="8957" w:type="dxa"/>
            <w:tcBorders>
              <w:top w:val="single" w:sz="4" w:space="0" w:color="auto"/>
              <w:left w:val="single" w:sz="12" w:space="0" w:color="auto"/>
              <w:bottom w:val="single" w:sz="4" w:space="0" w:color="auto"/>
              <w:right w:val="single" w:sz="12" w:space="0" w:color="auto"/>
            </w:tcBorders>
          </w:tcPr>
          <w:p w:rsidR="00795959" w:rsidRPr="003668C9" w:rsidRDefault="00795959" w:rsidP="00795959">
            <w:pPr>
              <w:rPr>
                <w:rFonts w:ascii="Times New Roman" w:hAnsi="Times New Roman" w:cs="Times New Roman"/>
                <w:sz w:val="20"/>
                <w:szCs w:val="20"/>
              </w:rPr>
            </w:pPr>
            <w:r w:rsidRPr="003668C9">
              <w:rPr>
                <w:rFonts w:ascii="Times New Roman" w:hAnsi="Times New Roman" w:cs="Times New Roman"/>
                <w:spacing w:val="1"/>
                <w:sz w:val="20"/>
                <w:szCs w:val="20"/>
                <w:shd w:val="clear" w:color="auto" w:fill="FFFFFF"/>
              </w:rPr>
              <w:t>Klinik Araştırmalarda Gönüllü Olmak; Kavram, Aydınlatılmış Onam, Aydınlatılmış Onamın Temel Unsurları: Araştırma ve Unsurları Hakkında Objektif Bilgi Paylaşımı, Araştırmaya Katılan Gönüllünün Asgari Düzeyde Anlama-Kavrama</w:t>
            </w:r>
            <w:r w:rsidRPr="003668C9">
              <w:rPr>
                <w:rFonts w:ascii="Times New Roman" w:hAnsi="Times New Roman" w:cs="Times New Roman"/>
                <w:spacing w:val="1"/>
                <w:sz w:val="20"/>
                <w:szCs w:val="20"/>
              </w:rPr>
              <w:t xml:space="preserve"> </w:t>
            </w:r>
            <w:r w:rsidRPr="003668C9">
              <w:rPr>
                <w:rFonts w:ascii="Times New Roman" w:hAnsi="Times New Roman" w:cs="Times New Roman"/>
                <w:spacing w:val="1"/>
                <w:sz w:val="20"/>
                <w:szCs w:val="20"/>
                <w:shd w:val="clear" w:color="auto" w:fill="FFFFFF"/>
              </w:rPr>
              <w:t>Kapasitesine Göre Bilgilendirilmesi, Gönüllünün Özgür İradesi İle Onamın Alınması,</w:t>
            </w:r>
            <w:r w:rsidRPr="003668C9">
              <w:rPr>
                <w:rFonts w:ascii="Times New Roman" w:hAnsi="Times New Roman" w:cs="Times New Roman"/>
                <w:spacing w:val="1"/>
                <w:sz w:val="20"/>
                <w:szCs w:val="20"/>
              </w:rPr>
              <w:t xml:space="preserve"> </w:t>
            </w:r>
            <w:r w:rsidRPr="003668C9">
              <w:rPr>
                <w:rFonts w:ascii="Times New Roman" w:hAnsi="Times New Roman" w:cs="Times New Roman"/>
                <w:spacing w:val="1"/>
                <w:sz w:val="20"/>
                <w:szCs w:val="20"/>
                <w:shd w:val="clear" w:color="auto" w:fill="FFFFFF"/>
              </w:rPr>
              <w:t>Usulü ve Şekli </w:t>
            </w:r>
          </w:p>
        </w:tc>
      </w:tr>
      <w:tr w:rsidR="00795959"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795959" w:rsidRPr="003668C9" w:rsidRDefault="00795959" w:rsidP="00795959">
            <w:pPr>
              <w:jc w:val="center"/>
              <w:rPr>
                <w:rFonts w:ascii="Times New Roman" w:hAnsi="Times New Roman" w:cs="Times New Roman"/>
                <w:b/>
                <w:sz w:val="20"/>
                <w:szCs w:val="20"/>
              </w:rPr>
            </w:pPr>
            <w:r w:rsidRPr="003668C9">
              <w:rPr>
                <w:rFonts w:ascii="Times New Roman" w:hAnsi="Times New Roman" w:cs="Times New Roman"/>
                <w:b/>
                <w:sz w:val="20"/>
                <w:szCs w:val="20"/>
              </w:rPr>
              <w:t>4</w:t>
            </w:r>
          </w:p>
        </w:tc>
        <w:tc>
          <w:tcPr>
            <w:tcW w:w="8957" w:type="dxa"/>
            <w:tcBorders>
              <w:top w:val="single" w:sz="4" w:space="0" w:color="auto"/>
              <w:left w:val="single" w:sz="12" w:space="0" w:color="auto"/>
              <w:bottom w:val="single" w:sz="4" w:space="0" w:color="auto"/>
              <w:right w:val="single" w:sz="12" w:space="0" w:color="auto"/>
            </w:tcBorders>
          </w:tcPr>
          <w:p w:rsidR="00795959" w:rsidRPr="003668C9" w:rsidRDefault="00795959" w:rsidP="00795959">
            <w:pPr>
              <w:rPr>
                <w:rFonts w:ascii="Times New Roman" w:hAnsi="Times New Roman" w:cs="Times New Roman"/>
                <w:sz w:val="20"/>
                <w:szCs w:val="20"/>
              </w:rPr>
            </w:pPr>
            <w:r w:rsidRPr="003668C9">
              <w:rPr>
                <w:rFonts w:ascii="Times New Roman" w:hAnsi="Times New Roman" w:cs="Times New Roman"/>
                <w:spacing w:val="1"/>
                <w:sz w:val="20"/>
                <w:szCs w:val="20"/>
                <w:shd w:val="clear" w:color="auto" w:fill="FFFFFF"/>
              </w:rPr>
              <w:t>Riskli Gönüllü Gruplar Açısından Aydınlatılmış Gönüllü Onam: Çocukların Araştırmaya Dahil Edilmesi, Gebe, Lohusa ve Emziren Kadınların Araştırmaya Dahil Edilmeleri, Kısıtlıların Araştırmaya Dahil Edilmeleri, Özgürlüğü Kısıtlanmış Kişilerin Araştırmaya Dahil Edilmeleri, Bilinci Kapalı Bireylerin Araştırmaya Dahil Edilmeleri ve Bilinci Kapalı Bireylerin Yakınlarına Ulaşılamaması Nedeniyle Onam</w:t>
            </w:r>
            <w:r w:rsidRPr="003668C9">
              <w:rPr>
                <w:rFonts w:ascii="Times New Roman" w:hAnsi="Times New Roman" w:cs="Times New Roman"/>
                <w:spacing w:val="1"/>
                <w:sz w:val="20"/>
                <w:szCs w:val="20"/>
              </w:rPr>
              <w:t xml:space="preserve"> </w:t>
            </w:r>
            <w:r w:rsidRPr="003668C9">
              <w:rPr>
                <w:rFonts w:ascii="Times New Roman" w:hAnsi="Times New Roman" w:cs="Times New Roman"/>
                <w:spacing w:val="1"/>
                <w:sz w:val="20"/>
                <w:szCs w:val="20"/>
                <w:shd w:val="clear" w:color="auto" w:fill="FFFFFF"/>
              </w:rPr>
              <w:t>Alınamama İhtimali</w:t>
            </w:r>
          </w:p>
        </w:tc>
      </w:tr>
      <w:tr w:rsidR="00795959"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795959" w:rsidRPr="003668C9" w:rsidRDefault="00795959" w:rsidP="00795959">
            <w:pPr>
              <w:jc w:val="center"/>
              <w:rPr>
                <w:rFonts w:ascii="Times New Roman" w:hAnsi="Times New Roman" w:cs="Times New Roman"/>
                <w:b/>
                <w:sz w:val="20"/>
                <w:szCs w:val="20"/>
              </w:rPr>
            </w:pPr>
            <w:r w:rsidRPr="003668C9">
              <w:rPr>
                <w:rFonts w:ascii="Times New Roman" w:hAnsi="Times New Roman" w:cs="Times New Roman"/>
                <w:b/>
                <w:sz w:val="20"/>
                <w:szCs w:val="20"/>
              </w:rPr>
              <w:t>5</w:t>
            </w:r>
          </w:p>
        </w:tc>
        <w:tc>
          <w:tcPr>
            <w:tcW w:w="8957" w:type="dxa"/>
            <w:tcBorders>
              <w:top w:val="single" w:sz="4" w:space="0" w:color="auto"/>
              <w:left w:val="single" w:sz="12" w:space="0" w:color="auto"/>
              <w:bottom w:val="single" w:sz="4" w:space="0" w:color="auto"/>
              <w:right w:val="single" w:sz="12" w:space="0" w:color="auto"/>
            </w:tcBorders>
          </w:tcPr>
          <w:p w:rsidR="00795959" w:rsidRPr="003668C9" w:rsidRDefault="00795959" w:rsidP="00795959">
            <w:pPr>
              <w:rPr>
                <w:rFonts w:ascii="Times New Roman" w:hAnsi="Times New Roman" w:cs="Times New Roman"/>
                <w:sz w:val="20"/>
                <w:szCs w:val="20"/>
              </w:rPr>
            </w:pPr>
            <w:r w:rsidRPr="003668C9">
              <w:rPr>
                <w:rFonts w:ascii="Times New Roman" w:hAnsi="Times New Roman" w:cs="Times New Roman"/>
                <w:spacing w:val="1"/>
                <w:sz w:val="20"/>
                <w:szCs w:val="20"/>
                <w:shd w:val="clear" w:color="auto" w:fill="FFFFFF"/>
              </w:rPr>
              <w:t>Klinik Araştırmalara Temel Olan Etik İlkeler: İrade Özerkliğine Saygı İlkesi, Zarar Vermeme İlkesi, Yararlılık İlkesi, Adalet İlkesi, Plasebonun Etik İlkeler Çerçevesinde Değerlendirilmesi</w:t>
            </w:r>
          </w:p>
        </w:tc>
      </w:tr>
      <w:tr w:rsidR="00795959"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795959" w:rsidRPr="003668C9" w:rsidRDefault="00795959" w:rsidP="00795959">
            <w:pPr>
              <w:jc w:val="center"/>
              <w:rPr>
                <w:rFonts w:ascii="Times New Roman" w:hAnsi="Times New Roman" w:cs="Times New Roman"/>
                <w:b/>
                <w:sz w:val="20"/>
                <w:szCs w:val="20"/>
              </w:rPr>
            </w:pPr>
            <w:r w:rsidRPr="003668C9">
              <w:rPr>
                <w:rFonts w:ascii="Times New Roman" w:hAnsi="Times New Roman" w:cs="Times New Roman"/>
                <w:b/>
                <w:sz w:val="20"/>
                <w:szCs w:val="20"/>
              </w:rPr>
              <w:t>6</w:t>
            </w:r>
          </w:p>
        </w:tc>
        <w:tc>
          <w:tcPr>
            <w:tcW w:w="8957" w:type="dxa"/>
            <w:tcBorders>
              <w:top w:val="single" w:sz="4" w:space="0" w:color="auto"/>
              <w:left w:val="single" w:sz="12" w:space="0" w:color="auto"/>
              <w:bottom w:val="single" w:sz="4" w:space="0" w:color="auto"/>
              <w:right w:val="single" w:sz="12" w:space="0" w:color="auto"/>
            </w:tcBorders>
          </w:tcPr>
          <w:p w:rsidR="00795959" w:rsidRPr="003668C9" w:rsidRDefault="00795959" w:rsidP="00795959">
            <w:pPr>
              <w:shd w:val="clear" w:color="auto" w:fill="FFFFFF"/>
              <w:rPr>
                <w:rFonts w:ascii="Times New Roman" w:hAnsi="Times New Roman" w:cs="Times New Roman"/>
                <w:color w:val="2E2E2E"/>
                <w:sz w:val="20"/>
                <w:szCs w:val="20"/>
              </w:rPr>
            </w:pPr>
            <w:r w:rsidRPr="003668C9">
              <w:rPr>
                <w:rFonts w:ascii="Times New Roman" w:hAnsi="Times New Roman" w:cs="Times New Roman"/>
                <w:color w:val="2E2E2E"/>
                <w:sz w:val="20"/>
                <w:szCs w:val="20"/>
                <w:shd w:val="clear" w:color="auto" w:fill="FFFFFF"/>
              </w:rPr>
              <w:t>Klinik İlaç Araştırmalara Temel İlkeler Çerçevesinde Gönüllü Katılımcıların Hakları: Yaşama</w:t>
            </w:r>
            <w:r w:rsidRPr="003668C9">
              <w:rPr>
                <w:rStyle w:val="icntext"/>
                <w:rFonts w:ascii="Times New Roman" w:hAnsi="Times New Roman" w:cs="Times New Roman"/>
                <w:color w:val="2E2E2E"/>
                <w:sz w:val="20"/>
                <w:szCs w:val="20"/>
                <w:shd w:val="clear" w:color="auto" w:fill="FFFFFF"/>
              </w:rPr>
              <w:t xml:space="preserve"> Hakkı, Sağlık Hakkı, Özel Yaşama Saygı Hakkı ve Kişisel Verilerin Korunması Hakkı, Vücut Bütünlüğünün Korunması Hakkı, Gönüllü Katılımcıların Hakları Karşısında Bilimsel Araştırma Özgürlüğü</w:t>
            </w:r>
          </w:p>
        </w:tc>
      </w:tr>
      <w:tr w:rsidR="00795959"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795959" w:rsidRPr="003668C9" w:rsidRDefault="00795959" w:rsidP="00795959">
            <w:pPr>
              <w:jc w:val="center"/>
              <w:rPr>
                <w:rFonts w:ascii="Times New Roman" w:hAnsi="Times New Roman" w:cs="Times New Roman"/>
                <w:b/>
                <w:sz w:val="20"/>
                <w:szCs w:val="20"/>
              </w:rPr>
            </w:pPr>
            <w:r w:rsidRPr="003668C9">
              <w:rPr>
                <w:rFonts w:ascii="Times New Roman" w:hAnsi="Times New Roman" w:cs="Times New Roman"/>
                <w:b/>
                <w:sz w:val="20"/>
                <w:szCs w:val="20"/>
              </w:rPr>
              <w:t>7</w:t>
            </w:r>
          </w:p>
        </w:tc>
        <w:tc>
          <w:tcPr>
            <w:tcW w:w="8957" w:type="dxa"/>
            <w:tcBorders>
              <w:top w:val="single" w:sz="4" w:space="0" w:color="auto"/>
              <w:left w:val="single" w:sz="12" w:space="0" w:color="auto"/>
              <w:bottom w:val="single" w:sz="4" w:space="0" w:color="auto"/>
              <w:right w:val="single" w:sz="12" w:space="0" w:color="auto"/>
            </w:tcBorders>
          </w:tcPr>
          <w:p w:rsidR="00795959" w:rsidRPr="003668C9" w:rsidRDefault="00795959" w:rsidP="00795959">
            <w:pPr>
              <w:rPr>
                <w:rFonts w:ascii="Times New Roman" w:hAnsi="Times New Roman" w:cs="Times New Roman"/>
                <w:sz w:val="20"/>
                <w:szCs w:val="20"/>
              </w:rPr>
            </w:pPr>
          </w:p>
        </w:tc>
      </w:tr>
      <w:tr w:rsidR="00795959" w:rsidRPr="003668C9" w:rsidTr="001C11C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795959" w:rsidRPr="003668C9" w:rsidRDefault="00795959" w:rsidP="00795959">
            <w:pPr>
              <w:jc w:val="center"/>
              <w:rPr>
                <w:rFonts w:ascii="Times New Roman" w:hAnsi="Times New Roman" w:cs="Times New Roman"/>
                <w:b/>
                <w:sz w:val="20"/>
                <w:szCs w:val="20"/>
              </w:rPr>
            </w:pPr>
            <w:r w:rsidRPr="003668C9">
              <w:rPr>
                <w:rFonts w:ascii="Times New Roman" w:hAnsi="Times New Roman" w:cs="Times New Roman"/>
                <w:b/>
                <w:sz w:val="20"/>
                <w:szCs w:val="20"/>
              </w:rPr>
              <w:lastRenderedPageBreak/>
              <w:t>8</w:t>
            </w:r>
          </w:p>
        </w:tc>
        <w:tc>
          <w:tcPr>
            <w:tcW w:w="8957" w:type="dxa"/>
            <w:tcBorders>
              <w:left w:val="nil"/>
            </w:tcBorders>
            <w:shd w:val="clear" w:color="auto" w:fill="D9D9D9" w:themeFill="background1" w:themeFillShade="D9"/>
            <w:vAlign w:val="center"/>
          </w:tcPr>
          <w:p w:rsidR="00795959" w:rsidRPr="003668C9" w:rsidRDefault="00795959" w:rsidP="00795959">
            <w:pPr>
              <w:rPr>
                <w:rFonts w:ascii="Times New Roman" w:hAnsi="Times New Roman" w:cs="Times New Roman"/>
                <w:sz w:val="20"/>
                <w:szCs w:val="20"/>
              </w:rPr>
            </w:pPr>
            <w:r w:rsidRPr="003668C9">
              <w:rPr>
                <w:rFonts w:ascii="Times New Roman" w:hAnsi="Times New Roman" w:cs="Times New Roman"/>
                <w:sz w:val="20"/>
                <w:szCs w:val="20"/>
              </w:rPr>
              <w:t>Ara Sınavlar</w:t>
            </w:r>
          </w:p>
        </w:tc>
      </w:tr>
      <w:tr w:rsidR="00795959" w:rsidRPr="003668C9" w:rsidTr="001C11CE">
        <w:trPr>
          <w:trHeight w:val="275"/>
        </w:trPr>
        <w:tc>
          <w:tcPr>
            <w:tcW w:w="667" w:type="dxa"/>
            <w:tcBorders>
              <w:top w:val="single" w:sz="4" w:space="0" w:color="auto"/>
              <w:bottom w:val="single" w:sz="4" w:space="0" w:color="auto"/>
              <w:right w:val="nil"/>
            </w:tcBorders>
            <w:shd w:val="clear" w:color="auto" w:fill="FFFFFF" w:themeFill="background1"/>
            <w:vAlign w:val="center"/>
          </w:tcPr>
          <w:p w:rsidR="00795959" w:rsidRPr="003668C9" w:rsidRDefault="00795959" w:rsidP="00795959">
            <w:pPr>
              <w:jc w:val="center"/>
              <w:rPr>
                <w:rFonts w:ascii="Times New Roman" w:hAnsi="Times New Roman" w:cs="Times New Roman"/>
                <w:b/>
                <w:sz w:val="20"/>
                <w:szCs w:val="20"/>
              </w:rPr>
            </w:pPr>
            <w:r w:rsidRPr="003668C9">
              <w:rPr>
                <w:rFonts w:ascii="Times New Roman" w:hAnsi="Times New Roman" w:cs="Times New Roman"/>
                <w:b/>
                <w:sz w:val="20"/>
                <w:szCs w:val="20"/>
              </w:rPr>
              <w:t>9</w:t>
            </w:r>
          </w:p>
        </w:tc>
        <w:tc>
          <w:tcPr>
            <w:tcW w:w="8957" w:type="dxa"/>
            <w:tcBorders>
              <w:top w:val="single" w:sz="4" w:space="0" w:color="auto"/>
              <w:left w:val="single" w:sz="12" w:space="0" w:color="auto"/>
              <w:bottom w:val="single" w:sz="4" w:space="0" w:color="auto"/>
              <w:right w:val="single" w:sz="12" w:space="0" w:color="auto"/>
            </w:tcBorders>
          </w:tcPr>
          <w:p w:rsidR="00795959" w:rsidRPr="003668C9" w:rsidRDefault="00795959" w:rsidP="00795959">
            <w:pPr>
              <w:rPr>
                <w:rFonts w:ascii="Times New Roman" w:hAnsi="Times New Roman" w:cs="Times New Roman"/>
                <w:sz w:val="20"/>
                <w:szCs w:val="20"/>
              </w:rPr>
            </w:pPr>
            <w:r w:rsidRPr="003668C9">
              <w:rPr>
                <w:rFonts w:ascii="Times New Roman" w:hAnsi="Times New Roman" w:cs="Times New Roman"/>
                <w:spacing w:val="1"/>
                <w:sz w:val="20"/>
                <w:szCs w:val="20"/>
                <w:shd w:val="clear" w:color="auto" w:fill="FFFFFF"/>
              </w:rPr>
              <w:t>Ulusal Mevzuat: Tıbbi Deontoloji Nizamnamesi, Sağlık Hizmetleri Temel Kanunu,</w:t>
            </w:r>
            <w:r w:rsidRPr="003668C9">
              <w:rPr>
                <w:rFonts w:ascii="Times New Roman" w:hAnsi="Times New Roman" w:cs="Times New Roman"/>
                <w:spacing w:val="1"/>
                <w:sz w:val="20"/>
                <w:szCs w:val="20"/>
              </w:rPr>
              <w:t xml:space="preserve"> </w:t>
            </w:r>
            <w:r w:rsidRPr="003668C9">
              <w:rPr>
                <w:rFonts w:ascii="Times New Roman" w:hAnsi="Times New Roman" w:cs="Times New Roman"/>
                <w:spacing w:val="1"/>
                <w:sz w:val="20"/>
                <w:szCs w:val="20"/>
                <w:shd w:val="clear" w:color="auto" w:fill="FFFFFF"/>
              </w:rPr>
              <w:t xml:space="preserve">Hasta Hakları Yönetmeliği, İyi Klinik Uygulamaları Kılavuzu. </w:t>
            </w:r>
          </w:p>
        </w:tc>
      </w:tr>
      <w:tr w:rsidR="00795959"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795959" w:rsidRPr="003668C9" w:rsidRDefault="00795959" w:rsidP="00795959">
            <w:pPr>
              <w:jc w:val="center"/>
              <w:rPr>
                <w:rFonts w:ascii="Times New Roman" w:hAnsi="Times New Roman" w:cs="Times New Roman"/>
                <w:b/>
                <w:sz w:val="20"/>
                <w:szCs w:val="20"/>
              </w:rPr>
            </w:pPr>
            <w:r w:rsidRPr="003668C9">
              <w:rPr>
                <w:rFonts w:ascii="Times New Roman" w:hAnsi="Times New Roman" w:cs="Times New Roman"/>
                <w:b/>
                <w:sz w:val="20"/>
                <w:szCs w:val="20"/>
              </w:rPr>
              <w:t>10</w:t>
            </w:r>
          </w:p>
        </w:tc>
        <w:tc>
          <w:tcPr>
            <w:tcW w:w="8957" w:type="dxa"/>
            <w:tcBorders>
              <w:top w:val="single" w:sz="4" w:space="0" w:color="auto"/>
              <w:left w:val="single" w:sz="12" w:space="0" w:color="auto"/>
              <w:bottom w:val="single" w:sz="4" w:space="0" w:color="auto"/>
              <w:right w:val="single" w:sz="12" w:space="0" w:color="auto"/>
            </w:tcBorders>
          </w:tcPr>
          <w:p w:rsidR="00795959" w:rsidRPr="003668C9" w:rsidRDefault="00795959" w:rsidP="00795959">
            <w:pPr>
              <w:rPr>
                <w:rFonts w:ascii="Times New Roman" w:hAnsi="Times New Roman" w:cs="Times New Roman"/>
                <w:spacing w:val="1"/>
                <w:sz w:val="20"/>
                <w:szCs w:val="20"/>
                <w:shd w:val="clear" w:color="auto" w:fill="FFFFFF"/>
              </w:rPr>
            </w:pPr>
            <w:r w:rsidRPr="003668C9">
              <w:rPr>
                <w:rFonts w:ascii="Times New Roman" w:hAnsi="Times New Roman" w:cs="Times New Roman"/>
                <w:spacing w:val="1"/>
                <w:sz w:val="20"/>
                <w:szCs w:val="20"/>
                <w:shd w:val="clear" w:color="auto" w:fill="FFFFFF"/>
              </w:rPr>
              <w:t xml:space="preserve">Ulusal Mevzuat Devam: İlaç ve Biyolojik Ürünlerin Klinik Araştırmaları Hakkında Yönetmelik, Tıbbi Cihaz Klinik Araştırmaları Hakkında Yönetmelik, </w:t>
            </w:r>
          </w:p>
          <w:p w:rsidR="00795959" w:rsidRPr="003668C9" w:rsidRDefault="009D3D0A" w:rsidP="00795959">
            <w:pPr>
              <w:pStyle w:val="Balk3"/>
              <w:spacing w:before="0" w:after="0"/>
              <w:jc w:val="both"/>
              <w:outlineLvl w:val="2"/>
              <w:rPr>
                <w:rFonts w:ascii="Times New Roman" w:hAnsi="Times New Roman"/>
                <w:sz w:val="20"/>
                <w:szCs w:val="20"/>
              </w:rPr>
            </w:pPr>
            <w:hyperlink r:id="rId119" w:history="1">
              <w:r w:rsidR="00795959" w:rsidRPr="003668C9">
                <w:rPr>
                  <w:rStyle w:val="Vurgu"/>
                  <w:rFonts w:ascii="Times New Roman" w:hAnsi="Times New Roman"/>
                  <w:i w:val="0"/>
                  <w:iCs w:val="0"/>
                  <w:sz w:val="20"/>
                  <w:szCs w:val="20"/>
                </w:rPr>
                <w:t>Pediatrik Popülasyonda Yürütülen Klinik Araştırmalarda Etik Yaklaşımlara İlişkin Kılavuz</w:t>
              </w:r>
            </w:hyperlink>
            <w:r w:rsidR="00795959" w:rsidRPr="003668C9">
              <w:rPr>
                <w:rFonts w:ascii="Times New Roman" w:hAnsi="Times New Roman"/>
                <w:b w:val="0"/>
                <w:bCs w:val="0"/>
                <w:sz w:val="20"/>
                <w:szCs w:val="20"/>
              </w:rPr>
              <w:t xml:space="preserve">, </w:t>
            </w:r>
            <w:r w:rsidR="00795959" w:rsidRPr="003668C9">
              <w:rPr>
                <w:rFonts w:ascii="Times New Roman" w:hAnsi="Times New Roman"/>
                <w:spacing w:val="1"/>
                <w:sz w:val="20"/>
                <w:szCs w:val="20"/>
                <w:shd w:val="clear" w:color="auto" w:fill="FFFFFF"/>
              </w:rPr>
              <w:t>Geleneksel ve Tamamlayıcı Tıp Uygulamalarının Klinik Araştırmaları</w:t>
            </w:r>
            <w:r w:rsidR="00795959" w:rsidRPr="003668C9">
              <w:rPr>
                <w:rFonts w:ascii="Times New Roman" w:hAnsi="Times New Roman"/>
                <w:spacing w:val="1"/>
                <w:sz w:val="20"/>
                <w:szCs w:val="20"/>
              </w:rPr>
              <w:t xml:space="preserve"> </w:t>
            </w:r>
            <w:r w:rsidR="00795959" w:rsidRPr="003668C9">
              <w:rPr>
                <w:rFonts w:ascii="Times New Roman" w:hAnsi="Times New Roman"/>
                <w:spacing w:val="1"/>
                <w:sz w:val="20"/>
                <w:szCs w:val="20"/>
                <w:shd w:val="clear" w:color="auto" w:fill="FFFFFF"/>
              </w:rPr>
              <w:t>Hakkında Yönetmelik.</w:t>
            </w:r>
          </w:p>
        </w:tc>
      </w:tr>
      <w:tr w:rsidR="00795959"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795959" w:rsidRPr="003668C9" w:rsidRDefault="00795959" w:rsidP="00795959">
            <w:pPr>
              <w:jc w:val="center"/>
              <w:rPr>
                <w:rFonts w:ascii="Times New Roman" w:hAnsi="Times New Roman" w:cs="Times New Roman"/>
                <w:b/>
                <w:sz w:val="20"/>
                <w:szCs w:val="20"/>
              </w:rPr>
            </w:pPr>
            <w:r w:rsidRPr="003668C9">
              <w:rPr>
                <w:rFonts w:ascii="Times New Roman" w:hAnsi="Times New Roman" w:cs="Times New Roman"/>
                <w:b/>
                <w:sz w:val="20"/>
                <w:szCs w:val="20"/>
              </w:rPr>
              <w:t>11</w:t>
            </w:r>
          </w:p>
        </w:tc>
        <w:tc>
          <w:tcPr>
            <w:tcW w:w="8957" w:type="dxa"/>
            <w:tcBorders>
              <w:top w:val="single" w:sz="4" w:space="0" w:color="auto"/>
              <w:left w:val="single" w:sz="12" w:space="0" w:color="auto"/>
              <w:bottom w:val="single" w:sz="4" w:space="0" w:color="auto"/>
              <w:right w:val="single" w:sz="12" w:space="0" w:color="auto"/>
            </w:tcBorders>
          </w:tcPr>
          <w:p w:rsidR="00795959" w:rsidRPr="003668C9" w:rsidRDefault="00795959" w:rsidP="00795959">
            <w:pPr>
              <w:rPr>
                <w:rFonts w:ascii="Times New Roman" w:hAnsi="Times New Roman" w:cs="Times New Roman"/>
                <w:sz w:val="20"/>
                <w:szCs w:val="20"/>
              </w:rPr>
            </w:pPr>
            <w:r w:rsidRPr="003668C9">
              <w:rPr>
                <w:rFonts w:ascii="Times New Roman" w:hAnsi="Times New Roman" w:cs="Times New Roman"/>
                <w:bCs/>
                <w:sz w:val="20"/>
                <w:szCs w:val="20"/>
              </w:rPr>
              <w:t>Klinik Araştırmalar ve Etik Kurullar: Tarihsel Süreç ve Mevcut Durum</w:t>
            </w:r>
          </w:p>
        </w:tc>
      </w:tr>
      <w:tr w:rsidR="00795959"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795959" w:rsidRPr="003668C9" w:rsidRDefault="00795959" w:rsidP="00795959">
            <w:pPr>
              <w:jc w:val="center"/>
              <w:rPr>
                <w:rFonts w:ascii="Times New Roman" w:hAnsi="Times New Roman" w:cs="Times New Roman"/>
                <w:b/>
                <w:sz w:val="20"/>
                <w:szCs w:val="20"/>
              </w:rPr>
            </w:pPr>
            <w:r w:rsidRPr="003668C9">
              <w:rPr>
                <w:rFonts w:ascii="Times New Roman" w:hAnsi="Times New Roman" w:cs="Times New Roman"/>
                <w:b/>
                <w:sz w:val="20"/>
                <w:szCs w:val="20"/>
              </w:rPr>
              <w:t>12</w:t>
            </w:r>
          </w:p>
        </w:tc>
        <w:tc>
          <w:tcPr>
            <w:tcW w:w="8957" w:type="dxa"/>
            <w:tcBorders>
              <w:top w:val="single" w:sz="4" w:space="0" w:color="auto"/>
              <w:left w:val="single" w:sz="12" w:space="0" w:color="auto"/>
              <w:bottom w:val="single" w:sz="4" w:space="0" w:color="auto"/>
              <w:right w:val="single" w:sz="12" w:space="0" w:color="auto"/>
            </w:tcBorders>
          </w:tcPr>
          <w:p w:rsidR="00795959" w:rsidRPr="003668C9" w:rsidRDefault="00795959" w:rsidP="00795959">
            <w:pPr>
              <w:rPr>
                <w:rFonts w:ascii="Times New Roman" w:hAnsi="Times New Roman" w:cs="Times New Roman"/>
                <w:sz w:val="20"/>
                <w:szCs w:val="20"/>
              </w:rPr>
            </w:pPr>
            <w:r w:rsidRPr="003668C9">
              <w:rPr>
                <w:rFonts w:ascii="Times New Roman" w:hAnsi="Times New Roman" w:cs="Times New Roman"/>
                <w:spacing w:val="1"/>
                <w:sz w:val="20"/>
                <w:szCs w:val="20"/>
                <w:shd w:val="clear" w:color="auto" w:fill="FFFFFF"/>
              </w:rPr>
              <w:t>Türk Hukuk Düzenine Göre Etik Kurulların Yapısı, Çalışma Usul ve Esasları, Görev ve Yetkileri</w:t>
            </w:r>
          </w:p>
        </w:tc>
      </w:tr>
      <w:tr w:rsidR="00795959"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795959" w:rsidRPr="003668C9" w:rsidRDefault="00795959" w:rsidP="00795959">
            <w:pPr>
              <w:jc w:val="center"/>
              <w:rPr>
                <w:rFonts w:ascii="Times New Roman" w:hAnsi="Times New Roman" w:cs="Times New Roman"/>
                <w:b/>
                <w:sz w:val="20"/>
                <w:szCs w:val="20"/>
              </w:rPr>
            </w:pPr>
            <w:r w:rsidRPr="003668C9">
              <w:rPr>
                <w:rFonts w:ascii="Times New Roman" w:hAnsi="Times New Roman" w:cs="Times New Roman"/>
                <w:b/>
                <w:sz w:val="20"/>
                <w:szCs w:val="20"/>
              </w:rPr>
              <w:t>13</w:t>
            </w:r>
          </w:p>
        </w:tc>
        <w:tc>
          <w:tcPr>
            <w:tcW w:w="8957" w:type="dxa"/>
            <w:tcBorders>
              <w:top w:val="single" w:sz="4" w:space="0" w:color="auto"/>
              <w:left w:val="single" w:sz="12" w:space="0" w:color="auto"/>
              <w:bottom w:val="single" w:sz="4" w:space="0" w:color="auto"/>
              <w:right w:val="single" w:sz="12" w:space="0" w:color="auto"/>
            </w:tcBorders>
          </w:tcPr>
          <w:p w:rsidR="00795959" w:rsidRPr="003668C9" w:rsidRDefault="00795959" w:rsidP="00795959">
            <w:pPr>
              <w:rPr>
                <w:rFonts w:ascii="Times New Roman" w:hAnsi="Times New Roman" w:cs="Times New Roman"/>
                <w:sz w:val="20"/>
                <w:szCs w:val="20"/>
              </w:rPr>
            </w:pPr>
            <w:r w:rsidRPr="003668C9">
              <w:rPr>
                <w:rFonts w:ascii="Times New Roman" w:hAnsi="Times New Roman" w:cs="Times New Roman"/>
                <w:spacing w:val="1"/>
                <w:sz w:val="20"/>
                <w:szCs w:val="20"/>
                <w:shd w:val="clear" w:color="auto" w:fill="FFFFFF"/>
              </w:rPr>
              <w:t>Türk Hukuk Düzenine Göre Etik Kurulların Yapısı, Çalışma Usul ve Esasları, Görev ve Yetkileri-Devam</w:t>
            </w:r>
          </w:p>
        </w:tc>
      </w:tr>
      <w:tr w:rsidR="00795959"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795959" w:rsidRPr="003668C9" w:rsidRDefault="00795959" w:rsidP="00795959">
            <w:pPr>
              <w:jc w:val="center"/>
              <w:rPr>
                <w:rFonts w:ascii="Times New Roman" w:hAnsi="Times New Roman" w:cs="Times New Roman"/>
                <w:b/>
                <w:sz w:val="20"/>
                <w:szCs w:val="20"/>
              </w:rPr>
            </w:pPr>
            <w:r w:rsidRPr="003668C9">
              <w:rPr>
                <w:rFonts w:ascii="Times New Roman" w:hAnsi="Times New Roman" w:cs="Times New Roman"/>
                <w:b/>
                <w:sz w:val="20"/>
                <w:szCs w:val="20"/>
              </w:rPr>
              <w:t>14</w:t>
            </w:r>
          </w:p>
        </w:tc>
        <w:tc>
          <w:tcPr>
            <w:tcW w:w="8957" w:type="dxa"/>
            <w:tcBorders>
              <w:top w:val="single" w:sz="4" w:space="0" w:color="auto"/>
              <w:left w:val="single" w:sz="12" w:space="0" w:color="auto"/>
              <w:bottom w:val="single" w:sz="4" w:space="0" w:color="auto"/>
              <w:right w:val="single" w:sz="12" w:space="0" w:color="auto"/>
            </w:tcBorders>
          </w:tcPr>
          <w:p w:rsidR="00795959" w:rsidRPr="003668C9" w:rsidRDefault="00795959" w:rsidP="00795959">
            <w:pPr>
              <w:rPr>
                <w:rFonts w:ascii="Times New Roman" w:hAnsi="Times New Roman" w:cs="Times New Roman"/>
                <w:sz w:val="20"/>
                <w:szCs w:val="20"/>
              </w:rPr>
            </w:pPr>
            <w:r w:rsidRPr="003668C9">
              <w:rPr>
                <w:rFonts w:ascii="Times New Roman" w:hAnsi="Times New Roman" w:cs="Times New Roman"/>
                <w:spacing w:val="1"/>
                <w:sz w:val="20"/>
                <w:szCs w:val="20"/>
                <w:shd w:val="clear" w:color="auto" w:fill="FFFFFF"/>
              </w:rPr>
              <w:t>Klinik Araştırmaların Ceza Hukuku Boyutu ve İnsan Üzerinde Deney ve Deneme Suçları: İnsan Üzerinde Bilimsel Amaçlı Deney Suçu Bakımından ve Tedavi Amaçlı Deneme Suçu Bakımından</w:t>
            </w:r>
          </w:p>
        </w:tc>
      </w:tr>
      <w:tr w:rsidR="00795959"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795959" w:rsidRPr="003668C9" w:rsidRDefault="00795959" w:rsidP="00795959">
            <w:pPr>
              <w:jc w:val="center"/>
              <w:rPr>
                <w:rFonts w:ascii="Times New Roman" w:hAnsi="Times New Roman" w:cs="Times New Roman"/>
                <w:b/>
                <w:sz w:val="20"/>
                <w:szCs w:val="20"/>
              </w:rPr>
            </w:pPr>
            <w:r w:rsidRPr="003668C9">
              <w:rPr>
                <w:rFonts w:ascii="Times New Roman" w:hAnsi="Times New Roman" w:cs="Times New Roman"/>
                <w:b/>
                <w:sz w:val="20"/>
                <w:szCs w:val="20"/>
              </w:rPr>
              <w:t>15</w:t>
            </w:r>
          </w:p>
        </w:tc>
        <w:tc>
          <w:tcPr>
            <w:tcW w:w="8957" w:type="dxa"/>
            <w:tcBorders>
              <w:left w:val="nil"/>
            </w:tcBorders>
            <w:shd w:val="clear" w:color="auto" w:fill="FFFFFF" w:themeFill="background1"/>
            <w:vAlign w:val="center"/>
          </w:tcPr>
          <w:p w:rsidR="00795959" w:rsidRPr="003668C9" w:rsidRDefault="00795959" w:rsidP="00795959">
            <w:pPr>
              <w:rPr>
                <w:rFonts w:ascii="Times New Roman" w:hAnsi="Times New Roman" w:cs="Times New Roman"/>
                <w:sz w:val="20"/>
                <w:szCs w:val="20"/>
              </w:rPr>
            </w:pPr>
          </w:p>
        </w:tc>
      </w:tr>
      <w:tr w:rsidR="00795959" w:rsidRPr="003668C9" w:rsidTr="001C11C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795959" w:rsidRPr="003668C9" w:rsidRDefault="00795959" w:rsidP="00795959">
            <w:pPr>
              <w:jc w:val="center"/>
              <w:rPr>
                <w:rFonts w:ascii="Times New Roman" w:hAnsi="Times New Roman" w:cs="Times New Roman"/>
                <w:b/>
                <w:sz w:val="20"/>
                <w:szCs w:val="20"/>
              </w:rPr>
            </w:pPr>
            <w:r w:rsidRPr="003668C9">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795959" w:rsidRPr="003668C9" w:rsidRDefault="00795959" w:rsidP="00795959">
            <w:pPr>
              <w:rPr>
                <w:rFonts w:ascii="Times New Roman" w:hAnsi="Times New Roman" w:cs="Times New Roman"/>
                <w:sz w:val="20"/>
                <w:szCs w:val="20"/>
              </w:rPr>
            </w:pPr>
            <w:r w:rsidRPr="003668C9">
              <w:rPr>
                <w:rFonts w:ascii="Times New Roman" w:hAnsi="Times New Roman" w:cs="Times New Roman"/>
                <w:sz w:val="20"/>
                <w:szCs w:val="20"/>
              </w:rPr>
              <w:t>Yarıyıl sonu sınavları</w:t>
            </w:r>
          </w:p>
        </w:tc>
      </w:tr>
    </w:tbl>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1C11CE" w:rsidRPr="003668C9" w:rsidTr="001C11CE">
        <w:trPr>
          <w:trHeight w:val="312"/>
        </w:trPr>
        <w:tc>
          <w:tcPr>
            <w:tcW w:w="9624" w:type="dxa"/>
            <w:gridSpan w:val="4"/>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İş Yükünün Hesaplanması</w:t>
            </w:r>
          </w:p>
        </w:tc>
      </w:tr>
      <w:tr w:rsidR="001C11CE" w:rsidRPr="003668C9" w:rsidTr="001C11CE">
        <w:trPr>
          <w:trHeight w:val="312"/>
        </w:trPr>
        <w:tc>
          <w:tcPr>
            <w:tcW w:w="5797"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Etkinlikler</w:t>
            </w:r>
          </w:p>
        </w:tc>
        <w:tc>
          <w:tcPr>
            <w:tcW w:w="1275"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Sayısı</w:t>
            </w:r>
          </w:p>
        </w:tc>
        <w:tc>
          <w:tcPr>
            <w:tcW w:w="1276"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Süresi (Saat)</w:t>
            </w:r>
          </w:p>
        </w:tc>
        <w:tc>
          <w:tcPr>
            <w:tcW w:w="1276"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Toplam İş Yükü (saat)</w:t>
            </w:r>
          </w:p>
        </w:tc>
      </w:tr>
      <w:tr w:rsidR="006F342C" w:rsidRPr="003668C9" w:rsidTr="001C11CE">
        <w:trPr>
          <w:trHeight w:val="312"/>
        </w:trPr>
        <w:tc>
          <w:tcPr>
            <w:tcW w:w="5797" w:type="dxa"/>
            <w:shd w:val="clear" w:color="auto" w:fill="FFFFFF" w:themeFill="background1"/>
            <w:vAlign w:val="center"/>
          </w:tcPr>
          <w:p w:rsidR="006F342C" w:rsidRPr="003668C9" w:rsidRDefault="006F342C" w:rsidP="006F342C">
            <w:pPr>
              <w:rPr>
                <w:rFonts w:ascii="Times New Roman" w:hAnsi="Times New Roman" w:cs="Times New Roman"/>
                <w:sz w:val="20"/>
                <w:szCs w:val="20"/>
              </w:rPr>
            </w:pPr>
            <w:r w:rsidRPr="003668C9">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14</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3</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42</w:t>
            </w:r>
          </w:p>
        </w:tc>
      </w:tr>
      <w:tr w:rsidR="006F342C" w:rsidRPr="003668C9" w:rsidTr="001C11CE">
        <w:trPr>
          <w:trHeight w:val="312"/>
        </w:trPr>
        <w:tc>
          <w:tcPr>
            <w:tcW w:w="5797" w:type="dxa"/>
            <w:shd w:val="clear" w:color="auto" w:fill="FFFFFF" w:themeFill="background1"/>
            <w:vAlign w:val="center"/>
          </w:tcPr>
          <w:p w:rsidR="006F342C" w:rsidRPr="003668C9" w:rsidRDefault="006F342C" w:rsidP="006F342C">
            <w:pPr>
              <w:rPr>
                <w:rFonts w:ascii="Times New Roman" w:hAnsi="Times New Roman" w:cs="Times New Roman"/>
                <w:sz w:val="20"/>
                <w:szCs w:val="20"/>
              </w:rPr>
            </w:pPr>
            <w:r w:rsidRPr="003668C9">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14</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3</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42</w:t>
            </w:r>
          </w:p>
        </w:tc>
      </w:tr>
      <w:tr w:rsidR="006F342C" w:rsidRPr="003668C9" w:rsidTr="001C11CE">
        <w:trPr>
          <w:trHeight w:val="312"/>
        </w:trPr>
        <w:tc>
          <w:tcPr>
            <w:tcW w:w="5797" w:type="dxa"/>
            <w:shd w:val="clear" w:color="auto" w:fill="FFFFFF" w:themeFill="background1"/>
            <w:vAlign w:val="center"/>
          </w:tcPr>
          <w:p w:rsidR="006F342C" w:rsidRPr="003668C9" w:rsidRDefault="006F342C" w:rsidP="006F342C">
            <w:pPr>
              <w:rPr>
                <w:rFonts w:ascii="Times New Roman" w:hAnsi="Times New Roman" w:cs="Times New Roman"/>
                <w:sz w:val="20"/>
                <w:szCs w:val="20"/>
              </w:rPr>
            </w:pPr>
            <w:r w:rsidRPr="003668C9">
              <w:rPr>
                <w:rFonts w:ascii="Times New Roman" w:hAnsi="Times New Roman" w:cs="Times New Roman"/>
                <w:sz w:val="20"/>
                <w:szCs w:val="20"/>
              </w:rPr>
              <w:t>Ödev</w:t>
            </w:r>
          </w:p>
        </w:tc>
        <w:tc>
          <w:tcPr>
            <w:tcW w:w="1275"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10</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4</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40</w:t>
            </w:r>
          </w:p>
        </w:tc>
      </w:tr>
      <w:tr w:rsidR="006F342C" w:rsidRPr="003668C9" w:rsidTr="001C11CE">
        <w:trPr>
          <w:trHeight w:val="312"/>
        </w:trPr>
        <w:tc>
          <w:tcPr>
            <w:tcW w:w="5797" w:type="dxa"/>
            <w:shd w:val="clear" w:color="auto" w:fill="FFFFFF" w:themeFill="background1"/>
            <w:vAlign w:val="center"/>
          </w:tcPr>
          <w:p w:rsidR="006F342C" w:rsidRPr="003668C9" w:rsidRDefault="006F342C" w:rsidP="006F342C">
            <w:pPr>
              <w:rPr>
                <w:rFonts w:ascii="Times New Roman" w:hAnsi="Times New Roman" w:cs="Times New Roman"/>
                <w:sz w:val="20"/>
                <w:szCs w:val="20"/>
              </w:rPr>
            </w:pPr>
            <w:r w:rsidRPr="003668C9">
              <w:rPr>
                <w:rFonts w:ascii="Times New Roman" w:hAnsi="Times New Roman" w:cs="Times New Roman"/>
                <w:sz w:val="20"/>
                <w:szCs w:val="20"/>
              </w:rPr>
              <w:t xml:space="preserve">Kısa Sınav </w:t>
            </w:r>
          </w:p>
        </w:tc>
        <w:tc>
          <w:tcPr>
            <w:tcW w:w="1275"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w:t>
            </w:r>
          </w:p>
        </w:tc>
      </w:tr>
      <w:tr w:rsidR="006F342C" w:rsidRPr="003668C9" w:rsidTr="001C11CE">
        <w:trPr>
          <w:trHeight w:val="312"/>
        </w:trPr>
        <w:tc>
          <w:tcPr>
            <w:tcW w:w="5797" w:type="dxa"/>
            <w:shd w:val="clear" w:color="auto" w:fill="FFFFFF" w:themeFill="background1"/>
            <w:vAlign w:val="center"/>
          </w:tcPr>
          <w:p w:rsidR="006F342C" w:rsidRPr="003668C9" w:rsidRDefault="006F342C" w:rsidP="006F342C">
            <w:pPr>
              <w:rPr>
                <w:rFonts w:ascii="Times New Roman" w:hAnsi="Times New Roman" w:cs="Times New Roman"/>
                <w:sz w:val="20"/>
                <w:szCs w:val="20"/>
              </w:rPr>
            </w:pPr>
            <w:r w:rsidRPr="003668C9">
              <w:rPr>
                <w:rFonts w:ascii="Times New Roman" w:hAnsi="Times New Roman" w:cs="Times New Roman"/>
                <w:sz w:val="20"/>
                <w:szCs w:val="20"/>
              </w:rPr>
              <w:t>Kısa Sınav hazırlık</w:t>
            </w:r>
          </w:p>
        </w:tc>
        <w:tc>
          <w:tcPr>
            <w:tcW w:w="1275"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w:t>
            </w:r>
          </w:p>
        </w:tc>
      </w:tr>
      <w:tr w:rsidR="006F342C" w:rsidRPr="003668C9" w:rsidTr="001C11CE">
        <w:trPr>
          <w:trHeight w:val="312"/>
        </w:trPr>
        <w:tc>
          <w:tcPr>
            <w:tcW w:w="5797" w:type="dxa"/>
            <w:shd w:val="clear" w:color="auto" w:fill="FFFFFF" w:themeFill="background1"/>
            <w:vAlign w:val="center"/>
          </w:tcPr>
          <w:p w:rsidR="006F342C" w:rsidRPr="003668C9" w:rsidRDefault="006F342C" w:rsidP="006F342C">
            <w:pPr>
              <w:rPr>
                <w:rFonts w:ascii="Times New Roman" w:hAnsi="Times New Roman" w:cs="Times New Roman"/>
                <w:sz w:val="20"/>
                <w:szCs w:val="20"/>
              </w:rPr>
            </w:pPr>
            <w:r w:rsidRPr="003668C9">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r>
      <w:tr w:rsidR="006F342C" w:rsidRPr="003668C9" w:rsidTr="001C11CE">
        <w:trPr>
          <w:trHeight w:val="312"/>
        </w:trPr>
        <w:tc>
          <w:tcPr>
            <w:tcW w:w="5797" w:type="dxa"/>
            <w:shd w:val="clear" w:color="auto" w:fill="FFFFFF" w:themeFill="background1"/>
            <w:vAlign w:val="center"/>
          </w:tcPr>
          <w:p w:rsidR="006F342C" w:rsidRPr="003668C9" w:rsidRDefault="006F342C" w:rsidP="006F342C">
            <w:pPr>
              <w:rPr>
                <w:rFonts w:ascii="Times New Roman" w:hAnsi="Times New Roman" w:cs="Times New Roman"/>
                <w:sz w:val="20"/>
                <w:szCs w:val="20"/>
              </w:rPr>
            </w:pPr>
            <w:r w:rsidRPr="003668C9">
              <w:rPr>
                <w:rFonts w:ascii="Times New Roman" w:hAnsi="Times New Roman" w:cs="Times New Roman"/>
                <w:sz w:val="20"/>
                <w:szCs w:val="20"/>
              </w:rPr>
              <w:t>Sözlü Sınav hazırlık</w:t>
            </w:r>
          </w:p>
        </w:tc>
        <w:tc>
          <w:tcPr>
            <w:tcW w:w="1275"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r>
      <w:tr w:rsidR="006F342C" w:rsidRPr="003668C9" w:rsidTr="001C11CE">
        <w:trPr>
          <w:trHeight w:val="312"/>
        </w:trPr>
        <w:tc>
          <w:tcPr>
            <w:tcW w:w="5797" w:type="dxa"/>
            <w:shd w:val="clear" w:color="auto" w:fill="FFFFFF" w:themeFill="background1"/>
            <w:vAlign w:val="center"/>
          </w:tcPr>
          <w:p w:rsidR="006F342C" w:rsidRPr="003668C9" w:rsidRDefault="006F342C" w:rsidP="006F342C">
            <w:pPr>
              <w:rPr>
                <w:rFonts w:ascii="Times New Roman" w:hAnsi="Times New Roman" w:cs="Times New Roman"/>
                <w:sz w:val="20"/>
                <w:szCs w:val="20"/>
              </w:rPr>
            </w:pPr>
            <w:r w:rsidRPr="003668C9">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lang w:val="en-US"/>
              </w:rPr>
            </w:pPr>
            <w:r w:rsidRPr="003668C9">
              <w:rPr>
                <w:rFonts w:ascii="Times New Roman" w:hAnsi="Times New Roman" w:cs="Times New Roman"/>
                <w:sz w:val="20"/>
                <w:szCs w:val="20"/>
              </w:rPr>
              <w:t>14</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lang w:val="en-US"/>
              </w:rPr>
            </w:pPr>
            <w:r w:rsidRPr="003668C9">
              <w:rPr>
                <w:rFonts w:ascii="Times New Roman" w:hAnsi="Times New Roman" w:cs="Times New Roman"/>
                <w:sz w:val="20"/>
                <w:szCs w:val="20"/>
              </w:rPr>
              <w:t>3</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lang w:val="en-US"/>
              </w:rPr>
            </w:pPr>
            <w:r w:rsidRPr="003668C9">
              <w:rPr>
                <w:rFonts w:ascii="Times New Roman" w:hAnsi="Times New Roman" w:cs="Times New Roman"/>
                <w:sz w:val="20"/>
                <w:szCs w:val="20"/>
              </w:rPr>
              <w:t>42</w:t>
            </w:r>
          </w:p>
        </w:tc>
      </w:tr>
      <w:tr w:rsidR="006F342C" w:rsidRPr="003668C9" w:rsidTr="001C11CE">
        <w:trPr>
          <w:trHeight w:val="312"/>
        </w:trPr>
        <w:tc>
          <w:tcPr>
            <w:tcW w:w="5797" w:type="dxa"/>
            <w:shd w:val="clear" w:color="auto" w:fill="FFFFFF" w:themeFill="background1"/>
            <w:vAlign w:val="center"/>
          </w:tcPr>
          <w:p w:rsidR="006F342C" w:rsidRPr="003668C9" w:rsidRDefault="006F342C" w:rsidP="006F342C">
            <w:pPr>
              <w:rPr>
                <w:rFonts w:ascii="Times New Roman" w:hAnsi="Times New Roman" w:cs="Times New Roman"/>
                <w:sz w:val="20"/>
                <w:szCs w:val="20"/>
              </w:rPr>
            </w:pPr>
            <w:r w:rsidRPr="003668C9">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r>
      <w:tr w:rsidR="006F342C" w:rsidRPr="003668C9" w:rsidTr="001C11CE">
        <w:trPr>
          <w:trHeight w:val="312"/>
        </w:trPr>
        <w:tc>
          <w:tcPr>
            <w:tcW w:w="5797" w:type="dxa"/>
            <w:shd w:val="clear" w:color="auto" w:fill="FFFFFF" w:themeFill="background1"/>
            <w:vAlign w:val="center"/>
          </w:tcPr>
          <w:p w:rsidR="006F342C" w:rsidRPr="003668C9" w:rsidRDefault="006F342C" w:rsidP="006F342C">
            <w:pPr>
              <w:rPr>
                <w:rFonts w:ascii="Times New Roman" w:hAnsi="Times New Roman" w:cs="Times New Roman"/>
                <w:sz w:val="20"/>
                <w:szCs w:val="20"/>
              </w:rPr>
            </w:pPr>
            <w:r w:rsidRPr="003668C9">
              <w:rPr>
                <w:rFonts w:ascii="Times New Roman" w:hAnsi="Times New Roman" w:cs="Times New Roman"/>
                <w:sz w:val="20"/>
                <w:szCs w:val="20"/>
              </w:rPr>
              <w:t>Sunum (hazırlık süresi dahil)</w:t>
            </w:r>
          </w:p>
        </w:tc>
        <w:tc>
          <w:tcPr>
            <w:tcW w:w="1275"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r>
      <w:tr w:rsidR="006F342C" w:rsidRPr="003668C9" w:rsidTr="001C11CE">
        <w:trPr>
          <w:trHeight w:val="312"/>
        </w:trPr>
        <w:tc>
          <w:tcPr>
            <w:tcW w:w="5797" w:type="dxa"/>
            <w:shd w:val="clear" w:color="auto" w:fill="FFFFFF" w:themeFill="background1"/>
            <w:vAlign w:val="center"/>
          </w:tcPr>
          <w:p w:rsidR="006F342C" w:rsidRPr="003668C9" w:rsidRDefault="006F342C" w:rsidP="006F342C">
            <w:pPr>
              <w:rPr>
                <w:rFonts w:ascii="Times New Roman" w:hAnsi="Times New Roman" w:cs="Times New Roman"/>
                <w:sz w:val="20"/>
                <w:szCs w:val="20"/>
              </w:rPr>
            </w:pPr>
            <w:r w:rsidRPr="003668C9">
              <w:rPr>
                <w:rFonts w:ascii="Times New Roman" w:hAnsi="Times New Roman" w:cs="Times New Roman"/>
                <w:sz w:val="20"/>
                <w:szCs w:val="20"/>
              </w:rPr>
              <w:t xml:space="preserve">Uygulama </w:t>
            </w:r>
          </w:p>
        </w:tc>
        <w:tc>
          <w:tcPr>
            <w:tcW w:w="1275"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r>
      <w:tr w:rsidR="006F342C" w:rsidRPr="003668C9" w:rsidTr="001C11CE">
        <w:trPr>
          <w:trHeight w:val="312"/>
        </w:trPr>
        <w:tc>
          <w:tcPr>
            <w:tcW w:w="5797" w:type="dxa"/>
            <w:shd w:val="clear" w:color="auto" w:fill="FFFFFF" w:themeFill="background1"/>
            <w:vAlign w:val="center"/>
          </w:tcPr>
          <w:p w:rsidR="006F342C" w:rsidRPr="003668C9" w:rsidRDefault="006F342C" w:rsidP="006F342C">
            <w:pPr>
              <w:rPr>
                <w:rFonts w:ascii="Times New Roman" w:hAnsi="Times New Roman" w:cs="Times New Roman"/>
                <w:sz w:val="20"/>
                <w:szCs w:val="20"/>
              </w:rPr>
            </w:pPr>
            <w:r w:rsidRPr="003668C9">
              <w:rPr>
                <w:rFonts w:ascii="Times New Roman" w:hAnsi="Times New Roman" w:cs="Times New Roman"/>
                <w:sz w:val="20"/>
                <w:szCs w:val="20"/>
              </w:rPr>
              <w:t>Ara sınav</w:t>
            </w:r>
          </w:p>
        </w:tc>
        <w:tc>
          <w:tcPr>
            <w:tcW w:w="1275"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w:t>
            </w:r>
          </w:p>
        </w:tc>
      </w:tr>
      <w:tr w:rsidR="006F342C" w:rsidRPr="003668C9" w:rsidTr="001C11CE">
        <w:trPr>
          <w:trHeight w:val="312"/>
        </w:trPr>
        <w:tc>
          <w:tcPr>
            <w:tcW w:w="5797" w:type="dxa"/>
            <w:shd w:val="clear" w:color="auto" w:fill="FFFFFF" w:themeFill="background1"/>
            <w:vAlign w:val="center"/>
          </w:tcPr>
          <w:p w:rsidR="006F342C" w:rsidRPr="003668C9" w:rsidRDefault="006F342C" w:rsidP="006F342C">
            <w:pPr>
              <w:rPr>
                <w:rFonts w:ascii="Times New Roman" w:hAnsi="Times New Roman" w:cs="Times New Roman"/>
                <w:sz w:val="20"/>
                <w:szCs w:val="20"/>
              </w:rPr>
            </w:pPr>
            <w:r w:rsidRPr="003668C9">
              <w:rPr>
                <w:rFonts w:ascii="Times New Roman" w:hAnsi="Times New Roman" w:cs="Times New Roman"/>
                <w:sz w:val="20"/>
                <w:szCs w:val="20"/>
              </w:rPr>
              <w:t>Ara Sınav hazırlık</w:t>
            </w:r>
          </w:p>
        </w:tc>
        <w:tc>
          <w:tcPr>
            <w:tcW w:w="1275"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w:t>
            </w:r>
          </w:p>
        </w:tc>
      </w:tr>
      <w:tr w:rsidR="006F342C" w:rsidRPr="003668C9" w:rsidTr="001C11CE">
        <w:trPr>
          <w:trHeight w:val="312"/>
        </w:trPr>
        <w:tc>
          <w:tcPr>
            <w:tcW w:w="5797" w:type="dxa"/>
            <w:shd w:val="clear" w:color="auto" w:fill="FFFFFF" w:themeFill="background1"/>
            <w:vAlign w:val="center"/>
          </w:tcPr>
          <w:p w:rsidR="006F342C" w:rsidRPr="003668C9" w:rsidRDefault="006F342C" w:rsidP="006F342C">
            <w:pPr>
              <w:rPr>
                <w:rFonts w:ascii="Times New Roman" w:hAnsi="Times New Roman" w:cs="Times New Roman"/>
                <w:sz w:val="20"/>
                <w:szCs w:val="20"/>
              </w:rPr>
            </w:pPr>
            <w:r w:rsidRPr="003668C9">
              <w:rPr>
                <w:rFonts w:ascii="Times New Roman" w:hAnsi="Times New Roman" w:cs="Times New Roman"/>
                <w:sz w:val="20"/>
                <w:szCs w:val="20"/>
              </w:rPr>
              <w:t>Yarıyıl sonu sınavı</w:t>
            </w:r>
          </w:p>
        </w:tc>
        <w:tc>
          <w:tcPr>
            <w:tcW w:w="1275"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1</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2</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2</w:t>
            </w:r>
          </w:p>
        </w:tc>
      </w:tr>
      <w:tr w:rsidR="006F342C" w:rsidRPr="003668C9" w:rsidTr="001C11CE">
        <w:trPr>
          <w:trHeight w:val="312"/>
        </w:trPr>
        <w:tc>
          <w:tcPr>
            <w:tcW w:w="5797" w:type="dxa"/>
            <w:tcBorders>
              <w:bottom w:val="single" w:sz="12" w:space="0" w:color="auto"/>
            </w:tcBorders>
            <w:shd w:val="clear" w:color="auto" w:fill="FFFFFF" w:themeFill="background1"/>
            <w:vAlign w:val="center"/>
          </w:tcPr>
          <w:p w:rsidR="006F342C" w:rsidRPr="003668C9" w:rsidRDefault="006F342C" w:rsidP="006F342C">
            <w:pPr>
              <w:rPr>
                <w:rFonts w:ascii="Times New Roman" w:hAnsi="Times New Roman" w:cs="Times New Roman"/>
                <w:sz w:val="20"/>
                <w:szCs w:val="20"/>
              </w:rPr>
            </w:pPr>
            <w:r w:rsidRPr="003668C9">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14</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4</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56</w:t>
            </w:r>
          </w:p>
        </w:tc>
      </w:tr>
      <w:tr w:rsidR="006F342C" w:rsidRPr="003668C9" w:rsidTr="001C11CE">
        <w:trPr>
          <w:trHeight w:val="312"/>
        </w:trPr>
        <w:tc>
          <w:tcPr>
            <w:tcW w:w="5797" w:type="dxa"/>
            <w:tcBorders>
              <w:bottom w:val="single" w:sz="12" w:space="0" w:color="auto"/>
            </w:tcBorders>
            <w:shd w:val="clear" w:color="auto" w:fill="FFFFFF" w:themeFill="background1"/>
            <w:vAlign w:val="center"/>
          </w:tcPr>
          <w:p w:rsidR="006F342C" w:rsidRPr="003668C9" w:rsidRDefault="006F342C" w:rsidP="006F342C">
            <w:pPr>
              <w:rPr>
                <w:rFonts w:ascii="Times New Roman" w:hAnsi="Times New Roman" w:cs="Times New Roman"/>
                <w:sz w:val="20"/>
                <w:szCs w:val="20"/>
              </w:rPr>
            </w:pPr>
            <w:r w:rsidRPr="003668C9">
              <w:rPr>
                <w:rFonts w:ascii="Times New Roman" w:hAnsi="Times New Roman" w:cs="Times New Roman"/>
                <w:sz w:val="20"/>
                <w:szCs w:val="20"/>
              </w:rPr>
              <w:t>Bütünleme Sınav</w:t>
            </w:r>
          </w:p>
        </w:tc>
        <w:tc>
          <w:tcPr>
            <w:tcW w:w="1275"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1</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1</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1</w:t>
            </w:r>
          </w:p>
        </w:tc>
      </w:tr>
      <w:tr w:rsidR="006F342C" w:rsidRPr="003668C9" w:rsidTr="001C11CE">
        <w:trPr>
          <w:trHeight w:val="312"/>
        </w:trPr>
        <w:tc>
          <w:tcPr>
            <w:tcW w:w="5797" w:type="dxa"/>
            <w:tcBorders>
              <w:bottom w:val="single" w:sz="12" w:space="0" w:color="auto"/>
            </w:tcBorders>
            <w:shd w:val="clear" w:color="auto" w:fill="FFFFFF" w:themeFill="background1"/>
            <w:vAlign w:val="center"/>
          </w:tcPr>
          <w:p w:rsidR="006F342C" w:rsidRPr="003668C9" w:rsidRDefault="006F342C" w:rsidP="006F342C">
            <w:pPr>
              <w:rPr>
                <w:rFonts w:ascii="Times New Roman" w:hAnsi="Times New Roman" w:cs="Times New Roman"/>
                <w:sz w:val="20"/>
                <w:szCs w:val="20"/>
              </w:rPr>
            </w:pPr>
            <w:r w:rsidRPr="003668C9">
              <w:rPr>
                <w:rFonts w:ascii="Times New Roman" w:hAnsi="Times New Roman" w:cs="Times New Roman"/>
                <w:sz w:val="20"/>
                <w:szCs w:val="20"/>
              </w:rPr>
              <w:t>Bütünleme Sınav Hazırlık</w:t>
            </w:r>
          </w:p>
        </w:tc>
        <w:tc>
          <w:tcPr>
            <w:tcW w:w="1275"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w:t>
            </w:r>
          </w:p>
        </w:tc>
      </w:tr>
      <w:tr w:rsidR="001C11CE" w:rsidRPr="003668C9" w:rsidTr="001C11CE">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1C11CE" w:rsidRPr="003668C9" w:rsidRDefault="001C11CE" w:rsidP="001C11CE">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1C11CE" w:rsidRPr="003668C9" w:rsidRDefault="001C11CE" w:rsidP="001C11CE">
            <w:pPr>
              <w:jc w:val="right"/>
              <w:rPr>
                <w:rFonts w:ascii="Times New Roman" w:hAnsi="Times New Roman" w:cs="Times New Roman"/>
                <w:sz w:val="20"/>
                <w:szCs w:val="20"/>
              </w:rPr>
            </w:pPr>
            <w:r w:rsidRPr="003668C9">
              <w:rPr>
                <w:rFonts w:ascii="Times New Roman" w:hAnsi="Times New Roman" w:cs="Times New Roman"/>
                <w:b/>
                <w:sz w:val="20"/>
                <w:szCs w:val="20"/>
              </w:rPr>
              <w:t>Toplam iş yükü</w:t>
            </w:r>
          </w:p>
        </w:tc>
        <w:tc>
          <w:tcPr>
            <w:tcW w:w="1276" w:type="dxa"/>
            <w:shd w:val="clear" w:color="auto" w:fill="FFFFFF" w:themeFill="background1"/>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Cs/>
                <w:sz w:val="20"/>
                <w:szCs w:val="20"/>
              </w:rPr>
              <w:t>225</w:t>
            </w:r>
          </w:p>
        </w:tc>
      </w:tr>
      <w:tr w:rsidR="001C11CE" w:rsidRPr="003668C9" w:rsidTr="001C11CE">
        <w:trPr>
          <w:trHeight w:val="347"/>
        </w:trPr>
        <w:tc>
          <w:tcPr>
            <w:tcW w:w="5797" w:type="dxa"/>
            <w:tcBorders>
              <w:top w:val="nil"/>
              <w:left w:val="nil"/>
              <w:bottom w:val="nil"/>
              <w:right w:val="single" w:sz="12" w:space="0" w:color="auto"/>
            </w:tcBorders>
            <w:shd w:val="clear" w:color="auto" w:fill="FFFFFF" w:themeFill="background1"/>
            <w:vAlign w:val="center"/>
          </w:tcPr>
          <w:p w:rsidR="001C11CE" w:rsidRPr="003668C9" w:rsidRDefault="001C11CE" w:rsidP="001C11CE">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1C11CE" w:rsidRPr="003668C9" w:rsidRDefault="001C11CE" w:rsidP="001C11CE">
            <w:pPr>
              <w:jc w:val="right"/>
              <w:rPr>
                <w:rFonts w:ascii="Times New Roman" w:hAnsi="Times New Roman" w:cs="Times New Roman"/>
                <w:sz w:val="20"/>
                <w:szCs w:val="20"/>
              </w:rPr>
            </w:pPr>
            <w:r w:rsidRPr="003668C9">
              <w:rPr>
                <w:rFonts w:ascii="Times New Roman" w:hAnsi="Times New Roman" w:cs="Times New Roman"/>
                <w:b/>
                <w:sz w:val="20"/>
                <w:szCs w:val="20"/>
              </w:rPr>
              <w:t>Toplam iş yükü / 30</w:t>
            </w:r>
          </w:p>
        </w:tc>
        <w:tc>
          <w:tcPr>
            <w:tcW w:w="1276" w:type="dxa"/>
            <w:shd w:val="clear" w:color="auto" w:fill="FFFFFF" w:themeFill="background1"/>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Cs/>
                <w:sz w:val="20"/>
                <w:szCs w:val="20"/>
              </w:rPr>
              <w:t>225/30</w:t>
            </w:r>
          </w:p>
        </w:tc>
      </w:tr>
      <w:tr w:rsidR="001C11CE" w:rsidRPr="003668C9" w:rsidTr="001C11CE">
        <w:trPr>
          <w:trHeight w:val="312"/>
        </w:trPr>
        <w:tc>
          <w:tcPr>
            <w:tcW w:w="5797" w:type="dxa"/>
            <w:tcBorders>
              <w:top w:val="nil"/>
              <w:left w:val="nil"/>
              <w:bottom w:val="nil"/>
              <w:right w:val="single" w:sz="12" w:space="0" w:color="auto"/>
            </w:tcBorders>
            <w:vAlign w:val="center"/>
          </w:tcPr>
          <w:p w:rsidR="001C11CE" w:rsidRPr="003668C9" w:rsidRDefault="001C11CE" w:rsidP="001C11CE">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1C11CE" w:rsidRPr="003668C9" w:rsidRDefault="001C11CE" w:rsidP="001C11CE">
            <w:pPr>
              <w:jc w:val="right"/>
              <w:rPr>
                <w:rFonts w:ascii="Times New Roman" w:hAnsi="Times New Roman" w:cs="Times New Roman"/>
                <w:sz w:val="20"/>
                <w:szCs w:val="20"/>
              </w:rPr>
            </w:pPr>
            <w:r w:rsidRPr="003668C9">
              <w:rPr>
                <w:rFonts w:ascii="Times New Roman" w:hAnsi="Times New Roman" w:cs="Times New Roman"/>
                <w:b/>
                <w:sz w:val="20"/>
                <w:szCs w:val="20"/>
              </w:rPr>
              <w:t>Dersin AKTS Kredisi</w:t>
            </w:r>
          </w:p>
        </w:tc>
        <w:tc>
          <w:tcPr>
            <w:tcW w:w="1276" w:type="dxa"/>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Cs/>
                <w:sz w:val="20"/>
                <w:szCs w:val="20"/>
              </w:rPr>
              <w:t>7,5</w:t>
            </w:r>
          </w:p>
        </w:tc>
      </w:tr>
    </w:tbl>
    <w:p w:rsidR="001C11CE" w:rsidRPr="003668C9" w:rsidRDefault="001C11CE" w:rsidP="001C11CE">
      <w:pPr>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1C11CE" w:rsidRPr="003668C9" w:rsidTr="001C11CE">
        <w:trPr>
          <w:trHeight w:val="312"/>
        </w:trPr>
        <w:tc>
          <w:tcPr>
            <w:tcW w:w="9624" w:type="dxa"/>
            <w:gridSpan w:val="2"/>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sz w:val="20"/>
                <w:szCs w:val="20"/>
              </w:rPr>
              <w:tab/>
            </w:r>
            <w:r w:rsidRPr="003668C9">
              <w:rPr>
                <w:rFonts w:ascii="Times New Roman" w:hAnsi="Times New Roman" w:cs="Times New Roman"/>
                <w:b/>
                <w:sz w:val="20"/>
                <w:szCs w:val="20"/>
              </w:rPr>
              <w:t>Değerlendirme</w:t>
            </w:r>
          </w:p>
        </w:tc>
      </w:tr>
      <w:tr w:rsidR="001C11CE" w:rsidRPr="003668C9" w:rsidTr="001C11CE">
        <w:trPr>
          <w:trHeight w:val="369"/>
        </w:trPr>
        <w:tc>
          <w:tcPr>
            <w:tcW w:w="5797" w:type="dxa"/>
            <w:vAlign w:val="center"/>
          </w:tcPr>
          <w:p w:rsidR="001C11CE" w:rsidRPr="003668C9" w:rsidRDefault="001C11CE" w:rsidP="001C11CE">
            <w:pPr>
              <w:rPr>
                <w:rFonts w:ascii="Times New Roman" w:hAnsi="Times New Roman" w:cs="Times New Roman"/>
                <w:b/>
                <w:sz w:val="20"/>
                <w:szCs w:val="20"/>
              </w:rPr>
            </w:pPr>
            <w:r w:rsidRPr="003668C9">
              <w:rPr>
                <w:rFonts w:ascii="Times New Roman" w:hAnsi="Times New Roman" w:cs="Times New Roman"/>
                <w:b/>
                <w:sz w:val="20"/>
                <w:szCs w:val="20"/>
              </w:rPr>
              <w:t>Yarıyıl içi Etkinlikleri</w:t>
            </w:r>
          </w:p>
        </w:tc>
        <w:tc>
          <w:tcPr>
            <w:tcW w:w="3827" w:type="dxa"/>
            <w:vAlign w:val="center"/>
          </w:tcPr>
          <w:p w:rsidR="001C11CE" w:rsidRPr="003668C9" w:rsidRDefault="00795959" w:rsidP="001C11CE">
            <w:pPr>
              <w:jc w:val="center"/>
              <w:rPr>
                <w:rFonts w:ascii="Times New Roman" w:hAnsi="Times New Roman" w:cs="Times New Roman"/>
                <w:b/>
                <w:sz w:val="20"/>
                <w:szCs w:val="20"/>
              </w:rPr>
            </w:pPr>
            <w:r w:rsidRPr="003668C9">
              <w:rPr>
                <w:rFonts w:ascii="Times New Roman" w:hAnsi="Times New Roman" w:cs="Times New Roman"/>
                <w:b/>
                <w:sz w:val="20"/>
                <w:szCs w:val="20"/>
              </w:rPr>
              <w:t>%40</w:t>
            </w:r>
          </w:p>
        </w:tc>
      </w:tr>
      <w:tr w:rsidR="001C11CE" w:rsidRPr="003668C9" w:rsidTr="001C11CE">
        <w:trPr>
          <w:trHeight w:val="369"/>
        </w:trPr>
        <w:sdt>
          <w:sdtPr>
            <w:rPr>
              <w:rFonts w:ascii="Times New Roman" w:hAnsi="Times New Roman" w:cs="Times New Roman"/>
              <w:sz w:val="20"/>
              <w:szCs w:val="20"/>
            </w:rPr>
            <w:id w:val="704065289"/>
            <w:placeholder>
              <w:docPart w:val="0B1CF352A2C24A7EA1FFD3574852246A"/>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1C11CE" w:rsidRPr="003668C9" w:rsidRDefault="001C11CE" w:rsidP="001C11CE">
                <w:pPr>
                  <w:ind w:left="303"/>
                  <w:rPr>
                    <w:rFonts w:ascii="Times New Roman" w:hAnsi="Times New Roman" w:cs="Times New Roman"/>
                    <w:sz w:val="20"/>
                    <w:szCs w:val="20"/>
                  </w:rPr>
                </w:pPr>
                <w:r w:rsidRPr="003668C9">
                  <w:rPr>
                    <w:rFonts w:ascii="Times New Roman" w:hAnsi="Times New Roman" w:cs="Times New Roman"/>
                    <w:sz w:val="20"/>
                    <w:szCs w:val="20"/>
                  </w:rPr>
                  <w:t>Ödev</w:t>
                </w:r>
              </w:p>
            </w:tc>
          </w:sdtContent>
        </w:sdt>
        <w:tc>
          <w:tcPr>
            <w:tcW w:w="3827" w:type="dxa"/>
            <w:vAlign w:val="center"/>
          </w:tcPr>
          <w:p w:rsidR="001C11CE" w:rsidRPr="003668C9" w:rsidRDefault="001C11CE" w:rsidP="001C11CE">
            <w:pPr>
              <w:jc w:val="center"/>
              <w:rPr>
                <w:rFonts w:ascii="Times New Roman" w:hAnsi="Times New Roman" w:cs="Times New Roman"/>
                <w:sz w:val="20"/>
                <w:szCs w:val="20"/>
              </w:rPr>
            </w:pPr>
          </w:p>
        </w:tc>
      </w:tr>
      <w:tr w:rsidR="001C11CE" w:rsidRPr="003668C9" w:rsidTr="001C11CE">
        <w:trPr>
          <w:trHeight w:val="369"/>
        </w:trPr>
        <w:tc>
          <w:tcPr>
            <w:tcW w:w="5797" w:type="dxa"/>
            <w:vAlign w:val="center"/>
          </w:tcPr>
          <w:p w:rsidR="001C11CE" w:rsidRPr="003668C9" w:rsidRDefault="001C11CE" w:rsidP="001C11CE">
            <w:pPr>
              <w:rPr>
                <w:rFonts w:ascii="Times New Roman" w:hAnsi="Times New Roman" w:cs="Times New Roman"/>
                <w:b/>
                <w:sz w:val="20"/>
                <w:szCs w:val="20"/>
              </w:rPr>
            </w:pPr>
            <w:r w:rsidRPr="003668C9">
              <w:rPr>
                <w:rFonts w:ascii="Times New Roman" w:hAnsi="Times New Roman" w:cs="Times New Roman"/>
                <w:b/>
                <w:sz w:val="20"/>
                <w:szCs w:val="20"/>
              </w:rPr>
              <w:t xml:space="preserve">Yarıyıl Sonu Sınavı  </w:t>
            </w:r>
          </w:p>
        </w:tc>
        <w:tc>
          <w:tcPr>
            <w:tcW w:w="3827" w:type="dxa"/>
            <w:vAlign w:val="center"/>
          </w:tcPr>
          <w:p w:rsidR="001C11CE" w:rsidRPr="003668C9" w:rsidRDefault="00795959" w:rsidP="001C11CE">
            <w:pPr>
              <w:jc w:val="center"/>
              <w:rPr>
                <w:rFonts w:ascii="Times New Roman" w:hAnsi="Times New Roman" w:cs="Times New Roman"/>
                <w:sz w:val="20"/>
                <w:szCs w:val="20"/>
              </w:rPr>
            </w:pPr>
            <w:r w:rsidRPr="003668C9">
              <w:rPr>
                <w:rFonts w:ascii="Times New Roman" w:hAnsi="Times New Roman" w:cs="Times New Roman"/>
                <w:sz w:val="20"/>
                <w:szCs w:val="20"/>
              </w:rPr>
              <w:t>%60</w:t>
            </w:r>
          </w:p>
        </w:tc>
      </w:tr>
      <w:tr w:rsidR="001C11CE" w:rsidRPr="003668C9" w:rsidTr="001C11CE">
        <w:trPr>
          <w:trHeight w:val="369"/>
        </w:trPr>
        <w:tc>
          <w:tcPr>
            <w:tcW w:w="5797" w:type="dxa"/>
            <w:vAlign w:val="center"/>
          </w:tcPr>
          <w:p w:rsidR="001C11CE" w:rsidRPr="003668C9" w:rsidRDefault="001C11CE" w:rsidP="001C11CE">
            <w:pPr>
              <w:jc w:val="right"/>
              <w:rPr>
                <w:rFonts w:ascii="Times New Roman" w:hAnsi="Times New Roman" w:cs="Times New Roman"/>
                <w:b/>
                <w:sz w:val="20"/>
                <w:szCs w:val="20"/>
              </w:rPr>
            </w:pPr>
            <w:r w:rsidRPr="003668C9">
              <w:rPr>
                <w:rFonts w:ascii="Times New Roman" w:hAnsi="Times New Roman" w:cs="Times New Roman"/>
                <w:b/>
                <w:sz w:val="20"/>
                <w:szCs w:val="20"/>
              </w:rPr>
              <w:t>Toplam</w:t>
            </w:r>
          </w:p>
        </w:tc>
        <w:tc>
          <w:tcPr>
            <w:tcW w:w="3827" w:type="dxa"/>
            <w:vAlign w:val="center"/>
          </w:tcPr>
          <w:p w:rsidR="001C11CE" w:rsidRPr="003668C9" w:rsidRDefault="00795959" w:rsidP="001C11CE">
            <w:pPr>
              <w:jc w:val="center"/>
              <w:rPr>
                <w:rFonts w:ascii="Times New Roman" w:hAnsi="Times New Roman" w:cs="Times New Roman"/>
                <w:sz w:val="20"/>
                <w:szCs w:val="20"/>
              </w:rPr>
            </w:pPr>
            <w:r w:rsidRPr="003668C9">
              <w:rPr>
                <w:rFonts w:ascii="Times New Roman" w:hAnsi="Times New Roman" w:cs="Times New Roman"/>
                <w:sz w:val="20"/>
                <w:szCs w:val="20"/>
              </w:rPr>
              <w:t>%100</w:t>
            </w:r>
          </w:p>
        </w:tc>
      </w:tr>
    </w:tbl>
    <w:p w:rsidR="001C11CE" w:rsidRDefault="001C11CE" w:rsidP="001C11CE">
      <w:pPr>
        <w:spacing w:after="0" w:line="240" w:lineRule="auto"/>
        <w:rPr>
          <w:rFonts w:ascii="Times New Roman" w:hAnsi="Times New Roman" w:cs="Times New Roman"/>
          <w:sz w:val="20"/>
          <w:szCs w:val="20"/>
        </w:rPr>
      </w:pPr>
    </w:p>
    <w:p w:rsidR="00375063" w:rsidRDefault="00375063" w:rsidP="001C11CE">
      <w:pPr>
        <w:spacing w:after="0" w:line="240" w:lineRule="auto"/>
        <w:rPr>
          <w:rFonts w:ascii="Times New Roman" w:hAnsi="Times New Roman" w:cs="Times New Roman"/>
          <w:sz w:val="20"/>
          <w:szCs w:val="20"/>
        </w:rPr>
      </w:pPr>
    </w:p>
    <w:p w:rsidR="00375063" w:rsidRDefault="00375063" w:rsidP="001C11CE">
      <w:pPr>
        <w:spacing w:after="0" w:line="240" w:lineRule="auto"/>
        <w:rPr>
          <w:rFonts w:ascii="Times New Roman" w:hAnsi="Times New Roman" w:cs="Times New Roman"/>
          <w:sz w:val="20"/>
          <w:szCs w:val="20"/>
        </w:rPr>
      </w:pPr>
    </w:p>
    <w:p w:rsidR="00375063" w:rsidRDefault="00375063" w:rsidP="001C11CE">
      <w:pPr>
        <w:spacing w:after="0" w:line="240" w:lineRule="auto"/>
        <w:rPr>
          <w:rFonts w:ascii="Times New Roman" w:hAnsi="Times New Roman" w:cs="Times New Roman"/>
          <w:sz w:val="20"/>
          <w:szCs w:val="20"/>
        </w:rPr>
      </w:pPr>
    </w:p>
    <w:p w:rsidR="00375063" w:rsidRPr="003668C9" w:rsidRDefault="00375063" w:rsidP="001C11CE">
      <w:pPr>
        <w:spacing w:after="0" w:line="240" w:lineRule="auto"/>
        <w:rPr>
          <w:rFonts w:ascii="Times New Roman" w:hAnsi="Times New Roman" w:cs="Times New Roman"/>
          <w:sz w:val="20"/>
          <w:szCs w:val="20"/>
        </w:rPr>
      </w:pPr>
    </w:p>
    <w:tbl>
      <w:tblPr>
        <w:tblW w:w="97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1C11CE" w:rsidRPr="003668C9" w:rsidTr="00375063">
        <w:trPr>
          <w:trHeight w:val="20"/>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1C11CE" w:rsidRPr="003668C9" w:rsidRDefault="001C11CE" w:rsidP="00375063">
            <w:pPr>
              <w:spacing w:after="0" w:line="240" w:lineRule="auto"/>
              <w:jc w:val="center"/>
              <w:rPr>
                <w:rFonts w:ascii="Times New Roman" w:eastAsia="Calibri" w:hAnsi="Times New Roman" w:cs="Times New Roman"/>
                <w:b/>
                <w:sz w:val="20"/>
                <w:szCs w:val="20"/>
              </w:rPr>
            </w:pPr>
            <w:r w:rsidRPr="003668C9">
              <w:rPr>
                <w:rFonts w:ascii="Times New Roman" w:eastAsia="Calibri" w:hAnsi="Times New Roman" w:cs="Times New Roman"/>
                <w:b/>
                <w:sz w:val="20"/>
                <w:szCs w:val="20"/>
              </w:rPr>
              <w:t>DERSİN ÖĞRENİM ÇIKTILARININ PROGRAM ÇIKTILARI (PÇ) İLE OLAN İLİŞKİSİ</w:t>
            </w:r>
          </w:p>
          <w:p w:rsidR="001C11CE" w:rsidRPr="003668C9" w:rsidRDefault="001C11CE" w:rsidP="00375063">
            <w:pPr>
              <w:spacing w:after="0" w:line="240" w:lineRule="auto"/>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(5: Çok yüksek, 4:</w:t>
            </w:r>
            <w:r w:rsidRPr="003668C9">
              <w:rPr>
                <w:rFonts w:ascii="Times New Roman" w:eastAsia="Calibri" w:hAnsi="Times New Roman" w:cs="Times New Roman"/>
                <w:b/>
                <w:sz w:val="20"/>
                <w:szCs w:val="20"/>
              </w:rPr>
              <w:t xml:space="preserve"> </w:t>
            </w:r>
            <w:r w:rsidRPr="003668C9">
              <w:rPr>
                <w:rFonts w:ascii="Times New Roman" w:eastAsia="Calibri" w:hAnsi="Times New Roman" w:cs="Times New Roman"/>
                <w:sz w:val="20"/>
                <w:szCs w:val="20"/>
              </w:rPr>
              <w:t>Yüksek,</w:t>
            </w:r>
            <w:r w:rsidRPr="003668C9">
              <w:rPr>
                <w:rFonts w:ascii="Times New Roman" w:eastAsia="Calibri" w:hAnsi="Times New Roman" w:cs="Times New Roman"/>
                <w:b/>
                <w:sz w:val="20"/>
                <w:szCs w:val="20"/>
              </w:rPr>
              <w:t xml:space="preserve"> </w:t>
            </w:r>
            <w:r w:rsidRPr="003668C9">
              <w:rPr>
                <w:rFonts w:ascii="Times New Roman" w:eastAsia="Calibri" w:hAnsi="Times New Roman" w:cs="Times New Roman"/>
                <w:sz w:val="20"/>
                <w:szCs w:val="20"/>
              </w:rPr>
              <w:t>3: Orta, 2: Düşük, 1: Çok düşük,)</w:t>
            </w:r>
          </w:p>
        </w:tc>
      </w:tr>
      <w:tr w:rsidR="001C11CE" w:rsidRPr="003668C9" w:rsidTr="00375063">
        <w:trPr>
          <w:trHeight w:val="20"/>
        </w:trPr>
        <w:tc>
          <w:tcPr>
            <w:tcW w:w="558" w:type="dxa"/>
            <w:tcBorders>
              <w:top w:val="single" w:sz="6" w:space="0" w:color="auto"/>
              <w:left w:val="single" w:sz="12" w:space="0" w:color="auto"/>
              <w:bottom w:val="single" w:sz="6" w:space="0" w:color="auto"/>
              <w:right w:val="single" w:sz="6" w:space="0" w:color="auto"/>
            </w:tcBorders>
            <w:vAlign w:val="center"/>
            <w:hideMark/>
          </w:tcPr>
          <w:p w:rsidR="001C11CE" w:rsidRPr="003668C9" w:rsidRDefault="001C11CE" w:rsidP="00375063">
            <w:pPr>
              <w:spacing w:after="0" w:line="240" w:lineRule="auto"/>
              <w:jc w:val="center"/>
              <w:rPr>
                <w:rFonts w:ascii="Times New Roman" w:eastAsia="Calibri" w:hAnsi="Times New Roman" w:cs="Times New Roman"/>
                <w:b/>
                <w:sz w:val="20"/>
                <w:szCs w:val="20"/>
              </w:rPr>
            </w:pPr>
            <w:r w:rsidRPr="003668C9">
              <w:rPr>
                <w:rFonts w:ascii="Times New Roman" w:eastAsia="Calibri" w:hAnsi="Times New Roman" w:cs="Times New Roman"/>
                <w:b/>
                <w:sz w:val="20"/>
                <w:szCs w:val="20"/>
              </w:rPr>
              <w:lastRenderedPageBreak/>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1C11CE" w:rsidRPr="003668C9" w:rsidRDefault="001C11CE" w:rsidP="00375063">
            <w:pPr>
              <w:spacing w:after="0" w:line="240" w:lineRule="auto"/>
              <w:jc w:val="center"/>
              <w:rPr>
                <w:rFonts w:ascii="Times New Roman" w:eastAsia="Calibri" w:hAnsi="Times New Roman" w:cs="Times New Roman"/>
                <w:b/>
                <w:sz w:val="20"/>
                <w:szCs w:val="20"/>
              </w:rPr>
            </w:pPr>
            <w:r w:rsidRPr="003668C9">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1C11CE" w:rsidRPr="003668C9" w:rsidRDefault="001C11CE" w:rsidP="00375063">
            <w:pPr>
              <w:spacing w:after="0" w:line="240" w:lineRule="auto"/>
              <w:jc w:val="center"/>
              <w:rPr>
                <w:rFonts w:ascii="Times New Roman" w:eastAsia="Calibri" w:hAnsi="Times New Roman" w:cs="Times New Roman"/>
                <w:b/>
                <w:sz w:val="20"/>
                <w:szCs w:val="20"/>
              </w:rPr>
            </w:pPr>
            <w:r w:rsidRPr="003668C9">
              <w:rPr>
                <w:rFonts w:ascii="Times New Roman" w:eastAsia="Calibri" w:hAnsi="Times New Roman" w:cs="Times New Roman"/>
                <w:b/>
                <w:sz w:val="20"/>
                <w:szCs w:val="20"/>
              </w:rPr>
              <w:t>Katkı</w:t>
            </w:r>
          </w:p>
        </w:tc>
      </w:tr>
      <w:tr w:rsidR="00831907" w:rsidRPr="003668C9" w:rsidTr="00375063">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831907" w:rsidRPr="003668C9" w:rsidRDefault="00831907" w:rsidP="00375063">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831907" w:rsidRPr="003668C9" w:rsidRDefault="00831907" w:rsidP="00375063">
            <w:pPr>
              <w:pStyle w:val="NormalWeb"/>
              <w:spacing w:before="0" w:beforeAutospacing="0" w:after="0" w:afterAutospacing="0"/>
              <w:rPr>
                <w:sz w:val="20"/>
                <w:szCs w:val="20"/>
              </w:rPr>
            </w:pPr>
            <w:r w:rsidRPr="003668C9">
              <w:rPr>
                <w:sz w:val="20"/>
                <w:szCs w:val="20"/>
              </w:rPr>
              <w:t>Klinik araştırmaların tanımını, kapsamını ve tarihsel gelişimini etik ihlaller ve ders çıkarılan süreçler bağlamında açıklar.</w:t>
            </w:r>
          </w:p>
        </w:tc>
        <w:tc>
          <w:tcPr>
            <w:tcW w:w="1005" w:type="dxa"/>
            <w:tcBorders>
              <w:top w:val="single" w:sz="6" w:space="0" w:color="auto"/>
              <w:left w:val="single" w:sz="6" w:space="0" w:color="auto"/>
              <w:bottom w:val="single" w:sz="6" w:space="0" w:color="auto"/>
              <w:right w:val="single" w:sz="12" w:space="0" w:color="auto"/>
            </w:tcBorders>
            <w:vAlign w:val="center"/>
          </w:tcPr>
          <w:p w:rsidR="00831907" w:rsidRPr="003668C9" w:rsidRDefault="00831907" w:rsidP="00375063">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5</w:t>
            </w:r>
          </w:p>
        </w:tc>
      </w:tr>
      <w:tr w:rsidR="00831907" w:rsidRPr="003668C9" w:rsidTr="00375063">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831907" w:rsidRPr="003668C9" w:rsidRDefault="00831907" w:rsidP="00375063">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831907" w:rsidRPr="003668C9" w:rsidRDefault="00831907" w:rsidP="00375063">
            <w:pPr>
              <w:pStyle w:val="NormalWeb"/>
              <w:spacing w:before="0" w:beforeAutospacing="0" w:after="0" w:afterAutospacing="0"/>
              <w:rPr>
                <w:sz w:val="20"/>
                <w:szCs w:val="20"/>
              </w:rPr>
            </w:pPr>
            <w:r w:rsidRPr="003668C9">
              <w:rPr>
                <w:sz w:val="20"/>
                <w:szCs w:val="20"/>
              </w:rPr>
              <w:t>Özerklik, yararlılık, zarar vermeme ve adalet gibi temel etik ilkeleri klinik araştırma tasarımlarına entegre eder.</w:t>
            </w:r>
          </w:p>
        </w:tc>
        <w:tc>
          <w:tcPr>
            <w:tcW w:w="1005" w:type="dxa"/>
            <w:tcBorders>
              <w:top w:val="single" w:sz="6" w:space="0" w:color="auto"/>
              <w:left w:val="single" w:sz="6" w:space="0" w:color="auto"/>
              <w:bottom w:val="single" w:sz="6" w:space="0" w:color="auto"/>
              <w:right w:val="single" w:sz="12" w:space="0" w:color="auto"/>
            </w:tcBorders>
            <w:vAlign w:val="center"/>
          </w:tcPr>
          <w:p w:rsidR="00831907" w:rsidRPr="003668C9" w:rsidRDefault="00831907" w:rsidP="00375063">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5</w:t>
            </w:r>
          </w:p>
        </w:tc>
      </w:tr>
      <w:tr w:rsidR="00831907" w:rsidRPr="003668C9" w:rsidTr="00375063">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831907" w:rsidRPr="003668C9" w:rsidRDefault="00831907" w:rsidP="00375063">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831907" w:rsidRPr="003668C9" w:rsidRDefault="00831907" w:rsidP="00375063">
            <w:pPr>
              <w:pStyle w:val="NormalWeb"/>
              <w:spacing w:before="0" w:beforeAutospacing="0" w:after="0" w:afterAutospacing="0"/>
              <w:rPr>
                <w:sz w:val="20"/>
                <w:szCs w:val="20"/>
              </w:rPr>
            </w:pPr>
            <w:r w:rsidRPr="003668C9">
              <w:rPr>
                <w:sz w:val="20"/>
                <w:szCs w:val="20"/>
              </w:rPr>
              <w:t>Etik kurulların yapısını, işlevlerini ve araştırma protokollerini değerlendirme süreçlerini yönetir.</w:t>
            </w:r>
          </w:p>
        </w:tc>
        <w:tc>
          <w:tcPr>
            <w:tcW w:w="1005" w:type="dxa"/>
            <w:tcBorders>
              <w:top w:val="single" w:sz="6" w:space="0" w:color="auto"/>
              <w:left w:val="single" w:sz="6" w:space="0" w:color="auto"/>
              <w:bottom w:val="single" w:sz="6" w:space="0" w:color="auto"/>
              <w:right w:val="single" w:sz="12" w:space="0" w:color="auto"/>
            </w:tcBorders>
            <w:vAlign w:val="center"/>
          </w:tcPr>
          <w:p w:rsidR="00831907" w:rsidRPr="003668C9" w:rsidRDefault="00831907" w:rsidP="00375063">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5</w:t>
            </w:r>
          </w:p>
        </w:tc>
      </w:tr>
      <w:tr w:rsidR="00831907" w:rsidRPr="003668C9" w:rsidTr="00375063">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831907" w:rsidRPr="003668C9" w:rsidRDefault="00831907" w:rsidP="00375063">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831907" w:rsidRPr="003668C9" w:rsidRDefault="00831907" w:rsidP="00375063">
            <w:pPr>
              <w:pStyle w:val="NormalWeb"/>
              <w:spacing w:before="0" w:beforeAutospacing="0" w:after="0" w:afterAutospacing="0"/>
              <w:rPr>
                <w:sz w:val="20"/>
                <w:szCs w:val="20"/>
              </w:rPr>
            </w:pPr>
            <w:r w:rsidRPr="003668C9">
              <w:rPr>
                <w:sz w:val="20"/>
                <w:szCs w:val="20"/>
              </w:rPr>
              <w:t>Klinik araştırmalarda aydınlatılmış onam sürecinin hukuki ve etik standartlarını en üst düzeyde uygular.</w:t>
            </w:r>
          </w:p>
        </w:tc>
        <w:tc>
          <w:tcPr>
            <w:tcW w:w="1005" w:type="dxa"/>
            <w:tcBorders>
              <w:top w:val="single" w:sz="6" w:space="0" w:color="auto"/>
              <w:left w:val="single" w:sz="6" w:space="0" w:color="auto"/>
              <w:bottom w:val="single" w:sz="6" w:space="0" w:color="auto"/>
              <w:right w:val="single" w:sz="12" w:space="0" w:color="auto"/>
            </w:tcBorders>
            <w:vAlign w:val="center"/>
          </w:tcPr>
          <w:p w:rsidR="00831907" w:rsidRPr="003668C9" w:rsidRDefault="00831907" w:rsidP="00375063">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5</w:t>
            </w:r>
          </w:p>
        </w:tc>
      </w:tr>
      <w:tr w:rsidR="00831907" w:rsidRPr="003668C9" w:rsidTr="00375063">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831907" w:rsidRPr="003668C9" w:rsidRDefault="00831907" w:rsidP="00375063">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831907" w:rsidRPr="003668C9" w:rsidRDefault="00831907" w:rsidP="00375063">
            <w:pPr>
              <w:pStyle w:val="NormalWeb"/>
              <w:spacing w:before="0" w:beforeAutospacing="0" w:after="0" w:afterAutospacing="0"/>
              <w:rPr>
                <w:sz w:val="20"/>
                <w:szCs w:val="20"/>
              </w:rPr>
            </w:pPr>
            <w:r w:rsidRPr="003668C9">
              <w:rPr>
                <w:sz w:val="20"/>
                <w:szCs w:val="20"/>
              </w:rPr>
              <w:t>Çocuklar, yaşlılar ve mahkûmlar gibi hassas gruplar üzerinde yürütülen araştırmalarda özel koruma önlemlerini ve yasal sınırları belirler.</w:t>
            </w:r>
          </w:p>
        </w:tc>
        <w:tc>
          <w:tcPr>
            <w:tcW w:w="1005" w:type="dxa"/>
            <w:tcBorders>
              <w:top w:val="single" w:sz="6" w:space="0" w:color="auto"/>
              <w:left w:val="single" w:sz="6" w:space="0" w:color="auto"/>
              <w:bottom w:val="single" w:sz="6" w:space="0" w:color="auto"/>
              <w:right w:val="single" w:sz="12" w:space="0" w:color="auto"/>
            </w:tcBorders>
            <w:vAlign w:val="center"/>
          </w:tcPr>
          <w:p w:rsidR="00831907" w:rsidRPr="003668C9" w:rsidRDefault="00831907" w:rsidP="00375063">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5</w:t>
            </w:r>
          </w:p>
        </w:tc>
      </w:tr>
      <w:tr w:rsidR="00831907" w:rsidRPr="003668C9" w:rsidTr="00375063">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831907" w:rsidRPr="003668C9" w:rsidRDefault="00831907" w:rsidP="00375063">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831907" w:rsidRPr="003668C9" w:rsidRDefault="00831907" w:rsidP="00375063">
            <w:pPr>
              <w:pStyle w:val="NormalWeb"/>
              <w:spacing w:before="0" w:beforeAutospacing="0" w:after="0" w:afterAutospacing="0"/>
              <w:rPr>
                <w:sz w:val="20"/>
                <w:szCs w:val="20"/>
              </w:rPr>
            </w:pPr>
            <w:r w:rsidRPr="003668C9">
              <w:rPr>
                <w:sz w:val="20"/>
                <w:szCs w:val="20"/>
              </w:rPr>
              <w:t>Araştırma katılımcılarının kişisel verilerinin korunmasına ilişkin ulusal ve uluslararası yasal yükümlülükleri yürütür.</w:t>
            </w:r>
          </w:p>
        </w:tc>
        <w:tc>
          <w:tcPr>
            <w:tcW w:w="1005" w:type="dxa"/>
            <w:tcBorders>
              <w:top w:val="single" w:sz="6" w:space="0" w:color="auto"/>
              <w:left w:val="single" w:sz="6" w:space="0" w:color="auto"/>
              <w:bottom w:val="single" w:sz="6" w:space="0" w:color="auto"/>
              <w:right w:val="single" w:sz="12" w:space="0" w:color="auto"/>
            </w:tcBorders>
            <w:vAlign w:val="center"/>
          </w:tcPr>
          <w:p w:rsidR="00831907" w:rsidRPr="003668C9" w:rsidRDefault="00831907" w:rsidP="00375063">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5</w:t>
            </w:r>
          </w:p>
        </w:tc>
      </w:tr>
      <w:tr w:rsidR="00831907" w:rsidRPr="003668C9" w:rsidTr="00375063">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831907" w:rsidRPr="003668C9" w:rsidRDefault="00831907" w:rsidP="00375063">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831907" w:rsidRPr="003668C9" w:rsidRDefault="00831907" w:rsidP="00375063">
            <w:pPr>
              <w:pStyle w:val="NormalWeb"/>
              <w:spacing w:before="0" w:beforeAutospacing="0" w:after="0" w:afterAutospacing="0"/>
              <w:rPr>
                <w:sz w:val="20"/>
                <w:szCs w:val="20"/>
              </w:rPr>
            </w:pPr>
            <w:r w:rsidRPr="003668C9">
              <w:rPr>
                <w:sz w:val="20"/>
                <w:szCs w:val="20"/>
              </w:rPr>
              <w:t>Araştırma sponsorluğu, çıkar çatışmaları ve bilimsel dürüstlük konularında etik şeffaflık standartlarını denetler.</w:t>
            </w:r>
          </w:p>
        </w:tc>
        <w:tc>
          <w:tcPr>
            <w:tcW w:w="1005" w:type="dxa"/>
            <w:tcBorders>
              <w:top w:val="single" w:sz="6" w:space="0" w:color="auto"/>
              <w:left w:val="single" w:sz="6" w:space="0" w:color="auto"/>
              <w:bottom w:val="single" w:sz="6" w:space="0" w:color="auto"/>
              <w:right w:val="single" w:sz="12" w:space="0" w:color="auto"/>
            </w:tcBorders>
            <w:vAlign w:val="center"/>
          </w:tcPr>
          <w:p w:rsidR="00831907" w:rsidRPr="003668C9" w:rsidRDefault="00831907" w:rsidP="00375063">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4</w:t>
            </w:r>
          </w:p>
        </w:tc>
      </w:tr>
      <w:tr w:rsidR="00831907" w:rsidRPr="003668C9" w:rsidTr="00375063">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831907" w:rsidRPr="003668C9" w:rsidRDefault="00831907" w:rsidP="00375063">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831907" w:rsidRPr="003668C9" w:rsidRDefault="00831907" w:rsidP="00375063">
            <w:pPr>
              <w:pStyle w:val="NormalWeb"/>
              <w:spacing w:before="0" w:beforeAutospacing="0" w:after="0" w:afterAutospacing="0"/>
              <w:rPr>
                <w:sz w:val="20"/>
                <w:szCs w:val="20"/>
              </w:rPr>
            </w:pPr>
            <w:r w:rsidRPr="003668C9">
              <w:rPr>
                <w:sz w:val="20"/>
                <w:szCs w:val="20"/>
              </w:rPr>
              <w:t>Türkiye’deki klinik araştırmalar mevzuatını (Yönetmelikler, TCK, Hasta Hakları vb.) güncel uygulamalarla ilişkilendirerek yorumlar.</w:t>
            </w:r>
          </w:p>
        </w:tc>
        <w:tc>
          <w:tcPr>
            <w:tcW w:w="1005" w:type="dxa"/>
            <w:tcBorders>
              <w:top w:val="single" w:sz="6" w:space="0" w:color="auto"/>
              <w:left w:val="single" w:sz="6" w:space="0" w:color="auto"/>
              <w:bottom w:val="single" w:sz="6" w:space="0" w:color="auto"/>
              <w:right w:val="single" w:sz="12" w:space="0" w:color="auto"/>
            </w:tcBorders>
            <w:vAlign w:val="center"/>
          </w:tcPr>
          <w:p w:rsidR="00831907" w:rsidRPr="003668C9" w:rsidRDefault="00831907" w:rsidP="00375063">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5</w:t>
            </w:r>
          </w:p>
        </w:tc>
      </w:tr>
      <w:tr w:rsidR="00831907" w:rsidRPr="003668C9" w:rsidTr="00375063">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831907" w:rsidRPr="003668C9" w:rsidRDefault="00831907" w:rsidP="00375063">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831907" w:rsidRPr="003668C9" w:rsidRDefault="00831907" w:rsidP="00375063">
            <w:pPr>
              <w:pStyle w:val="NormalWeb"/>
              <w:spacing w:before="0" w:beforeAutospacing="0" w:after="0" w:afterAutospacing="0"/>
              <w:rPr>
                <w:sz w:val="20"/>
                <w:szCs w:val="20"/>
              </w:rPr>
            </w:pPr>
            <w:r w:rsidRPr="003668C9">
              <w:rPr>
                <w:sz w:val="20"/>
                <w:szCs w:val="20"/>
              </w:rPr>
              <w:t>Helsinki Bildirgesi ve İyi Klinik Uygulamaları (ICH-GCP) gibi uluslararası belgeleri rehber edinerek küresel standartlarda araştırma etiği analizi yapar.</w:t>
            </w:r>
          </w:p>
        </w:tc>
        <w:tc>
          <w:tcPr>
            <w:tcW w:w="1005" w:type="dxa"/>
            <w:tcBorders>
              <w:top w:val="single" w:sz="6" w:space="0" w:color="auto"/>
              <w:left w:val="single" w:sz="6" w:space="0" w:color="auto"/>
              <w:bottom w:val="single" w:sz="6" w:space="0" w:color="auto"/>
              <w:right w:val="single" w:sz="12" w:space="0" w:color="auto"/>
            </w:tcBorders>
            <w:vAlign w:val="center"/>
          </w:tcPr>
          <w:p w:rsidR="00831907" w:rsidRPr="003668C9" w:rsidRDefault="00831907" w:rsidP="00375063">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5</w:t>
            </w:r>
          </w:p>
        </w:tc>
      </w:tr>
      <w:tr w:rsidR="00831907" w:rsidRPr="003668C9" w:rsidTr="00375063">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831907" w:rsidRPr="003668C9" w:rsidRDefault="00831907" w:rsidP="00375063">
            <w:pPr>
              <w:spacing w:after="0" w:line="240" w:lineRule="auto"/>
              <w:contextualSpacing/>
              <w:jc w:val="center"/>
              <w:rPr>
                <w:rFonts w:ascii="Times New Roman" w:eastAsia="Calibri" w:hAnsi="Times New Roman" w:cs="Times New Roman"/>
                <w:sz w:val="20"/>
                <w:szCs w:val="20"/>
              </w:rPr>
            </w:pPr>
            <w:r w:rsidRPr="003668C9">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831907" w:rsidRPr="003668C9" w:rsidRDefault="00831907" w:rsidP="00375063">
            <w:pPr>
              <w:pStyle w:val="NormalWeb"/>
              <w:spacing w:before="0" w:beforeAutospacing="0" w:after="0" w:afterAutospacing="0"/>
              <w:rPr>
                <w:sz w:val="20"/>
                <w:szCs w:val="20"/>
              </w:rPr>
            </w:pPr>
            <w:r w:rsidRPr="003668C9">
              <w:rPr>
                <w:sz w:val="20"/>
                <w:szCs w:val="20"/>
              </w:rPr>
              <w:t>Hayvan deneylerinden klinik evrelere kadar tüm araştırma süreçlerinde metodolojik geçerlilik ile etik uygunluk arasındaki dengeyi sağlar.</w:t>
            </w:r>
          </w:p>
        </w:tc>
        <w:tc>
          <w:tcPr>
            <w:tcW w:w="1005" w:type="dxa"/>
            <w:tcBorders>
              <w:top w:val="single" w:sz="6" w:space="0" w:color="auto"/>
              <w:left w:val="single" w:sz="6" w:space="0" w:color="auto"/>
              <w:bottom w:val="single" w:sz="6" w:space="0" w:color="auto"/>
              <w:right w:val="single" w:sz="12" w:space="0" w:color="auto"/>
            </w:tcBorders>
            <w:vAlign w:val="center"/>
          </w:tcPr>
          <w:p w:rsidR="00831907" w:rsidRPr="003668C9" w:rsidRDefault="00831907" w:rsidP="00375063">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4</w:t>
            </w:r>
          </w:p>
        </w:tc>
      </w:tr>
      <w:tr w:rsidR="001C11CE" w:rsidRPr="003668C9" w:rsidTr="00375063">
        <w:trPr>
          <w:gridBefore w:val="2"/>
          <w:wBefore w:w="8745" w:type="dxa"/>
          <w:trHeight w:val="20"/>
        </w:trPr>
        <w:tc>
          <w:tcPr>
            <w:tcW w:w="1005" w:type="dxa"/>
            <w:tcBorders>
              <w:top w:val="nil"/>
              <w:left w:val="nil"/>
              <w:bottom w:val="nil"/>
              <w:right w:val="nil"/>
            </w:tcBorders>
            <w:tcMar>
              <w:top w:w="0" w:type="dxa"/>
              <w:left w:w="70" w:type="dxa"/>
              <w:bottom w:w="0" w:type="dxa"/>
              <w:right w:w="70" w:type="dxa"/>
            </w:tcMar>
          </w:tcPr>
          <w:p w:rsidR="001C11CE" w:rsidRPr="003668C9" w:rsidRDefault="001C11CE" w:rsidP="00375063">
            <w:pPr>
              <w:spacing w:after="0" w:line="240" w:lineRule="auto"/>
              <w:rPr>
                <w:rFonts w:ascii="Times New Roman" w:eastAsia="Calibri" w:hAnsi="Times New Roman" w:cs="Times New Roman"/>
                <w:sz w:val="20"/>
                <w:szCs w:val="20"/>
              </w:rPr>
            </w:pPr>
          </w:p>
        </w:tc>
      </w:tr>
    </w:tbl>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1C11CE" w:rsidRPr="003668C9" w:rsidTr="001C11CE">
        <w:trPr>
          <w:trHeight w:val="449"/>
        </w:trPr>
        <w:tc>
          <w:tcPr>
            <w:tcW w:w="9624" w:type="dxa"/>
            <w:gridSpan w:val="5"/>
            <w:shd w:val="clear" w:color="auto" w:fill="FFF2CC" w:themeFill="accent4" w:themeFillTint="33"/>
            <w:vAlign w:val="center"/>
          </w:tcPr>
          <w:p w:rsidR="001C11CE" w:rsidRPr="003668C9" w:rsidRDefault="001C11CE" w:rsidP="001C11CE">
            <w:pPr>
              <w:jc w:val="center"/>
              <w:rPr>
                <w:rFonts w:ascii="Times New Roman" w:hAnsi="Times New Roman" w:cs="Times New Roman"/>
                <w:sz w:val="20"/>
                <w:szCs w:val="20"/>
              </w:rPr>
            </w:pPr>
            <w:r w:rsidRPr="003668C9">
              <w:rPr>
                <w:rFonts w:ascii="Times New Roman" w:hAnsi="Times New Roman" w:cs="Times New Roman"/>
                <w:b/>
                <w:sz w:val="20"/>
                <w:szCs w:val="20"/>
              </w:rPr>
              <w:t>DERSİN YÜRÜTÜCÜLERİ</w:t>
            </w:r>
          </w:p>
        </w:tc>
      </w:tr>
      <w:tr w:rsidR="001C11CE" w:rsidRPr="003668C9" w:rsidTr="001C11CE">
        <w:trPr>
          <w:trHeight w:val="567"/>
        </w:trPr>
        <w:tc>
          <w:tcPr>
            <w:tcW w:w="1403" w:type="dxa"/>
            <w:shd w:val="clear" w:color="auto" w:fill="FFF2CC" w:themeFill="accent4" w:themeFillTint="33"/>
            <w:vAlign w:val="center"/>
          </w:tcPr>
          <w:p w:rsidR="001C11CE" w:rsidRPr="003668C9" w:rsidRDefault="001C11CE" w:rsidP="001C11CE">
            <w:pPr>
              <w:rPr>
                <w:rFonts w:ascii="Times New Roman" w:hAnsi="Times New Roman" w:cs="Times New Roman"/>
                <w:b/>
                <w:sz w:val="20"/>
                <w:szCs w:val="20"/>
              </w:rPr>
            </w:pPr>
            <w:r w:rsidRPr="003668C9">
              <w:rPr>
                <w:rFonts w:ascii="Times New Roman" w:hAnsi="Times New Roman" w:cs="Times New Roman"/>
                <w:b/>
                <w:sz w:val="20"/>
                <w:szCs w:val="20"/>
              </w:rPr>
              <w:t xml:space="preserve">Yürütücü </w:t>
            </w:r>
          </w:p>
        </w:tc>
        <w:tc>
          <w:tcPr>
            <w:tcW w:w="2268" w:type="dxa"/>
            <w:shd w:val="clear" w:color="auto" w:fill="FFFFFF" w:themeFill="background1"/>
            <w:vAlign w:val="center"/>
          </w:tcPr>
          <w:p w:rsidR="00067A85" w:rsidRPr="003668C9" w:rsidRDefault="00067A85" w:rsidP="00067A85">
            <w:pPr>
              <w:rPr>
                <w:rFonts w:ascii="Times New Roman" w:hAnsi="Times New Roman" w:cs="Times New Roman"/>
                <w:sz w:val="20"/>
                <w:szCs w:val="20"/>
              </w:rPr>
            </w:pPr>
          </w:p>
          <w:p w:rsidR="001C11CE" w:rsidRPr="003668C9" w:rsidRDefault="00067A85" w:rsidP="00067A85">
            <w:pPr>
              <w:jc w:val="center"/>
              <w:rPr>
                <w:rFonts w:ascii="Times New Roman" w:hAnsi="Times New Roman" w:cs="Times New Roman"/>
                <w:sz w:val="20"/>
                <w:szCs w:val="20"/>
              </w:rPr>
            </w:pPr>
            <w:r w:rsidRPr="003668C9">
              <w:rPr>
                <w:rFonts w:ascii="Times New Roman" w:hAnsi="Times New Roman" w:cs="Times New Roman"/>
                <w:sz w:val="20"/>
                <w:szCs w:val="20"/>
              </w:rPr>
              <w:t>Dr.Öğr.Üyesi.Emre KÖROĞLU</w:t>
            </w:r>
          </w:p>
        </w:tc>
        <w:tc>
          <w:tcPr>
            <w:tcW w:w="2268" w:type="dxa"/>
            <w:shd w:val="clear" w:color="auto" w:fill="FFFFFF" w:themeFill="background1"/>
            <w:vAlign w:val="center"/>
          </w:tcPr>
          <w:p w:rsidR="001C11CE" w:rsidRPr="003668C9" w:rsidRDefault="001C11CE" w:rsidP="001C11CE">
            <w:pPr>
              <w:jc w:val="center"/>
              <w:rPr>
                <w:rFonts w:ascii="Times New Roman" w:hAnsi="Times New Roman" w:cs="Times New Roman"/>
                <w:sz w:val="20"/>
                <w:szCs w:val="20"/>
              </w:rPr>
            </w:pPr>
          </w:p>
        </w:tc>
        <w:tc>
          <w:tcPr>
            <w:tcW w:w="1843" w:type="dxa"/>
            <w:shd w:val="clear" w:color="auto" w:fill="FFFFFF" w:themeFill="background1"/>
            <w:vAlign w:val="center"/>
          </w:tcPr>
          <w:p w:rsidR="001C11CE" w:rsidRPr="003668C9" w:rsidRDefault="001C11CE" w:rsidP="001C11CE">
            <w:pPr>
              <w:jc w:val="center"/>
              <w:rPr>
                <w:rFonts w:ascii="Times New Roman" w:hAnsi="Times New Roman" w:cs="Times New Roman"/>
                <w:sz w:val="20"/>
                <w:szCs w:val="20"/>
              </w:rPr>
            </w:pPr>
          </w:p>
        </w:tc>
        <w:tc>
          <w:tcPr>
            <w:tcW w:w="1842" w:type="dxa"/>
            <w:shd w:val="clear" w:color="auto" w:fill="FFFFFF" w:themeFill="background1"/>
            <w:vAlign w:val="center"/>
          </w:tcPr>
          <w:p w:rsidR="001C11CE" w:rsidRPr="003668C9" w:rsidRDefault="001C11CE" w:rsidP="001C11CE">
            <w:pPr>
              <w:jc w:val="center"/>
              <w:rPr>
                <w:rFonts w:ascii="Times New Roman" w:hAnsi="Times New Roman" w:cs="Times New Roman"/>
                <w:sz w:val="20"/>
                <w:szCs w:val="20"/>
              </w:rPr>
            </w:pPr>
          </w:p>
        </w:tc>
      </w:tr>
      <w:tr w:rsidR="001C11CE" w:rsidRPr="003668C9" w:rsidTr="001C11CE">
        <w:trPr>
          <w:trHeight w:val="794"/>
        </w:trPr>
        <w:tc>
          <w:tcPr>
            <w:tcW w:w="1403" w:type="dxa"/>
            <w:shd w:val="clear" w:color="auto" w:fill="FFF2CC" w:themeFill="accent4" w:themeFillTint="33"/>
            <w:vAlign w:val="center"/>
          </w:tcPr>
          <w:p w:rsidR="001C11CE" w:rsidRPr="003668C9" w:rsidRDefault="001C11CE" w:rsidP="001C11CE">
            <w:pPr>
              <w:rPr>
                <w:rFonts w:ascii="Times New Roman" w:hAnsi="Times New Roman" w:cs="Times New Roman"/>
                <w:b/>
                <w:sz w:val="20"/>
                <w:szCs w:val="20"/>
              </w:rPr>
            </w:pPr>
            <w:r w:rsidRPr="003668C9">
              <w:rPr>
                <w:rFonts w:ascii="Times New Roman" w:hAnsi="Times New Roman" w:cs="Times New Roman"/>
                <w:b/>
                <w:sz w:val="20"/>
                <w:szCs w:val="20"/>
              </w:rPr>
              <w:t>İmza</w:t>
            </w:r>
          </w:p>
        </w:tc>
        <w:tc>
          <w:tcPr>
            <w:tcW w:w="2268" w:type="dxa"/>
            <w:shd w:val="clear" w:color="auto" w:fill="FFFFFF" w:themeFill="background1"/>
            <w:vAlign w:val="center"/>
          </w:tcPr>
          <w:p w:rsidR="001C11CE" w:rsidRPr="003668C9" w:rsidRDefault="001C11CE" w:rsidP="001C11CE">
            <w:pPr>
              <w:jc w:val="center"/>
              <w:rPr>
                <w:rFonts w:ascii="Times New Roman" w:hAnsi="Times New Roman" w:cs="Times New Roman"/>
                <w:color w:val="FF0000"/>
                <w:sz w:val="20"/>
                <w:szCs w:val="20"/>
              </w:rPr>
            </w:pPr>
          </w:p>
        </w:tc>
        <w:tc>
          <w:tcPr>
            <w:tcW w:w="2268" w:type="dxa"/>
            <w:shd w:val="clear" w:color="auto" w:fill="FFFFFF" w:themeFill="background1"/>
            <w:vAlign w:val="center"/>
          </w:tcPr>
          <w:p w:rsidR="001C11CE" w:rsidRPr="003668C9" w:rsidRDefault="001C11CE" w:rsidP="001C11CE">
            <w:pPr>
              <w:jc w:val="center"/>
              <w:rPr>
                <w:rFonts w:ascii="Times New Roman" w:hAnsi="Times New Roman" w:cs="Times New Roman"/>
                <w:color w:val="FF0000"/>
                <w:sz w:val="20"/>
                <w:szCs w:val="20"/>
              </w:rPr>
            </w:pPr>
          </w:p>
        </w:tc>
        <w:tc>
          <w:tcPr>
            <w:tcW w:w="1843" w:type="dxa"/>
            <w:shd w:val="clear" w:color="auto" w:fill="FFFFFF" w:themeFill="background1"/>
            <w:vAlign w:val="center"/>
          </w:tcPr>
          <w:p w:rsidR="001C11CE" w:rsidRPr="003668C9" w:rsidRDefault="001C11CE" w:rsidP="001C11CE">
            <w:pPr>
              <w:jc w:val="center"/>
              <w:rPr>
                <w:rFonts w:ascii="Times New Roman" w:hAnsi="Times New Roman" w:cs="Times New Roman"/>
                <w:color w:val="FF0000"/>
                <w:sz w:val="20"/>
                <w:szCs w:val="20"/>
              </w:rPr>
            </w:pPr>
          </w:p>
        </w:tc>
        <w:tc>
          <w:tcPr>
            <w:tcW w:w="1842" w:type="dxa"/>
            <w:shd w:val="clear" w:color="auto" w:fill="FFFFFF" w:themeFill="background1"/>
            <w:vAlign w:val="center"/>
          </w:tcPr>
          <w:p w:rsidR="001C11CE" w:rsidRPr="003668C9" w:rsidRDefault="001C11CE" w:rsidP="001C11CE">
            <w:pPr>
              <w:jc w:val="center"/>
              <w:rPr>
                <w:rFonts w:ascii="Times New Roman" w:hAnsi="Times New Roman" w:cs="Times New Roman"/>
                <w:color w:val="FF0000"/>
                <w:sz w:val="20"/>
                <w:szCs w:val="20"/>
              </w:rPr>
            </w:pPr>
          </w:p>
        </w:tc>
      </w:tr>
    </w:tbl>
    <w:p w:rsidR="001C11CE" w:rsidRPr="003668C9" w:rsidRDefault="001C11CE" w:rsidP="001C11CE">
      <w:pPr>
        <w:spacing w:after="0" w:line="240" w:lineRule="auto"/>
        <w:jc w:val="right"/>
        <w:outlineLvl w:val="0"/>
        <w:rPr>
          <w:rFonts w:ascii="Times New Roman" w:hAnsi="Times New Roman" w:cs="Times New Roman"/>
          <w:sz w:val="20"/>
          <w:szCs w:val="20"/>
        </w:rPr>
      </w:pPr>
      <w:r w:rsidRPr="003668C9">
        <w:rPr>
          <w:rFonts w:ascii="Times New Roman" w:hAnsi="Times New Roman" w:cs="Times New Roman"/>
          <w:sz w:val="20"/>
          <w:szCs w:val="20"/>
        </w:rPr>
        <w:t xml:space="preserve">                                                                                                                                                             </w:t>
      </w:r>
      <w:r w:rsidR="007755C1">
        <w:rPr>
          <w:rFonts w:ascii="Times New Roman" w:hAnsi="Times New Roman" w:cs="Times New Roman"/>
          <w:sz w:val="20"/>
          <w:szCs w:val="20"/>
        </w:rPr>
        <w:t>Tarih:09.03.2026</w:t>
      </w:r>
    </w:p>
    <w:p w:rsidR="001C11CE" w:rsidRPr="003668C9" w:rsidRDefault="001C11CE">
      <w:pPr>
        <w:rPr>
          <w:rFonts w:ascii="Times New Roman" w:hAnsi="Times New Roman" w:cs="Times New Roman"/>
          <w:sz w:val="20"/>
          <w:szCs w:val="20"/>
        </w:rPr>
      </w:pPr>
      <w:r w:rsidRPr="003668C9">
        <w:rPr>
          <w:rFonts w:ascii="Times New Roman" w:hAnsi="Times New Roman" w:cs="Times New Roman"/>
          <w:sz w:val="20"/>
          <w:szCs w:val="20"/>
        </w:rPr>
        <w:br w:type="page"/>
      </w:r>
    </w:p>
    <w:p w:rsidR="001C11CE" w:rsidRPr="003668C9" w:rsidRDefault="001C11CE" w:rsidP="00AA5CBD">
      <w:pPr>
        <w:spacing w:after="0" w:line="240" w:lineRule="auto"/>
        <w:outlineLvl w:val="0"/>
        <w:rPr>
          <w:rFonts w:ascii="Times New Roman" w:hAnsi="Times New Roman" w:cs="Times New Roman"/>
          <w:sz w:val="20"/>
          <w:szCs w:val="20"/>
        </w:rPr>
      </w:pPr>
    </w:p>
    <w:p w:rsidR="001C11CE" w:rsidRPr="00375063" w:rsidRDefault="001C11CE" w:rsidP="001C11CE">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375063">
        <w:rPr>
          <w:rFonts w:ascii="Times New Roman" w:eastAsia="Times New Roman" w:hAnsi="Times New Roman" w:cs="Times New Roman"/>
          <w:b/>
          <w:noProof/>
          <w:lang w:eastAsia="tr-TR"/>
        </w:rPr>
        <w:drawing>
          <wp:anchor distT="0" distB="0" distL="0" distR="0" simplePos="0" relativeHeight="251699200" behindDoc="0" locked="0" layoutInCell="1" allowOverlap="1" wp14:anchorId="490A89D5" wp14:editId="345691B6">
            <wp:simplePos x="0" y="0"/>
            <wp:positionH relativeFrom="page">
              <wp:posOffset>6124575</wp:posOffset>
            </wp:positionH>
            <wp:positionV relativeFrom="paragraph">
              <wp:posOffset>6985</wp:posOffset>
            </wp:positionV>
            <wp:extent cx="719455" cy="719455"/>
            <wp:effectExtent l="0" t="0" r="0" b="0"/>
            <wp:wrapNone/>
            <wp:docPr id="2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19455" cy="719455"/>
                    </a:xfrm>
                    <a:prstGeom prst="rect">
                      <a:avLst/>
                    </a:prstGeom>
                  </pic:spPr>
                </pic:pic>
              </a:graphicData>
            </a:graphic>
          </wp:anchor>
        </w:drawing>
      </w:r>
      <w:r w:rsidRPr="00375063">
        <w:rPr>
          <w:rFonts w:ascii="Times New Roman" w:eastAsia="Times New Roman" w:hAnsi="Times New Roman" w:cs="Times New Roman"/>
          <w:b/>
          <w:spacing w:val="-2"/>
        </w:rPr>
        <w:t>T.C.</w:t>
      </w:r>
    </w:p>
    <w:p w:rsidR="001C11CE" w:rsidRPr="00375063" w:rsidRDefault="001C11CE" w:rsidP="001C11CE">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375063">
        <w:rPr>
          <w:rFonts w:ascii="Times New Roman" w:eastAsia="Times New Roman" w:hAnsi="Times New Roman" w:cs="Times New Roman"/>
          <w:b/>
          <w:spacing w:val="-2"/>
        </w:rPr>
        <w:t>ESKİŞEHİR OSMANGAZİ ÜNİVERSİTESİ</w:t>
      </w:r>
    </w:p>
    <w:p w:rsidR="001C11CE" w:rsidRPr="00375063" w:rsidRDefault="001C11CE" w:rsidP="001C11CE">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375063">
        <w:rPr>
          <w:rFonts w:ascii="Times New Roman" w:eastAsia="Times New Roman" w:hAnsi="Times New Roman" w:cs="Times New Roman"/>
          <w:b/>
          <w:spacing w:val="-2"/>
        </w:rPr>
        <w:t>SAĞLIK BİLİMLERİ ENSTİTÜSÜ</w:t>
      </w:r>
    </w:p>
    <w:p w:rsidR="001C11CE" w:rsidRPr="00375063" w:rsidRDefault="00CC39A1" w:rsidP="001C11CE">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DİSİPLİNLERARASI SAĞLIK HUKUKU  ANABİLİM DALI</w:t>
      </w:r>
    </w:p>
    <w:p w:rsidR="001C11CE" w:rsidRPr="00375063" w:rsidRDefault="001C11CE" w:rsidP="001C11CE">
      <w:pPr>
        <w:widowControl w:val="0"/>
        <w:autoSpaceDE w:val="0"/>
        <w:autoSpaceDN w:val="0"/>
        <w:spacing w:after="20" w:line="240" w:lineRule="auto"/>
        <w:ind w:right="1"/>
        <w:jc w:val="center"/>
        <w:rPr>
          <w:rFonts w:ascii="Times New Roman" w:hAnsi="Times New Roman" w:cs="Times New Roman"/>
          <w:b/>
        </w:rPr>
      </w:pPr>
      <w:r w:rsidRPr="00375063">
        <w:rPr>
          <w:rFonts w:ascii="Times New Roman" w:eastAsia="Times New Roman" w:hAnsi="Times New Roman" w:cs="Times New Roman"/>
          <w:b/>
        </w:rPr>
        <w:t>DERS</w:t>
      </w:r>
      <w:r w:rsidRPr="00375063">
        <w:rPr>
          <w:rFonts w:ascii="Times New Roman" w:eastAsia="Times New Roman" w:hAnsi="Times New Roman" w:cs="Times New Roman"/>
          <w:b/>
          <w:spacing w:val="-4"/>
        </w:rPr>
        <w:t xml:space="preserve"> </w:t>
      </w:r>
      <w:r w:rsidRPr="00375063">
        <w:rPr>
          <w:rFonts w:ascii="Times New Roman" w:eastAsia="Times New Roman" w:hAnsi="Times New Roman" w:cs="Times New Roman"/>
          <w:b/>
        </w:rPr>
        <w:t>BİLGİ</w:t>
      </w:r>
      <w:r w:rsidRPr="00375063">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1C11CE" w:rsidRPr="003668C9" w:rsidTr="001C11CE">
        <w:trPr>
          <w:trHeight w:val="312"/>
        </w:trPr>
        <w:tc>
          <w:tcPr>
            <w:tcW w:w="6506"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Adı</w:t>
            </w:r>
          </w:p>
        </w:tc>
        <w:tc>
          <w:tcPr>
            <w:tcW w:w="3118"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Kodu</w:t>
            </w:r>
          </w:p>
        </w:tc>
      </w:tr>
      <w:tr w:rsidR="00795959" w:rsidRPr="003668C9" w:rsidTr="00375063">
        <w:trPr>
          <w:trHeight w:val="397"/>
        </w:trPr>
        <w:tc>
          <w:tcPr>
            <w:tcW w:w="6506" w:type="dxa"/>
            <w:shd w:val="clear" w:color="auto" w:fill="auto"/>
            <w:vAlign w:val="center"/>
          </w:tcPr>
          <w:p w:rsidR="00795959" w:rsidRPr="003668C9" w:rsidRDefault="00375063" w:rsidP="00375063">
            <w:pPr>
              <w:jc w:val="center"/>
              <w:outlineLvl w:val="0"/>
              <w:rPr>
                <w:rFonts w:ascii="Times New Roman" w:hAnsi="Times New Roman" w:cs="Times New Roman"/>
                <w:sz w:val="20"/>
                <w:szCs w:val="20"/>
              </w:rPr>
            </w:pPr>
            <w:r w:rsidRPr="003668C9">
              <w:rPr>
                <w:rFonts w:ascii="Times New Roman" w:hAnsi="Times New Roman" w:cs="Times New Roman"/>
                <w:sz w:val="20"/>
                <w:szCs w:val="20"/>
              </w:rPr>
              <w:t>SAĞLIK ALANINDA KİŞİSEL VERİLERİN KORUNMASININ ETİK VE HUKUKİ YÖNÜ</w:t>
            </w:r>
          </w:p>
        </w:tc>
        <w:tc>
          <w:tcPr>
            <w:tcW w:w="3118" w:type="dxa"/>
            <w:vAlign w:val="center"/>
          </w:tcPr>
          <w:p w:rsidR="00795959" w:rsidRPr="003668C9" w:rsidRDefault="00375063" w:rsidP="00375063">
            <w:pPr>
              <w:jc w:val="center"/>
              <w:rPr>
                <w:rFonts w:ascii="Times New Roman" w:hAnsi="Times New Roman" w:cs="Times New Roman"/>
                <w:sz w:val="20"/>
                <w:szCs w:val="20"/>
              </w:rPr>
            </w:pPr>
            <w:r w:rsidRPr="003668C9">
              <w:rPr>
                <w:rFonts w:ascii="Times New Roman" w:hAnsi="Times New Roman" w:cs="Times New Roman"/>
                <w:sz w:val="20"/>
                <w:szCs w:val="20"/>
              </w:rPr>
              <w:t>523704223</w:t>
            </w:r>
          </w:p>
        </w:tc>
      </w:tr>
    </w:tbl>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1C11CE" w:rsidRPr="003668C9" w:rsidTr="001C11CE">
        <w:trPr>
          <w:trHeight w:val="312"/>
        </w:trPr>
        <w:tc>
          <w:tcPr>
            <w:tcW w:w="1928" w:type="dxa"/>
            <w:vMerge w:val="restart"/>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AKTS</w:t>
            </w:r>
          </w:p>
        </w:tc>
      </w:tr>
      <w:tr w:rsidR="001C11CE" w:rsidRPr="003668C9" w:rsidTr="001C11CE">
        <w:trPr>
          <w:trHeight w:val="312"/>
        </w:trPr>
        <w:tc>
          <w:tcPr>
            <w:tcW w:w="1928" w:type="dxa"/>
            <w:vMerge/>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Teorik</w:t>
            </w:r>
          </w:p>
        </w:tc>
        <w:tc>
          <w:tcPr>
            <w:tcW w:w="1984"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p>
        </w:tc>
      </w:tr>
      <w:tr w:rsidR="001C11CE" w:rsidRPr="003668C9" w:rsidTr="001C11CE">
        <w:trPr>
          <w:trHeight w:val="397"/>
        </w:trPr>
        <w:tc>
          <w:tcPr>
            <w:tcW w:w="1928" w:type="dxa"/>
            <w:vAlign w:val="center"/>
          </w:tcPr>
          <w:p w:rsidR="001C11CE" w:rsidRPr="003668C9" w:rsidRDefault="00795959" w:rsidP="001C11CE">
            <w:pPr>
              <w:jc w:val="center"/>
              <w:rPr>
                <w:rFonts w:ascii="Times New Roman" w:hAnsi="Times New Roman" w:cs="Times New Roman"/>
                <w:sz w:val="20"/>
                <w:szCs w:val="20"/>
              </w:rPr>
            </w:pPr>
            <w:r w:rsidRPr="003668C9">
              <w:rPr>
                <w:rFonts w:ascii="Times New Roman" w:hAnsi="Times New Roman" w:cs="Times New Roman"/>
                <w:sz w:val="20"/>
                <w:szCs w:val="20"/>
              </w:rPr>
              <w:t>BAHAR</w:t>
            </w:r>
          </w:p>
        </w:tc>
        <w:tc>
          <w:tcPr>
            <w:tcW w:w="1885" w:type="dxa"/>
            <w:vAlign w:val="center"/>
          </w:tcPr>
          <w:p w:rsidR="001C11CE" w:rsidRPr="003668C9" w:rsidRDefault="00795959" w:rsidP="001C11CE">
            <w:pPr>
              <w:jc w:val="center"/>
              <w:rPr>
                <w:rFonts w:ascii="Times New Roman" w:hAnsi="Times New Roman" w:cs="Times New Roman"/>
                <w:sz w:val="20"/>
                <w:szCs w:val="20"/>
              </w:rPr>
            </w:pPr>
            <w:r w:rsidRPr="003668C9">
              <w:rPr>
                <w:rFonts w:ascii="Times New Roman" w:hAnsi="Times New Roman" w:cs="Times New Roman"/>
                <w:sz w:val="20"/>
                <w:szCs w:val="20"/>
              </w:rPr>
              <w:t>3</w:t>
            </w:r>
          </w:p>
        </w:tc>
        <w:tc>
          <w:tcPr>
            <w:tcW w:w="1984" w:type="dxa"/>
            <w:vAlign w:val="center"/>
          </w:tcPr>
          <w:p w:rsidR="001C11CE" w:rsidRPr="003668C9" w:rsidRDefault="001C11CE" w:rsidP="001C11CE">
            <w:pPr>
              <w:jc w:val="center"/>
              <w:rPr>
                <w:rFonts w:ascii="Times New Roman" w:hAnsi="Times New Roman" w:cs="Times New Roman"/>
                <w:sz w:val="20"/>
                <w:szCs w:val="20"/>
              </w:rPr>
            </w:pPr>
          </w:p>
        </w:tc>
        <w:tc>
          <w:tcPr>
            <w:tcW w:w="1913" w:type="dxa"/>
            <w:vAlign w:val="center"/>
          </w:tcPr>
          <w:p w:rsidR="001C11CE" w:rsidRPr="003668C9" w:rsidRDefault="00795959" w:rsidP="001C11CE">
            <w:pPr>
              <w:jc w:val="center"/>
              <w:rPr>
                <w:rFonts w:ascii="Times New Roman" w:hAnsi="Times New Roman" w:cs="Times New Roman"/>
                <w:sz w:val="20"/>
                <w:szCs w:val="20"/>
              </w:rPr>
            </w:pPr>
            <w:r w:rsidRPr="003668C9">
              <w:rPr>
                <w:rFonts w:ascii="Times New Roman" w:hAnsi="Times New Roman" w:cs="Times New Roman"/>
                <w:sz w:val="20"/>
                <w:szCs w:val="20"/>
              </w:rPr>
              <w:t>3</w:t>
            </w:r>
          </w:p>
        </w:tc>
        <w:tc>
          <w:tcPr>
            <w:tcW w:w="1914" w:type="dxa"/>
            <w:vAlign w:val="center"/>
          </w:tcPr>
          <w:p w:rsidR="001C11CE" w:rsidRPr="003668C9" w:rsidRDefault="00795959" w:rsidP="001C11CE">
            <w:pPr>
              <w:jc w:val="center"/>
              <w:rPr>
                <w:rFonts w:ascii="Times New Roman" w:hAnsi="Times New Roman" w:cs="Times New Roman"/>
                <w:sz w:val="20"/>
                <w:szCs w:val="20"/>
              </w:rPr>
            </w:pPr>
            <w:r w:rsidRPr="003668C9">
              <w:rPr>
                <w:rFonts w:ascii="Times New Roman" w:hAnsi="Times New Roman" w:cs="Times New Roman"/>
                <w:sz w:val="20"/>
                <w:szCs w:val="20"/>
              </w:rPr>
              <w:t>7,5</w:t>
            </w:r>
          </w:p>
        </w:tc>
      </w:tr>
    </w:tbl>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1C11CE" w:rsidRPr="003668C9" w:rsidTr="001C11CE">
        <w:trPr>
          <w:trHeight w:val="305"/>
        </w:trPr>
        <w:tc>
          <w:tcPr>
            <w:tcW w:w="9645" w:type="dxa"/>
            <w:gridSpan w:val="6"/>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Kategorisi (kredi dağılımı)</w:t>
            </w:r>
          </w:p>
        </w:tc>
      </w:tr>
      <w:tr w:rsidR="001C11CE" w:rsidRPr="003668C9" w:rsidTr="001C11CE">
        <w:trPr>
          <w:trHeight w:val="661"/>
        </w:trPr>
        <w:tc>
          <w:tcPr>
            <w:tcW w:w="1545"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Mühendislik Bilimleri</w:t>
            </w:r>
          </w:p>
        </w:tc>
        <w:tc>
          <w:tcPr>
            <w:tcW w:w="1417"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Tasarım</w:t>
            </w:r>
          </w:p>
        </w:tc>
        <w:tc>
          <w:tcPr>
            <w:tcW w:w="1559"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Genel Eğitim</w:t>
            </w:r>
          </w:p>
        </w:tc>
        <w:tc>
          <w:tcPr>
            <w:tcW w:w="1843"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Sosyal Bilimler</w:t>
            </w:r>
          </w:p>
        </w:tc>
        <w:tc>
          <w:tcPr>
            <w:tcW w:w="1580"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Sağlık Bilimleri</w:t>
            </w:r>
          </w:p>
        </w:tc>
      </w:tr>
      <w:tr w:rsidR="001C11CE" w:rsidRPr="003668C9" w:rsidTr="001C11CE">
        <w:trPr>
          <w:trHeight w:val="388"/>
        </w:trPr>
        <w:tc>
          <w:tcPr>
            <w:tcW w:w="1545" w:type="dxa"/>
            <w:vAlign w:val="center"/>
          </w:tcPr>
          <w:p w:rsidR="001C11CE" w:rsidRPr="003668C9" w:rsidRDefault="001C11CE" w:rsidP="001C11CE">
            <w:pPr>
              <w:jc w:val="center"/>
              <w:rPr>
                <w:rFonts w:ascii="Times New Roman" w:hAnsi="Times New Roman" w:cs="Times New Roman"/>
                <w:sz w:val="20"/>
                <w:szCs w:val="20"/>
              </w:rPr>
            </w:pPr>
          </w:p>
        </w:tc>
        <w:tc>
          <w:tcPr>
            <w:tcW w:w="1701" w:type="dxa"/>
            <w:vAlign w:val="center"/>
          </w:tcPr>
          <w:p w:rsidR="001C11CE" w:rsidRPr="003668C9" w:rsidRDefault="001C11CE" w:rsidP="001C11CE">
            <w:pPr>
              <w:jc w:val="center"/>
              <w:rPr>
                <w:rFonts w:ascii="Times New Roman" w:hAnsi="Times New Roman" w:cs="Times New Roman"/>
                <w:color w:val="FF0000"/>
                <w:sz w:val="20"/>
                <w:szCs w:val="20"/>
              </w:rPr>
            </w:pPr>
          </w:p>
        </w:tc>
        <w:tc>
          <w:tcPr>
            <w:tcW w:w="1417" w:type="dxa"/>
            <w:vAlign w:val="center"/>
          </w:tcPr>
          <w:p w:rsidR="001C11CE" w:rsidRPr="003668C9" w:rsidRDefault="001C11CE" w:rsidP="001C11CE">
            <w:pPr>
              <w:jc w:val="center"/>
              <w:rPr>
                <w:rFonts w:ascii="Times New Roman" w:hAnsi="Times New Roman" w:cs="Times New Roman"/>
                <w:sz w:val="20"/>
                <w:szCs w:val="20"/>
              </w:rPr>
            </w:pPr>
          </w:p>
        </w:tc>
        <w:tc>
          <w:tcPr>
            <w:tcW w:w="1559" w:type="dxa"/>
            <w:vAlign w:val="center"/>
          </w:tcPr>
          <w:p w:rsidR="001C11CE" w:rsidRPr="003668C9" w:rsidRDefault="001C11CE" w:rsidP="001C11CE">
            <w:pPr>
              <w:jc w:val="center"/>
              <w:rPr>
                <w:rFonts w:ascii="Times New Roman" w:hAnsi="Times New Roman" w:cs="Times New Roman"/>
                <w:sz w:val="20"/>
                <w:szCs w:val="20"/>
              </w:rPr>
            </w:pPr>
          </w:p>
        </w:tc>
        <w:tc>
          <w:tcPr>
            <w:tcW w:w="1843" w:type="dxa"/>
            <w:vAlign w:val="center"/>
          </w:tcPr>
          <w:p w:rsidR="001C11CE" w:rsidRPr="003668C9" w:rsidRDefault="001C11CE" w:rsidP="001C11CE">
            <w:pPr>
              <w:jc w:val="center"/>
              <w:rPr>
                <w:rFonts w:ascii="Times New Roman" w:hAnsi="Times New Roman" w:cs="Times New Roman"/>
                <w:sz w:val="20"/>
                <w:szCs w:val="20"/>
              </w:rPr>
            </w:pPr>
          </w:p>
        </w:tc>
        <w:tc>
          <w:tcPr>
            <w:tcW w:w="1580" w:type="dxa"/>
          </w:tcPr>
          <w:p w:rsidR="001C11CE" w:rsidRPr="003668C9" w:rsidRDefault="001C11CE" w:rsidP="001C11CE">
            <w:pPr>
              <w:jc w:val="center"/>
              <w:rPr>
                <w:rFonts w:ascii="Times New Roman" w:hAnsi="Times New Roman" w:cs="Times New Roman"/>
                <w:b/>
                <w:bCs/>
                <w:sz w:val="20"/>
                <w:szCs w:val="20"/>
              </w:rPr>
            </w:pPr>
            <w:r w:rsidRPr="003668C9">
              <w:rPr>
                <w:rFonts w:ascii="Times New Roman" w:hAnsi="Times New Roman" w:cs="Times New Roman"/>
                <w:b/>
                <w:bCs/>
                <w:sz w:val="20"/>
                <w:szCs w:val="20"/>
              </w:rPr>
              <w:t>X</w:t>
            </w:r>
          </w:p>
        </w:tc>
      </w:tr>
    </w:tbl>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1C11CE" w:rsidRPr="003668C9" w:rsidTr="001C11CE">
        <w:trPr>
          <w:trHeight w:val="312"/>
        </w:trPr>
        <w:tc>
          <w:tcPr>
            <w:tcW w:w="3208"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Dili</w:t>
            </w:r>
          </w:p>
        </w:tc>
        <w:tc>
          <w:tcPr>
            <w:tcW w:w="3208"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Seviyesi</w:t>
            </w:r>
          </w:p>
        </w:tc>
        <w:tc>
          <w:tcPr>
            <w:tcW w:w="3208"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Türü</w:t>
            </w:r>
          </w:p>
        </w:tc>
      </w:tr>
      <w:tr w:rsidR="001C11CE" w:rsidRPr="003668C9" w:rsidTr="001C11CE">
        <w:trPr>
          <w:trHeight w:val="397"/>
        </w:trPr>
        <w:tc>
          <w:tcPr>
            <w:tcW w:w="3208" w:type="dxa"/>
            <w:vAlign w:val="center"/>
          </w:tcPr>
          <w:p w:rsidR="001C11CE" w:rsidRPr="003668C9" w:rsidRDefault="001C11CE" w:rsidP="001C11CE">
            <w:pPr>
              <w:jc w:val="center"/>
              <w:rPr>
                <w:rFonts w:ascii="Times New Roman" w:hAnsi="Times New Roman" w:cs="Times New Roman"/>
                <w:sz w:val="20"/>
                <w:szCs w:val="20"/>
              </w:rPr>
            </w:pPr>
            <w:r w:rsidRPr="003668C9">
              <w:rPr>
                <w:rFonts w:ascii="Times New Roman" w:hAnsi="Times New Roman" w:cs="Times New Roman"/>
                <w:sz w:val="20"/>
                <w:szCs w:val="20"/>
              </w:rPr>
              <w:t>TÜRKÇE</w:t>
            </w:r>
          </w:p>
        </w:tc>
        <w:tc>
          <w:tcPr>
            <w:tcW w:w="3208" w:type="dxa"/>
            <w:vAlign w:val="center"/>
          </w:tcPr>
          <w:p w:rsidR="001C11CE" w:rsidRPr="003668C9" w:rsidRDefault="001C11CE" w:rsidP="001C11CE">
            <w:pPr>
              <w:jc w:val="center"/>
              <w:rPr>
                <w:rFonts w:ascii="Times New Roman" w:hAnsi="Times New Roman" w:cs="Times New Roman"/>
                <w:sz w:val="20"/>
                <w:szCs w:val="20"/>
              </w:rPr>
            </w:pPr>
            <w:r w:rsidRPr="003668C9">
              <w:rPr>
                <w:rFonts w:ascii="Times New Roman" w:hAnsi="Times New Roman" w:cs="Times New Roman"/>
                <w:sz w:val="20"/>
                <w:szCs w:val="20"/>
              </w:rPr>
              <w:t>YÜKSEK LİSANS</w:t>
            </w:r>
          </w:p>
        </w:tc>
        <w:tc>
          <w:tcPr>
            <w:tcW w:w="3208" w:type="dxa"/>
            <w:vAlign w:val="center"/>
          </w:tcPr>
          <w:p w:rsidR="001C11CE" w:rsidRPr="003668C9" w:rsidRDefault="00795959" w:rsidP="001C11CE">
            <w:pPr>
              <w:jc w:val="left"/>
              <w:rPr>
                <w:rFonts w:ascii="Times New Roman" w:hAnsi="Times New Roman" w:cs="Times New Roman"/>
                <w:sz w:val="20"/>
                <w:szCs w:val="20"/>
              </w:rPr>
            </w:pPr>
            <w:r w:rsidRPr="003668C9">
              <w:rPr>
                <w:rFonts w:ascii="Times New Roman" w:hAnsi="Times New Roman" w:cs="Times New Roman"/>
                <w:sz w:val="20"/>
                <w:szCs w:val="20"/>
              </w:rPr>
              <w:t xml:space="preserve">                 SEÇMELİ</w:t>
            </w:r>
          </w:p>
        </w:tc>
      </w:tr>
    </w:tbl>
    <w:p w:rsidR="001C11CE" w:rsidRPr="003668C9" w:rsidRDefault="001C11CE" w:rsidP="001C11CE">
      <w:pPr>
        <w:spacing w:after="0" w:line="240" w:lineRule="auto"/>
        <w:rPr>
          <w:rFonts w:ascii="Times New Roman" w:hAnsi="Times New Roman" w:cs="Times New Roman"/>
          <w:sz w:val="20"/>
          <w:szCs w:val="20"/>
        </w:rPr>
      </w:pPr>
    </w:p>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C11CE" w:rsidRPr="003668C9" w:rsidTr="001C11CE">
        <w:trPr>
          <w:trHeight w:val="421"/>
        </w:trPr>
        <w:tc>
          <w:tcPr>
            <w:tcW w:w="2112" w:type="dxa"/>
            <w:shd w:val="clear" w:color="auto" w:fill="FFF2CC" w:themeFill="accent4" w:themeFillTint="33"/>
            <w:vAlign w:val="center"/>
          </w:tcPr>
          <w:p w:rsidR="001C11CE" w:rsidRPr="003668C9" w:rsidRDefault="001C11CE" w:rsidP="001C11CE">
            <w:pPr>
              <w:rPr>
                <w:rFonts w:ascii="Times New Roman" w:hAnsi="Times New Roman" w:cs="Times New Roman"/>
                <w:b/>
                <w:sz w:val="20"/>
                <w:szCs w:val="20"/>
              </w:rPr>
            </w:pPr>
            <w:r w:rsidRPr="003668C9">
              <w:rPr>
                <w:rFonts w:ascii="Times New Roman" w:hAnsi="Times New Roman" w:cs="Times New Roman"/>
                <w:b/>
                <w:sz w:val="20"/>
                <w:szCs w:val="20"/>
              </w:rPr>
              <w:t>Önkoşul Dersleri</w:t>
            </w:r>
          </w:p>
        </w:tc>
        <w:tc>
          <w:tcPr>
            <w:tcW w:w="7512" w:type="dxa"/>
            <w:shd w:val="clear" w:color="auto" w:fill="FFFFFF" w:themeFill="background1"/>
            <w:vAlign w:val="center"/>
          </w:tcPr>
          <w:p w:rsidR="001C11CE" w:rsidRPr="003668C9" w:rsidRDefault="001C11CE" w:rsidP="001C11CE">
            <w:pPr>
              <w:rPr>
                <w:rFonts w:ascii="Times New Roman" w:hAnsi="Times New Roman" w:cs="Times New Roman"/>
                <w:sz w:val="20"/>
                <w:szCs w:val="20"/>
                <w:highlight w:val="yellow"/>
              </w:rPr>
            </w:pPr>
          </w:p>
        </w:tc>
      </w:tr>
      <w:tr w:rsidR="001925E7" w:rsidRPr="003668C9" w:rsidTr="00375063">
        <w:trPr>
          <w:trHeight w:val="492"/>
        </w:trPr>
        <w:tc>
          <w:tcPr>
            <w:tcW w:w="2112" w:type="dxa"/>
            <w:shd w:val="clear" w:color="auto" w:fill="FFF2CC" w:themeFill="accent4" w:themeFillTint="33"/>
            <w:vAlign w:val="center"/>
          </w:tcPr>
          <w:p w:rsidR="001925E7" w:rsidRPr="003668C9" w:rsidRDefault="001925E7" w:rsidP="001925E7">
            <w:pPr>
              <w:rPr>
                <w:rFonts w:ascii="Times New Roman" w:hAnsi="Times New Roman" w:cs="Times New Roman"/>
                <w:b/>
                <w:sz w:val="20"/>
                <w:szCs w:val="20"/>
              </w:rPr>
            </w:pPr>
            <w:r w:rsidRPr="003668C9">
              <w:rPr>
                <w:rFonts w:ascii="Times New Roman" w:hAnsi="Times New Roman" w:cs="Times New Roman"/>
                <w:b/>
                <w:sz w:val="20"/>
                <w:szCs w:val="20"/>
              </w:rPr>
              <w:t>Dersin Amacı</w:t>
            </w:r>
          </w:p>
        </w:tc>
        <w:tc>
          <w:tcPr>
            <w:tcW w:w="7512" w:type="dxa"/>
            <w:tcBorders>
              <w:top w:val="single" w:sz="12" w:space="0" w:color="auto"/>
              <w:left w:val="single" w:sz="12" w:space="0" w:color="auto"/>
              <w:bottom w:val="single" w:sz="12" w:space="0" w:color="auto"/>
              <w:right w:val="single" w:sz="12" w:space="0" w:color="auto"/>
            </w:tcBorders>
          </w:tcPr>
          <w:p w:rsidR="001925E7" w:rsidRPr="003668C9" w:rsidRDefault="001925E7" w:rsidP="001925E7">
            <w:pPr>
              <w:rPr>
                <w:rFonts w:ascii="Times New Roman" w:hAnsi="Times New Roman" w:cs="Times New Roman"/>
                <w:sz w:val="20"/>
                <w:szCs w:val="20"/>
              </w:rPr>
            </w:pPr>
            <w:r w:rsidRPr="003668C9">
              <w:rPr>
                <w:rFonts w:ascii="Times New Roman" w:hAnsi="Times New Roman" w:cs="Times New Roman"/>
                <w:sz w:val="20"/>
                <w:szCs w:val="20"/>
              </w:rPr>
              <w:t>Sağlık alanında kişisel verilerin korunmasının etik yönünün incelenmesi.</w:t>
            </w:r>
          </w:p>
        </w:tc>
      </w:tr>
      <w:tr w:rsidR="001925E7" w:rsidRPr="003668C9" w:rsidTr="00375063">
        <w:trPr>
          <w:trHeight w:val="528"/>
        </w:trPr>
        <w:tc>
          <w:tcPr>
            <w:tcW w:w="2112" w:type="dxa"/>
            <w:shd w:val="clear" w:color="auto" w:fill="FFF2CC" w:themeFill="accent4" w:themeFillTint="33"/>
            <w:vAlign w:val="center"/>
          </w:tcPr>
          <w:p w:rsidR="001925E7" w:rsidRPr="003668C9" w:rsidRDefault="001925E7" w:rsidP="001925E7">
            <w:pPr>
              <w:rPr>
                <w:rFonts w:ascii="Times New Roman" w:hAnsi="Times New Roman" w:cs="Times New Roman"/>
                <w:b/>
                <w:sz w:val="20"/>
                <w:szCs w:val="20"/>
              </w:rPr>
            </w:pPr>
            <w:r w:rsidRPr="003668C9">
              <w:rPr>
                <w:rFonts w:ascii="Times New Roman" w:hAnsi="Times New Roman" w:cs="Times New Roman"/>
                <w:b/>
                <w:sz w:val="20"/>
                <w:szCs w:val="20"/>
              </w:rPr>
              <w:t>Dersin Kısa İçeriği</w:t>
            </w:r>
          </w:p>
        </w:tc>
        <w:tc>
          <w:tcPr>
            <w:tcW w:w="7512" w:type="dxa"/>
            <w:tcBorders>
              <w:top w:val="single" w:sz="12" w:space="0" w:color="auto"/>
              <w:left w:val="single" w:sz="12" w:space="0" w:color="auto"/>
              <w:bottom w:val="single" w:sz="12" w:space="0" w:color="auto"/>
              <w:right w:val="single" w:sz="12" w:space="0" w:color="auto"/>
            </w:tcBorders>
          </w:tcPr>
          <w:p w:rsidR="001925E7" w:rsidRPr="003668C9" w:rsidRDefault="001925E7" w:rsidP="001925E7">
            <w:pPr>
              <w:rPr>
                <w:rFonts w:ascii="Times New Roman" w:hAnsi="Times New Roman" w:cs="Times New Roman"/>
                <w:sz w:val="20"/>
                <w:szCs w:val="20"/>
              </w:rPr>
            </w:pPr>
            <w:r w:rsidRPr="003668C9">
              <w:rPr>
                <w:rFonts w:ascii="Times New Roman" w:hAnsi="Times New Roman" w:cs="Times New Roman"/>
                <w:sz w:val="20"/>
                <w:szCs w:val="20"/>
              </w:rPr>
              <w:t>Sağlıkta kişisel verilerin ve işlenmesinin özel yaşamın korunmasıyla ilintili olarak ilkeler, gizlilik, onam ve etik çerçevesinde uygulama örnekleriyle tartışılması.</w:t>
            </w:r>
          </w:p>
        </w:tc>
      </w:tr>
    </w:tbl>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5413"/>
        <w:gridCol w:w="1418"/>
        <w:gridCol w:w="1134"/>
        <w:gridCol w:w="1275"/>
      </w:tblGrid>
      <w:tr w:rsidR="001C11CE" w:rsidRPr="003668C9" w:rsidTr="006C5F97">
        <w:trPr>
          <w:trHeight w:val="312"/>
        </w:trPr>
        <w:tc>
          <w:tcPr>
            <w:tcW w:w="5797" w:type="dxa"/>
            <w:gridSpan w:val="2"/>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Öğrenim Çıktıları</w:t>
            </w:r>
          </w:p>
        </w:tc>
        <w:tc>
          <w:tcPr>
            <w:tcW w:w="1418"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Katkı Sağladığı PÇ/PÇ’ler</w:t>
            </w:r>
          </w:p>
        </w:tc>
        <w:tc>
          <w:tcPr>
            <w:tcW w:w="1134"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Öğretim Yöntemleri *</w:t>
            </w:r>
          </w:p>
        </w:tc>
        <w:tc>
          <w:tcPr>
            <w:tcW w:w="1275"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Ölçme Yöntemleri **</w:t>
            </w:r>
          </w:p>
        </w:tc>
      </w:tr>
      <w:tr w:rsidR="003D31A0" w:rsidRPr="003668C9" w:rsidTr="006C5F97">
        <w:trPr>
          <w:trHeight w:val="465"/>
        </w:trPr>
        <w:tc>
          <w:tcPr>
            <w:tcW w:w="384" w:type="dxa"/>
            <w:tcBorders>
              <w:top w:val="single" w:sz="4" w:space="0" w:color="auto"/>
              <w:bottom w:val="single" w:sz="4" w:space="0" w:color="auto"/>
              <w:right w:val="nil"/>
            </w:tcBorders>
            <w:shd w:val="clear" w:color="auto" w:fill="FFFFFF" w:themeFill="background1"/>
            <w:vAlign w:val="center"/>
          </w:tcPr>
          <w:p w:rsidR="003D31A0" w:rsidRPr="003668C9" w:rsidRDefault="003D31A0" w:rsidP="003D31A0">
            <w:pPr>
              <w:jc w:val="right"/>
              <w:rPr>
                <w:rFonts w:ascii="Times New Roman" w:hAnsi="Times New Roman" w:cs="Times New Roman"/>
                <w:b/>
                <w:sz w:val="20"/>
                <w:szCs w:val="20"/>
              </w:rPr>
            </w:pPr>
            <w:r w:rsidRPr="003668C9">
              <w:rPr>
                <w:rFonts w:ascii="Times New Roman" w:hAnsi="Times New Roman" w:cs="Times New Roman"/>
                <w:b/>
                <w:sz w:val="20"/>
                <w:szCs w:val="20"/>
              </w:rPr>
              <w:t>1</w:t>
            </w:r>
          </w:p>
        </w:tc>
        <w:tc>
          <w:tcPr>
            <w:tcW w:w="5413" w:type="dxa"/>
            <w:tcBorders>
              <w:left w:val="nil"/>
            </w:tcBorders>
            <w:shd w:val="clear" w:color="auto" w:fill="FFFFFF" w:themeFill="background1"/>
          </w:tcPr>
          <w:p w:rsidR="003D31A0" w:rsidRPr="003668C9" w:rsidRDefault="003D31A0" w:rsidP="003D31A0">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Kişisel veri ve kişisel sağlık verisi kavramlarını tanımlar, kapsamlarını ve türlerini ayırt eder.</w:t>
            </w:r>
          </w:p>
        </w:tc>
        <w:tc>
          <w:tcPr>
            <w:tcW w:w="1418" w:type="dxa"/>
            <w:tcBorders>
              <w:left w:val="nil"/>
            </w:tcBorders>
            <w:shd w:val="clear" w:color="auto" w:fill="FFFFFF" w:themeFill="background1"/>
            <w:vAlign w:val="center"/>
          </w:tcPr>
          <w:p w:rsidR="003D31A0" w:rsidRPr="003668C9" w:rsidRDefault="003D31A0" w:rsidP="003D31A0">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1</w:t>
            </w:r>
          </w:p>
        </w:tc>
        <w:tc>
          <w:tcPr>
            <w:tcW w:w="1134" w:type="dxa"/>
            <w:shd w:val="clear" w:color="auto" w:fill="FFFFFF" w:themeFill="background1"/>
            <w:vAlign w:val="center"/>
          </w:tcPr>
          <w:p w:rsidR="003D31A0" w:rsidRPr="003668C9" w:rsidRDefault="003D31A0" w:rsidP="003D31A0">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1, 5</w:t>
            </w:r>
          </w:p>
        </w:tc>
        <w:tc>
          <w:tcPr>
            <w:tcW w:w="1275" w:type="dxa"/>
            <w:shd w:val="clear" w:color="auto" w:fill="FFFFFF" w:themeFill="background1"/>
            <w:vAlign w:val="center"/>
          </w:tcPr>
          <w:p w:rsidR="003D31A0" w:rsidRPr="003668C9" w:rsidRDefault="003D31A0" w:rsidP="003D31A0">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B</w:t>
            </w:r>
          </w:p>
        </w:tc>
      </w:tr>
      <w:tr w:rsidR="003D31A0" w:rsidRPr="003668C9" w:rsidTr="006C5F97">
        <w:trPr>
          <w:trHeight w:val="465"/>
        </w:trPr>
        <w:tc>
          <w:tcPr>
            <w:tcW w:w="384" w:type="dxa"/>
            <w:tcBorders>
              <w:top w:val="single" w:sz="4" w:space="0" w:color="auto"/>
              <w:bottom w:val="single" w:sz="4" w:space="0" w:color="auto"/>
              <w:right w:val="nil"/>
            </w:tcBorders>
            <w:shd w:val="clear" w:color="auto" w:fill="FFFFFF" w:themeFill="background1"/>
            <w:vAlign w:val="center"/>
          </w:tcPr>
          <w:p w:rsidR="003D31A0" w:rsidRPr="003668C9" w:rsidRDefault="003D31A0" w:rsidP="003D31A0">
            <w:pPr>
              <w:jc w:val="right"/>
              <w:rPr>
                <w:rFonts w:ascii="Times New Roman" w:hAnsi="Times New Roman" w:cs="Times New Roman"/>
                <w:b/>
                <w:sz w:val="20"/>
                <w:szCs w:val="20"/>
              </w:rPr>
            </w:pPr>
            <w:r w:rsidRPr="003668C9">
              <w:rPr>
                <w:rFonts w:ascii="Times New Roman" w:hAnsi="Times New Roman" w:cs="Times New Roman"/>
                <w:b/>
                <w:sz w:val="20"/>
                <w:szCs w:val="20"/>
              </w:rPr>
              <w:t>2</w:t>
            </w:r>
          </w:p>
        </w:tc>
        <w:tc>
          <w:tcPr>
            <w:tcW w:w="5413" w:type="dxa"/>
            <w:tcBorders>
              <w:left w:val="nil"/>
            </w:tcBorders>
            <w:shd w:val="clear" w:color="auto" w:fill="FFFFFF" w:themeFill="background1"/>
          </w:tcPr>
          <w:p w:rsidR="003D31A0" w:rsidRPr="003668C9" w:rsidRDefault="003D31A0" w:rsidP="003D31A0">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Sır kavramı ile kişisel veriyi karşılaştırır; benzerlik ve farklılıklarını analiz eder.</w:t>
            </w:r>
          </w:p>
        </w:tc>
        <w:tc>
          <w:tcPr>
            <w:tcW w:w="1418" w:type="dxa"/>
            <w:tcBorders>
              <w:left w:val="nil"/>
            </w:tcBorders>
            <w:shd w:val="clear" w:color="auto" w:fill="FFFFFF" w:themeFill="background1"/>
            <w:vAlign w:val="center"/>
          </w:tcPr>
          <w:p w:rsidR="003D31A0" w:rsidRPr="003668C9" w:rsidRDefault="003D31A0" w:rsidP="003D31A0">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1, 3</w:t>
            </w:r>
          </w:p>
        </w:tc>
        <w:tc>
          <w:tcPr>
            <w:tcW w:w="1134" w:type="dxa"/>
            <w:shd w:val="clear" w:color="auto" w:fill="FFFFFF" w:themeFill="background1"/>
            <w:vAlign w:val="center"/>
          </w:tcPr>
          <w:p w:rsidR="003D31A0" w:rsidRPr="003668C9" w:rsidRDefault="003D31A0" w:rsidP="003D31A0">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1, 11</w:t>
            </w:r>
          </w:p>
        </w:tc>
        <w:tc>
          <w:tcPr>
            <w:tcW w:w="1275" w:type="dxa"/>
            <w:shd w:val="clear" w:color="auto" w:fill="FFFFFF" w:themeFill="background1"/>
            <w:vAlign w:val="center"/>
          </w:tcPr>
          <w:p w:rsidR="003D31A0" w:rsidRPr="003668C9" w:rsidRDefault="003D31A0" w:rsidP="003D31A0">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D</w:t>
            </w:r>
          </w:p>
        </w:tc>
      </w:tr>
      <w:tr w:rsidR="003D31A0" w:rsidRPr="003668C9" w:rsidTr="006C5F97">
        <w:trPr>
          <w:trHeight w:val="465"/>
        </w:trPr>
        <w:tc>
          <w:tcPr>
            <w:tcW w:w="384" w:type="dxa"/>
            <w:tcBorders>
              <w:top w:val="single" w:sz="4" w:space="0" w:color="auto"/>
              <w:bottom w:val="single" w:sz="4" w:space="0" w:color="auto"/>
              <w:right w:val="nil"/>
            </w:tcBorders>
            <w:shd w:val="clear" w:color="auto" w:fill="FFFFFF" w:themeFill="background1"/>
            <w:vAlign w:val="center"/>
          </w:tcPr>
          <w:p w:rsidR="003D31A0" w:rsidRPr="003668C9" w:rsidRDefault="003D31A0" w:rsidP="003D31A0">
            <w:pPr>
              <w:jc w:val="right"/>
              <w:rPr>
                <w:rFonts w:ascii="Times New Roman" w:hAnsi="Times New Roman" w:cs="Times New Roman"/>
                <w:b/>
                <w:sz w:val="20"/>
                <w:szCs w:val="20"/>
              </w:rPr>
            </w:pPr>
            <w:r w:rsidRPr="003668C9">
              <w:rPr>
                <w:rFonts w:ascii="Times New Roman" w:hAnsi="Times New Roman" w:cs="Times New Roman"/>
                <w:b/>
                <w:sz w:val="20"/>
                <w:szCs w:val="20"/>
              </w:rPr>
              <w:t>3</w:t>
            </w:r>
          </w:p>
        </w:tc>
        <w:tc>
          <w:tcPr>
            <w:tcW w:w="5413" w:type="dxa"/>
            <w:tcBorders>
              <w:left w:val="nil"/>
            </w:tcBorders>
          </w:tcPr>
          <w:p w:rsidR="003D31A0" w:rsidRPr="003668C9" w:rsidRDefault="003D31A0" w:rsidP="003D31A0">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Kişisel sağlık verilerinin içerdiği özel nitelikli bilgilerle birlikte taşıdığı etik ve hukuki riskleri değerlendirir.</w:t>
            </w:r>
          </w:p>
        </w:tc>
        <w:tc>
          <w:tcPr>
            <w:tcW w:w="1418" w:type="dxa"/>
            <w:tcBorders>
              <w:left w:val="nil"/>
            </w:tcBorders>
            <w:vAlign w:val="center"/>
          </w:tcPr>
          <w:p w:rsidR="003D31A0" w:rsidRPr="003668C9" w:rsidRDefault="003D31A0" w:rsidP="003D31A0">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3</w:t>
            </w:r>
          </w:p>
        </w:tc>
        <w:tc>
          <w:tcPr>
            <w:tcW w:w="1134" w:type="dxa"/>
            <w:vAlign w:val="center"/>
          </w:tcPr>
          <w:p w:rsidR="003D31A0" w:rsidRPr="003668C9" w:rsidRDefault="003D31A0" w:rsidP="003D31A0">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2, 8</w:t>
            </w:r>
          </w:p>
        </w:tc>
        <w:tc>
          <w:tcPr>
            <w:tcW w:w="1275" w:type="dxa"/>
            <w:shd w:val="clear" w:color="auto" w:fill="FFFFFF" w:themeFill="background1"/>
            <w:vAlign w:val="center"/>
          </w:tcPr>
          <w:p w:rsidR="003D31A0" w:rsidRPr="003668C9" w:rsidRDefault="003D31A0" w:rsidP="003D31A0">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C, G</w:t>
            </w:r>
          </w:p>
        </w:tc>
      </w:tr>
      <w:tr w:rsidR="003D31A0" w:rsidRPr="003668C9" w:rsidTr="006C5F97">
        <w:trPr>
          <w:trHeight w:val="465"/>
        </w:trPr>
        <w:tc>
          <w:tcPr>
            <w:tcW w:w="384" w:type="dxa"/>
            <w:tcBorders>
              <w:top w:val="single" w:sz="4" w:space="0" w:color="auto"/>
              <w:bottom w:val="single" w:sz="4" w:space="0" w:color="auto"/>
              <w:right w:val="nil"/>
            </w:tcBorders>
            <w:shd w:val="clear" w:color="auto" w:fill="FFFFFF" w:themeFill="background1"/>
            <w:vAlign w:val="center"/>
          </w:tcPr>
          <w:p w:rsidR="003D31A0" w:rsidRPr="003668C9" w:rsidRDefault="003D31A0" w:rsidP="003D31A0">
            <w:pPr>
              <w:jc w:val="right"/>
              <w:rPr>
                <w:rFonts w:ascii="Times New Roman" w:hAnsi="Times New Roman" w:cs="Times New Roman"/>
                <w:b/>
                <w:sz w:val="20"/>
                <w:szCs w:val="20"/>
              </w:rPr>
            </w:pPr>
            <w:r w:rsidRPr="003668C9">
              <w:rPr>
                <w:rFonts w:ascii="Times New Roman" w:hAnsi="Times New Roman" w:cs="Times New Roman"/>
                <w:b/>
                <w:sz w:val="20"/>
                <w:szCs w:val="20"/>
              </w:rPr>
              <w:t>4</w:t>
            </w:r>
          </w:p>
        </w:tc>
        <w:tc>
          <w:tcPr>
            <w:tcW w:w="5413" w:type="dxa"/>
            <w:tcBorders>
              <w:left w:val="nil"/>
            </w:tcBorders>
          </w:tcPr>
          <w:p w:rsidR="003D31A0" w:rsidRPr="003668C9" w:rsidRDefault="003D31A0" w:rsidP="003D31A0">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Hasta gizliliği ve mahremiyet hakkı çerçevesinde kişisel sağlık verilerinin korunmasının etik temellerini açıklar.</w:t>
            </w:r>
          </w:p>
        </w:tc>
        <w:tc>
          <w:tcPr>
            <w:tcW w:w="1418" w:type="dxa"/>
            <w:tcBorders>
              <w:left w:val="nil"/>
            </w:tcBorders>
            <w:vAlign w:val="center"/>
          </w:tcPr>
          <w:p w:rsidR="003D31A0" w:rsidRPr="003668C9" w:rsidRDefault="003D31A0" w:rsidP="003D31A0">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3</w:t>
            </w:r>
          </w:p>
        </w:tc>
        <w:tc>
          <w:tcPr>
            <w:tcW w:w="1134" w:type="dxa"/>
            <w:vAlign w:val="center"/>
          </w:tcPr>
          <w:p w:rsidR="003D31A0" w:rsidRPr="003668C9" w:rsidRDefault="003D31A0" w:rsidP="003D31A0">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1, 2</w:t>
            </w:r>
          </w:p>
        </w:tc>
        <w:tc>
          <w:tcPr>
            <w:tcW w:w="1275" w:type="dxa"/>
            <w:shd w:val="clear" w:color="auto" w:fill="FFFFFF" w:themeFill="background1"/>
            <w:vAlign w:val="center"/>
          </w:tcPr>
          <w:p w:rsidR="003D31A0" w:rsidRPr="003668C9" w:rsidRDefault="003D31A0" w:rsidP="003D31A0">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B</w:t>
            </w:r>
          </w:p>
        </w:tc>
      </w:tr>
      <w:tr w:rsidR="003D31A0" w:rsidRPr="003668C9" w:rsidTr="006C5F97">
        <w:trPr>
          <w:trHeight w:val="465"/>
        </w:trPr>
        <w:tc>
          <w:tcPr>
            <w:tcW w:w="384" w:type="dxa"/>
            <w:tcBorders>
              <w:top w:val="single" w:sz="4" w:space="0" w:color="auto"/>
              <w:bottom w:val="single" w:sz="4" w:space="0" w:color="auto"/>
              <w:right w:val="nil"/>
            </w:tcBorders>
            <w:shd w:val="clear" w:color="auto" w:fill="FFFFFF" w:themeFill="background1"/>
            <w:vAlign w:val="center"/>
          </w:tcPr>
          <w:p w:rsidR="003D31A0" w:rsidRPr="003668C9" w:rsidRDefault="003D31A0" w:rsidP="003D31A0">
            <w:pPr>
              <w:jc w:val="right"/>
              <w:rPr>
                <w:rFonts w:ascii="Times New Roman" w:hAnsi="Times New Roman" w:cs="Times New Roman"/>
                <w:b/>
                <w:sz w:val="20"/>
                <w:szCs w:val="20"/>
              </w:rPr>
            </w:pPr>
            <w:r w:rsidRPr="003668C9">
              <w:rPr>
                <w:rFonts w:ascii="Times New Roman" w:hAnsi="Times New Roman" w:cs="Times New Roman"/>
                <w:b/>
                <w:sz w:val="20"/>
                <w:szCs w:val="20"/>
              </w:rPr>
              <w:t>5</w:t>
            </w:r>
          </w:p>
        </w:tc>
        <w:tc>
          <w:tcPr>
            <w:tcW w:w="5413" w:type="dxa"/>
            <w:tcBorders>
              <w:left w:val="nil"/>
            </w:tcBorders>
          </w:tcPr>
          <w:p w:rsidR="003D31A0" w:rsidRPr="003668C9" w:rsidRDefault="003D31A0" w:rsidP="003D31A0">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Kişisel sağlık verilerinin işlenmesine ilişkin ilke ve yükümlülükleri KVKK ve Hasta Hakları Yönetmeliği bağlamında yorumlar.</w:t>
            </w:r>
          </w:p>
        </w:tc>
        <w:tc>
          <w:tcPr>
            <w:tcW w:w="1418" w:type="dxa"/>
            <w:tcBorders>
              <w:left w:val="nil"/>
            </w:tcBorders>
            <w:vAlign w:val="center"/>
          </w:tcPr>
          <w:p w:rsidR="003D31A0" w:rsidRPr="003668C9" w:rsidRDefault="003D31A0" w:rsidP="003D31A0">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2, 4</w:t>
            </w:r>
          </w:p>
        </w:tc>
        <w:tc>
          <w:tcPr>
            <w:tcW w:w="1134" w:type="dxa"/>
            <w:vAlign w:val="center"/>
          </w:tcPr>
          <w:p w:rsidR="003D31A0" w:rsidRPr="003668C9" w:rsidRDefault="003D31A0" w:rsidP="003D31A0">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1, 5</w:t>
            </w:r>
          </w:p>
        </w:tc>
        <w:tc>
          <w:tcPr>
            <w:tcW w:w="1275" w:type="dxa"/>
            <w:shd w:val="clear" w:color="auto" w:fill="FFFFFF" w:themeFill="background1"/>
            <w:vAlign w:val="center"/>
          </w:tcPr>
          <w:p w:rsidR="003D31A0" w:rsidRPr="003668C9" w:rsidRDefault="003D31A0" w:rsidP="003D31A0">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D</w:t>
            </w:r>
          </w:p>
        </w:tc>
      </w:tr>
      <w:tr w:rsidR="003D31A0" w:rsidRPr="003668C9" w:rsidTr="006C5F97">
        <w:trPr>
          <w:trHeight w:val="465"/>
        </w:trPr>
        <w:tc>
          <w:tcPr>
            <w:tcW w:w="384" w:type="dxa"/>
            <w:tcBorders>
              <w:top w:val="single" w:sz="4" w:space="0" w:color="auto"/>
              <w:bottom w:val="single" w:sz="4" w:space="0" w:color="auto"/>
              <w:right w:val="nil"/>
            </w:tcBorders>
            <w:shd w:val="clear" w:color="auto" w:fill="FFFFFF" w:themeFill="background1"/>
            <w:vAlign w:val="center"/>
          </w:tcPr>
          <w:p w:rsidR="003D31A0" w:rsidRPr="003668C9" w:rsidRDefault="003D31A0" w:rsidP="003D31A0">
            <w:pPr>
              <w:jc w:val="right"/>
              <w:rPr>
                <w:rFonts w:ascii="Times New Roman" w:hAnsi="Times New Roman" w:cs="Times New Roman"/>
                <w:b/>
                <w:sz w:val="20"/>
                <w:szCs w:val="20"/>
              </w:rPr>
            </w:pPr>
            <w:r w:rsidRPr="003668C9">
              <w:rPr>
                <w:rFonts w:ascii="Times New Roman" w:hAnsi="Times New Roman" w:cs="Times New Roman"/>
                <w:b/>
                <w:sz w:val="20"/>
                <w:szCs w:val="20"/>
              </w:rPr>
              <w:t>6</w:t>
            </w:r>
          </w:p>
        </w:tc>
        <w:tc>
          <w:tcPr>
            <w:tcW w:w="5413" w:type="dxa"/>
            <w:tcBorders>
              <w:left w:val="nil"/>
            </w:tcBorders>
          </w:tcPr>
          <w:p w:rsidR="003D31A0" w:rsidRPr="003668C9" w:rsidRDefault="003D31A0" w:rsidP="003D31A0">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Onam (rıza) kavramının kişisel sağlık verilerinin işlenmesiyle olan ilişkisini değerlendirir.</w:t>
            </w:r>
          </w:p>
        </w:tc>
        <w:tc>
          <w:tcPr>
            <w:tcW w:w="1418" w:type="dxa"/>
            <w:tcBorders>
              <w:left w:val="nil"/>
            </w:tcBorders>
            <w:vAlign w:val="center"/>
          </w:tcPr>
          <w:p w:rsidR="003D31A0" w:rsidRPr="003668C9" w:rsidRDefault="003D31A0" w:rsidP="003D31A0">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5</w:t>
            </w:r>
          </w:p>
        </w:tc>
        <w:tc>
          <w:tcPr>
            <w:tcW w:w="1134" w:type="dxa"/>
            <w:vAlign w:val="center"/>
          </w:tcPr>
          <w:p w:rsidR="003D31A0" w:rsidRPr="003668C9" w:rsidRDefault="003D31A0" w:rsidP="003D31A0">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1, 10</w:t>
            </w:r>
          </w:p>
        </w:tc>
        <w:tc>
          <w:tcPr>
            <w:tcW w:w="1275" w:type="dxa"/>
            <w:shd w:val="clear" w:color="auto" w:fill="FFFFFF" w:themeFill="background1"/>
            <w:vAlign w:val="center"/>
          </w:tcPr>
          <w:p w:rsidR="003D31A0" w:rsidRPr="003668C9" w:rsidRDefault="003D31A0" w:rsidP="003D31A0">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F</w:t>
            </w:r>
          </w:p>
        </w:tc>
      </w:tr>
      <w:tr w:rsidR="003D31A0" w:rsidRPr="003668C9" w:rsidTr="006C5F97">
        <w:trPr>
          <w:trHeight w:val="465"/>
        </w:trPr>
        <w:tc>
          <w:tcPr>
            <w:tcW w:w="384" w:type="dxa"/>
            <w:tcBorders>
              <w:top w:val="single" w:sz="4" w:space="0" w:color="auto"/>
              <w:bottom w:val="single" w:sz="4" w:space="0" w:color="auto"/>
              <w:right w:val="nil"/>
            </w:tcBorders>
            <w:shd w:val="clear" w:color="auto" w:fill="FFFFFF" w:themeFill="background1"/>
            <w:vAlign w:val="center"/>
          </w:tcPr>
          <w:p w:rsidR="003D31A0" w:rsidRPr="003668C9" w:rsidRDefault="003D31A0" w:rsidP="003D31A0">
            <w:pPr>
              <w:jc w:val="right"/>
              <w:rPr>
                <w:rFonts w:ascii="Times New Roman" w:hAnsi="Times New Roman" w:cs="Times New Roman"/>
                <w:b/>
                <w:sz w:val="20"/>
                <w:szCs w:val="20"/>
              </w:rPr>
            </w:pPr>
            <w:r w:rsidRPr="003668C9">
              <w:rPr>
                <w:rFonts w:ascii="Times New Roman" w:hAnsi="Times New Roman" w:cs="Times New Roman"/>
                <w:b/>
                <w:sz w:val="20"/>
                <w:szCs w:val="20"/>
              </w:rPr>
              <w:t>7</w:t>
            </w:r>
          </w:p>
        </w:tc>
        <w:tc>
          <w:tcPr>
            <w:tcW w:w="5413" w:type="dxa"/>
            <w:tcBorders>
              <w:left w:val="nil"/>
            </w:tcBorders>
          </w:tcPr>
          <w:p w:rsidR="003D31A0" w:rsidRPr="003668C9" w:rsidRDefault="003D31A0" w:rsidP="003D31A0">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Sağlık araştırmalarında kişisel verilerin kullanımı ve araştırma etiği ilişkisini analiz eder.</w:t>
            </w:r>
          </w:p>
        </w:tc>
        <w:tc>
          <w:tcPr>
            <w:tcW w:w="1418" w:type="dxa"/>
            <w:tcBorders>
              <w:left w:val="nil"/>
            </w:tcBorders>
            <w:vAlign w:val="center"/>
          </w:tcPr>
          <w:p w:rsidR="003D31A0" w:rsidRPr="003668C9" w:rsidRDefault="003D31A0" w:rsidP="003D31A0">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6</w:t>
            </w:r>
          </w:p>
        </w:tc>
        <w:tc>
          <w:tcPr>
            <w:tcW w:w="1134" w:type="dxa"/>
            <w:vAlign w:val="center"/>
          </w:tcPr>
          <w:p w:rsidR="003D31A0" w:rsidRPr="003668C9" w:rsidRDefault="003D31A0" w:rsidP="003D31A0">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1, 6</w:t>
            </w:r>
          </w:p>
        </w:tc>
        <w:tc>
          <w:tcPr>
            <w:tcW w:w="1275" w:type="dxa"/>
            <w:shd w:val="clear" w:color="auto" w:fill="FFFFFF" w:themeFill="background1"/>
            <w:vAlign w:val="center"/>
          </w:tcPr>
          <w:p w:rsidR="003D31A0" w:rsidRPr="003668C9" w:rsidRDefault="003D31A0" w:rsidP="003D31A0">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E</w:t>
            </w:r>
          </w:p>
        </w:tc>
      </w:tr>
      <w:tr w:rsidR="003D31A0" w:rsidRPr="003668C9" w:rsidTr="006C5F97">
        <w:trPr>
          <w:trHeight w:val="465"/>
        </w:trPr>
        <w:tc>
          <w:tcPr>
            <w:tcW w:w="384" w:type="dxa"/>
            <w:tcBorders>
              <w:top w:val="single" w:sz="4" w:space="0" w:color="auto"/>
              <w:bottom w:val="single" w:sz="4" w:space="0" w:color="auto"/>
              <w:right w:val="nil"/>
            </w:tcBorders>
            <w:shd w:val="clear" w:color="auto" w:fill="FFFFFF" w:themeFill="background1"/>
            <w:vAlign w:val="center"/>
          </w:tcPr>
          <w:p w:rsidR="003D31A0" w:rsidRPr="003668C9" w:rsidRDefault="003D31A0" w:rsidP="003D31A0">
            <w:pPr>
              <w:jc w:val="right"/>
              <w:rPr>
                <w:rFonts w:ascii="Times New Roman" w:hAnsi="Times New Roman" w:cs="Times New Roman"/>
                <w:b/>
                <w:sz w:val="20"/>
                <w:szCs w:val="20"/>
              </w:rPr>
            </w:pPr>
            <w:r w:rsidRPr="003668C9">
              <w:rPr>
                <w:rFonts w:ascii="Times New Roman" w:hAnsi="Times New Roman" w:cs="Times New Roman"/>
                <w:b/>
                <w:sz w:val="20"/>
                <w:szCs w:val="20"/>
              </w:rPr>
              <w:t>8</w:t>
            </w:r>
          </w:p>
        </w:tc>
        <w:tc>
          <w:tcPr>
            <w:tcW w:w="5413" w:type="dxa"/>
            <w:tcBorders>
              <w:left w:val="nil"/>
            </w:tcBorders>
          </w:tcPr>
          <w:p w:rsidR="003D31A0" w:rsidRPr="003668C9" w:rsidRDefault="003D31A0" w:rsidP="003D31A0">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Kişisel Verilerin Korunması Hukuku’nun genel ilkelerini açıklar ve sağlık verilerine özgü düzenlemelerle ilişkilendirir.</w:t>
            </w:r>
          </w:p>
        </w:tc>
        <w:tc>
          <w:tcPr>
            <w:tcW w:w="1418" w:type="dxa"/>
            <w:tcBorders>
              <w:left w:val="nil"/>
            </w:tcBorders>
            <w:vAlign w:val="center"/>
          </w:tcPr>
          <w:p w:rsidR="003D31A0" w:rsidRPr="003668C9" w:rsidRDefault="003D31A0" w:rsidP="003D31A0">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2, 9</w:t>
            </w:r>
          </w:p>
        </w:tc>
        <w:tc>
          <w:tcPr>
            <w:tcW w:w="1134" w:type="dxa"/>
            <w:vAlign w:val="center"/>
          </w:tcPr>
          <w:p w:rsidR="003D31A0" w:rsidRPr="003668C9" w:rsidRDefault="003D31A0" w:rsidP="003D31A0">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1, 11</w:t>
            </w:r>
          </w:p>
        </w:tc>
        <w:tc>
          <w:tcPr>
            <w:tcW w:w="1275" w:type="dxa"/>
            <w:shd w:val="clear" w:color="auto" w:fill="FFFFFF" w:themeFill="background1"/>
            <w:vAlign w:val="center"/>
          </w:tcPr>
          <w:p w:rsidR="003D31A0" w:rsidRPr="003668C9" w:rsidRDefault="003D31A0" w:rsidP="003D31A0">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B</w:t>
            </w:r>
          </w:p>
        </w:tc>
      </w:tr>
      <w:tr w:rsidR="003D31A0" w:rsidRPr="003668C9" w:rsidTr="006C5F97">
        <w:trPr>
          <w:trHeight w:val="465"/>
        </w:trPr>
        <w:tc>
          <w:tcPr>
            <w:tcW w:w="384" w:type="dxa"/>
            <w:tcBorders>
              <w:top w:val="single" w:sz="4" w:space="0" w:color="auto"/>
              <w:bottom w:val="single" w:sz="4" w:space="0" w:color="auto"/>
              <w:right w:val="nil"/>
            </w:tcBorders>
            <w:shd w:val="clear" w:color="auto" w:fill="FFFFFF" w:themeFill="background1"/>
            <w:vAlign w:val="center"/>
          </w:tcPr>
          <w:p w:rsidR="003D31A0" w:rsidRPr="003668C9" w:rsidRDefault="003D31A0" w:rsidP="003D31A0">
            <w:pPr>
              <w:jc w:val="right"/>
              <w:rPr>
                <w:rFonts w:ascii="Times New Roman" w:hAnsi="Times New Roman" w:cs="Times New Roman"/>
                <w:b/>
                <w:sz w:val="20"/>
                <w:szCs w:val="20"/>
              </w:rPr>
            </w:pPr>
            <w:r w:rsidRPr="003668C9">
              <w:rPr>
                <w:rFonts w:ascii="Times New Roman" w:hAnsi="Times New Roman" w:cs="Times New Roman"/>
                <w:b/>
                <w:sz w:val="20"/>
                <w:szCs w:val="20"/>
              </w:rPr>
              <w:t>9</w:t>
            </w:r>
          </w:p>
        </w:tc>
        <w:tc>
          <w:tcPr>
            <w:tcW w:w="5413" w:type="dxa"/>
            <w:tcBorders>
              <w:left w:val="nil"/>
            </w:tcBorders>
          </w:tcPr>
          <w:p w:rsidR="003D31A0" w:rsidRPr="003668C9" w:rsidRDefault="003D31A0" w:rsidP="003D31A0">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Özel hukuk çerçevesinde kişisel sağlık verilerinin ihlaline karşı başvuru yollarını tanımlar.</w:t>
            </w:r>
          </w:p>
        </w:tc>
        <w:tc>
          <w:tcPr>
            <w:tcW w:w="1418" w:type="dxa"/>
            <w:tcBorders>
              <w:left w:val="nil"/>
            </w:tcBorders>
            <w:vAlign w:val="center"/>
          </w:tcPr>
          <w:p w:rsidR="003D31A0" w:rsidRPr="003668C9" w:rsidRDefault="003D31A0" w:rsidP="003D31A0">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7</w:t>
            </w:r>
          </w:p>
        </w:tc>
        <w:tc>
          <w:tcPr>
            <w:tcW w:w="1134" w:type="dxa"/>
            <w:vAlign w:val="center"/>
          </w:tcPr>
          <w:p w:rsidR="003D31A0" w:rsidRPr="003668C9" w:rsidRDefault="003D31A0" w:rsidP="003D31A0">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1, 8</w:t>
            </w:r>
          </w:p>
        </w:tc>
        <w:tc>
          <w:tcPr>
            <w:tcW w:w="1275" w:type="dxa"/>
            <w:shd w:val="clear" w:color="auto" w:fill="FFFFFF" w:themeFill="background1"/>
            <w:vAlign w:val="center"/>
          </w:tcPr>
          <w:p w:rsidR="003D31A0" w:rsidRPr="003668C9" w:rsidRDefault="003D31A0" w:rsidP="003D31A0">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D</w:t>
            </w:r>
          </w:p>
        </w:tc>
      </w:tr>
      <w:tr w:rsidR="003D31A0" w:rsidRPr="003668C9" w:rsidTr="006C5F97">
        <w:trPr>
          <w:trHeight w:val="465"/>
        </w:trPr>
        <w:tc>
          <w:tcPr>
            <w:tcW w:w="384" w:type="dxa"/>
            <w:tcBorders>
              <w:top w:val="single" w:sz="4" w:space="0" w:color="auto"/>
              <w:bottom w:val="single" w:sz="4" w:space="0" w:color="auto"/>
              <w:right w:val="nil"/>
            </w:tcBorders>
            <w:shd w:val="clear" w:color="auto" w:fill="FFFFFF" w:themeFill="background1"/>
            <w:vAlign w:val="center"/>
          </w:tcPr>
          <w:p w:rsidR="003D31A0" w:rsidRPr="003668C9" w:rsidRDefault="003D31A0" w:rsidP="003D31A0">
            <w:pPr>
              <w:jc w:val="right"/>
              <w:rPr>
                <w:rFonts w:ascii="Times New Roman" w:hAnsi="Times New Roman" w:cs="Times New Roman"/>
                <w:b/>
                <w:sz w:val="20"/>
                <w:szCs w:val="20"/>
              </w:rPr>
            </w:pPr>
            <w:r w:rsidRPr="003668C9">
              <w:rPr>
                <w:rFonts w:ascii="Times New Roman" w:hAnsi="Times New Roman" w:cs="Times New Roman"/>
                <w:b/>
                <w:sz w:val="20"/>
                <w:szCs w:val="20"/>
              </w:rPr>
              <w:t>10</w:t>
            </w:r>
          </w:p>
        </w:tc>
        <w:tc>
          <w:tcPr>
            <w:tcW w:w="5413" w:type="dxa"/>
            <w:tcBorders>
              <w:left w:val="nil"/>
            </w:tcBorders>
          </w:tcPr>
          <w:p w:rsidR="003D31A0" w:rsidRPr="003668C9" w:rsidRDefault="003D31A0" w:rsidP="003D31A0">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Sağlık verilerinin haksız ifşası, ticari amaçlarla kullanımı ve veri güvenliği ihlallerini özel hukuk açısından değerlendirir.</w:t>
            </w:r>
          </w:p>
        </w:tc>
        <w:tc>
          <w:tcPr>
            <w:tcW w:w="1418" w:type="dxa"/>
            <w:tcBorders>
              <w:left w:val="nil"/>
            </w:tcBorders>
            <w:vAlign w:val="center"/>
          </w:tcPr>
          <w:p w:rsidR="003D31A0" w:rsidRPr="003668C9" w:rsidRDefault="003D31A0" w:rsidP="003D31A0">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7</w:t>
            </w:r>
          </w:p>
        </w:tc>
        <w:tc>
          <w:tcPr>
            <w:tcW w:w="1134" w:type="dxa"/>
            <w:vAlign w:val="center"/>
          </w:tcPr>
          <w:p w:rsidR="003D31A0" w:rsidRPr="003668C9" w:rsidRDefault="003D31A0" w:rsidP="003D31A0">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2, 13</w:t>
            </w:r>
          </w:p>
        </w:tc>
        <w:tc>
          <w:tcPr>
            <w:tcW w:w="1275" w:type="dxa"/>
            <w:shd w:val="clear" w:color="auto" w:fill="FFFFFF" w:themeFill="background1"/>
            <w:vAlign w:val="center"/>
          </w:tcPr>
          <w:p w:rsidR="003D31A0" w:rsidRPr="003668C9" w:rsidRDefault="003D31A0" w:rsidP="003D31A0">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C, G</w:t>
            </w:r>
          </w:p>
        </w:tc>
      </w:tr>
      <w:tr w:rsidR="003D31A0" w:rsidRPr="003668C9" w:rsidTr="006C5F97">
        <w:trPr>
          <w:trHeight w:val="465"/>
        </w:trPr>
        <w:tc>
          <w:tcPr>
            <w:tcW w:w="384" w:type="dxa"/>
            <w:tcBorders>
              <w:top w:val="single" w:sz="4" w:space="0" w:color="auto"/>
              <w:bottom w:val="single" w:sz="4" w:space="0" w:color="auto"/>
              <w:right w:val="nil"/>
            </w:tcBorders>
            <w:shd w:val="clear" w:color="auto" w:fill="FFFFFF" w:themeFill="background1"/>
            <w:vAlign w:val="center"/>
          </w:tcPr>
          <w:p w:rsidR="003D31A0" w:rsidRPr="003668C9" w:rsidRDefault="003D31A0" w:rsidP="003D31A0">
            <w:pPr>
              <w:jc w:val="right"/>
              <w:rPr>
                <w:rFonts w:ascii="Times New Roman" w:hAnsi="Times New Roman" w:cs="Times New Roman"/>
                <w:b/>
                <w:sz w:val="20"/>
                <w:szCs w:val="20"/>
              </w:rPr>
            </w:pPr>
            <w:r w:rsidRPr="003668C9">
              <w:rPr>
                <w:rFonts w:ascii="Times New Roman" w:hAnsi="Times New Roman" w:cs="Times New Roman"/>
                <w:b/>
                <w:sz w:val="20"/>
                <w:szCs w:val="20"/>
              </w:rPr>
              <w:t>11</w:t>
            </w:r>
          </w:p>
        </w:tc>
        <w:tc>
          <w:tcPr>
            <w:tcW w:w="5413" w:type="dxa"/>
            <w:tcBorders>
              <w:left w:val="nil"/>
            </w:tcBorders>
          </w:tcPr>
          <w:p w:rsidR="003D31A0" w:rsidRPr="003668C9" w:rsidRDefault="003D31A0" w:rsidP="003D31A0">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Ceza hukuku kapsamında kişisel sağlık verilerinin korunmasına ilişkin suç tiplerini ve yaptırımları analiz eder.</w:t>
            </w:r>
          </w:p>
        </w:tc>
        <w:tc>
          <w:tcPr>
            <w:tcW w:w="1418" w:type="dxa"/>
            <w:tcBorders>
              <w:left w:val="nil"/>
            </w:tcBorders>
            <w:vAlign w:val="center"/>
          </w:tcPr>
          <w:p w:rsidR="003D31A0" w:rsidRPr="003668C9" w:rsidRDefault="003D31A0" w:rsidP="003D31A0">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8</w:t>
            </w:r>
          </w:p>
        </w:tc>
        <w:tc>
          <w:tcPr>
            <w:tcW w:w="1134" w:type="dxa"/>
            <w:vAlign w:val="center"/>
          </w:tcPr>
          <w:p w:rsidR="003D31A0" w:rsidRPr="003668C9" w:rsidRDefault="003D31A0" w:rsidP="003D31A0">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1, 2</w:t>
            </w:r>
          </w:p>
        </w:tc>
        <w:tc>
          <w:tcPr>
            <w:tcW w:w="1275" w:type="dxa"/>
            <w:shd w:val="clear" w:color="auto" w:fill="FFFFFF" w:themeFill="background1"/>
            <w:vAlign w:val="center"/>
          </w:tcPr>
          <w:p w:rsidR="003D31A0" w:rsidRPr="003668C9" w:rsidRDefault="003D31A0" w:rsidP="003D31A0">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B</w:t>
            </w:r>
          </w:p>
        </w:tc>
      </w:tr>
      <w:tr w:rsidR="003D31A0" w:rsidRPr="003668C9" w:rsidTr="006C5F97">
        <w:trPr>
          <w:trHeight w:val="465"/>
        </w:trPr>
        <w:tc>
          <w:tcPr>
            <w:tcW w:w="384" w:type="dxa"/>
            <w:tcBorders>
              <w:top w:val="single" w:sz="4" w:space="0" w:color="auto"/>
              <w:bottom w:val="single" w:sz="4" w:space="0" w:color="auto"/>
              <w:right w:val="nil"/>
            </w:tcBorders>
            <w:shd w:val="clear" w:color="auto" w:fill="FFFFFF" w:themeFill="background1"/>
            <w:vAlign w:val="center"/>
          </w:tcPr>
          <w:p w:rsidR="003D31A0" w:rsidRPr="003668C9" w:rsidRDefault="003D31A0" w:rsidP="003D31A0">
            <w:pPr>
              <w:jc w:val="right"/>
              <w:rPr>
                <w:rFonts w:ascii="Times New Roman" w:hAnsi="Times New Roman" w:cs="Times New Roman"/>
                <w:b/>
                <w:sz w:val="20"/>
                <w:szCs w:val="20"/>
              </w:rPr>
            </w:pPr>
            <w:r w:rsidRPr="003668C9">
              <w:rPr>
                <w:rFonts w:ascii="Times New Roman" w:hAnsi="Times New Roman" w:cs="Times New Roman"/>
                <w:b/>
                <w:sz w:val="20"/>
                <w:szCs w:val="20"/>
              </w:rPr>
              <w:t>12</w:t>
            </w:r>
          </w:p>
        </w:tc>
        <w:tc>
          <w:tcPr>
            <w:tcW w:w="5413" w:type="dxa"/>
            <w:tcBorders>
              <w:left w:val="nil"/>
            </w:tcBorders>
          </w:tcPr>
          <w:p w:rsidR="003D31A0" w:rsidRPr="003668C9" w:rsidRDefault="003D31A0" w:rsidP="003D31A0">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KVKK m.6 ve Türk Ceza Kanunu m.135–140 çerçevesinde veri ihlallerinin sonuçlarını yorumlar.</w:t>
            </w:r>
          </w:p>
        </w:tc>
        <w:tc>
          <w:tcPr>
            <w:tcW w:w="1418" w:type="dxa"/>
            <w:tcBorders>
              <w:left w:val="nil"/>
            </w:tcBorders>
            <w:vAlign w:val="center"/>
          </w:tcPr>
          <w:p w:rsidR="003D31A0" w:rsidRPr="003668C9" w:rsidRDefault="003D31A0" w:rsidP="003D31A0">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8</w:t>
            </w:r>
          </w:p>
        </w:tc>
        <w:tc>
          <w:tcPr>
            <w:tcW w:w="1134" w:type="dxa"/>
            <w:vAlign w:val="center"/>
          </w:tcPr>
          <w:p w:rsidR="003D31A0" w:rsidRPr="003668C9" w:rsidRDefault="003D31A0" w:rsidP="003D31A0">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1, 15</w:t>
            </w:r>
          </w:p>
        </w:tc>
        <w:tc>
          <w:tcPr>
            <w:tcW w:w="1275" w:type="dxa"/>
            <w:shd w:val="clear" w:color="auto" w:fill="FFFFFF" w:themeFill="background1"/>
            <w:vAlign w:val="center"/>
          </w:tcPr>
          <w:p w:rsidR="003D31A0" w:rsidRPr="003668C9" w:rsidRDefault="003D31A0" w:rsidP="003D31A0">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F</w:t>
            </w:r>
          </w:p>
        </w:tc>
      </w:tr>
      <w:tr w:rsidR="003D31A0" w:rsidRPr="003668C9" w:rsidTr="006C5F97">
        <w:trPr>
          <w:trHeight w:val="465"/>
        </w:trPr>
        <w:tc>
          <w:tcPr>
            <w:tcW w:w="384" w:type="dxa"/>
            <w:tcBorders>
              <w:top w:val="single" w:sz="4" w:space="0" w:color="auto"/>
              <w:bottom w:val="single" w:sz="4" w:space="0" w:color="auto"/>
              <w:right w:val="nil"/>
            </w:tcBorders>
            <w:shd w:val="clear" w:color="auto" w:fill="FFFFFF" w:themeFill="background1"/>
            <w:vAlign w:val="center"/>
          </w:tcPr>
          <w:p w:rsidR="003D31A0" w:rsidRPr="003668C9" w:rsidRDefault="003D31A0" w:rsidP="003D31A0">
            <w:pPr>
              <w:jc w:val="right"/>
              <w:rPr>
                <w:rFonts w:ascii="Times New Roman" w:hAnsi="Times New Roman" w:cs="Times New Roman"/>
                <w:b/>
                <w:sz w:val="20"/>
                <w:szCs w:val="20"/>
              </w:rPr>
            </w:pPr>
            <w:r w:rsidRPr="003668C9">
              <w:rPr>
                <w:rFonts w:ascii="Times New Roman" w:hAnsi="Times New Roman" w:cs="Times New Roman"/>
                <w:b/>
                <w:sz w:val="20"/>
                <w:szCs w:val="20"/>
              </w:rPr>
              <w:lastRenderedPageBreak/>
              <w:t>13</w:t>
            </w:r>
          </w:p>
        </w:tc>
        <w:tc>
          <w:tcPr>
            <w:tcW w:w="5413" w:type="dxa"/>
            <w:tcBorders>
              <w:left w:val="nil"/>
            </w:tcBorders>
          </w:tcPr>
          <w:p w:rsidR="003D31A0" w:rsidRPr="003668C9" w:rsidRDefault="003D31A0" w:rsidP="003D31A0">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Kurumlar (hastaneler, laboratuvarlar, araştırma merkezleri) ve sağlık çalışanları açısından kişisel sağlık verilerinin korunması sorumluluklarını değerlendirir.</w:t>
            </w:r>
          </w:p>
        </w:tc>
        <w:tc>
          <w:tcPr>
            <w:tcW w:w="1418" w:type="dxa"/>
            <w:tcBorders>
              <w:left w:val="nil"/>
            </w:tcBorders>
            <w:vAlign w:val="center"/>
          </w:tcPr>
          <w:p w:rsidR="003D31A0" w:rsidRPr="003668C9" w:rsidRDefault="003D31A0" w:rsidP="003D31A0">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1-10</w:t>
            </w:r>
          </w:p>
        </w:tc>
        <w:tc>
          <w:tcPr>
            <w:tcW w:w="1134" w:type="dxa"/>
            <w:vAlign w:val="center"/>
          </w:tcPr>
          <w:p w:rsidR="003D31A0" w:rsidRPr="003668C9" w:rsidRDefault="003D31A0" w:rsidP="003D31A0">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8, 15</w:t>
            </w:r>
          </w:p>
        </w:tc>
        <w:tc>
          <w:tcPr>
            <w:tcW w:w="1275" w:type="dxa"/>
            <w:shd w:val="clear" w:color="auto" w:fill="FFFFFF" w:themeFill="background1"/>
            <w:vAlign w:val="center"/>
          </w:tcPr>
          <w:p w:rsidR="003D31A0" w:rsidRPr="003668C9" w:rsidRDefault="003D31A0" w:rsidP="003D31A0">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E, F</w:t>
            </w:r>
          </w:p>
        </w:tc>
      </w:tr>
    </w:tbl>
    <w:p w:rsidR="001C11CE" w:rsidRPr="003668C9" w:rsidRDefault="001C11CE" w:rsidP="001C11CE">
      <w:pPr>
        <w:pStyle w:val="AltBilgi"/>
        <w:ind w:left="284" w:hanging="284"/>
        <w:jc w:val="both"/>
        <w:rPr>
          <w:rFonts w:ascii="Times New Roman" w:hAnsi="Times New Roman" w:cs="Times New Roman"/>
          <w:sz w:val="20"/>
          <w:szCs w:val="20"/>
        </w:rPr>
      </w:pPr>
      <w:r w:rsidRPr="003668C9">
        <w:rPr>
          <w:rFonts w:ascii="Times New Roman" w:hAnsi="Times New Roman" w:cs="Times New Roman"/>
          <w:b/>
          <w:sz w:val="20"/>
          <w:szCs w:val="20"/>
        </w:rPr>
        <w:t>*Öğretim Yöntemleri 1:</w:t>
      </w:r>
      <w:r w:rsidRPr="003668C9">
        <w:rPr>
          <w:rFonts w:ascii="Times New Roman" w:hAnsi="Times New Roman" w:cs="Times New Roman"/>
          <w:sz w:val="20"/>
          <w:szCs w:val="20"/>
        </w:rPr>
        <w:t>Anlatım, 2</w:t>
      </w:r>
      <w:r w:rsidRPr="003668C9">
        <w:rPr>
          <w:rFonts w:ascii="Times New Roman" w:hAnsi="Times New Roman" w:cs="Times New Roman"/>
          <w:b/>
          <w:sz w:val="20"/>
          <w:szCs w:val="20"/>
        </w:rPr>
        <w:t>:</w:t>
      </w:r>
      <w:r w:rsidRPr="003668C9">
        <w:rPr>
          <w:rFonts w:ascii="Times New Roman" w:hAnsi="Times New Roman" w:cs="Times New Roman"/>
          <w:sz w:val="20"/>
          <w:szCs w:val="20"/>
        </w:rPr>
        <w:t xml:space="preserve">Tartışma, </w:t>
      </w:r>
      <w:r w:rsidRPr="003668C9">
        <w:rPr>
          <w:rFonts w:ascii="Times New Roman" w:hAnsi="Times New Roman" w:cs="Times New Roman"/>
          <w:b/>
          <w:sz w:val="20"/>
          <w:szCs w:val="20"/>
        </w:rPr>
        <w:t>3:</w:t>
      </w:r>
      <w:r w:rsidRPr="003668C9">
        <w:rPr>
          <w:rFonts w:ascii="Times New Roman" w:hAnsi="Times New Roman" w:cs="Times New Roman"/>
          <w:sz w:val="20"/>
          <w:szCs w:val="20"/>
        </w:rPr>
        <w:t xml:space="preserve">Deney,  </w:t>
      </w:r>
      <w:r w:rsidRPr="003668C9">
        <w:rPr>
          <w:rFonts w:ascii="Times New Roman" w:hAnsi="Times New Roman" w:cs="Times New Roman"/>
          <w:b/>
          <w:sz w:val="20"/>
          <w:szCs w:val="20"/>
        </w:rPr>
        <w:t>4:</w:t>
      </w:r>
      <w:r w:rsidRPr="003668C9">
        <w:rPr>
          <w:rFonts w:ascii="Times New Roman" w:hAnsi="Times New Roman" w:cs="Times New Roman"/>
          <w:sz w:val="20"/>
          <w:szCs w:val="20"/>
        </w:rPr>
        <w:t xml:space="preserve">Benzetim,  </w:t>
      </w:r>
      <w:r w:rsidRPr="003668C9">
        <w:rPr>
          <w:rFonts w:ascii="Times New Roman" w:hAnsi="Times New Roman" w:cs="Times New Roman"/>
          <w:b/>
          <w:sz w:val="20"/>
          <w:szCs w:val="20"/>
        </w:rPr>
        <w:t>5:</w:t>
      </w:r>
      <w:r w:rsidRPr="003668C9">
        <w:rPr>
          <w:rFonts w:ascii="Times New Roman" w:hAnsi="Times New Roman" w:cs="Times New Roman"/>
          <w:sz w:val="20"/>
          <w:szCs w:val="20"/>
        </w:rPr>
        <w:t>Soru‐Yanıt,</w:t>
      </w:r>
      <w:r w:rsidRPr="003668C9">
        <w:rPr>
          <w:rFonts w:ascii="Times New Roman" w:hAnsi="Times New Roman" w:cs="Times New Roman"/>
          <w:b/>
          <w:sz w:val="20"/>
          <w:szCs w:val="20"/>
        </w:rPr>
        <w:t xml:space="preserve"> 6:</w:t>
      </w:r>
      <w:r w:rsidRPr="003668C9">
        <w:rPr>
          <w:rFonts w:ascii="Times New Roman" w:hAnsi="Times New Roman" w:cs="Times New Roman"/>
          <w:sz w:val="20"/>
          <w:szCs w:val="20"/>
        </w:rPr>
        <w:t xml:space="preserve">Uygulama, </w:t>
      </w:r>
      <w:r w:rsidRPr="003668C9">
        <w:rPr>
          <w:rFonts w:ascii="Times New Roman" w:hAnsi="Times New Roman" w:cs="Times New Roman"/>
          <w:b/>
          <w:sz w:val="20"/>
          <w:szCs w:val="20"/>
        </w:rPr>
        <w:t>7</w:t>
      </w:r>
      <w:r w:rsidRPr="003668C9">
        <w:rPr>
          <w:rFonts w:ascii="Times New Roman" w:hAnsi="Times New Roman" w:cs="Times New Roman"/>
          <w:sz w:val="20"/>
          <w:szCs w:val="20"/>
        </w:rPr>
        <w:t xml:space="preserve">:Gözlem, </w:t>
      </w:r>
      <w:r w:rsidRPr="003668C9">
        <w:rPr>
          <w:rFonts w:ascii="Times New Roman" w:hAnsi="Times New Roman" w:cs="Times New Roman"/>
          <w:b/>
          <w:sz w:val="20"/>
          <w:szCs w:val="20"/>
        </w:rPr>
        <w:t>8</w:t>
      </w:r>
      <w:r w:rsidRPr="003668C9">
        <w:rPr>
          <w:rFonts w:ascii="Times New Roman" w:hAnsi="Times New Roman" w:cs="Times New Roman"/>
          <w:sz w:val="20"/>
          <w:szCs w:val="20"/>
        </w:rPr>
        <w:t xml:space="preserve">:Örnek Olay İncelemesi, </w:t>
      </w:r>
      <w:r w:rsidRPr="003668C9">
        <w:rPr>
          <w:rFonts w:ascii="Times New Roman" w:hAnsi="Times New Roman" w:cs="Times New Roman"/>
          <w:b/>
          <w:sz w:val="20"/>
          <w:szCs w:val="20"/>
        </w:rPr>
        <w:t>9:</w:t>
      </w:r>
      <w:r w:rsidRPr="003668C9">
        <w:rPr>
          <w:rFonts w:ascii="Times New Roman" w:hAnsi="Times New Roman" w:cs="Times New Roman"/>
          <w:sz w:val="20"/>
          <w:szCs w:val="20"/>
        </w:rPr>
        <w:t xml:space="preserve">Teknik Gezi, </w:t>
      </w:r>
      <w:r w:rsidRPr="003668C9">
        <w:rPr>
          <w:rFonts w:ascii="Times New Roman" w:hAnsi="Times New Roman" w:cs="Times New Roman"/>
          <w:b/>
          <w:sz w:val="20"/>
          <w:szCs w:val="20"/>
        </w:rPr>
        <w:t>10:</w:t>
      </w:r>
      <w:r w:rsidRPr="003668C9">
        <w:rPr>
          <w:rFonts w:ascii="Times New Roman" w:hAnsi="Times New Roman" w:cs="Times New Roman"/>
          <w:sz w:val="20"/>
          <w:szCs w:val="20"/>
        </w:rPr>
        <w:t xml:space="preserve">Sorun/Problem Çözme, </w:t>
      </w:r>
      <w:r w:rsidRPr="003668C9">
        <w:rPr>
          <w:rFonts w:ascii="Times New Roman" w:hAnsi="Times New Roman" w:cs="Times New Roman"/>
          <w:b/>
          <w:sz w:val="20"/>
          <w:szCs w:val="20"/>
        </w:rPr>
        <w:t>11:</w:t>
      </w:r>
      <w:r w:rsidRPr="003668C9">
        <w:rPr>
          <w:rFonts w:ascii="Times New Roman" w:hAnsi="Times New Roman" w:cs="Times New Roman"/>
          <w:sz w:val="20"/>
          <w:szCs w:val="20"/>
        </w:rPr>
        <w:t xml:space="preserve">Bireysel Çalışma, </w:t>
      </w:r>
      <w:r w:rsidRPr="003668C9">
        <w:rPr>
          <w:rFonts w:ascii="Times New Roman" w:hAnsi="Times New Roman" w:cs="Times New Roman"/>
          <w:b/>
          <w:sz w:val="20"/>
          <w:szCs w:val="20"/>
        </w:rPr>
        <w:t>12</w:t>
      </w:r>
      <w:r w:rsidRPr="003668C9">
        <w:rPr>
          <w:rFonts w:ascii="Times New Roman" w:hAnsi="Times New Roman" w:cs="Times New Roman"/>
          <w:sz w:val="20"/>
          <w:szCs w:val="20"/>
        </w:rPr>
        <w:t xml:space="preserve">:Takım/Grup Çalışması, </w:t>
      </w:r>
      <w:r w:rsidRPr="003668C9">
        <w:rPr>
          <w:rFonts w:ascii="Times New Roman" w:hAnsi="Times New Roman" w:cs="Times New Roman"/>
          <w:b/>
          <w:sz w:val="20"/>
          <w:szCs w:val="20"/>
        </w:rPr>
        <w:t>13</w:t>
      </w:r>
      <w:r w:rsidRPr="003668C9">
        <w:rPr>
          <w:rFonts w:ascii="Times New Roman" w:hAnsi="Times New Roman" w:cs="Times New Roman"/>
          <w:sz w:val="20"/>
          <w:szCs w:val="20"/>
        </w:rPr>
        <w:t xml:space="preserve">:Beyin Fırtınası, </w:t>
      </w:r>
      <w:r w:rsidRPr="003668C9">
        <w:rPr>
          <w:rFonts w:ascii="Times New Roman" w:hAnsi="Times New Roman" w:cs="Times New Roman"/>
          <w:b/>
          <w:sz w:val="20"/>
          <w:szCs w:val="20"/>
        </w:rPr>
        <w:t>14:</w:t>
      </w:r>
      <w:r w:rsidRPr="003668C9">
        <w:rPr>
          <w:rFonts w:ascii="Times New Roman" w:hAnsi="Times New Roman" w:cs="Times New Roman"/>
          <w:sz w:val="20"/>
          <w:szCs w:val="20"/>
        </w:rPr>
        <w:t xml:space="preserve">Proje Tasarımı / Yönetimi, </w:t>
      </w:r>
      <w:r w:rsidRPr="003668C9">
        <w:rPr>
          <w:rFonts w:ascii="Times New Roman" w:hAnsi="Times New Roman" w:cs="Times New Roman"/>
          <w:b/>
          <w:sz w:val="20"/>
          <w:szCs w:val="20"/>
        </w:rPr>
        <w:t>15:</w:t>
      </w:r>
      <w:r w:rsidRPr="003668C9">
        <w:rPr>
          <w:rFonts w:ascii="Times New Roman" w:hAnsi="Times New Roman" w:cs="Times New Roman"/>
          <w:sz w:val="20"/>
          <w:szCs w:val="20"/>
        </w:rPr>
        <w:t xml:space="preserve">Rapor Hazırlama ve/veya Sunma </w:t>
      </w:r>
    </w:p>
    <w:p w:rsidR="001C11CE" w:rsidRPr="003668C9" w:rsidRDefault="001C11CE" w:rsidP="001C11CE">
      <w:pPr>
        <w:shd w:val="clear" w:color="auto" w:fill="FFFFFF"/>
        <w:spacing w:after="0" w:line="240" w:lineRule="auto"/>
        <w:ind w:left="284" w:hanging="284"/>
        <w:jc w:val="both"/>
        <w:rPr>
          <w:rFonts w:ascii="Times New Roman" w:hAnsi="Times New Roman" w:cs="Times New Roman"/>
          <w:sz w:val="20"/>
          <w:szCs w:val="20"/>
        </w:rPr>
      </w:pPr>
      <w:r w:rsidRPr="003668C9">
        <w:rPr>
          <w:rFonts w:ascii="Times New Roman" w:hAnsi="Times New Roman" w:cs="Times New Roman"/>
          <w:b/>
          <w:sz w:val="20"/>
          <w:szCs w:val="20"/>
        </w:rPr>
        <w:t>**Ölçme Yöntemleri</w:t>
      </w:r>
      <w:r w:rsidRPr="003668C9">
        <w:rPr>
          <w:rFonts w:ascii="Times New Roman" w:hAnsi="Times New Roman" w:cs="Times New Roman"/>
          <w:sz w:val="20"/>
          <w:szCs w:val="20"/>
        </w:rPr>
        <w:t xml:space="preserve"> </w:t>
      </w:r>
      <w:r w:rsidRPr="003668C9">
        <w:rPr>
          <w:rFonts w:ascii="Times New Roman" w:hAnsi="Times New Roman" w:cs="Times New Roman"/>
          <w:b/>
          <w:sz w:val="20"/>
          <w:szCs w:val="20"/>
        </w:rPr>
        <w:t>A:</w:t>
      </w:r>
      <w:r w:rsidRPr="003668C9">
        <w:rPr>
          <w:rFonts w:ascii="Times New Roman" w:hAnsi="Times New Roman" w:cs="Times New Roman"/>
          <w:sz w:val="20"/>
          <w:szCs w:val="20"/>
        </w:rPr>
        <w:t xml:space="preserve">Sınav, </w:t>
      </w:r>
      <w:r w:rsidRPr="003668C9">
        <w:rPr>
          <w:rFonts w:ascii="Times New Roman" w:hAnsi="Times New Roman" w:cs="Times New Roman"/>
          <w:b/>
          <w:sz w:val="20"/>
          <w:szCs w:val="20"/>
        </w:rPr>
        <w:t>B:</w:t>
      </w:r>
      <w:r w:rsidRPr="003668C9">
        <w:rPr>
          <w:rFonts w:ascii="Times New Roman" w:hAnsi="Times New Roman" w:cs="Times New Roman"/>
          <w:sz w:val="20"/>
          <w:szCs w:val="20"/>
        </w:rPr>
        <w:t xml:space="preserve">Kısa Sınav, </w:t>
      </w:r>
      <w:r w:rsidRPr="003668C9">
        <w:rPr>
          <w:rFonts w:ascii="Times New Roman" w:hAnsi="Times New Roman" w:cs="Times New Roman"/>
          <w:b/>
          <w:sz w:val="20"/>
          <w:szCs w:val="20"/>
        </w:rPr>
        <w:t>C:</w:t>
      </w:r>
      <w:r w:rsidRPr="003668C9">
        <w:rPr>
          <w:rFonts w:ascii="Times New Roman" w:hAnsi="Times New Roman" w:cs="Times New Roman"/>
          <w:sz w:val="20"/>
          <w:szCs w:val="20"/>
        </w:rPr>
        <w:t xml:space="preserve">Sözlü Sınav, </w:t>
      </w:r>
      <w:r w:rsidRPr="003668C9">
        <w:rPr>
          <w:rFonts w:ascii="Times New Roman" w:hAnsi="Times New Roman" w:cs="Times New Roman"/>
          <w:b/>
          <w:sz w:val="20"/>
          <w:szCs w:val="20"/>
        </w:rPr>
        <w:t>D:</w:t>
      </w:r>
      <w:r w:rsidRPr="003668C9">
        <w:rPr>
          <w:rFonts w:ascii="Times New Roman" w:hAnsi="Times New Roman" w:cs="Times New Roman"/>
          <w:sz w:val="20"/>
          <w:szCs w:val="20"/>
        </w:rPr>
        <w:t xml:space="preserve">Ödev, </w:t>
      </w:r>
      <w:r w:rsidRPr="003668C9">
        <w:rPr>
          <w:rFonts w:ascii="Times New Roman" w:hAnsi="Times New Roman" w:cs="Times New Roman"/>
          <w:b/>
          <w:sz w:val="20"/>
          <w:szCs w:val="20"/>
        </w:rPr>
        <w:t>E:</w:t>
      </w:r>
      <w:r w:rsidRPr="003668C9">
        <w:rPr>
          <w:rFonts w:ascii="Times New Roman" w:hAnsi="Times New Roman" w:cs="Times New Roman"/>
          <w:sz w:val="20"/>
          <w:szCs w:val="20"/>
        </w:rPr>
        <w:t xml:space="preserve">Rapor, </w:t>
      </w:r>
      <w:r w:rsidRPr="003668C9">
        <w:rPr>
          <w:rFonts w:ascii="Times New Roman" w:hAnsi="Times New Roman" w:cs="Times New Roman"/>
          <w:b/>
          <w:sz w:val="20"/>
          <w:szCs w:val="20"/>
        </w:rPr>
        <w:t>F:</w:t>
      </w:r>
      <w:r w:rsidRPr="003668C9">
        <w:rPr>
          <w:rFonts w:ascii="Times New Roman" w:hAnsi="Times New Roman" w:cs="Times New Roman"/>
          <w:sz w:val="20"/>
          <w:szCs w:val="20"/>
        </w:rPr>
        <w:t xml:space="preserve">Makale İnceleme, </w:t>
      </w:r>
      <w:r w:rsidRPr="003668C9">
        <w:rPr>
          <w:rFonts w:ascii="Times New Roman" w:hAnsi="Times New Roman" w:cs="Times New Roman"/>
          <w:b/>
          <w:sz w:val="20"/>
          <w:szCs w:val="20"/>
        </w:rPr>
        <w:t>G:</w:t>
      </w:r>
      <w:r w:rsidRPr="003668C9">
        <w:rPr>
          <w:rFonts w:ascii="Times New Roman" w:hAnsi="Times New Roman" w:cs="Times New Roman"/>
          <w:sz w:val="20"/>
          <w:szCs w:val="20"/>
        </w:rPr>
        <w:t xml:space="preserve">Sunum, </w:t>
      </w:r>
      <w:r w:rsidRPr="003668C9">
        <w:rPr>
          <w:rFonts w:ascii="Times New Roman" w:hAnsi="Times New Roman" w:cs="Times New Roman"/>
          <w:b/>
          <w:sz w:val="20"/>
          <w:szCs w:val="20"/>
        </w:rPr>
        <w:t>I:</w:t>
      </w:r>
      <w:r w:rsidRPr="003668C9">
        <w:rPr>
          <w:rFonts w:ascii="Times New Roman" w:hAnsi="Times New Roman" w:cs="Times New Roman"/>
          <w:sz w:val="20"/>
          <w:szCs w:val="20"/>
        </w:rPr>
        <w:t xml:space="preserve">Deney Yapma Becerisi, </w:t>
      </w:r>
      <w:r w:rsidRPr="003668C9">
        <w:rPr>
          <w:rFonts w:ascii="Times New Roman" w:hAnsi="Times New Roman" w:cs="Times New Roman"/>
          <w:b/>
          <w:sz w:val="20"/>
          <w:szCs w:val="20"/>
        </w:rPr>
        <w:t>J:</w:t>
      </w:r>
      <w:r w:rsidRPr="003668C9">
        <w:rPr>
          <w:rFonts w:ascii="Times New Roman" w:hAnsi="Times New Roman" w:cs="Times New Roman"/>
          <w:sz w:val="20"/>
          <w:szCs w:val="20"/>
        </w:rPr>
        <w:t xml:space="preserve">Proje İzleme, </w:t>
      </w:r>
      <w:r w:rsidRPr="003668C9">
        <w:rPr>
          <w:rFonts w:ascii="Times New Roman" w:hAnsi="Times New Roman" w:cs="Times New Roman"/>
          <w:b/>
          <w:sz w:val="20"/>
          <w:szCs w:val="20"/>
        </w:rPr>
        <w:t>K</w:t>
      </w:r>
      <w:r w:rsidRPr="003668C9">
        <w:rPr>
          <w:rFonts w:ascii="Times New Roman" w:hAnsi="Times New Roman" w:cs="Times New Roman"/>
          <w:sz w:val="20"/>
          <w:szCs w:val="20"/>
        </w:rPr>
        <w:t xml:space="preserve">:Devam; </w:t>
      </w:r>
      <w:r w:rsidRPr="003668C9">
        <w:rPr>
          <w:rFonts w:ascii="Times New Roman" w:hAnsi="Times New Roman" w:cs="Times New Roman"/>
          <w:b/>
          <w:sz w:val="20"/>
          <w:szCs w:val="20"/>
        </w:rPr>
        <w:t>L</w:t>
      </w:r>
      <w:r w:rsidRPr="003668C9">
        <w:rPr>
          <w:rFonts w:ascii="Times New Roman" w:hAnsi="Times New Roman" w:cs="Times New Roman"/>
          <w:sz w:val="20"/>
          <w:szCs w:val="20"/>
        </w:rPr>
        <w:t>:Juri Sınavı</w:t>
      </w:r>
    </w:p>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925E7" w:rsidRPr="003668C9" w:rsidTr="001C11CE">
        <w:trPr>
          <w:trHeight w:val="567"/>
        </w:trPr>
        <w:tc>
          <w:tcPr>
            <w:tcW w:w="2112" w:type="dxa"/>
            <w:shd w:val="clear" w:color="auto" w:fill="FFF2CC" w:themeFill="accent4" w:themeFillTint="33"/>
            <w:vAlign w:val="center"/>
          </w:tcPr>
          <w:p w:rsidR="001925E7" w:rsidRPr="003668C9" w:rsidRDefault="001925E7" w:rsidP="001925E7">
            <w:pPr>
              <w:rPr>
                <w:rFonts w:ascii="Times New Roman" w:hAnsi="Times New Roman" w:cs="Times New Roman"/>
                <w:b/>
                <w:sz w:val="20"/>
                <w:szCs w:val="20"/>
              </w:rPr>
            </w:pPr>
            <w:r w:rsidRPr="003668C9">
              <w:rPr>
                <w:rFonts w:ascii="Times New Roman" w:hAnsi="Times New Roman" w:cs="Times New Roman"/>
                <w:b/>
                <w:sz w:val="20"/>
                <w:szCs w:val="20"/>
              </w:rPr>
              <w:t>Temel Ders Kitabı</w:t>
            </w:r>
          </w:p>
        </w:tc>
        <w:tc>
          <w:tcPr>
            <w:tcW w:w="7512" w:type="dxa"/>
            <w:tcBorders>
              <w:top w:val="single" w:sz="12" w:space="0" w:color="auto"/>
              <w:left w:val="single" w:sz="12" w:space="0" w:color="auto"/>
              <w:bottom w:val="single" w:sz="12" w:space="0" w:color="auto"/>
              <w:right w:val="single" w:sz="12" w:space="0" w:color="auto"/>
            </w:tcBorders>
          </w:tcPr>
          <w:p w:rsidR="001925E7" w:rsidRPr="003668C9" w:rsidRDefault="001925E7" w:rsidP="001925E7">
            <w:pPr>
              <w:pStyle w:val="Balk4"/>
              <w:spacing w:before="0" w:after="0"/>
              <w:jc w:val="both"/>
              <w:outlineLvl w:val="3"/>
              <w:rPr>
                <w:rFonts w:ascii="Times New Roman" w:hAnsi="Times New Roman"/>
                <w:b w:val="0"/>
                <w:sz w:val="20"/>
                <w:szCs w:val="20"/>
              </w:rPr>
            </w:pPr>
            <w:r w:rsidRPr="003668C9">
              <w:rPr>
                <w:rFonts w:ascii="Times New Roman" w:hAnsi="Times New Roman"/>
                <w:b w:val="0"/>
                <w:sz w:val="20"/>
                <w:szCs w:val="20"/>
              </w:rPr>
              <w:t xml:space="preserve">Sevtap Metin. Biyo-Tıp Etiği ve Hukuk. </w:t>
            </w:r>
            <w:r w:rsidRPr="003668C9">
              <w:rPr>
                <w:rFonts w:ascii="Times New Roman" w:hAnsi="Times New Roman"/>
                <w:b w:val="0"/>
                <w:bCs w:val="0"/>
                <w:sz w:val="20"/>
                <w:szCs w:val="20"/>
              </w:rPr>
              <w:t>On İki Levha Yayıncılık, 2010.</w:t>
            </w:r>
          </w:p>
        </w:tc>
      </w:tr>
      <w:tr w:rsidR="001925E7" w:rsidRPr="003668C9" w:rsidTr="001C11CE">
        <w:trPr>
          <w:trHeight w:val="843"/>
        </w:trPr>
        <w:tc>
          <w:tcPr>
            <w:tcW w:w="2112" w:type="dxa"/>
            <w:shd w:val="clear" w:color="auto" w:fill="FFF2CC" w:themeFill="accent4" w:themeFillTint="33"/>
            <w:vAlign w:val="center"/>
          </w:tcPr>
          <w:p w:rsidR="001925E7" w:rsidRPr="003668C9" w:rsidRDefault="001925E7" w:rsidP="001925E7">
            <w:pPr>
              <w:rPr>
                <w:rFonts w:ascii="Times New Roman" w:hAnsi="Times New Roman" w:cs="Times New Roman"/>
                <w:b/>
                <w:sz w:val="20"/>
                <w:szCs w:val="20"/>
              </w:rPr>
            </w:pPr>
            <w:r w:rsidRPr="003668C9">
              <w:rPr>
                <w:rFonts w:ascii="Times New Roman" w:hAnsi="Times New Roman" w:cs="Times New Roman"/>
                <w:b/>
                <w:sz w:val="20"/>
                <w:szCs w:val="20"/>
              </w:rPr>
              <w:t>Yardımcı Kaynaklar</w:t>
            </w:r>
          </w:p>
        </w:tc>
        <w:tc>
          <w:tcPr>
            <w:tcW w:w="7512" w:type="dxa"/>
            <w:tcBorders>
              <w:top w:val="single" w:sz="12" w:space="0" w:color="auto"/>
              <w:left w:val="single" w:sz="12" w:space="0" w:color="auto"/>
              <w:bottom w:val="single" w:sz="12" w:space="0" w:color="auto"/>
              <w:right w:val="single" w:sz="12" w:space="0" w:color="auto"/>
            </w:tcBorders>
          </w:tcPr>
          <w:p w:rsidR="001925E7" w:rsidRPr="003668C9" w:rsidRDefault="001925E7" w:rsidP="001925E7">
            <w:pPr>
              <w:pStyle w:val="Balk1"/>
              <w:spacing w:before="0"/>
              <w:jc w:val="both"/>
              <w:textAlignment w:val="baseline"/>
              <w:outlineLvl w:val="0"/>
              <w:rPr>
                <w:rFonts w:ascii="Times New Roman" w:hAnsi="Times New Roman"/>
                <w:b w:val="0"/>
                <w:sz w:val="20"/>
                <w:szCs w:val="20"/>
                <w:lang w:val="tr-TR" w:eastAsia="tr-TR"/>
              </w:rPr>
            </w:pPr>
            <w:r w:rsidRPr="003668C9">
              <w:rPr>
                <w:rStyle w:val="authorsname"/>
                <w:rFonts w:ascii="Times New Roman" w:hAnsi="Times New Roman"/>
                <w:b w:val="0"/>
                <w:sz w:val="20"/>
                <w:szCs w:val="20"/>
                <w:lang w:val="tr-TR" w:eastAsia="tr-TR"/>
              </w:rPr>
              <w:t>Aris Gkoulalas-Divanis</w:t>
            </w:r>
            <w:r w:rsidRPr="003668C9">
              <w:rPr>
                <w:rFonts w:ascii="Times New Roman" w:hAnsi="Times New Roman"/>
                <w:b w:val="0"/>
                <w:sz w:val="20"/>
                <w:szCs w:val="20"/>
                <w:lang w:val="tr-TR" w:eastAsia="tr-TR"/>
              </w:rPr>
              <w:t>,</w:t>
            </w:r>
            <w:r w:rsidRPr="003668C9">
              <w:rPr>
                <w:rStyle w:val="authorsname"/>
                <w:rFonts w:ascii="Times New Roman" w:hAnsi="Times New Roman"/>
                <w:b w:val="0"/>
                <w:sz w:val="20"/>
                <w:szCs w:val="20"/>
                <w:lang w:val="tr-TR" w:eastAsia="tr-TR"/>
              </w:rPr>
              <w:t>Grigorios Loukides,Eds.</w:t>
            </w:r>
            <w:r w:rsidRPr="003668C9">
              <w:rPr>
                <w:rFonts w:ascii="Times New Roman" w:hAnsi="Times New Roman"/>
                <w:b w:val="0"/>
                <w:bCs w:val="0"/>
                <w:spacing w:val="2"/>
                <w:sz w:val="20"/>
                <w:szCs w:val="20"/>
                <w:lang w:val="tr-TR" w:eastAsia="tr-TR"/>
              </w:rPr>
              <w:t xml:space="preserve"> Medical Data Privacy Handbook.Springer, 2015.</w:t>
            </w:r>
          </w:p>
          <w:p w:rsidR="001925E7" w:rsidRPr="003668C9" w:rsidRDefault="001925E7" w:rsidP="001925E7">
            <w:pPr>
              <w:shd w:val="clear" w:color="auto" w:fill="FFFFFF"/>
              <w:rPr>
                <w:rFonts w:ascii="Times New Roman" w:hAnsi="Times New Roman" w:cs="Times New Roman"/>
                <w:bCs/>
                <w:sz w:val="20"/>
                <w:szCs w:val="20"/>
              </w:rPr>
            </w:pPr>
            <w:r w:rsidRPr="003668C9">
              <w:rPr>
                <w:rFonts w:ascii="Times New Roman" w:hAnsi="Times New Roman" w:cs="Times New Roman"/>
                <w:bCs/>
                <w:sz w:val="20"/>
                <w:szCs w:val="20"/>
                <w:shd w:val="clear" w:color="auto" w:fill="FFFFFF"/>
              </w:rPr>
              <w:t>Beşir Orak. Kişisel Sağlık Verilerinin Korunması. Yetkin Yayıncılık,2020.</w:t>
            </w:r>
            <w:r w:rsidRPr="003668C9">
              <w:rPr>
                <w:rFonts w:ascii="Times New Roman" w:hAnsi="Times New Roman" w:cs="Times New Roman"/>
                <w:b/>
                <w:bCs/>
                <w:sz w:val="20"/>
                <w:szCs w:val="20"/>
                <w:shd w:val="clear" w:color="auto" w:fill="FFFFFF"/>
              </w:rPr>
              <w:t xml:space="preserve"> </w:t>
            </w:r>
            <w:r w:rsidRPr="003668C9">
              <w:rPr>
                <w:rFonts w:ascii="Times New Roman" w:hAnsi="Times New Roman" w:cs="Times New Roman"/>
                <w:b/>
                <w:bCs/>
                <w:sz w:val="20"/>
                <w:szCs w:val="20"/>
                <w:shd w:val="clear" w:color="auto" w:fill="FFFFFF"/>
              </w:rPr>
              <w:br/>
            </w:r>
            <w:hyperlink r:id="rId120" w:history="1">
              <w:r w:rsidRPr="003668C9">
                <w:rPr>
                  <w:rStyle w:val="Kpr"/>
                  <w:rFonts w:ascii="Times New Roman" w:hAnsi="Times New Roman" w:cs="Times New Roman"/>
                  <w:sz w:val="20"/>
                  <w:szCs w:val="20"/>
                </w:rPr>
                <w:t>Hamza Bayındır</w:t>
              </w:r>
            </w:hyperlink>
            <w:r w:rsidRPr="003668C9">
              <w:rPr>
                <w:rFonts w:ascii="Times New Roman" w:hAnsi="Times New Roman" w:cs="Times New Roman"/>
                <w:sz w:val="20"/>
                <w:szCs w:val="20"/>
              </w:rPr>
              <w:t xml:space="preserve">. </w:t>
            </w:r>
            <w:r w:rsidRPr="003668C9">
              <w:rPr>
                <w:rFonts w:ascii="Times New Roman" w:hAnsi="Times New Roman" w:cs="Times New Roman"/>
                <w:bCs/>
                <w:sz w:val="20"/>
                <w:szCs w:val="20"/>
              </w:rPr>
              <w:t>Kişisel Sağlık Verilerinin İşlenmesi ve Korunması. On İki Levha Yayıncılık, 2020.</w:t>
            </w:r>
          </w:p>
          <w:p w:rsidR="001925E7" w:rsidRPr="003668C9" w:rsidRDefault="001925E7" w:rsidP="001925E7">
            <w:pPr>
              <w:pStyle w:val="Balk1"/>
              <w:spacing w:before="0"/>
              <w:jc w:val="both"/>
              <w:textAlignment w:val="baseline"/>
              <w:outlineLvl w:val="0"/>
              <w:rPr>
                <w:rFonts w:ascii="Times New Roman" w:hAnsi="Times New Roman"/>
                <w:b w:val="0"/>
                <w:sz w:val="20"/>
                <w:szCs w:val="20"/>
                <w:lang w:val="tr-TR" w:eastAsia="tr-TR"/>
              </w:rPr>
            </w:pPr>
            <w:r w:rsidRPr="003668C9">
              <w:rPr>
                <w:rFonts w:ascii="Times New Roman" w:hAnsi="Times New Roman"/>
                <w:b w:val="0"/>
                <w:sz w:val="20"/>
                <w:szCs w:val="20"/>
                <w:lang w:val="tr-TR" w:eastAsia="tr-TR"/>
              </w:rPr>
              <w:t>Kişisel Sağlık Verilerine Mesleki Yaklaşımlar Çalıştay Kitabı. Yayına Hazırlayan: Hasan Oğan. TTB Yayınları, 2014</w:t>
            </w:r>
          </w:p>
          <w:p w:rsidR="001925E7" w:rsidRPr="003668C9" w:rsidRDefault="001925E7" w:rsidP="001925E7">
            <w:pPr>
              <w:pStyle w:val="Balk1"/>
              <w:spacing w:before="0"/>
              <w:jc w:val="both"/>
              <w:textAlignment w:val="baseline"/>
              <w:outlineLvl w:val="0"/>
              <w:rPr>
                <w:rFonts w:ascii="Times New Roman" w:hAnsi="Times New Roman"/>
                <w:b w:val="0"/>
                <w:color w:val="0D0D0D"/>
                <w:sz w:val="20"/>
                <w:szCs w:val="20"/>
                <w:lang w:val="tr-TR" w:eastAsia="tr-TR"/>
              </w:rPr>
            </w:pPr>
            <w:r w:rsidRPr="003668C9">
              <w:rPr>
                <w:rFonts w:ascii="Times New Roman" w:hAnsi="Times New Roman"/>
                <w:b w:val="0"/>
                <w:color w:val="0D0D0D"/>
                <w:sz w:val="20"/>
                <w:szCs w:val="20"/>
                <w:lang w:val="tr-TR" w:eastAsia="tr-TR"/>
              </w:rPr>
              <w:t xml:space="preserve">Sevgi Eraslan Türkmen.  Özel Nitelikli Kişisel Verilerin İşlenmesinde Açık Rızanın Aranmadığı Haller. On İki Levha </w:t>
            </w:r>
            <w:r w:rsidRPr="003668C9">
              <w:rPr>
                <w:rFonts w:ascii="Times New Roman" w:hAnsi="Times New Roman"/>
                <w:b w:val="0"/>
                <w:bCs w:val="0"/>
                <w:sz w:val="20"/>
                <w:szCs w:val="20"/>
                <w:lang w:val="tr-TR" w:eastAsia="tr-TR"/>
              </w:rPr>
              <w:t>Yayıncılık</w:t>
            </w:r>
            <w:r w:rsidRPr="003668C9">
              <w:rPr>
                <w:rFonts w:ascii="Times New Roman" w:hAnsi="Times New Roman"/>
                <w:b w:val="0"/>
                <w:color w:val="0D0D0D"/>
                <w:sz w:val="20"/>
                <w:szCs w:val="20"/>
                <w:lang w:val="tr-TR" w:eastAsia="tr-TR"/>
              </w:rPr>
              <w:t>, 2019.</w:t>
            </w:r>
          </w:p>
          <w:p w:rsidR="001925E7" w:rsidRPr="003668C9" w:rsidRDefault="001925E7" w:rsidP="001925E7">
            <w:pPr>
              <w:pStyle w:val="Balk1"/>
              <w:spacing w:before="0"/>
              <w:jc w:val="both"/>
              <w:textAlignment w:val="baseline"/>
              <w:outlineLvl w:val="0"/>
              <w:rPr>
                <w:rFonts w:ascii="Times New Roman" w:hAnsi="Times New Roman"/>
                <w:b w:val="0"/>
                <w:sz w:val="20"/>
                <w:szCs w:val="20"/>
                <w:lang w:val="tr-TR" w:eastAsia="tr-TR"/>
              </w:rPr>
            </w:pPr>
            <w:r w:rsidRPr="003668C9">
              <w:rPr>
                <w:rFonts w:ascii="Times New Roman" w:hAnsi="Times New Roman"/>
                <w:b w:val="0"/>
                <w:sz w:val="20"/>
                <w:szCs w:val="20"/>
                <w:lang w:val="tr-TR" w:eastAsia="tr-TR"/>
              </w:rPr>
              <w:t>Sinem Karasu. Hekimin Sır Saklama Yükümlülüğü. Vedat Kitapçılık, 2009.</w:t>
            </w:r>
          </w:p>
          <w:p w:rsidR="001925E7" w:rsidRPr="003668C9" w:rsidRDefault="001925E7" w:rsidP="001925E7">
            <w:pPr>
              <w:pStyle w:val="Balk1"/>
              <w:spacing w:before="0"/>
              <w:jc w:val="both"/>
              <w:textAlignment w:val="baseline"/>
              <w:outlineLvl w:val="0"/>
              <w:rPr>
                <w:rFonts w:ascii="Times New Roman" w:hAnsi="Times New Roman"/>
                <w:sz w:val="20"/>
                <w:szCs w:val="20"/>
              </w:rPr>
            </w:pPr>
            <w:r w:rsidRPr="003668C9">
              <w:rPr>
                <w:rFonts w:ascii="Times New Roman" w:hAnsi="Times New Roman"/>
                <w:b w:val="0"/>
                <w:bCs w:val="0"/>
                <w:sz w:val="20"/>
                <w:szCs w:val="20"/>
                <w:lang w:val="tr-TR" w:eastAsia="tr-TR"/>
              </w:rPr>
              <w:t>Sabire Senem Yılmaz. Tıp Alanında Kişisel Verilerin Korunması. Seçkin Yayınları, 2021.</w:t>
            </w:r>
          </w:p>
        </w:tc>
      </w:tr>
      <w:tr w:rsidR="001925E7" w:rsidRPr="003668C9" w:rsidTr="001C11CE">
        <w:trPr>
          <w:trHeight w:val="567"/>
        </w:trPr>
        <w:tc>
          <w:tcPr>
            <w:tcW w:w="2112" w:type="dxa"/>
            <w:shd w:val="clear" w:color="auto" w:fill="FFF2CC" w:themeFill="accent4" w:themeFillTint="33"/>
            <w:vAlign w:val="center"/>
          </w:tcPr>
          <w:p w:rsidR="001925E7" w:rsidRPr="003668C9" w:rsidRDefault="001925E7" w:rsidP="001925E7">
            <w:pPr>
              <w:rPr>
                <w:rFonts w:ascii="Times New Roman" w:hAnsi="Times New Roman" w:cs="Times New Roman"/>
                <w:b/>
                <w:sz w:val="20"/>
                <w:szCs w:val="20"/>
              </w:rPr>
            </w:pPr>
            <w:r w:rsidRPr="003668C9">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1925E7" w:rsidRPr="003668C9" w:rsidRDefault="001925E7" w:rsidP="001925E7">
            <w:pPr>
              <w:rPr>
                <w:rFonts w:ascii="Times New Roman" w:hAnsi="Times New Roman" w:cs="Times New Roman"/>
                <w:sz w:val="20"/>
                <w:szCs w:val="20"/>
              </w:rPr>
            </w:pPr>
            <w:r w:rsidRPr="003668C9">
              <w:rPr>
                <w:rFonts w:ascii="Times New Roman" w:hAnsi="Times New Roman" w:cs="Times New Roman"/>
                <w:sz w:val="20"/>
                <w:szCs w:val="20"/>
              </w:rPr>
              <w:t>Bilgisayar, projeksiyon</w:t>
            </w:r>
          </w:p>
        </w:tc>
      </w:tr>
    </w:tbl>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C11CE" w:rsidRPr="003668C9" w:rsidTr="001C11CE">
        <w:trPr>
          <w:trHeight w:val="312"/>
        </w:trPr>
        <w:tc>
          <w:tcPr>
            <w:tcW w:w="9624" w:type="dxa"/>
            <w:gridSpan w:val="2"/>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Haftalık Planı</w:t>
            </w:r>
          </w:p>
        </w:tc>
      </w:tr>
      <w:tr w:rsidR="001925E7"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1925E7" w:rsidRPr="003668C9" w:rsidRDefault="001925E7" w:rsidP="001925E7">
            <w:pPr>
              <w:jc w:val="center"/>
              <w:rPr>
                <w:rFonts w:ascii="Times New Roman" w:hAnsi="Times New Roman" w:cs="Times New Roman"/>
                <w:b/>
                <w:sz w:val="20"/>
                <w:szCs w:val="20"/>
              </w:rPr>
            </w:pPr>
            <w:r w:rsidRPr="003668C9">
              <w:rPr>
                <w:rFonts w:ascii="Times New Roman" w:hAnsi="Times New Roman" w:cs="Times New Roman"/>
                <w:b/>
                <w:sz w:val="20"/>
                <w:szCs w:val="20"/>
              </w:rPr>
              <w:t>1</w:t>
            </w:r>
          </w:p>
        </w:tc>
        <w:tc>
          <w:tcPr>
            <w:tcW w:w="8957" w:type="dxa"/>
            <w:tcBorders>
              <w:top w:val="single" w:sz="4" w:space="0" w:color="auto"/>
              <w:left w:val="single" w:sz="12" w:space="0" w:color="auto"/>
              <w:bottom w:val="single" w:sz="4" w:space="0" w:color="auto"/>
              <w:right w:val="single" w:sz="12" w:space="0" w:color="auto"/>
            </w:tcBorders>
          </w:tcPr>
          <w:p w:rsidR="001925E7" w:rsidRPr="003668C9" w:rsidRDefault="001925E7" w:rsidP="001925E7">
            <w:pPr>
              <w:rPr>
                <w:rFonts w:ascii="Times New Roman" w:hAnsi="Times New Roman" w:cs="Times New Roman"/>
                <w:sz w:val="20"/>
                <w:szCs w:val="20"/>
              </w:rPr>
            </w:pPr>
            <w:r w:rsidRPr="003668C9">
              <w:rPr>
                <w:rFonts w:ascii="Times New Roman" w:hAnsi="Times New Roman" w:cs="Times New Roman"/>
                <w:sz w:val="20"/>
                <w:szCs w:val="20"/>
              </w:rPr>
              <w:t>Kişisel veri kavramı, kapsamı ve türleri</w:t>
            </w:r>
          </w:p>
        </w:tc>
      </w:tr>
      <w:tr w:rsidR="001925E7"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1925E7" w:rsidRPr="003668C9" w:rsidRDefault="001925E7" w:rsidP="001925E7">
            <w:pPr>
              <w:jc w:val="center"/>
              <w:rPr>
                <w:rFonts w:ascii="Times New Roman" w:hAnsi="Times New Roman" w:cs="Times New Roman"/>
                <w:b/>
                <w:sz w:val="20"/>
                <w:szCs w:val="20"/>
              </w:rPr>
            </w:pPr>
            <w:r w:rsidRPr="003668C9">
              <w:rPr>
                <w:rFonts w:ascii="Times New Roman" w:hAnsi="Times New Roman" w:cs="Times New Roman"/>
                <w:b/>
                <w:sz w:val="20"/>
                <w:szCs w:val="20"/>
              </w:rPr>
              <w:t>2</w:t>
            </w:r>
          </w:p>
        </w:tc>
        <w:tc>
          <w:tcPr>
            <w:tcW w:w="8957" w:type="dxa"/>
            <w:tcBorders>
              <w:top w:val="single" w:sz="4" w:space="0" w:color="auto"/>
              <w:left w:val="single" w:sz="12" w:space="0" w:color="auto"/>
              <w:bottom w:val="single" w:sz="4" w:space="0" w:color="auto"/>
              <w:right w:val="single" w:sz="12" w:space="0" w:color="auto"/>
            </w:tcBorders>
          </w:tcPr>
          <w:p w:rsidR="001925E7" w:rsidRPr="003668C9" w:rsidRDefault="001925E7" w:rsidP="001925E7">
            <w:pPr>
              <w:rPr>
                <w:rFonts w:ascii="Times New Roman" w:hAnsi="Times New Roman" w:cs="Times New Roman"/>
                <w:sz w:val="20"/>
                <w:szCs w:val="20"/>
              </w:rPr>
            </w:pPr>
            <w:r w:rsidRPr="003668C9">
              <w:rPr>
                <w:rFonts w:ascii="Times New Roman" w:hAnsi="Times New Roman" w:cs="Times New Roman"/>
                <w:sz w:val="20"/>
                <w:szCs w:val="20"/>
              </w:rPr>
              <w:t xml:space="preserve">Sır ile kişisel verinin karşılaştırılması </w:t>
            </w:r>
          </w:p>
        </w:tc>
      </w:tr>
      <w:tr w:rsidR="001925E7" w:rsidRPr="003668C9" w:rsidTr="001C11CE">
        <w:trPr>
          <w:trHeight w:val="70"/>
        </w:trPr>
        <w:tc>
          <w:tcPr>
            <w:tcW w:w="667" w:type="dxa"/>
            <w:tcBorders>
              <w:top w:val="single" w:sz="4" w:space="0" w:color="auto"/>
              <w:bottom w:val="single" w:sz="4" w:space="0" w:color="auto"/>
              <w:right w:val="nil"/>
            </w:tcBorders>
            <w:shd w:val="clear" w:color="auto" w:fill="FFFFFF" w:themeFill="background1"/>
            <w:vAlign w:val="center"/>
          </w:tcPr>
          <w:p w:rsidR="001925E7" w:rsidRPr="003668C9" w:rsidRDefault="001925E7" w:rsidP="001925E7">
            <w:pPr>
              <w:jc w:val="center"/>
              <w:rPr>
                <w:rFonts w:ascii="Times New Roman" w:hAnsi="Times New Roman" w:cs="Times New Roman"/>
                <w:b/>
                <w:sz w:val="20"/>
                <w:szCs w:val="20"/>
              </w:rPr>
            </w:pPr>
            <w:r w:rsidRPr="003668C9">
              <w:rPr>
                <w:rFonts w:ascii="Times New Roman" w:hAnsi="Times New Roman" w:cs="Times New Roman"/>
                <w:b/>
                <w:sz w:val="20"/>
                <w:szCs w:val="20"/>
              </w:rPr>
              <w:t>3</w:t>
            </w:r>
          </w:p>
        </w:tc>
        <w:tc>
          <w:tcPr>
            <w:tcW w:w="8957" w:type="dxa"/>
            <w:tcBorders>
              <w:top w:val="single" w:sz="4" w:space="0" w:color="auto"/>
              <w:left w:val="single" w:sz="12" w:space="0" w:color="auto"/>
              <w:bottom w:val="single" w:sz="4" w:space="0" w:color="auto"/>
              <w:right w:val="single" w:sz="12" w:space="0" w:color="auto"/>
            </w:tcBorders>
          </w:tcPr>
          <w:p w:rsidR="001925E7" w:rsidRPr="003668C9" w:rsidRDefault="001925E7" w:rsidP="001925E7">
            <w:pPr>
              <w:rPr>
                <w:rFonts w:ascii="Times New Roman" w:hAnsi="Times New Roman" w:cs="Times New Roman"/>
                <w:sz w:val="20"/>
                <w:szCs w:val="20"/>
              </w:rPr>
            </w:pPr>
            <w:r w:rsidRPr="003668C9">
              <w:rPr>
                <w:rFonts w:ascii="Times New Roman" w:hAnsi="Times New Roman" w:cs="Times New Roman"/>
                <w:sz w:val="20"/>
                <w:szCs w:val="20"/>
              </w:rPr>
              <w:t>Kişisel sağlık verisi kavramı ve kapsamı</w:t>
            </w:r>
          </w:p>
        </w:tc>
      </w:tr>
      <w:tr w:rsidR="001925E7"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1925E7" w:rsidRPr="003668C9" w:rsidRDefault="001925E7" w:rsidP="001925E7">
            <w:pPr>
              <w:jc w:val="center"/>
              <w:rPr>
                <w:rFonts w:ascii="Times New Roman" w:hAnsi="Times New Roman" w:cs="Times New Roman"/>
                <w:b/>
                <w:sz w:val="20"/>
                <w:szCs w:val="20"/>
              </w:rPr>
            </w:pPr>
            <w:r w:rsidRPr="003668C9">
              <w:rPr>
                <w:rFonts w:ascii="Times New Roman" w:hAnsi="Times New Roman" w:cs="Times New Roman"/>
                <w:b/>
                <w:sz w:val="20"/>
                <w:szCs w:val="20"/>
              </w:rPr>
              <w:t>4</w:t>
            </w:r>
          </w:p>
        </w:tc>
        <w:tc>
          <w:tcPr>
            <w:tcW w:w="8957" w:type="dxa"/>
            <w:tcBorders>
              <w:top w:val="single" w:sz="4" w:space="0" w:color="auto"/>
              <w:left w:val="single" w:sz="12" w:space="0" w:color="auto"/>
              <w:bottom w:val="single" w:sz="4" w:space="0" w:color="auto"/>
              <w:right w:val="single" w:sz="12" w:space="0" w:color="auto"/>
            </w:tcBorders>
          </w:tcPr>
          <w:p w:rsidR="001925E7" w:rsidRPr="003668C9" w:rsidRDefault="001925E7" w:rsidP="001925E7">
            <w:pPr>
              <w:rPr>
                <w:rFonts w:ascii="Times New Roman" w:hAnsi="Times New Roman" w:cs="Times New Roman"/>
                <w:sz w:val="20"/>
                <w:szCs w:val="20"/>
              </w:rPr>
            </w:pPr>
            <w:r w:rsidRPr="003668C9">
              <w:rPr>
                <w:rFonts w:ascii="Times New Roman" w:hAnsi="Times New Roman" w:cs="Times New Roman"/>
                <w:bCs/>
                <w:iCs/>
                <w:sz w:val="20"/>
                <w:szCs w:val="20"/>
              </w:rPr>
              <w:t>Kişisel sağlık verileri ve korunmasının etik yönü</w:t>
            </w:r>
          </w:p>
        </w:tc>
      </w:tr>
      <w:tr w:rsidR="001925E7"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1925E7" w:rsidRPr="003668C9" w:rsidRDefault="001925E7" w:rsidP="001925E7">
            <w:pPr>
              <w:jc w:val="center"/>
              <w:rPr>
                <w:rFonts w:ascii="Times New Roman" w:hAnsi="Times New Roman" w:cs="Times New Roman"/>
                <w:b/>
                <w:sz w:val="20"/>
                <w:szCs w:val="20"/>
              </w:rPr>
            </w:pPr>
            <w:r w:rsidRPr="003668C9">
              <w:rPr>
                <w:rFonts w:ascii="Times New Roman" w:hAnsi="Times New Roman" w:cs="Times New Roman"/>
                <w:b/>
                <w:sz w:val="20"/>
                <w:szCs w:val="20"/>
              </w:rPr>
              <w:t>5</w:t>
            </w:r>
          </w:p>
        </w:tc>
        <w:tc>
          <w:tcPr>
            <w:tcW w:w="8957" w:type="dxa"/>
            <w:tcBorders>
              <w:top w:val="single" w:sz="4" w:space="0" w:color="auto"/>
              <w:left w:val="single" w:sz="12" w:space="0" w:color="auto"/>
              <w:bottom w:val="single" w:sz="4" w:space="0" w:color="auto"/>
              <w:right w:val="single" w:sz="12" w:space="0" w:color="auto"/>
            </w:tcBorders>
          </w:tcPr>
          <w:p w:rsidR="001925E7" w:rsidRPr="003668C9" w:rsidRDefault="001925E7" w:rsidP="001925E7">
            <w:pPr>
              <w:rPr>
                <w:rFonts w:ascii="Times New Roman" w:hAnsi="Times New Roman" w:cs="Times New Roman"/>
                <w:sz w:val="20"/>
                <w:szCs w:val="20"/>
              </w:rPr>
            </w:pPr>
            <w:r w:rsidRPr="003668C9">
              <w:rPr>
                <w:rFonts w:ascii="Times New Roman" w:hAnsi="Times New Roman" w:cs="Times New Roman"/>
                <w:sz w:val="20"/>
                <w:szCs w:val="20"/>
              </w:rPr>
              <w:t>Kişisel sağlık verilerinin işlenmesi ilkeleri, hasta ve veri gizliliği</w:t>
            </w:r>
          </w:p>
        </w:tc>
      </w:tr>
      <w:tr w:rsidR="001925E7"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1925E7" w:rsidRPr="003668C9" w:rsidRDefault="001925E7" w:rsidP="001925E7">
            <w:pPr>
              <w:jc w:val="center"/>
              <w:rPr>
                <w:rFonts w:ascii="Times New Roman" w:hAnsi="Times New Roman" w:cs="Times New Roman"/>
                <w:b/>
                <w:sz w:val="20"/>
                <w:szCs w:val="20"/>
              </w:rPr>
            </w:pPr>
            <w:r w:rsidRPr="003668C9">
              <w:rPr>
                <w:rFonts w:ascii="Times New Roman" w:hAnsi="Times New Roman" w:cs="Times New Roman"/>
                <w:b/>
                <w:sz w:val="20"/>
                <w:szCs w:val="20"/>
              </w:rPr>
              <w:t>6</w:t>
            </w:r>
          </w:p>
        </w:tc>
        <w:tc>
          <w:tcPr>
            <w:tcW w:w="8957" w:type="dxa"/>
            <w:tcBorders>
              <w:top w:val="single" w:sz="4" w:space="0" w:color="auto"/>
              <w:left w:val="single" w:sz="12" w:space="0" w:color="auto"/>
              <w:bottom w:val="single" w:sz="4" w:space="0" w:color="auto"/>
              <w:right w:val="single" w:sz="12" w:space="0" w:color="auto"/>
            </w:tcBorders>
          </w:tcPr>
          <w:p w:rsidR="001925E7" w:rsidRPr="003668C9" w:rsidRDefault="001925E7" w:rsidP="001925E7">
            <w:pPr>
              <w:rPr>
                <w:rFonts w:ascii="Times New Roman" w:hAnsi="Times New Roman" w:cs="Times New Roman"/>
                <w:bCs/>
                <w:sz w:val="20"/>
                <w:szCs w:val="20"/>
              </w:rPr>
            </w:pPr>
            <w:r w:rsidRPr="003668C9">
              <w:rPr>
                <w:rFonts w:ascii="Times New Roman" w:hAnsi="Times New Roman" w:cs="Times New Roman"/>
                <w:sz w:val="20"/>
                <w:szCs w:val="20"/>
              </w:rPr>
              <w:t>Kişisel sağlık verilerinin işlenmesi ve onam</w:t>
            </w:r>
          </w:p>
        </w:tc>
      </w:tr>
      <w:tr w:rsidR="001925E7"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1925E7" w:rsidRPr="003668C9" w:rsidRDefault="001925E7" w:rsidP="001925E7">
            <w:pPr>
              <w:jc w:val="center"/>
              <w:rPr>
                <w:rFonts w:ascii="Times New Roman" w:hAnsi="Times New Roman" w:cs="Times New Roman"/>
                <w:b/>
                <w:sz w:val="20"/>
                <w:szCs w:val="20"/>
              </w:rPr>
            </w:pPr>
            <w:r w:rsidRPr="003668C9">
              <w:rPr>
                <w:rFonts w:ascii="Times New Roman" w:hAnsi="Times New Roman" w:cs="Times New Roman"/>
                <w:b/>
                <w:sz w:val="20"/>
                <w:szCs w:val="20"/>
              </w:rPr>
              <w:t>7</w:t>
            </w:r>
          </w:p>
        </w:tc>
        <w:tc>
          <w:tcPr>
            <w:tcW w:w="8957" w:type="dxa"/>
            <w:tcBorders>
              <w:top w:val="single" w:sz="4" w:space="0" w:color="auto"/>
              <w:left w:val="single" w:sz="12" w:space="0" w:color="auto"/>
              <w:bottom w:val="single" w:sz="4" w:space="0" w:color="auto"/>
              <w:right w:val="single" w:sz="12" w:space="0" w:color="auto"/>
            </w:tcBorders>
          </w:tcPr>
          <w:p w:rsidR="001925E7" w:rsidRPr="003668C9" w:rsidRDefault="001925E7" w:rsidP="001925E7">
            <w:pPr>
              <w:autoSpaceDE w:val="0"/>
              <w:autoSpaceDN w:val="0"/>
              <w:adjustRightInd w:val="0"/>
              <w:rPr>
                <w:rFonts w:ascii="Times New Roman" w:hAnsi="Times New Roman" w:cs="Times New Roman"/>
                <w:bCs/>
                <w:sz w:val="20"/>
                <w:szCs w:val="20"/>
              </w:rPr>
            </w:pPr>
            <w:r w:rsidRPr="003668C9">
              <w:rPr>
                <w:rFonts w:ascii="Times New Roman" w:hAnsi="Times New Roman" w:cs="Times New Roman"/>
                <w:bCs/>
                <w:sz w:val="20"/>
                <w:szCs w:val="20"/>
              </w:rPr>
              <w:t>Kişisel sağlık verilerinin korunması kapsamında</w:t>
            </w:r>
          </w:p>
          <w:p w:rsidR="001925E7" w:rsidRPr="003668C9" w:rsidRDefault="001925E7" w:rsidP="001925E7">
            <w:pPr>
              <w:rPr>
                <w:rFonts w:ascii="Times New Roman" w:hAnsi="Times New Roman" w:cs="Times New Roman"/>
                <w:sz w:val="20"/>
                <w:szCs w:val="20"/>
              </w:rPr>
            </w:pPr>
            <w:r w:rsidRPr="003668C9">
              <w:rPr>
                <w:rFonts w:ascii="Times New Roman" w:hAnsi="Times New Roman" w:cs="Times New Roman"/>
                <w:bCs/>
                <w:sz w:val="20"/>
                <w:szCs w:val="20"/>
              </w:rPr>
              <w:t>sağlık araştırmalarında etik</w:t>
            </w:r>
          </w:p>
        </w:tc>
      </w:tr>
      <w:tr w:rsidR="001925E7" w:rsidRPr="003668C9" w:rsidTr="001C11C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1925E7" w:rsidRPr="003668C9" w:rsidRDefault="001925E7" w:rsidP="001925E7">
            <w:pPr>
              <w:jc w:val="center"/>
              <w:rPr>
                <w:rFonts w:ascii="Times New Roman" w:hAnsi="Times New Roman" w:cs="Times New Roman"/>
                <w:b/>
                <w:sz w:val="20"/>
                <w:szCs w:val="20"/>
              </w:rPr>
            </w:pPr>
            <w:r w:rsidRPr="003668C9">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1925E7" w:rsidRPr="003668C9" w:rsidRDefault="001925E7" w:rsidP="001925E7">
            <w:pPr>
              <w:rPr>
                <w:rFonts w:ascii="Times New Roman" w:hAnsi="Times New Roman" w:cs="Times New Roman"/>
                <w:sz w:val="20"/>
                <w:szCs w:val="20"/>
              </w:rPr>
            </w:pPr>
            <w:r w:rsidRPr="003668C9">
              <w:rPr>
                <w:rFonts w:ascii="Times New Roman" w:hAnsi="Times New Roman" w:cs="Times New Roman"/>
                <w:sz w:val="20"/>
                <w:szCs w:val="20"/>
              </w:rPr>
              <w:t>Ara Sınavlar</w:t>
            </w:r>
          </w:p>
        </w:tc>
      </w:tr>
      <w:tr w:rsidR="001925E7" w:rsidRPr="003668C9" w:rsidTr="001C11CE">
        <w:trPr>
          <w:trHeight w:val="275"/>
        </w:trPr>
        <w:tc>
          <w:tcPr>
            <w:tcW w:w="667" w:type="dxa"/>
            <w:tcBorders>
              <w:top w:val="single" w:sz="4" w:space="0" w:color="auto"/>
              <w:bottom w:val="single" w:sz="4" w:space="0" w:color="auto"/>
              <w:right w:val="nil"/>
            </w:tcBorders>
            <w:shd w:val="clear" w:color="auto" w:fill="FFFFFF" w:themeFill="background1"/>
            <w:vAlign w:val="center"/>
          </w:tcPr>
          <w:p w:rsidR="001925E7" w:rsidRPr="003668C9" w:rsidRDefault="001925E7" w:rsidP="001925E7">
            <w:pPr>
              <w:jc w:val="center"/>
              <w:rPr>
                <w:rFonts w:ascii="Times New Roman" w:hAnsi="Times New Roman" w:cs="Times New Roman"/>
                <w:b/>
                <w:sz w:val="20"/>
                <w:szCs w:val="20"/>
              </w:rPr>
            </w:pPr>
            <w:r w:rsidRPr="003668C9">
              <w:rPr>
                <w:rFonts w:ascii="Times New Roman" w:hAnsi="Times New Roman" w:cs="Times New Roman"/>
                <w:b/>
                <w:sz w:val="20"/>
                <w:szCs w:val="20"/>
              </w:rPr>
              <w:t>9</w:t>
            </w:r>
          </w:p>
        </w:tc>
        <w:tc>
          <w:tcPr>
            <w:tcW w:w="8957" w:type="dxa"/>
            <w:tcBorders>
              <w:top w:val="single" w:sz="4" w:space="0" w:color="auto"/>
              <w:left w:val="single" w:sz="12" w:space="0" w:color="auto"/>
              <w:bottom w:val="single" w:sz="4" w:space="0" w:color="auto"/>
              <w:right w:val="single" w:sz="12" w:space="0" w:color="auto"/>
            </w:tcBorders>
          </w:tcPr>
          <w:p w:rsidR="001925E7" w:rsidRPr="003668C9" w:rsidRDefault="001925E7" w:rsidP="001925E7">
            <w:pPr>
              <w:rPr>
                <w:rFonts w:ascii="Times New Roman" w:hAnsi="Times New Roman" w:cs="Times New Roman"/>
                <w:sz w:val="20"/>
                <w:szCs w:val="20"/>
              </w:rPr>
            </w:pPr>
            <w:r w:rsidRPr="003668C9">
              <w:rPr>
                <w:rFonts w:ascii="Times New Roman" w:hAnsi="Times New Roman" w:cs="Times New Roman"/>
                <w:sz w:val="20"/>
                <w:szCs w:val="20"/>
              </w:rPr>
              <w:t>Hukuk Fakültesi tarafından belirlenecek</w:t>
            </w:r>
          </w:p>
        </w:tc>
      </w:tr>
      <w:tr w:rsidR="001925E7"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1925E7" w:rsidRPr="003668C9" w:rsidRDefault="001925E7" w:rsidP="001925E7">
            <w:pPr>
              <w:jc w:val="center"/>
              <w:rPr>
                <w:rFonts w:ascii="Times New Roman" w:hAnsi="Times New Roman" w:cs="Times New Roman"/>
                <w:b/>
                <w:sz w:val="20"/>
                <w:szCs w:val="20"/>
              </w:rPr>
            </w:pPr>
            <w:r w:rsidRPr="003668C9">
              <w:rPr>
                <w:rFonts w:ascii="Times New Roman" w:hAnsi="Times New Roman" w:cs="Times New Roman"/>
                <w:b/>
                <w:sz w:val="20"/>
                <w:szCs w:val="20"/>
              </w:rPr>
              <w:t>10</w:t>
            </w:r>
          </w:p>
        </w:tc>
        <w:tc>
          <w:tcPr>
            <w:tcW w:w="8957" w:type="dxa"/>
            <w:tcBorders>
              <w:top w:val="single" w:sz="4" w:space="0" w:color="auto"/>
              <w:left w:val="single" w:sz="12" w:space="0" w:color="auto"/>
              <w:bottom w:val="single" w:sz="4" w:space="0" w:color="auto"/>
              <w:right w:val="single" w:sz="12" w:space="0" w:color="auto"/>
            </w:tcBorders>
          </w:tcPr>
          <w:p w:rsidR="001925E7" w:rsidRPr="003668C9" w:rsidRDefault="001925E7" w:rsidP="001925E7">
            <w:pPr>
              <w:rPr>
                <w:rFonts w:ascii="Times New Roman" w:hAnsi="Times New Roman" w:cs="Times New Roman"/>
                <w:sz w:val="20"/>
                <w:szCs w:val="20"/>
              </w:rPr>
            </w:pPr>
            <w:r w:rsidRPr="003668C9">
              <w:rPr>
                <w:rFonts w:ascii="Times New Roman" w:hAnsi="Times New Roman" w:cs="Times New Roman"/>
                <w:sz w:val="20"/>
                <w:szCs w:val="20"/>
              </w:rPr>
              <w:t>Hukuk Fakültesi tarafından belirlenecek</w:t>
            </w:r>
          </w:p>
        </w:tc>
      </w:tr>
      <w:tr w:rsidR="001925E7"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1925E7" w:rsidRPr="003668C9" w:rsidRDefault="001925E7" w:rsidP="001925E7">
            <w:pPr>
              <w:jc w:val="center"/>
              <w:rPr>
                <w:rFonts w:ascii="Times New Roman" w:hAnsi="Times New Roman" w:cs="Times New Roman"/>
                <w:b/>
                <w:sz w:val="20"/>
                <w:szCs w:val="20"/>
              </w:rPr>
            </w:pPr>
            <w:r w:rsidRPr="003668C9">
              <w:rPr>
                <w:rFonts w:ascii="Times New Roman" w:hAnsi="Times New Roman" w:cs="Times New Roman"/>
                <w:b/>
                <w:sz w:val="20"/>
                <w:szCs w:val="20"/>
              </w:rPr>
              <w:t>11</w:t>
            </w:r>
          </w:p>
        </w:tc>
        <w:tc>
          <w:tcPr>
            <w:tcW w:w="8957" w:type="dxa"/>
            <w:tcBorders>
              <w:top w:val="single" w:sz="4" w:space="0" w:color="auto"/>
              <w:left w:val="single" w:sz="12" w:space="0" w:color="auto"/>
              <w:bottom w:val="single" w:sz="4" w:space="0" w:color="auto"/>
              <w:right w:val="single" w:sz="12" w:space="0" w:color="auto"/>
            </w:tcBorders>
          </w:tcPr>
          <w:p w:rsidR="001925E7" w:rsidRPr="003668C9" w:rsidRDefault="001925E7" w:rsidP="001925E7">
            <w:pPr>
              <w:rPr>
                <w:rFonts w:ascii="Times New Roman" w:hAnsi="Times New Roman" w:cs="Times New Roman"/>
                <w:sz w:val="20"/>
                <w:szCs w:val="20"/>
              </w:rPr>
            </w:pPr>
            <w:r w:rsidRPr="003668C9">
              <w:rPr>
                <w:rFonts w:ascii="Times New Roman" w:hAnsi="Times New Roman" w:cs="Times New Roman"/>
                <w:sz w:val="20"/>
                <w:szCs w:val="20"/>
              </w:rPr>
              <w:t>Hukuk Fakültesi tarafından belirlenecek</w:t>
            </w:r>
          </w:p>
        </w:tc>
      </w:tr>
      <w:tr w:rsidR="001925E7"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1925E7" w:rsidRPr="003668C9" w:rsidRDefault="001925E7" w:rsidP="001925E7">
            <w:pPr>
              <w:jc w:val="center"/>
              <w:rPr>
                <w:rFonts w:ascii="Times New Roman" w:hAnsi="Times New Roman" w:cs="Times New Roman"/>
                <w:b/>
                <w:sz w:val="20"/>
                <w:szCs w:val="20"/>
              </w:rPr>
            </w:pPr>
            <w:r w:rsidRPr="003668C9">
              <w:rPr>
                <w:rFonts w:ascii="Times New Roman" w:hAnsi="Times New Roman" w:cs="Times New Roman"/>
                <w:b/>
                <w:sz w:val="20"/>
                <w:szCs w:val="20"/>
              </w:rPr>
              <w:t>12</w:t>
            </w:r>
          </w:p>
        </w:tc>
        <w:tc>
          <w:tcPr>
            <w:tcW w:w="8957" w:type="dxa"/>
            <w:tcBorders>
              <w:top w:val="single" w:sz="4" w:space="0" w:color="auto"/>
              <w:left w:val="single" w:sz="12" w:space="0" w:color="auto"/>
              <w:bottom w:val="single" w:sz="4" w:space="0" w:color="auto"/>
              <w:right w:val="single" w:sz="12" w:space="0" w:color="auto"/>
            </w:tcBorders>
          </w:tcPr>
          <w:p w:rsidR="001925E7" w:rsidRPr="003668C9" w:rsidRDefault="001925E7" w:rsidP="001925E7">
            <w:pPr>
              <w:rPr>
                <w:rFonts w:ascii="Times New Roman" w:hAnsi="Times New Roman" w:cs="Times New Roman"/>
                <w:sz w:val="20"/>
                <w:szCs w:val="20"/>
              </w:rPr>
            </w:pPr>
            <w:r w:rsidRPr="003668C9">
              <w:rPr>
                <w:rFonts w:ascii="Times New Roman" w:hAnsi="Times New Roman" w:cs="Times New Roman"/>
                <w:sz w:val="20"/>
                <w:szCs w:val="20"/>
              </w:rPr>
              <w:t>Hukuk Fakültesi tarafından belirlenecek</w:t>
            </w:r>
          </w:p>
        </w:tc>
      </w:tr>
      <w:tr w:rsidR="001925E7"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1925E7" w:rsidRPr="003668C9" w:rsidRDefault="001925E7" w:rsidP="001925E7">
            <w:pPr>
              <w:jc w:val="center"/>
              <w:rPr>
                <w:rFonts w:ascii="Times New Roman" w:hAnsi="Times New Roman" w:cs="Times New Roman"/>
                <w:b/>
                <w:sz w:val="20"/>
                <w:szCs w:val="20"/>
              </w:rPr>
            </w:pPr>
            <w:r w:rsidRPr="003668C9">
              <w:rPr>
                <w:rFonts w:ascii="Times New Roman" w:hAnsi="Times New Roman" w:cs="Times New Roman"/>
                <w:b/>
                <w:sz w:val="20"/>
                <w:szCs w:val="20"/>
              </w:rPr>
              <w:t>13</w:t>
            </w:r>
          </w:p>
        </w:tc>
        <w:tc>
          <w:tcPr>
            <w:tcW w:w="8957" w:type="dxa"/>
            <w:tcBorders>
              <w:top w:val="single" w:sz="4" w:space="0" w:color="auto"/>
              <w:left w:val="single" w:sz="12" w:space="0" w:color="auto"/>
              <w:bottom w:val="single" w:sz="4" w:space="0" w:color="auto"/>
              <w:right w:val="single" w:sz="12" w:space="0" w:color="auto"/>
            </w:tcBorders>
          </w:tcPr>
          <w:p w:rsidR="001925E7" w:rsidRPr="003668C9" w:rsidRDefault="001925E7" w:rsidP="001925E7">
            <w:pPr>
              <w:rPr>
                <w:rFonts w:ascii="Times New Roman" w:hAnsi="Times New Roman" w:cs="Times New Roman"/>
                <w:sz w:val="20"/>
                <w:szCs w:val="20"/>
              </w:rPr>
            </w:pPr>
            <w:r w:rsidRPr="003668C9">
              <w:rPr>
                <w:rFonts w:ascii="Times New Roman" w:hAnsi="Times New Roman" w:cs="Times New Roman"/>
                <w:sz w:val="20"/>
                <w:szCs w:val="20"/>
              </w:rPr>
              <w:t>Hukuk Fakültesi tarafından belirlenecek</w:t>
            </w:r>
          </w:p>
        </w:tc>
      </w:tr>
      <w:tr w:rsidR="001925E7"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1925E7" w:rsidRPr="003668C9" w:rsidRDefault="001925E7" w:rsidP="001925E7">
            <w:pPr>
              <w:jc w:val="center"/>
              <w:rPr>
                <w:rFonts w:ascii="Times New Roman" w:hAnsi="Times New Roman" w:cs="Times New Roman"/>
                <w:b/>
                <w:sz w:val="20"/>
                <w:szCs w:val="20"/>
              </w:rPr>
            </w:pPr>
            <w:r w:rsidRPr="003668C9">
              <w:rPr>
                <w:rFonts w:ascii="Times New Roman" w:hAnsi="Times New Roman" w:cs="Times New Roman"/>
                <w:b/>
                <w:sz w:val="20"/>
                <w:szCs w:val="20"/>
              </w:rPr>
              <w:t>14</w:t>
            </w:r>
          </w:p>
        </w:tc>
        <w:tc>
          <w:tcPr>
            <w:tcW w:w="8957" w:type="dxa"/>
            <w:tcBorders>
              <w:top w:val="single" w:sz="4" w:space="0" w:color="auto"/>
              <w:left w:val="single" w:sz="12" w:space="0" w:color="auto"/>
              <w:bottom w:val="single" w:sz="4" w:space="0" w:color="auto"/>
              <w:right w:val="single" w:sz="12" w:space="0" w:color="auto"/>
            </w:tcBorders>
          </w:tcPr>
          <w:p w:rsidR="001925E7" w:rsidRPr="003668C9" w:rsidRDefault="001925E7" w:rsidP="001925E7">
            <w:pPr>
              <w:rPr>
                <w:rFonts w:ascii="Times New Roman" w:hAnsi="Times New Roman" w:cs="Times New Roman"/>
                <w:sz w:val="20"/>
                <w:szCs w:val="20"/>
              </w:rPr>
            </w:pPr>
            <w:r w:rsidRPr="003668C9">
              <w:rPr>
                <w:rFonts w:ascii="Times New Roman" w:hAnsi="Times New Roman" w:cs="Times New Roman"/>
                <w:sz w:val="20"/>
                <w:szCs w:val="20"/>
              </w:rPr>
              <w:t>Hukuk Fakültesi tarafından belirlenecek</w:t>
            </w:r>
          </w:p>
        </w:tc>
      </w:tr>
      <w:tr w:rsidR="001925E7"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1925E7" w:rsidRPr="003668C9" w:rsidRDefault="001925E7" w:rsidP="001925E7">
            <w:pPr>
              <w:jc w:val="center"/>
              <w:rPr>
                <w:rFonts w:ascii="Times New Roman" w:hAnsi="Times New Roman" w:cs="Times New Roman"/>
                <w:b/>
                <w:sz w:val="20"/>
                <w:szCs w:val="20"/>
              </w:rPr>
            </w:pPr>
            <w:r w:rsidRPr="003668C9">
              <w:rPr>
                <w:rFonts w:ascii="Times New Roman" w:hAnsi="Times New Roman" w:cs="Times New Roman"/>
                <w:b/>
                <w:sz w:val="20"/>
                <w:szCs w:val="20"/>
              </w:rPr>
              <w:t>15</w:t>
            </w:r>
          </w:p>
        </w:tc>
        <w:tc>
          <w:tcPr>
            <w:tcW w:w="8957" w:type="dxa"/>
            <w:tcBorders>
              <w:left w:val="nil"/>
            </w:tcBorders>
            <w:shd w:val="clear" w:color="auto" w:fill="FFFFFF" w:themeFill="background1"/>
            <w:vAlign w:val="center"/>
          </w:tcPr>
          <w:p w:rsidR="001925E7" w:rsidRPr="003668C9" w:rsidRDefault="001925E7" w:rsidP="001925E7">
            <w:pPr>
              <w:rPr>
                <w:rFonts w:ascii="Times New Roman" w:hAnsi="Times New Roman" w:cs="Times New Roman"/>
                <w:sz w:val="20"/>
                <w:szCs w:val="20"/>
              </w:rPr>
            </w:pPr>
          </w:p>
        </w:tc>
      </w:tr>
      <w:tr w:rsidR="001925E7" w:rsidRPr="003668C9" w:rsidTr="001C11C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1925E7" w:rsidRPr="003668C9" w:rsidRDefault="001925E7" w:rsidP="001925E7">
            <w:pPr>
              <w:jc w:val="center"/>
              <w:rPr>
                <w:rFonts w:ascii="Times New Roman" w:hAnsi="Times New Roman" w:cs="Times New Roman"/>
                <w:b/>
                <w:sz w:val="20"/>
                <w:szCs w:val="20"/>
              </w:rPr>
            </w:pPr>
            <w:r w:rsidRPr="003668C9">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1925E7" w:rsidRPr="003668C9" w:rsidRDefault="001925E7" w:rsidP="001925E7">
            <w:pPr>
              <w:rPr>
                <w:rFonts w:ascii="Times New Roman" w:hAnsi="Times New Roman" w:cs="Times New Roman"/>
                <w:sz w:val="20"/>
                <w:szCs w:val="20"/>
              </w:rPr>
            </w:pPr>
            <w:r w:rsidRPr="003668C9">
              <w:rPr>
                <w:rFonts w:ascii="Times New Roman" w:hAnsi="Times New Roman" w:cs="Times New Roman"/>
                <w:sz w:val="20"/>
                <w:szCs w:val="20"/>
              </w:rPr>
              <w:t>Yarıyıl sonu sınavları</w:t>
            </w:r>
          </w:p>
        </w:tc>
      </w:tr>
    </w:tbl>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1C11CE" w:rsidRPr="003668C9" w:rsidTr="001C11CE">
        <w:trPr>
          <w:trHeight w:val="312"/>
        </w:trPr>
        <w:tc>
          <w:tcPr>
            <w:tcW w:w="9624" w:type="dxa"/>
            <w:gridSpan w:val="4"/>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İş Yükünün Hesaplanması</w:t>
            </w:r>
          </w:p>
        </w:tc>
      </w:tr>
      <w:tr w:rsidR="001C11CE" w:rsidRPr="003668C9" w:rsidTr="001C11CE">
        <w:trPr>
          <w:trHeight w:val="312"/>
        </w:trPr>
        <w:tc>
          <w:tcPr>
            <w:tcW w:w="5797"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Etkinlikler</w:t>
            </w:r>
          </w:p>
        </w:tc>
        <w:tc>
          <w:tcPr>
            <w:tcW w:w="1275"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Sayısı</w:t>
            </w:r>
          </w:p>
        </w:tc>
        <w:tc>
          <w:tcPr>
            <w:tcW w:w="1276"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Süresi (Saat)</w:t>
            </w:r>
          </w:p>
        </w:tc>
        <w:tc>
          <w:tcPr>
            <w:tcW w:w="1276"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Toplam İş Yükü (saat)</w:t>
            </w:r>
          </w:p>
        </w:tc>
      </w:tr>
      <w:tr w:rsidR="006F342C" w:rsidRPr="003668C9" w:rsidTr="001C11CE">
        <w:trPr>
          <w:trHeight w:val="312"/>
        </w:trPr>
        <w:tc>
          <w:tcPr>
            <w:tcW w:w="5797" w:type="dxa"/>
            <w:shd w:val="clear" w:color="auto" w:fill="FFFFFF" w:themeFill="background1"/>
            <w:vAlign w:val="center"/>
          </w:tcPr>
          <w:p w:rsidR="006F342C" w:rsidRPr="003668C9" w:rsidRDefault="006F342C" w:rsidP="006F342C">
            <w:pPr>
              <w:rPr>
                <w:rFonts w:ascii="Times New Roman" w:hAnsi="Times New Roman" w:cs="Times New Roman"/>
                <w:sz w:val="20"/>
                <w:szCs w:val="20"/>
              </w:rPr>
            </w:pPr>
            <w:r w:rsidRPr="003668C9">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14</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3</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42</w:t>
            </w:r>
          </w:p>
        </w:tc>
      </w:tr>
      <w:tr w:rsidR="006F342C" w:rsidRPr="003668C9" w:rsidTr="001C11CE">
        <w:trPr>
          <w:trHeight w:val="312"/>
        </w:trPr>
        <w:tc>
          <w:tcPr>
            <w:tcW w:w="5797" w:type="dxa"/>
            <w:shd w:val="clear" w:color="auto" w:fill="FFFFFF" w:themeFill="background1"/>
            <w:vAlign w:val="center"/>
          </w:tcPr>
          <w:p w:rsidR="006F342C" w:rsidRPr="003668C9" w:rsidRDefault="006F342C" w:rsidP="006F342C">
            <w:pPr>
              <w:rPr>
                <w:rFonts w:ascii="Times New Roman" w:hAnsi="Times New Roman" w:cs="Times New Roman"/>
                <w:sz w:val="20"/>
                <w:szCs w:val="20"/>
              </w:rPr>
            </w:pPr>
            <w:r w:rsidRPr="003668C9">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14</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3</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42</w:t>
            </w:r>
          </w:p>
        </w:tc>
      </w:tr>
      <w:tr w:rsidR="006F342C" w:rsidRPr="003668C9" w:rsidTr="001C11CE">
        <w:trPr>
          <w:trHeight w:val="312"/>
        </w:trPr>
        <w:tc>
          <w:tcPr>
            <w:tcW w:w="5797" w:type="dxa"/>
            <w:shd w:val="clear" w:color="auto" w:fill="FFFFFF" w:themeFill="background1"/>
            <w:vAlign w:val="center"/>
          </w:tcPr>
          <w:p w:rsidR="006F342C" w:rsidRPr="003668C9" w:rsidRDefault="006F342C" w:rsidP="006F342C">
            <w:pPr>
              <w:rPr>
                <w:rFonts w:ascii="Times New Roman" w:hAnsi="Times New Roman" w:cs="Times New Roman"/>
                <w:sz w:val="20"/>
                <w:szCs w:val="20"/>
              </w:rPr>
            </w:pPr>
            <w:r w:rsidRPr="003668C9">
              <w:rPr>
                <w:rFonts w:ascii="Times New Roman" w:hAnsi="Times New Roman" w:cs="Times New Roman"/>
                <w:sz w:val="20"/>
                <w:szCs w:val="20"/>
              </w:rPr>
              <w:t>Ödev</w:t>
            </w:r>
          </w:p>
        </w:tc>
        <w:tc>
          <w:tcPr>
            <w:tcW w:w="1275"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10</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4</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40</w:t>
            </w:r>
          </w:p>
        </w:tc>
      </w:tr>
      <w:tr w:rsidR="006F342C" w:rsidRPr="003668C9" w:rsidTr="001C11CE">
        <w:trPr>
          <w:trHeight w:val="312"/>
        </w:trPr>
        <w:tc>
          <w:tcPr>
            <w:tcW w:w="5797" w:type="dxa"/>
            <w:shd w:val="clear" w:color="auto" w:fill="FFFFFF" w:themeFill="background1"/>
            <w:vAlign w:val="center"/>
          </w:tcPr>
          <w:p w:rsidR="006F342C" w:rsidRPr="003668C9" w:rsidRDefault="006F342C" w:rsidP="006F342C">
            <w:pPr>
              <w:rPr>
                <w:rFonts w:ascii="Times New Roman" w:hAnsi="Times New Roman" w:cs="Times New Roman"/>
                <w:sz w:val="20"/>
                <w:szCs w:val="20"/>
              </w:rPr>
            </w:pPr>
            <w:r w:rsidRPr="003668C9">
              <w:rPr>
                <w:rFonts w:ascii="Times New Roman" w:hAnsi="Times New Roman" w:cs="Times New Roman"/>
                <w:sz w:val="20"/>
                <w:szCs w:val="20"/>
              </w:rPr>
              <w:t xml:space="preserve">Kısa Sınav </w:t>
            </w:r>
          </w:p>
        </w:tc>
        <w:tc>
          <w:tcPr>
            <w:tcW w:w="1275"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w:t>
            </w:r>
          </w:p>
        </w:tc>
      </w:tr>
      <w:tr w:rsidR="006F342C" w:rsidRPr="003668C9" w:rsidTr="001C11CE">
        <w:trPr>
          <w:trHeight w:val="312"/>
        </w:trPr>
        <w:tc>
          <w:tcPr>
            <w:tcW w:w="5797" w:type="dxa"/>
            <w:shd w:val="clear" w:color="auto" w:fill="FFFFFF" w:themeFill="background1"/>
            <w:vAlign w:val="center"/>
          </w:tcPr>
          <w:p w:rsidR="006F342C" w:rsidRPr="003668C9" w:rsidRDefault="006F342C" w:rsidP="006F342C">
            <w:pPr>
              <w:rPr>
                <w:rFonts w:ascii="Times New Roman" w:hAnsi="Times New Roman" w:cs="Times New Roman"/>
                <w:sz w:val="20"/>
                <w:szCs w:val="20"/>
              </w:rPr>
            </w:pPr>
            <w:r w:rsidRPr="003668C9">
              <w:rPr>
                <w:rFonts w:ascii="Times New Roman" w:hAnsi="Times New Roman" w:cs="Times New Roman"/>
                <w:sz w:val="20"/>
                <w:szCs w:val="20"/>
              </w:rPr>
              <w:t>Kısa Sınav hazırlık</w:t>
            </w:r>
          </w:p>
        </w:tc>
        <w:tc>
          <w:tcPr>
            <w:tcW w:w="1275"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w:t>
            </w:r>
          </w:p>
        </w:tc>
      </w:tr>
      <w:tr w:rsidR="006F342C" w:rsidRPr="003668C9" w:rsidTr="001C11CE">
        <w:trPr>
          <w:trHeight w:val="312"/>
        </w:trPr>
        <w:tc>
          <w:tcPr>
            <w:tcW w:w="5797" w:type="dxa"/>
            <w:shd w:val="clear" w:color="auto" w:fill="FFFFFF" w:themeFill="background1"/>
            <w:vAlign w:val="center"/>
          </w:tcPr>
          <w:p w:rsidR="006F342C" w:rsidRPr="003668C9" w:rsidRDefault="006F342C" w:rsidP="006F342C">
            <w:pPr>
              <w:rPr>
                <w:rFonts w:ascii="Times New Roman" w:hAnsi="Times New Roman" w:cs="Times New Roman"/>
                <w:sz w:val="20"/>
                <w:szCs w:val="20"/>
              </w:rPr>
            </w:pPr>
            <w:r w:rsidRPr="003668C9">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r>
      <w:tr w:rsidR="006F342C" w:rsidRPr="003668C9" w:rsidTr="001C11CE">
        <w:trPr>
          <w:trHeight w:val="312"/>
        </w:trPr>
        <w:tc>
          <w:tcPr>
            <w:tcW w:w="5797" w:type="dxa"/>
            <w:shd w:val="clear" w:color="auto" w:fill="FFFFFF" w:themeFill="background1"/>
            <w:vAlign w:val="center"/>
          </w:tcPr>
          <w:p w:rsidR="006F342C" w:rsidRPr="003668C9" w:rsidRDefault="006F342C" w:rsidP="006F342C">
            <w:pPr>
              <w:rPr>
                <w:rFonts w:ascii="Times New Roman" w:hAnsi="Times New Roman" w:cs="Times New Roman"/>
                <w:sz w:val="20"/>
                <w:szCs w:val="20"/>
              </w:rPr>
            </w:pPr>
            <w:r w:rsidRPr="003668C9">
              <w:rPr>
                <w:rFonts w:ascii="Times New Roman" w:hAnsi="Times New Roman" w:cs="Times New Roman"/>
                <w:sz w:val="20"/>
                <w:szCs w:val="20"/>
              </w:rPr>
              <w:t>Sözlü Sınav hazırlık</w:t>
            </w:r>
          </w:p>
        </w:tc>
        <w:tc>
          <w:tcPr>
            <w:tcW w:w="1275"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r>
      <w:tr w:rsidR="006F342C" w:rsidRPr="003668C9" w:rsidTr="001C11CE">
        <w:trPr>
          <w:trHeight w:val="312"/>
        </w:trPr>
        <w:tc>
          <w:tcPr>
            <w:tcW w:w="5797" w:type="dxa"/>
            <w:shd w:val="clear" w:color="auto" w:fill="FFFFFF" w:themeFill="background1"/>
            <w:vAlign w:val="center"/>
          </w:tcPr>
          <w:p w:rsidR="006F342C" w:rsidRPr="003668C9" w:rsidRDefault="006F342C" w:rsidP="006F342C">
            <w:pPr>
              <w:rPr>
                <w:rFonts w:ascii="Times New Roman" w:hAnsi="Times New Roman" w:cs="Times New Roman"/>
                <w:sz w:val="20"/>
                <w:szCs w:val="20"/>
              </w:rPr>
            </w:pPr>
            <w:r w:rsidRPr="003668C9">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lang w:val="en-US"/>
              </w:rPr>
            </w:pPr>
            <w:r w:rsidRPr="003668C9">
              <w:rPr>
                <w:rFonts w:ascii="Times New Roman" w:hAnsi="Times New Roman" w:cs="Times New Roman"/>
                <w:sz w:val="20"/>
                <w:szCs w:val="20"/>
              </w:rPr>
              <w:t>14</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lang w:val="en-US"/>
              </w:rPr>
            </w:pPr>
            <w:r w:rsidRPr="003668C9">
              <w:rPr>
                <w:rFonts w:ascii="Times New Roman" w:hAnsi="Times New Roman" w:cs="Times New Roman"/>
                <w:sz w:val="20"/>
                <w:szCs w:val="20"/>
              </w:rPr>
              <w:t>3</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lang w:val="en-US"/>
              </w:rPr>
            </w:pPr>
            <w:r w:rsidRPr="003668C9">
              <w:rPr>
                <w:rFonts w:ascii="Times New Roman" w:hAnsi="Times New Roman" w:cs="Times New Roman"/>
                <w:sz w:val="20"/>
                <w:szCs w:val="20"/>
              </w:rPr>
              <w:t>42</w:t>
            </w:r>
          </w:p>
        </w:tc>
      </w:tr>
      <w:tr w:rsidR="006F342C" w:rsidRPr="003668C9" w:rsidTr="001C11CE">
        <w:trPr>
          <w:trHeight w:val="312"/>
        </w:trPr>
        <w:tc>
          <w:tcPr>
            <w:tcW w:w="5797" w:type="dxa"/>
            <w:shd w:val="clear" w:color="auto" w:fill="FFFFFF" w:themeFill="background1"/>
            <w:vAlign w:val="center"/>
          </w:tcPr>
          <w:p w:rsidR="006F342C" w:rsidRPr="003668C9" w:rsidRDefault="006F342C" w:rsidP="006F342C">
            <w:pPr>
              <w:rPr>
                <w:rFonts w:ascii="Times New Roman" w:hAnsi="Times New Roman" w:cs="Times New Roman"/>
                <w:sz w:val="20"/>
                <w:szCs w:val="20"/>
              </w:rPr>
            </w:pPr>
            <w:r w:rsidRPr="003668C9">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r>
      <w:tr w:rsidR="006F342C" w:rsidRPr="003668C9" w:rsidTr="001C11CE">
        <w:trPr>
          <w:trHeight w:val="312"/>
        </w:trPr>
        <w:tc>
          <w:tcPr>
            <w:tcW w:w="5797" w:type="dxa"/>
            <w:shd w:val="clear" w:color="auto" w:fill="FFFFFF" w:themeFill="background1"/>
            <w:vAlign w:val="center"/>
          </w:tcPr>
          <w:p w:rsidR="006F342C" w:rsidRPr="003668C9" w:rsidRDefault="006F342C" w:rsidP="006F342C">
            <w:pPr>
              <w:rPr>
                <w:rFonts w:ascii="Times New Roman" w:hAnsi="Times New Roman" w:cs="Times New Roman"/>
                <w:sz w:val="20"/>
                <w:szCs w:val="20"/>
              </w:rPr>
            </w:pPr>
            <w:r w:rsidRPr="003668C9">
              <w:rPr>
                <w:rFonts w:ascii="Times New Roman" w:hAnsi="Times New Roman" w:cs="Times New Roman"/>
                <w:sz w:val="20"/>
                <w:szCs w:val="20"/>
              </w:rPr>
              <w:lastRenderedPageBreak/>
              <w:t>Sunum (hazırlık süresi dahil)</w:t>
            </w:r>
          </w:p>
        </w:tc>
        <w:tc>
          <w:tcPr>
            <w:tcW w:w="1275"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r>
      <w:tr w:rsidR="006F342C" w:rsidRPr="003668C9" w:rsidTr="001C11CE">
        <w:trPr>
          <w:trHeight w:val="312"/>
        </w:trPr>
        <w:tc>
          <w:tcPr>
            <w:tcW w:w="5797" w:type="dxa"/>
            <w:shd w:val="clear" w:color="auto" w:fill="FFFFFF" w:themeFill="background1"/>
            <w:vAlign w:val="center"/>
          </w:tcPr>
          <w:p w:rsidR="006F342C" w:rsidRPr="003668C9" w:rsidRDefault="006F342C" w:rsidP="006F342C">
            <w:pPr>
              <w:rPr>
                <w:rFonts w:ascii="Times New Roman" w:hAnsi="Times New Roman" w:cs="Times New Roman"/>
                <w:sz w:val="20"/>
                <w:szCs w:val="20"/>
              </w:rPr>
            </w:pPr>
            <w:r w:rsidRPr="003668C9">
              <w:rPr>
                <w:rFonts w:ascii="Times New Roman" w:hAnsi="Times New Roman" w:cs="Times New Roman"/>
                <w:sz w:val="20"/>
                <w:szCs w:val="20"/>
              </w:rPr>
              <w:t xml:space="preserve">Uygulama </w:t>
            </w:r>
          </w:p>
        </w:tc>
        <w:tc>
          <w:tcPr>
            <w:tcW w:w="1275"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r>
      <w:tr w:rsidR="006F342C" w:rsidRPr="003668C9" w:rsidTr="001C11CE">
        <w:trPr>
          <w:trHeight w:val="312"/>
        </w:trPr>
        <w:tc>
          <w:tcPr>
            <w:tcW w:w="5797" w:type="dxa"/>
            <w:shd w:val="clear" w:color="auto" w:fill="FFFFFF" w:themeFill="background1"/>
            <w:vAlign w:val="center"/>
          </w:tcPr>
          <w:p w:rsidR="006F342C" w:rsidRPr="003668C9" w:rsidRDefault="006F342C" w:rsidP="006F342C">
            <w:pPr>
              <w:rPr>
                <w:rFonts w:ascii="Times New Roman" w:hAnsi="Times New Roman" w:cs="Times New Roman"/>
                <w:sz w:val="20"/>
                <w:szCs w:val="20"/>
              </w:rPr>
            </w:pPr>
            <w:r w:rsidRPr="003668C9">
              <w:rPr>
                <w:rFonts w:ascii="Times New Roman" w:hAnsi="Times New Roman" w:cs="Times New Roman"/>
                <w:sz w:val="20"/>
                <w:szCs w:val="20"/>
              </w:rPr>
              <w:t>Ara sınav</w:t>
            </w:r>
          </w:p>
        </w:tc>
        <w:tc>
          <w:tcPr>
            <w:tcW w:w="1275"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w:t>
            </w:r>
          </w:p>
        </w:tc>
      </w:tr>
      <w:tr w:rsidR="006F342C" w:rsidRPr="003668C9" w:rsidTr="001C11CE">
        <w:trPr>
          <w:trHeight w:val="312"/>
        </w:trPr>
        <w:tc>
          <w:tcPr>
            <w:tcW w:w="5797" w:type="dxa"/>
            <w:shd w:val="clear" w:color="auto" w:fill="FFFFFF" w:themeFill="background1"/>
            <w:vAlign w:val="center"/>
          </w:tcPr>
          <w:p w:rsidR="006F342C" w:rsidRPr="003668C9" w:rsidRDefault="006F342C" w:rsidP="006F342C">
            <w:pPr>
              <w:rPr>
                <w:rFonts w:ascii="Times New Roman" w:hAnsi="Times New Roman" w:cs="Times New Roman"/>
                <w:sz w:val="20"/>
                <w:szCs w:val="20"/>
              </w:rPr>
            </w:pPr>
            <w:r w:rsidRPr="003668C9">
              <w:rPr>
                <w:rFonts w:ascii="Times New Roman" w:hAnsi="Times New Roman" w:cs="Times New Roman"/>
                <w:sz w:val="20"/>
                <w:szCs w:val="20"/>
              </w:rPr>
              <w:t>Ara Sınav hazırlık</w:t>
            </w:r>
          </w:p>
        </w:tc>
        <w:tc>
          <w:tcPr>
            <w:tcW w:w="1275"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w:t>
            </w:r>
          </w:p>
        </w:tc>
      </w:tr>
      <w:tr w:rsidR="006F342C" w:rsidRPr="003668C9" w:rsidTr="001C11CE">
        <w:trPr>
          <w:trHeight w:val="312"/>
        </w:trPr>
        <w:tc>
          <w:tcPr>
            <w:tcW w:w="5797" w:type="dxa"/>
            <w:shd w:val="clear" w:color="auto" w:fill="FFFFFF" w:themeFill="background1"/>
            <w:vAlign w:val="center"/>
          </w:tcPr>
          <w:p w:rsidR="006F342C" w:rsidRPr="003668C9" w:rsidRDefault="006F342C" w:rsidP="006F342C">
            <w:pPr>
              <w:rPr>
                <w:rFonts w:ascii="Times New Roman" w:hAnsi="Times New Roman" w:cs="Times New Roman"/>
                <w:sz w:val="20"/>
                <w:szCs w:val="20"/>
              </w:rPr>
            </w:pPr>
            <w:r w:rsidRPr="003668C9">
              <w:rPr>
                <w:rFonts w:ascii="Times New Roman" w:hAnsi="Times New Roman" w:cs="Times New Roman"/>
                <w:sz w:val="20"/>
                <w:szCs w:val="20"/>
              </w:rPr>
              <w:t>Yarıyıl sonu sınavı</w:t>
            </w:r>
          </w:p>
        </w:tc>
        <w:tc>
          <w:tcPr>
            <w:tcW w:w="1275"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1</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2</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2</w:t>
            </w:r>
          </w:p>
        </w:tc>
      </w:tr>
      <w:tr w:rsidR="006F342C" w:rsidRPr="003668C9" w:rsidTr="001C11CE">
        <w:trPr>
          <w:trHeight w:val="312"/>
        </w:trPr>
        <w:tc>
          <w:tcPr>
            <w:tcW w:w="5797" w:type="dxa"/>
            <w:tcBorders>
              <w:bottom w:val="single" w:sz="12" w:space="0" w:color="auto"/>
            </w:tcBorders>
            <w:shd w:val="clear" w:color="auto" w:fill="FFFFFF" w:themeFill="background1"/>
            <w:vAlign w:val="center"/>
          </w:tcPr>
          <w:p w:rsidR="006F342C" w:rsidRPr="003668C9" w:rsidRDefault="006F342C" w:rsidP="006F342C">
            <w:pPr>
              <w:rPr>
                <w:rFonts w:ascii="Times New Roman" w:hAnsi="Times New Roman" w:cs="Times New Roman"/>
                <w:sz w:val="20"/>
                <w:szCs w:val="20"/>
              </w:rPr>
            </w:pPr>
            <w:r w:rsidRPr="003668C9">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14</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4</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56</w:t>
            </w:r>
          </w:p>
        </w:tc>
      </w:tr>
      <w:tr w:rsidR="006F342C" w:rsidRPr="003668C9" w:rsidTr="001C11CE">
        <w:trPr>
          <w:trHeight w:val="312"/>
        </w:trPr>
        <w:tc>
          <w:tcPr>
            <w:tcW w:w="5797" w:type="dxa"/>
            <w:tcBorders>
              <w:bottom w:val="single" w:sz="12" w:space="0" w:color="auto"/>
            </w:tcBorders>
            <w:shd w:val="clear" w:color="auto" w:fill="FFFFFF" w:themeFill="background1"/>
            <w:vAlign w:val="center"/>
          </w:tcPr>
          <w:p w:rsidR="006F342C" w:rsidRPr="003668C9" w:rsidRDefault="006F342C" w:rsidP="006F342C">
            <w:pPr>
              <w:rPr>
                <w:rFonts w:ascii="Times New Roman" w:hAnsi="Times New Roman" w:cs="Times New Roman"/>
                <w:sz w:val="20"/>
                <w:szCs w:val="20"/>
              </w:rPr>
            </w:pPr>
            <w:r w:rsidRPr="003668C9">
              <w:rPr>
                <w:rFonts w:ascii="Times New Roman" w:hAnsi="Times New Roman" w:cs="Times New Roman"/>
                <w:sz w:val="20"/>
                <w:szCs w:val="20"/>
              </w:rPr>
              <w:t>Bütünleme Sınav</w:t>
            </w:r>
          </w:p>
        </w:tc>
        <w:tc>
          <w:tcPr>
            <w:tcW w:w="1275"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1</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1</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1</w:t>
            </w:r>
          </w:p>
        </w:tc>
      </w:tr>
      <w:tr w:rsidR="006F342C" w:rsidRPr="003668C9" w:rsidTr="001C11CE">
        <w:trPr>
          <w:trHeight w:val="312"/>
        </w:trPr>
        <w:tc>
          <w:tcPr>
            <w:tcW w:w="5797" w:type="dxa"/>
            <w:tcBorders>
              <w:bottom w:val="single" w:sz="12" w:space="0" w:color="auto"/>
            </w:tcBorders>
            <w:shd w:val="clear" w:color="auto" w:fill="FFFFFF" w:themeFill="background1"/>
            <w:vAlign w:val="center"/>
          </w:tcPr>
          <w:p w:rsidR="006F342C" w:rsidRPr="003668C9" w:rsidRDefault="006F342C" w:rsidP="006F342C">
            <w:pPr>
              <w:rPr>
                <w:rFonts w:ascii="Times New Roman" w:hAnsi="Times New Roman" w:cs="Times New Roman"/>
                <w:sz w:val="20"/>
                <w:szCs w:val="20"/>
              </w:rPr>
            </w:pPr>
            <w:r w:rsidRPr="003668C9">
              <w:rPr>
                <w:rFonts w:ascii="Times New Roman" w:hAnsi="Times New Roman" w:cs="Times New Roman"/>
                <w:sz w:val="20"/>
                <w:szCs w:val="20"/>
              </w:rPr>
              <w:t>Bütünleme Sınav Hazırlık</w:t>
            </w:r>
          </w:p>
        </w:tc>
        <w:tc>
          <w:tcPr>
            <w:tcW w:w="1275"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w:t>
            </w:r>
          </w:p>
        </w:tc>
      </w:tr>
      <w:tr w:rsidR="001C11CE" w:rsidRPr="003668C9" w:rsidTr="001C11CE">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1C11CE" w:rsidRPr="003668C9" w:rsidRDefault="001C11CE" w:rsidP="001C11CE">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1C11CE" w:rsidRPr="003668C9" w:rsidRDefault="001C11CE" w:rsidP="001C11CE">
            <w:pPr>
              <w:jc w:val="right"/>
              <w:rPr>
                <w:rFonts w:ascii="Times New Roman" w:hAnsi="Times New Roman" w:cs="Times New Roman"/>
                <w:sz w:val="20"/>
                <w:szCs w:val="20"/>
              </w:rPr>
            </w:pPr>
            <w:r w:rsidRPr="003668C9">
              <w:rPr>
                <w:rFonts w:ascii="Times New Roman" w:hAnsi="Times New Roman" w:cs="Times New Roman"/>
                <w:b/>
                <w:sz w:val="20"/>
                <w:szCs w:val="20"/>
              </w:rPr>
              <w:t>Toplam iş yükü</w:t>
            </w:r>
          </w:p>
        </w:tc>
        <w:tc>
          <w:tcPr>
            <w:tcW w:w="1276" w:type="dxa"/>
            <w:shd w:val="clear" w:color="auto" w:fill="FFFFFF" w:themeFill="background1"/>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Cs/>
                <w:sz w:val="20"/>
                <w:szCs w:val="20"/>
              </w:rPr>
              <w:t>225</w:t>
            </w:r>
          </w:p>
        </w:tc>
      </w:tr>
      <w:tr w:rsidR="001C11CE" w:rsidRPr="003668C9" w:rsidTr="001C11CE">
        <w:trPr>
          <w:trHeight w:val="347"/>
        </w:trPr>
        <w:tc>
          <w:tcPr>
            <w:tcW w:w="5797" w:type="dxa"/>
            <w:tcBorders>
              <w:top w:val="nil"/>
              <w:left w:val="nil"/>
              <w:bottom w:val="nil"/>
              <w:right w:val="single" w:sz="12" w:space="0" w:color="auto"/>
            </w:tcBorders>
            <w:shd w:val="clear" w:color="auto" w:fill="FFFFFF" w:themeFill="background1"/>
            <w:vAlign w:val="center"/>
          </w:tcPr>
          <w:p w:rsidR="001C11CE" w:rsidRPr="003668C9" w:rsidRDefault="001C11CE" w:rsidP="001C11CE">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1C11CE" w:rsidRPr="003668C9" w:rsidRDefault="001C11CE" w:rsidP="001C11CE">
            <w:pPr>
              <w:jc w:val="right"/>
              <w:rPr>
                <w:rFonts w:ascii="Times New Roman" w:hAnsi="Times New Roman" w:cs="Times New Roman"/>
                <w:sz w:val="20"/>
                <w:szCs w:val="20"/>
              </w:rPr>
            </w:pPr>
            <w:r w:rsidRPr="003668C9">
              <w:rPr>
                <w:rFonts w:ascii="Times New Roman" w:hAnsi="Times New Roman" w:cs="Times New Roman"/>
                <w:b/>
                <w:sz w:val="20"/>
                <w:szCs w:val="20"/>
              </w:rPr>
              <w:t>Toplam iş yükü / 30</w:t>
            </w:r>
          </w:p>
        </w:tc>
        <w:tc>
          <w:tcPr>
            <w:tcW w:w="1276" w:type="dxa"/>
            <w:shd w:val="clear" w:color="auto" w:fill="FFFFFF" w:themeFill="background1"/>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Cs/>
                <w:sz w:val="20"/>
                <w:szCs w:val="20"/>
              </w:rPr>
              <w:t>225/30</w:t>
            </w:r>
          </w:p>
        </w:tc>
      </w:tr>
      <w:tr w:rsidR="001C11CE" w:rsidRPr="003668C9" w:rsidTr="001C11CE">
        <w:trPr>
          <w:trHeight w:val="312"/>
        </w:trPr>
        <w:tc>
          <w:tcPr>
            <w:tcW w:w="5797" w:type="dxa"/>
            <w:tcBorders>
              <w:top w:val="nil"/>
              <w:left w:val="nil"/>
              <w:bottom w:val="nil"/>
              <w:right w:val="single" w:sz="12" w:space="0" w:color="auto"/>
            </w:tcBorders>
            <w:vAlign w:val="center"/>
          </w:tcPr>
          <w:p w:rsidR="001C11CE" w:rsidRPr="003668C9" w:rsidRDefault="001C11CE" w:rsidP="001C11CE">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1C11CE" w:rsidRPr="003668C9" w:rsidRDefault="001C11CE" w:rsidP="001C11CE">
            <w:pPr>
              <w:jc w:val="right"/>
              <w:rPr>
                <w:rFonts w:ascii="Times New Roman" w:hAnsi="Times New Roman" w:cs="Times New Roman"/>
                <w:sz w:val="20"/>
                <w:szCs w:val="20"/>
              </w:rPr>
            </w:pPr>
            <w:r w:rsidRPr="003668C9">
              <w:rPr>
                <w:rFonts w:ascii="Times New Roman" w:hAnsi="Times New Roman" w:cs="Times New Roman"/>
                <w:b/>
                <w:sz w:val="20"/>
                <w:szCs w:val="20"/>
              </w:rPr>
              <w:t>Dersin AKTS Kredisi</w:t>
            </w:r>
          </w:p>
        </w:tc>
        <w:tc>
          <w:tcPr>
            <w:tcW w:w="1276" w:type="dxa"/>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Cs/>
                <w:sz w:val="20"/>
                <w:szCs w:val="20"/>
              </w:rPr>
              <w:t>7,5</w:t>
            </w:r>
          </w:p>
        </w:tc>
      </w:tr>
    </w:tbl>
    <w:p w:rsidR="001C11CE" w:rsidRPr="003668C9" w:rsidRDefault="001C11CE" w:rsidP="001C11CE">
      <w:pPr>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1C11CE" w:rsidRPr="003668C9" w:rsidTr="001C11CE">
        <w:trPr>
          <w:trHeight w:val="312"/>
        </w:trPr>
        <w:tc>
          <w:tcPr>
            <w:tcW w:w="9624" w:type="dxa"/>
            <w:gridSpan w:val="2"/>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sz w:val="20"/>
                <w:szCs w:val="20"/>
              </w:rPr>
              <w:tab/>
            </w:r>
            <w:r w:rsidRPr="003668C9">
              <w:rPr>
                <w:rFonts w:ascii="Times New Roman" w:hAnsi="Times New Roman" w:cs="Times New Roman"/>
                <w:b/>
                <w:sz w:val="20"/>
                <w:szCs w:val="20"/>
              </w:rPr>
              <w:t>Değerlendirme</w:t>
            </w:r>
          </w:p>
        </w:tc>
      </w:tr>
      <w:tr w:rsidR="001C11CE" w:rsidRPr="003668C9" w:rsidTr="001C11CE">
        <w:trPr>
          <w:trHeight w:val="369"/>
        </w:trPr>
        <w:tc>
          <w:tcPr>
            <w:tcW w:w="5797" w:type="dxa"/>
            <w:vAlign w:val="center"/>
          </w:tcPr>
          <w:p w:rsidR="001C11CE" w:rsidRPr="003668C9" w:rsidRDefault="001C11CE" w:rsidP="001C11CE">
            <w:pPr>
              <w:rPr>
                <w:rFonts w:ascii="Times New Roman" w:hAnsi="Times New Roman" w:cs="Times New Roman"/>
                <w:b/>
                <w:sz w:val="20"/>
                <w:szCs w:val="20"/>
              </w:rPr>
            </w:pPr>
            <w:r w:rsidRPr="003668C9">
              <w:rPr>
                <w:rFonts w:ascii="Times New Roman" w:hAnsi="Times New Roman" w:cs="Times New Roman"/>
                <w:b/>
                <w:sz w:val="20"/>
                <w:szCs w:val="20"/>
              </w:rPr>
              <w:t>Yarıyıl içi Etkinlikleri</w:t>
            </w:r>
          </w:p>
        </w:tc>
        <w:tc>
          <w:tcPr>
            <w:tcW w:w="3827" w:type="dxa"/>
            <w:vAlign w:val="center"/>
          </w:tcPr>
          <w:p w:rsidR="001C11CE" w:rsidRPr="003668C9" w:rsidRDefault="001925E7" w:rsidP="001C11CE">
            <w:pPr>
              <w:jc w:val="center"/>
              <w:rPr>
                <w:rFonts w:ascii="Times New Roman" w:hAnsi="Times New Roman" w:cs="Times New Roman"/>
                <w:b/>
                <w:sz w:val="20"/>
                <w:szCs w:val="20"/>
              </w:rPr>
            </w:pPr>
            <w:r w:rsidRPr="003668C9">
              <w:rPr>
                <w:rFonts w:ascii="Times New Roman" w:hAnsi="Times New Roman" w:cs="Times New Roman"/>
                <w:b/>
                <w:sz w:val="20"/>
                <w:szCs w:val="20"/>
              </w:rPr>
              <w:t>%40</w:t>
            </w:r>
          </w:p>
        </w:tc>
      </w:tr>
      <w:tr w:rsidR="001C11CE" w:rsidRPr="003668C9" w:rsidTr="001C11CE">
        <w:trPr>
          <w:trHeight w:val="369"/>
        </w:trPr>
        <w:sdt>
          <w:sdtPr>
            <w:rPr>
              <w:rFonts w:ascii="Times New Roman" w:hAnsi="Times New Roman" w:cs="Times New Roman"/>
              <w:sz w:val="20"/>
              <w:szCs w:val="20"/>
            </w:rPr>
            <w:id w:val="1521738973"/>
            <w:placeholder>
              <w:docPart w:val="575035F7BE684BAA9A39DB40EAFEFD3A"/>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1C11CE" w:rsidRPr="003668C9" w:rsidRDefault="001C11CE" w:rsidP="001C11CE">
                <w:pPr>
                  <w:ind w:left="303"/>
                  <w:rPr>
                    <w:rFonts w:ascii="Times New Roman" w:hAnsi="Times New Roman" w:cs="Times New Roman"/>
                    <w:sz w:val="20"/>
                    <w:szCs w:val="20"/>
                  </w:rPr>
                </w:pPr>
                <w:r w:rsidRPr="003668C9">
                  <w:rPr>
                    <w:rFonts w:ascii="Times New Roman" w:hAnsi="Times New Roman" w:cs="Times New Roman"/>
                    <w:sz w:val="20"/>
                    <w:szCs w:val="20"/>
                  </w:rPr>
                  <w:t>Ödev</w:t>
                </w:r>
              </w:p>
            </w:tc>
          </w:sdtContent>
        </w:sdt>
        <w:tc>
          <w:tcPr>
            <w:tcW w:w="3827" w:type="dxa"/>
            <w:vAlign w:val="center"/>
          </w:tcPr>
          <w:p w:rsidR="001C11CE" w:rsidRPr="003668C9" w:rsidRDefault="001C11CE" w:rsidP="001C11CE">
            <w:pPr>
              <w:jc w:val="center"/>
              <w:rPr>
                <w:rFonts w:ascii="Times New Roman" w:hAnsi="Times New Roman" w:cs="Times New Roman"/>
                <w:sz w:val="20"/>
                <w:szCs w:val="20"/>
              </w:rPr>
            </w:pPr>
          </w:p>
        </w:tc>
      </w:tr>
      <w:tr w:rsidR="001C11CE" w:rsidRPr="003668C9" w:rsidTr="001C11CE">
        <w:trPr>
          <w:trHeight w:val="369"/>
        </w:trPr>
        <w:tc>
          <w:tcPr>
            <w:tcW w:w="5797" w:type="dxa"/>
            <w:vAlign w:val="center"/>
          </w:tcPr>
          <w:p w:rsidR="001C11CE" w:rsidRPr="003668C9" w:rsidRDefault="001C11CE" w:rsidP="001C11CE">
            <w:pPr>
              <w:rPr>
                <w:rFonts w:ascii="Times New Roman" w:hAnsi="Times New Roman" w:cs="Times New Roman"/>
                <w:b/>
                <w:sz w:val="20"/>
                <w:szCs w:val="20"/>
              </w:rPr>
            </w:pPr>
            <w:r w:rsidRPr="003668C9">
              <w:rPr>
                <w:rFonts w:ascii="Times New Roman" w:hAnsi="Times New Roman" w:cs="Times New Roman"/>
                <w:b/>
                <w:sz w:val="20"/>
                <w:szCs w:val="20"/>
              </w:rPr>
              <w:t xml:space="preserve">Yarıyıl Sonu Sınavı  </w:t>
            </w:r>
          </w:p>
        </w:tc>
        <w:tc>
          <w:tcPr>
            <w:tcW w:w="3827" w:type="dxa"/>
            <w:vAlign w:val="center"/>
          </w:tcPr>
          <w:p w:rsidR="001C11CE" w:rsidRPr="003668C9" w:rsidRDefault="001925E7" w:rsidP="001C11CE">
            <w:pPr>
              <w:jc w:val="center"/>
              <w:rPr>
                <w:rFonts w:ascii="Times New Roman" w:hAnsi="Times New Roman" w:cs="Times New Roman"/>
                <w:sz w:val="20"/>
                <w:szCs w:val="20"/>
              </w:rPr>
            </w:pPr>
            <w:r w:rsidRPr="003668C9">
              <w:rPr>
                <w:rFonts w:ascii="Times New Roman" w:hAnsi="Times New Roman" w:cs="Times New Roman"/>
                <w:sz w:val="20"/>
                <w:szCs w:val="20"/>
              </w:rPr>
              <w:t>%60</w:t>
            </w:r>
          </w:p>
        </w:tc>
      </w:tr>
      <w:tr w:rsidR="001C11CE" w:rsidRPr="003668C9" w:rsidTr="001C11CE">
        <w:trPr>
          <w:trHeight w:val="369"/>
        </w:trPr>
        <w:tc>
          <w:tcPr>
            <w:tcW w:w="5797" w:type="dxa"/>
            <w:vAlign w:val="center"/>
          </w:tcPr>
          <w:p w:rsidR="001C11CE" w:rsidRPr="003668C9" w:rsidRDefault="001C11CE" w:rsidP="001C11CE">
            <w:pPr>
              <w:jc w:val="right"/>
              <w:rPr>
                <w:rFonts w:ascii="Times New Roman" w:hAnsi="Times New Roman" w:cs="Times New Roman"/>
                <w:b/>
                <w:sz w:val="20"/>
                <w:szCs w:val="20"/>
              </w:rPr>
            </w:pPr>
            <w:r w:rsidRPr="003668C9">
              <w:rPr>
                <w:rFonts w:ascii="Times New Roman" w:hAnsi="Times New Roman" w:cs="Times New Roman"/>
                <w:b/>
                <w:sz w:val="20"/>
                <w:szCs w:val="20"/>
              </w:rPr>
              <w:t>Toplam</w:t>
            </w:r>
          </w:p>
        </w:tc>
        <w:tc>
          <w:tcPr>
            <w:tcW w:w="3827" w:type="dxa"/>
            <w:vAlign w:val="center"/>
          </w:tcPr>
          <w:p w:rsidR="001C11CE" w:rsidRPr="003668C9" w:rsidRDefault="001925E7" w:rsidP="001C11CE">
            <w:pPr>
              <w:jc w:val="center"/>
              <w:rPr>
                <w:rFonts w:ascii="Times New Roman" w:hAnsi="Times New Roman" w:cs="Times New Roman"/>
                <w:sz w:val="20"/>
                <w:szCs w:val="20"/>
              </w:rPr>
            </w:pPr>
            <w:r w:rsidRPr="003668C9">
              <w:rPr>
                <w:rFonts w:ascii="Times New Roman" w:hAnsi="Times New Roman" w:cs="Times New Roman"/>
                <w:sz w:val="20"/>
                <w:szCs w:val="20"/>
              </w:rPr>
              <w:t>%100</w:t>
            </w:r>
          </w:p>
        </w:tc>
      </w:tr>
    </w:tbl>
    <w:p w:rsidR="001C11CE" w:rsidRPr="003668C9" w:rsidRDefault="001C11CE" w:rsidP="001C11CE">
      <w:pPr>
        <w:spacing w:after="0" w:line="240" w:lineRule="auto"/>
        <w:rPr>
          <w:rFonts w:ascii="Times New Roman" w:hAnsi="Times New Roman" w:cs="Times New Roman"/>
          <w:sz w:val="20"/>
          <w:szCs w:val="20"/>
        </w:rPr>
      </w:pPr>
    </w:p>
    <w:tbl>
      <w:tblPr>
        <w:tblW w:w="97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1C11CE" w:rsidRPr="003668C9" w:rsidTr="00375063">
        <w:trPr>
          <w:trHeight w:val="20"/>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1C11CE" w:rsidRPr="003668C9" w:rsidRDefault="001C11CE" w:rsidP="00375063">
            <w:pPr>
              <w:spacing w:after="0" w:line="240" w:lineRule="auto"/>
              <w:jc w:val="center"/>
              <w:rPr>
                <w:rFonts w:ascii="Times New Roman" w:eastAsia="Calibri" w:hAnsi="Times New Roman" w:cs="Times New Roman"/>
                <w:b/>
                <w:sz w:val="20"/>
                <w:szCs w:val="20"/>
              </w:rPr>
            </w:pPr>
            <w:r w:rsidRPr="003668C9">
              <w:rPr>
                <w:rFonts w:ascii="Times New Roman" w:eastAsia="Calibri" w:hAnsi="Times New Roman" w:cs="Times New Roman"/>
                <w:b/>
                <w:sz w:val="20"/>
                <w:szCs w:val="20"/>
              </w:rPr>
              <w:t>DERSİN ÖĞRENİM ÇIKTILARININ PROGRAM ÇIKTILARI (PÇ) İLE OLAN İLİŞKİSİ</w:t>
            </w:r>
          </w:p>
          <w:p w:rsidR="001C11CE" w:rsidRPr="003668C9" w:rsidRDefault="001C11CE" w:rsidP="00375063">
            <w:pPr>
              <w:spacing w:after="0" w:line="240" w:lineRule="auto"/>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(5: Çok yüksek, 4:</w:t>
            </w:r>
            <w:r w:rsidRPr="003668C9">
              <w:rPr>
                <w:rFonts w:ascii="Times New Roman" w:eastAsia="Calibri" w:hAnsi="Times New Roman" w:cs="Times New Roman"/>
                <w:b/>
                <w:sz w:val="20"/>
                <w:szCs w:val="20"/>
              </w:rPr>
              <w:t xml:space="preserve"> </w:t>
            </w:r>
            <w:r w:rsidRPr="003668C9">
              <w:rPr>
                <w:rFonts w:ascii="Times New Roman" w:eastAsia="Calibri" w:hAnsi="Times New Roman" w:cs="Times New Roman"/>
                <w:sz w:val="20"/>
                <w:szCs w:val="20"/>
              </w:rPr>
              <w:t>Yüksek,</w:t>
            </w:r>
            <w:r w:rsidRPr="003668C9">
              <w:rPr>
                <w:rFonts w:ascii="Times New Roman" w:eastAsia="Calibri" w:hAnsi="Times New Roman" w:cs="Times New Roman"/>
                <w:b/>
                <w:sz w:val="20"/>
                <w:szCs w:val="20"/>
              </w:rPr>
              <w:t xml:space="preserve"> </w:t>
            </w:r>
            <w:r w:rsidRPr="003668C9">
              <w:rPr>
                <w:rFonts w:ascii="Times New Roman" w:eastAsia="Calibri" w:hAnsi="Times New Roman" w:cs="Times New Roman"/>
                <w:sz w:val="20"/>
                <w:szCs w:val="20"/>
              </w:rPr>
              <w:t>3: Orta, 2: Düşük, 1: Çok düşük,)</w:t>
            </w:r>
          </w:p>
        </w:tc>
      </w:tr>
      <w:tr w:rsidR="001C11CE" w:rsidRPr="003668C9" w:rsidTr="00375063">
        <w:trPr>
          <w:trHeight w:val="20"/>
        </w:trPr>
        <w:tc>
          <w:tcPr>
            <w:tcW w:w="558" w:type="dxa"/>
            <w:tcBorders>
              <w:top w:val="single" w:sz="6" w:space="0" w:color="auto"/>
              <w:left w:val="single" w:sz="12" w:space="0" w:color="auto"/>
              <w:bottom w:val="single" w:sz="6" w:space="0" w:color="auto"/>
              <w:right w:val="single" w:sz="6" w:space="0" w:color="auto"/>
            </w:tcBorders>
            <w:vAlign w:val="center"/>
            <w:hideMark/>
          </w:tcPr>
          <w:p w:rsidR="001C11CE" w:rsidRPr="003668C9" w:rsidRDefault="001C11CE" w:rsidP="00375063">
            <w:pPr>
              <w:spacing w:after="0" w:line="240" w:lineRule="auto"/>
              <w:jc w:val="center"/>
              <w:rPr>
                <w:rFonts w:ascii="Times New Roman" w:eastAsia="Calibri" w:hAnsi="Times New Roman" w:cs="Times New Roman"/>
                <w:b/>
                <w:sz w:val="20"/>
                <w:szCs w:val="20"/>
              </w:rPr>
            </w:pPr>
            <w:r w:rsidRPr="003668C9">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1C11CE" w:rsidRPr="003668C9" w:rsidRDefault="001C11CE" w:rsidP="00375063">
            <w:pPr>
              <w:spacing w:after="0" w:line="240" w:lineRule="auto"/>
              <w:jc w:val="center"/>
              <w:rPr>
                <w:rFonts w:ascii="Times New Roman" w:eastAsia="Calibri" w:hAnsi="Times New Roman" w:cs="Times New Roman"/>
                <w:b/>
                <w:sz w:val="20"/>
                <w:szCs w:val="20"/>
              </w:rPr>
            </w:pPr>
            <w:r w:rsidRPr="003668C9">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1C11CE" w:rsidRPr="003668C9" w:rsidRDefault="001C11CE" w:rsidP="00375063">
            <w:pPr>
              <w:spacing w:after="0" w:line="240" w:lineRule="auto"/>
              <w:jc w:val="center"/>
              <w:rPr>
                <w:rFonts w:ascii="Times New Roman" w:eastAsia="Calibri" w:hAnsi="Times New Roman" w:cs="Times New Roman"/>
                <w:b/>
                <w:sz w:val="20"/>
                <w:szCs w:val="20"/>
              </w:rPr>
            </w:pPr>
            <w:r w:rsidRPr="003668C9">
              <w:rPr>
                <w:rFonts w:ascii="Times New Roman" w:eastAsia="Calibri" w:hAnsi="Times New Roman" w:cs="Times New Roman"/>
                <w:b/>
                <w:sz w:val="20"/>
                <w:szCs w:val="20"/>
              </w:rPr>
              <w:t>Katkı</w:t>
            </w:r>
          </w:p>
        </w:tc>
      </w:tr>
      <w:tr w:rsidR="003D31A0" w:rsidRPr="003668C9" w:rsidTr="00375063">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3D31A0" w:rsidRPr="003668C9" w:rsidRDefault="003D31A0" w:rsidP="00375063">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3D31A0" w:rsidRPr="003668C9" w:rsidRDefault="003D31A0" w:rsidP="00375063">
            <w:pPr>
              <w:pStyle w:val="NormalWeb"/>
              <w:spacing w:before="0" w:beforeAutospacing="0" w:after="0" w:afterAutospacing="0"/>
              <w:rPr>
                <w:sz w:val="20"/>
                <w:szCs w:val="20"/>
              </w:rPr>
            </w:pPr>
            <w:r w:rsidRPr="003668C9">
              <w:rPr>
                <w:sz w:val="20"/>
                <w:szCs w:val="20"/>
              </w:rPr>
              <w:t>Kişisel veri, özel nitelikli veri ve sağlık verisi kavramlarını teknik ve hukuki boyutlarıyla ayırt eder.</w:t>
            </w:r>
          </w:p>
        </w:tc>
        <w:tc>
          <w:tcPr>
            <w:tcW w:w="1005" w:type="dxa"/>
            <w:tcBorders>
              <w:top w:val="single" w:sz="6" w:space="0" w:color="auto"/>
              <w:left w:val="single" w:sz="6" w:space="0" w:color="auto"/>
              <w:bottom w:val="single" w:sz="6" w:space="0" w:color="auto"/>
              <w:right w:val="single" w:sz="12" w:space="0" w:color="auto"/>
            </w:tcBorders>
            <w:vAlign w:val="center"/>
          </w:tcPr>
          <w:p w:rsidR="003D31A0" w:rsidRPr="003668C9" w:rsidRDefault="003D31A0" w:rsidP="00375063">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5</w:t>
            </w:r>
          </w:p>
        </w:tc>
      </w:tr>
      <w:tr w:rsidR="003D31A0" w:rsidRPr="003668C9" w:rsidTr="00375063">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3D31A0" w:rsidRPr="003668C9" w:rsidRDefault="003D31A0" w:rsidP="00375063">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3D31A0" w:rsidRPr="003668C9" w:rsidRDefault="003D31A0" w:rsidP="00375063">
            <w:pPr>
              <w:pStyle w:val="NormalWeb"/>
              <w:spacing w:before="0" w:beforeAutospacing="0" w:after="0" w:afterAutospacing="0"/>
              <w:rPr>
                <w:sz w:val="20"/>
                <w:szCs w:val="20"/>
              </w:rPr>
            </w:pPr>
            <w:r w:rsidRPr="003668C9">
              <w:rPr>
                <w:sz w:val="20"/>
                <w:szCs w:val="20"/>
              </w:rPr>
              <w:t>KVKK ve GDPR çerçevesinde verilerin işlenmesine hakim olan genel ilkeleri (hukuka uygunluk, amaçla sınırlılık vb.) açıklar.</w:t>
            </w:r>
          </w:p>
        </w:tc>
        <w:tc>
          <w:tcPr>
            <w:tcW w:w="1005" w:type="dxa"/>
            <w:tcBorders>
              <w:top w:val="single" w:sz="6" w:space="0" w:color="auto"/>
              <w:left w:val="single" w:sz="6" w:space="0" w:color="auto"/>
              <w:bottom w:val="single" w:sz="6" w:space="0" w:color="auto"/>
              <w:right w:val="single" w:sz="12" w:space="0" w:color="auto"/>
            </w:tcBorders>
            <w:vAlign w:val="center"/>
          </w:tcPr>
          <w:p w:rsidR="003D31A0" w:rsidRPr="003668C9" w:rsidRDefault="003D31A0" w:rsidP="00375063">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5</w:t>
            </w:r>
          </w:p>
        </w:tc>
      </w:tr>
      <w:tr w:rsidR="003D31A0" w:rsidRPr="003668C9" w:rsidTr="00375063">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3D31A0" w:rsidRPr="003668C9" w:rsidRDefault="003D31A0" w:rsidP="00375063">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3D31A0" w:rsidRPr="003668C9" w:rsidRDefault="003D31A0" w:rsidP="00375063">
            <w:pPr>
              <w:pStyle w:val="NormalWeb"/>
              <w:spacing w:before="0" w:beforeAutospacing="0" w:after="0" w:afterAutospacing="0"/>
              <w:rPr>
                <w:sz w:val="20"/>
                <w:szCs w:val="20"/>
              </w:rPr>
            </w:pPr>
            <w:r w:rsidRPr="003668C9">
              <w:rPr>
                <w:sz w:val="20"/>
                <w:szCs w:val="20"/>
              </w:rPr>
              <w:t>Hasta mahremiyeti, sır saklama yükümlülüğü ve veri korumanın etik gerekçelerini sentezler.</w:t>
            </w:r>
          </w:p>
        </w:tc>
        <w:tc>
          <w:tcPr>
            <w:tcW w:w="1005" w:type="dxa"/>
            <w:tcBorders>
              <w:top w:val="single" w:sz="6" w:space="0" w:color="auto"/>
              <w:left w:val="single" w:sz="6" w:space="0" w:color="auto"/>
              <w:bottom w:val="single" w:sz="6" w:space="0" w:color="auto"/>
              <w:right w:val="single" w:sz="12" w:space="0" w:color="auto"/>
            </w:tcBorders>
            <w:vAlign w:val="center"/>
          </w:tcPr>
          <w:p w:rsidR="003D31A0" w:rsidRPr="003668C9" w:rsidRDefault="003D31A0" w:rsidP="00375063">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5</w:t>
            </w:r>
          </w:p>
        </w:tc>
      </w:tr>
      <w:tr w:rsidR="003D31A0" w:rsidRPr="003668C9" w:rsidTr="00375063">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3D31A0" w:rsidRPr="003668C9" w:rsidRDefault="003D31A0" w:rsidP="00375063">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3D31A0" w:rsidRPr="003668C9" w:rsidRDefault="003D31A0" w:rsidP="00375063">
            <w:pPr>
              <w:pStyle w:val="NormalWeb"/>
              <w:spacing w:before="0" w:beforeAutospacing="0" w:after="0" w:afterAutospacing="0"/>
              <w:rPr>
                <w:sz w:val="20"/>
                <w:szCs w:val="20"/>
              </w:rPr>
            </w:pPr>
            <w:r w:rsidRPr="003668C9">
              <w:rPr>
                <w:sz w:val="20"/>
                <w:szCs w:val="20"/>
              </w:rPr>
              <w:t>Sağlık kurumlarında veri sorumlusu ve veri işleyen sıfatlarını, aydınlatma ve veri güvenliği yükümlülüklerini yönetir.</w:t>
            </w:r>
          </w:p>
        </w:tc>
        <w:tc>
          <w:tcPr>
            <w:tcW w:w="1005" w:type="dxa"/>
            <w:tcBorders>
              <w:top w:val="single" w:sz="6" w:space="0" w:color="auto"/>
              <w:left w:val="single" w:sz="6" w:space="0" w:color="auto"/>
              <w:bottom w:val="single" w:sz="6" w:space="0" w:color="auto"/>
              <w:right w:val="single" w:sz="12" w:space="0" w:color="auto"/>
            </w:tcBorders>
            <w:vAlign w:val="center"/>
          </w:tcPr>
          <w:p w:rsidR="003D31A0" w:rsidRPr="003668C9" w:rsidRDefault="003D31A0" w:rsidP="00375063">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5</w:t>
            </w:r>
          </w:p>
        </w:tc>
      </w:tr>
      <w:tr w:rsidR="003D31A0" w:rsidRPr="003668C9" w:rsidTr="00375063">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3D31A0" w:rsidRPr="003668C9" w:rsidRDefault="003D31A0" w:rsidP="00375063">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3D31A0" w:rsidRPr="003668C9" w:rsidRDefault="003D31A0" w:rsidP="00375063">
            <w:pPr>
              <w:pStyle w:val="NormalWeb"/>
              <w:spacing w:before="0" w:beforeAutospacing="0" w:after="0" w:afterAutospacing="0"/>
              <w:rPr>
                <w:sz w:val="20"/>
                <w:szCs w:val="20"/>
              </w:rPr>
            </w:pPr>
            <w:r w:rsidRPr="003668C9">
              <w:rPr>
                <w:sz w:val="20"/>
                <w:szCs w:val="20"/>
              </w:rPr>
              <w:t>Sağlık verilerinin işlenmesinde açık rıza mekanizmasını ve rızanın aranmadığı yasal istisnaları analiz eder.</w:t>
            </w:r>
          </w:p>
        </w:tc>
        <w:tc>
          <w:tcPr>
            <w:tcW w:w="1005" w:type="dxa"/>
            <w:tcBorders>
              <w:top w:val="single" w:sz="6" w:space="0" w:color="auto"/>
              <w:left w:val="single" w:sz="6" w:space="0" w:color="auto"/>
              <w:bottom w:val="single" w:sz="6" w:space="0" w:color="auto"/>
              <w:right w:val="single" w:sz="12" w:space="0" w:color="auto"/>
            </w:tcBorders>
            <w:vAlign w:val="center"/>
          </w:tcPr>
          <w:p w:rsidR="003D31A0" w:rsidRPr="003668C9" w:rsidRDefault="003D31A0" w:rsidP="00375063">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5</w:t>
            </w:r>
          </w:p>
        </w:tc>
      </w:tr>
      <w:tr w:rsidR="003D31A0" w:rsidRPr="003668C9" w:rsidTr="00375063">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3D31A0" w:rsidRPr="003668C9" w:rsidRDefault="003D31A0" w:rsidP="00375063">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3D31A0" w:rsidRPr="003668C9" w:rsidRDefault="003D31A0" w:rsidP="00375063">
            <w:pPr>
              <w:pStyle w:val="NormalWeb"/>
              <w:spacing w:before="0" w:beforeAutospacing="0" w:after="0" w:afterAutospacing="0"/>
              <w:rPr>
                <w:sz w:val="20"/>
                <w:szCs w:val="20"/>
              </w:rPr>
            </w:pPr>
            <w:r w:rsidRPr="003668C9">
              <w:rPr>
                <w:sz w:val="20"/>
                <w:szCs w:val="20"/>
              </w:rPr>
              <w:t>Bilimsel araştırmalarda sağlık verilerinin kullanımı ile anonimleştirme tekniklerinin hukuki sınırlarını belirler.</w:t>
            </w:r>
          </w:p>
        </w:tc>
        <w:tc>
          <w:tcPr>
            <w:tcW w:w="1005" w:type="dxa"/>
            <w:tcBorders>
              <w:top w:val="single" w:sz="6" w:space="0" w:color="auto"/>
              <w:left w:val="single" w:sz="6" w:space="0" w:color="auto"/>
              <w:bottom w:val="single" w:sz="6" w:space="0" w:color="auto"/>
              <w:right w:val="single" w:sz="12" w:space="0" w:color="auto"/>
            </w:tcBorders>
            <w:vAlign w:val="center"/>
          </w:tcPr>
          <w:p w:rsidR="003D31A0" w:rsidRPr="003668C9" w:rsidRDefault="003D31A0" w:rsidP="00375063">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4</w:t>
            </w:r>
          </w:p>
        </w:tc>
      </w:tr>
      <w:tr w:rsidR="003D31A0" w:rsidRPr="003668C9" w:rsidTr="00375063">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3D31A0" w:rsidRPr="003668C9" w:rsidRDefault="003D31A0" w:rsidP="00375063">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3D31A0" w:rsidRPr="003668C9" w:rsidRDefault="003D31A0" w:rsidP="00375063">
            <w:pPr>
              <w:pStyle w:val="NormalWeb"/>
              <w:spacing w:before="0" w:beforeAutospacing="0" w:after="0" w:afterAutospacing="0"/>
              <w:rPr>
                <w:sz w:val="20"/>
                <w:szCs w:val="20"/>
              </w:rPr>
            </w:pPr>
            <w:r w:rsidRPr="003668C9">
              <w:rPr>
                <w:sz w:val="20"/>
                <w:szCs w:val="20"/>
              </w:rPr>
              <w:t>Veri ihlallerinden kaynaklanan maddi ve manevi tazminat süreçlerini ve başvuru yollarını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3D31A0" w:rsidRPr="003668C9" w:rsidRDefault="003D31A0" w:rsidP="00375063">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5</w:t>
            </w:r>
          </w:p>
        </w:tc>
      </w:tr>
      <w:tr w:rsidR="003D31A0" w:rsidRPr="003668C9" w:rsidTr="00375063">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3D31A0" w:rsidRPr="003668C9" w:rsidRDefault="003D31A0" w:rsidP="00375063">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3D31A0" w:rsidRPr="003668C9" w:rsidRDefault="003D31A0" w:rsidP="00375063">
            <w:pPr>
              <w:pStyle w:val="NormalWeb"/>
              <w:spacing w:before="0" w:beforeAutospacing="0" w:after="0" w:afterAutospacing="0"/>
              <w:rPr>
                <w:sz w:val="20"/>
                <w:szCs w:val="20"/>
              </w:rPr>
            </w:pPr>
            <w:r w:rsidRPr="003668C9">
              <w:rPr>
                <w:sz w:val="20"/>
                <w:szCs w:val="20"/>
              </w:rPr>
              <w:t>Türk Ceza Kanunu kapsamındaki verileri hukuka aykırı verme, ele geçirme ve yok etmeme suçlarını analiz eder.</w:t>
            </w:r>
          </w:p>
        </w:tc>
        <w:tc>
          <w:tcPr>
            <w:tcW w:w="1005" w:type="dxa"/>
            <w:tcBorders>
              <w:top w:val="single" w:sz="6" w:space="0" w:color="auto"/>
              <w:left w:val="single" w:sz="6" w:space="0" w:color="auto"/>
              <w:bottom w:val="single" w:sz="6" w:space="0" w:color="auto"/>
              <w:right w:val="single" w:sz="12" w:space="0" w:color="auto"/>
            </w:tcBorders>
            <w:vAlign w:val="center"/>
          </w:tcPr>
          <w:p w:rsidR="003D31A0" w:rsidRPr="003668C9" w:rsidRDefault="003D31A0" w:rsidP="00375063">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5</w:t>
            </w:r>
          </w:p>
        </w:tc>
      </w:tr>
      <w:tr w:rsidR="003D31A0" w:rsidRPr="003668C9" w:rsidTr="00375063">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3D31A0" w:rsidRPr="003668C9" w:rsidRDefault="003D31A0" w:rsidP="00375063">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3D31A0" w:rsidRPr="003668C9" w:rsidRDefault="003D31A0" w:rsidP="00375063">
            <w:pPr>
              <w:pStyle w:val="NormalWeb"/>
              <w:spacing w:before="0" w:beforeAutospacing="0" w:after="0" w:afterAutospacing="0"/>
              <w:rPr>
                <w:sz w:val="20"/>
                <w:szCs w:val="20"/>
              </w:rPr>
            </w:pPr>
            <w:r w:rsidRPr="003668C9">
              <w:rPr>
                <w:sz w:val="20"/>
                <w:szCs w:val="20"/>
              </w:rPr>
              <w:t>Kişisel Verileri Koruma Kurulu'nun yetkilerini, şikayet süreçlerini ve idari para cezası uygulamalarını kavrar.</w:t>
            </w:r>
          </w:p>
        </w:tc>
        <w:tc>
          <w:tcPr>
            <w:tcW w:w="1005" w:type="dxa"/>
            <w:tcBorders>
              <w:top w:val="single" w:sz="6" w:space="0" w:color="auto"/>
              <w:left w:val="single" w:sz="6" w:space="0" w:color="auto"/>
              <w:bottom w:val="single" w:sz="6" w:space="0" w:color="auto"/>
              <w:right w:val="single" w:sz="12" w:space="0" w:color="auto"/>
            </w:tcBorders>
            <w:vAlign w:val="center"/>
          </w:tcPr>
          <w:p w:rsidR="003D31A0" w:rsidRPr="003668C9" w:rsidRDefault="003D31A0" w:rsidP="00375063">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4</w:t>
            </w:r>
          </w:p>
        </w:tc>
      </w:tr>
      <w:tr w:rsidR="003D31A0" w:rsidRPr="003668C9" w:rsidTr="00375063">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3D31A0" w:rsidRPr="003668C9" w:rsidRDefault="003D31A0" w:rsidP="00375063">
            <w:pPr>
              <w:spacing w:after="0" w:line="240" w:lineRule="auto"/>
              <w:contextualSpacing/>
              <w:jc w:val="center"/>
              <w:rPr>
                <w:rFonts w:ascii="Times New Roman" w:eastAsia="Calibri" w:hAnsi="Times New Roman" w:cs="Times New Roman"/>
                <w:sz w:val="20"/>
                <w:szCs w:val="20"/>
              </w:rPr>
            </w:pPr>
            <w:r w:rsidRPr="003668C9">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3D31A0" w:rsidRPr="003668C9" w:rsidRDefault="003D31A0" w:rsidP="00375063">
            <w:pPr>
              <w:pStyle w:val="NormalWeb"/>
              <w:spacing w:before="0" w:beforeAutospacing="0" w:after="0" w:afterAutospacing="0"/>
              <w:rPr>
                <w:sz w:val="20"/>
                <w:szCs w:val="20"/>
              </w:rPr>
            </w:pPr>
            <w:r w:rsidRPr="003668C9">
              <w:rPr>
                <w:sz w:val="20"/>
                <w:szCs w:val="20"/>
              </w:rPr>
              <w:t>E-nabız gibi dijital sağlık sistemlerinde veri güvenliği ihlallerini ve teknolojik riskleri hukuki açıdan yorumlar.</w:t>
            </w:r>
          </w:p>
        </w:tc>
        <w:tc>
          <w:tcPr>
            <w:tcW w:w="1005" w:type="dxa"/>
            <w:tcBorders>
              <w:top w:val="single" w:sz="6" w:space="0" w:color="auto"/>
              <w:left w:val="single" w:sz="6" w:space="0" w:color="auto"/>
              <w:bottom w:val="single" w:sz="6" w:space="0" w:color="auto"/>
              <w:right w:val="single" w:sz="12" w:space="0" w:color="auto"/>
            </w:tcBorders>
            <w:vAlign w:val="center"/>
          </w:tcPr>
          <w:p w:rsidR="003D31A0" w:rsidRPr="003668C9" w:rsidRDefault="003D31A0" w:rsidP="00375063">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4</w:t>
            </w:r>
          </w:p>
        </w:tc>
      </w:tr>
      <w:tr w:rsidR="001C11CE" w:rsidRPr="003668C9" w:rsidTr="00375063">
        <w:trPr>
          <w:gridBefore w:val="2"/>
          <w:wBefore w:w="8745" w:type="dxa"/>
          <w:trHeight w:val="20"/>
        </w:trPr>
        <w:tc>
          <w:tcPr>
            <w:tcW w:w="1005" w:type="dxa"/>
            <w:tcBorders>
              <w:top w:val="nil"/>
              <w:left w:val="nil"/>
              <w:bottom w:val="nil"/>
              <w:right w:val="nil"/>
            </w:tcBorders>
            <w:tcMar>
              <w:top w:w="0" w:type="dxa"/>
              <w:left w:w="70" w:type="dxa"/>
              <w:bottom w:w="0" w:type="dxa"/>
              <w:right w:w="70" w:type="dxa"/>
            </w:tcMar>
          </w:tcPr>
          <w:p w:rsidR="001C11CE" w:rsidRPr="003668C9" w:rsidRDefault="001C11CE" w:rsidP="00375063">
            <w:pPr>
              <w:spacing w:after="0" w:line="240" w:lineRule="auto"/>
              <w:rPr>
                <w:rFonts w:ascii="Times New Roman" w:eastAsia="Calibri" w:hAnsi="Times New Roman" w:cs="Times New Roman"/>
                <w:sz w:val="20"/>
                <w:szCs w:val="20"/>
              </w:rPr>
            </w:pPr>
          </w:p>
        </w:tc>
      </w:tr>
    </w:tbl>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1C11CE" w:rsidRPr="003668C9" w:rsidTr="001C11CE">
        <w:trPr>
          <w:trHeight w:val="449"/>
        </w:trPr>
        <w:tc>
          <w:tcPr>
            <w:tcW w:w="9624" w:type="dxa"/>
            <w:gridSpan w:val="5"/>
            <w:shd w:val="clear" w:color="auto" w:fill="FFF2CC" w:themeFill="accent4" w:themeFillTint="33"/>
            <w:vAlign w:val="center"/>
          </w:tcPr>
          <w:p w:rsidR="001C11CE" w:rsidRPr="003668C9" w:rsidRDefault="001C11CE" w:rsidP="001C11CE">
            <w:pPr>
              <w:jc w:val="center"/>
              <w:rPr>
                <w:rFonts w:ascii="Times New Roman" w:hAnsi="Times New Roman" w:cs="Times New Roman"/>
                <w:sz w:val="20"/>
                <w:szCs w:val="20"/>
              </w:rPr>
            </w:pPr>
            <w:r w:rsidRPr="003668C9">
              <w:rPr>
                <w:rFonts w:ascii="Times New Roman" w:hAnsi="Times New Roman" w:cs="Times New Roman"/>
                <w:b/>
                <w:sz w:val="20"/>
                <w:szCs w:val="20"/>
              </w:rPr>
              <w:t>DERSİN YÜRÜTÜCÜLERİ</w:t>
            </w:r>
          </w:p>
        </w:tc>
      </w:tr>
      <w:tr w:rsidR="001C11CE" w:rsidRPr="003668C9" w:rsidTr="001C11CE">
        <w:trPr>
          <w:trHeight w:val="567"/>
        </w:trPr>
        <w:tc>
          <w:tcPr>
            <w:tcW w:w="1403" w:type="dxa"/>
            <w:shd w:val="clear" w:color="auto" w:fill="FFF2CC" w:themeFill="accent4" w:themeFillTint="33"/>
            <w:vAlign w:val="center"/>
          </w:tcPr>
          <w:p w:rsidR="001C11CE" w:rsidRPr="003668C9" w:rsidRDefault="001C11CE" w:rsidP="001C11CE">
            <w:pPr>
              <w:rPr>
                <w:rFonts w:ascii="Times New Roman" w:hAnsi="Times New Roman" w:cs="Times New Roman"/>
                <w:b/>
                <w:sz w:val="20"/>
                <w:szCs w:val="20"/>
              </w:rPr>
            </w:pPr>
            <w:r w:rsidRPr="003668C9">
              <w:rPr>
                <w:rFonts w:ascii="Times New Roman" w:hAnsi="Times New Roman" w:cs="Times New Roman"/>
                <w:b/>
                <w:sz w:val="20"/>
                <w:szCs w:val="20"/>
              </w:rPr>
              <w:t xml:space="preserve">Yürütücü </w:t>
            </w:r>
          </w:p>
        </w:tc>
        <w:tc>
          <w:tcPr>
            <w:tcW w:w="2268" w:type="dxa"/>
            <w:shd w:val="clear" w:color="auto" w:fill="FFFFFF" w:themeFill="background1"/>
            <w:vAlign w:val="center"/>
          </w:tcPr>
          <w:p w:rsidR="001C11CE" w:rsidRPr="003668C9" w:rsidRDefault="001574C9" w:rsidP="001C11CE">
            <w:pPr>
              <w:jc w:val="center"/>
              <w:rPr>
                <w:rFonts w:ascii="Times New Roman" w:hAnsi="Times New Roman" w:cs="Times New Roman"/>
                <w:sz w:val="20"/>
                <w:szCs w:val="20"/>
              </w:rPr>
            </w:pPr>
            <w:r w:rsidRPr="003668C9">
              <w:rPr>
                <w:rFonts w:ascii="Times New Roman" w:hAnsi="Times New Roman" w:cs="Times New Roman"/>
                <w:sz w:val="20"/>
                <w:szCs w:val="20"/>
              </w:rPr>
              <w:t xml:space="preserve">Dr.Öğr.Üyesi Adem YELMEN </w:t>
            </w:r>
          </w:p>
        </w:tc>
        <w:tc>
          <w:tcPr>
            <w:tcW w:w="2268" w:type="dxa"/>
            <w:shd w:val="clear" w:color="auto" w:fill="FFFFFF" w:themeFill="background1"/>
            <w:vAlign w:val="center"/>
          </w:tcPr>
          <w:p w:rsidR="001C11CE" w:rsidRPr="003668C9" w:rsidRDefault="001C11CE" w:rsidP="001C11CE">
            <w:pPr>
              <w:jc w:val="center"/>
              <w:rPr>
                <w:rFonts w:ascii="Times New Roman" w:hAnsi="Times New Roman" w:cs="Times New Roman"/>
                <w:sz w:val="20"/>
                <w:szCs w:val="20"/>
              </w:rPr>
            </w:pPr>
          </w:p>
        </w:tc>
        <w:tc>
          <w:tcPr>
            <w:tcW w:w="1843" w:type="dxa"/>
            <w:shd w:val="clear" w:color="auto" w:fill="FFFFFF" w:themeFill="background1"/>
            <w:vAlign w:val="center"/>
          </w:tcPr>
          <w:p w:rsidR="001C11CE" w:rsidRPr="003668C9" w:rsidRDefault="001C11CE" w:rsidP="001C11CE">
            <w:pPr>
              <w:jc w:val="center"/>
              <w:rPr>
                <w:rFonts w:ascii="Times New Roman" w:hAnsi="Times New Roman" w:cs="Times New Roman"/>
                <w:sz w:val="20"/>
                <w:szCs w:val="20"/>
              </w:rPr>
            </w:pPr>
          </w:p>
        </w:tc>
        <w:tc>
          <w:tcPr>
            <w:tcW w:w="1842" w:type="dxa"/>
            <w:shd w:val="clear" w:color="auto" w:fill="FFFFFF" w:themeFill="background1"/>
            <w:vAlign w:val="center"/>
          </w:tcPr>
          <w:p w:rsidR="001C11CE" w:rsidRPr="003668C9" w:rsidRDefault="001C11CE" w:rsidP="001C11CE">
            <w:pPr>
              <w:jc w:val="center"/>
              <w:rPr>
                <w:rFonts w:ascii="Times New Roman" w:hAnsi="Times New Roman" w:cs="Times New Roman"/>
                <w:sz w:val="20"/>
                <w:szCs w:val="20"/>
              </w:rPr>
            </w:pPr>
          </w:p>
        </w:tc>
      </w:tr>
      <w:tr w:rsidR="001C11CE" w:rsidRPr="003668C9" w:rsidTr="001C11CE">
        <w:trPr>
          <w:trHeight w:val="794"/>
        </w:trPr>
        <w:tc>
          <w:tcPr>
            <w:tcW w:w="1403" w:type="dxa"/>
            <w:shd w:val="clear" w:color="auto" w:fill="FFF2CC" w:themeFill="accent4" w:themeFillTint="33"/>
            <w:vAlign w:val="center"/>
          </w:tcPr>
          <w:p w:rsidR="001C11CE" w:rsidRPr="003668C9" w:rsidRDefault="001C11CE" w:rsidP="001C11CE">
            <w:pPr>
              <w:rPr>
                <w:rFonts w:ascii="Times New Roman" w:hAnsi="Times New Roman" w:cs="Times New Roman"/>
                <w:b/>
                <w:sz w:val="20"/>
                <w:szCs w:val="20"/>
              </w:rPr>
            </w:pPr>
            <w:r w:rsidRPr="003668C9">
              <w:rPr>
                <w:rFonts w:ascii="Times New Roman" w:hAnsi="Times New Roman" w:cs="Times New Roman"/>
                <w:b/>
                <w:sz w:val="20"/>
                <w:szCs w:val="20"/>
              </w:rPr>
              <w:t>İmza</w:t>
            </w:r>
          </w:p>
        </w:tc>
        <w:tc>
          <w:tcPr>
            <w:tcW w:w="2268" w:type="dxa"/>
            <w:shd w:val="clear" w:color="auto" w:fill="FFFFFF" w:themeFill="background1"/>
            <w:vAlign w:val="center"/>
          </w:tcPr>
          <w:p w:rsidR="001C11CE" w:rsidRPr="003668C9" w:rsidRDefault="001C11CE" w:rsidP="001C11CE">
            <w:pPr>
              <w:jc w:val="center"/>
              <w:rPr>
                <w:rFonts w:ascii="Times New Roman" w:hAnsi="Times New Roman" w:cs="Times New Roman"/>
                <w:color w:val="FF0000"/>
                <w:sz w:val="20"/>
                <w:szCs w:val="20"/>
              </w:rPr>
            </w:pPr>
          </w:p>
        </w:tc>
        <w:tc>
          <w:tcPr>
            <w:tcW w:w="2268" w:type="dxa"/>
            <w:shd w:val="clear" w:color="auto" w:fill="FFFFFF" w:themeFill="background1"/>
            <w:vAlign w:val="center"/>
          </w:tcPr>
          <w:p w:rsidR="001C11CE" w:rsidRPr="003668C9" w:rsidRDefault="001C11CE" w:rsidP="001C11CE">
            <w:pPr>
              <w:jc w:val="center"/>
              <w:rPr>
                <w:rFonts w:ascii="Times New Roman" w:hAnsi="Times New Roman" w:cs="Times New Roman"/>
                <w:color w:val="FF0000"/>
                <w:sz w:val="20"/>
                <w:szCs w:val="20"/>
              </w:rPr>
            </w:pPr>
          </w:p>
        </w:tc>
        <w:tc>
          <w:tcPr>
            <w:tcW w:w="1843" w:type="dxa"/>
            <w:shd w:val="clear" w:color="auto" w:fill="FFFFFF" w:themeFill="background1"/>
            <w:vAlign w:val="center"/>
          </w:tcPr>
          <w:p w:rsidR="001C11CE" w:rsidRPr="003668C9" w:rsidRDefault="001C11CE" w:rsidP="001C11CE">
            <w:pPr>
              <w:jc w:val="center"/>
              <w:rPr>
                <w:rFonts w:ascii="Times New Roman" w:hAnsi="Times New Roman" w:cs="Times New Roman"/>
                <w:color w:val="FF0000"/>
                <w:sz w:val="20"/>
                <w:szCs w:val="20"/>
              </w:rPr>
            </w:pPr>
          </w:p>
        </w:tc>
        <w:tc>
          <w:tcPr>
            <w:tcW w:w="1842" w:type="dxa"/>
            <w:shd w:val="clear" w:color="auto" w:fill="FFFFFF" w:themeFill="background1"/>
            <w:vAlign w:val="center"/>
          </w:tcPr>
          <w:p w:rsidR="001C11CE" w:rsidRPr="003668C9" w:rsidRDefault="001C11CE" w:rsidP="001C11CE">
            <w:pPr>
              <w:jc w:val="center"/>
              <w:rPr>
                <w:rFonts w:ascii="Times New Roman" w:hAnsi="Times New Roman" w:cs="Times New Roman"/>
                <w:color w:val="FF0000"/>
                <w:sz w:val="20"/>
                <w:szCs w:val="20"/>
              </w:rPr>
            </w:pPr>
          </w:p>
        </w:tc>
      </w:tr>
    </w:tbl>
    <w:p w:rsidR="001C11CE" w:rsidRPr="003668C9" w:rsidRDefault="001C11CE" w:rsidP="001C11CE">
      <w:pPr>
        <w:spacing w:after="0" w:line="240" w:lineRule="auto"/>
        <w:jc w:val="right"/>
        <w:outlineLvl w:val="0"/>
        <w:rPr>
          <w:rFonts w:ascii="Times New Roman" w:hAnsi="Times New Roman" w:cs="Times New Roman"/>
          <w:sz w:val="20"/>
          <w:szCs w:val="20"/>
        </w:rPr>
      </w:pPr>
      <w:r w:rsidRPr="003668C9">
        <w:rPr>
          <w:rFonts w:ascii="Times New Roman" w:hAnsi="Times New Roman" w:cs="Times New Roman"/>
          <w:sz w:val="20"/>
          <w:szCs w:val="20"/>
        </w:rPr>
        <w:t xml:space="preserve">                                                                                                                                                             </w:t>
      </w:r>
      <w:r w:rsidR="007755C1">
        <w:rPr>
          <w:rFonts w:ascii="Times New Roman" w:hAnsi="Times New Roman" w:cs="Times New Roman"/>
          <w:sz w:val="20"/>
          <w:szCs w:val="20"/>
        </w:rPr>
        <w:t>Tarih:09.03.2026</w:t>
      </w:r>
    </w:p>
    <w:p w:rsidR="00693C45" w:rsidRPr="003668C9" w:rsidRDefault="00693C45" w:rsidP="001925E7">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693C45" w:rsidRPr="003668C9" w:rsidRDefault="00693C45" w:rsidP="001925E7">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693C45" w:rsidRPr="003668C9" w:rsidRDefault="00693C45" w:rsidP="001925E7">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sz w:val="20"/>
          <w:szCs w:val="20"/>
        </w:rPr>
      </w:pPr>
    </w:p>
    <w:p w:rsidR="001925E7" w:rsidRPr="004F6C77" w:rsidRDefault="001925E7" w:rsidP="001925E7">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F6C77">
        <w:rPr>
          <w:rFonts w:ascii="Times New Roman" w:eastAsia="Times New Roman" w:hAnsi="Times New Roman" w:cs="Times New Roman"/>
          <w:b/>
          <w:noProof/>
          <w:lang w:eastAsia="tr-TR"/>
        </w:rPr>
        <w:lastRenderedPageBreak/>
        <w:drawing>
          <wp:anchor distT="0" distB="0" distL="0" distR="0" simplePos="0" relativeHeight="251705344" behindDoc="0" locked="0" layoutInCell="1" allowOverlap="1" wp14:anchorId="11BDBC6C" wp14:editId="36F2408B">
            <wp:simplePos x="0" y="0"/>
            <wp:positionH relativeFrom="page">
              <wp:posOffset>6124575</wp:posOffset>
            </wp:positionH>
            <wp:positionV relativeFrom="paragraph">
              <wp:posOffset>6985</wp:posOffset>
            </wp:positionV>
            <wp:extent cx="719455" cy="719455"/>
            <wp:effectExtent l="0" t="0" r="0" b="0"/>
            <wp:wrapNone/>
            <wp:docPr id="23"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19455" cy="719455"/>
                    </a:xfrm>
                    <a:prstGeom prst="rect">
                      <a:avLst/>
                    </a:prstGeom>
                  </pic:spPr>
                </pic:pic>
              </a:graphicData>
            </a:graphic>
          </wp:anchor>
        </w:drawing>
      </w:r>
      <w:r w:rsidRPr="004F6C77">
        <w:rPr>
          <w:rFonts w:ascii="Times New Roman" w:eastAsia="Times New Roman" w:hAnsi="Times New Roman" w:cs="Times New Roman"/>
          <w:b/>
          <w:spacing w:val="-2"/>
        </w:rPr>
        <w:t>T.C.</w:t>
      </w:r>
    </w:p>
    <w:p w:rsidR="001925E7" w:rsidRPr="004F6C77" w:rsidRDefault="001925E7" w:rsidP="001925E7">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F6C77">
        <w:rPr>
          <w:rFonts w:ascii="Times New Roman" w:eastAsia="Times New Roman" w:hAnsi="Times New Roman" w:cs="Times New Roman"/>
          <w:b/>
          <w:spacing w:val="-2"/>
        </w:rPr>
        <w:t>ESKİŞEHİR OSMANGAZİ ÜNİVERSİTESİ</w:t>
      </w:r>
    </w:p>
    <w:p w:rsidR="001925E7" w:rsidRPr="004F6C77" w:rsidRDefault="001925E7" w:rsidP="001925E7">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F6C77">
        <w:rPr>
          <w:rFonts w:ascii="Times New Roman" w:eastAsia="Times New Roman" w:hAnsi="Times New Roman" w:cs="Times New Roman"/>
          <w:b/>
          <w:spacing w:val="-2"/>
        </w:rPr>
        <w:t>SAĞLIK BİLİMLERİ ENSTİTÜSÜ</w:t>
      </w:r>
    </w:p>
    <w:p w:rsidR="001925E7" w:rsidRPr="004F6C77" w:rsidRDefault="00CC39A1" w:rsidP="001925E7">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DİSİPLİNLERARASI SAĞLIK HUKUKU  ANABİLİM DALI</w:t>
      </w:r>
    </w:p>
    <w:p w:rsidR="001925E7" w:rsidRPr="004F6C77" w:rsidRDefault="001925E7" w:rsidP="001925E7">
      <w:pPr>
        <w:widowControl w:val="0"/>
        <w:autoSpaceDE w:val="0"/>
        <w:autoSpaceDN w:val="0"/>
        <w:spacing w:after="20" w:line="240" w:lineRule="auto"/>
        <w:ind w:right="1"/>
        <w:jc w:val="center"/>
        <w:rPr>
          <w:rFonts w:ascii="Times New Roman" w:hAnsi="Times New Roman" w:cs="Times New Roman"/>
          <w:b/>
        </w:rPr>
      </w:pPr>
      <w:r w:rsidRPr="004F6C77">
        <w:rPr>
          <w:rFonts w:ascii="Times New Roman" w:eastAsia="Times New Roman" w:hAnsi="Times New Roman" w:cs="Times New Roman"/>
          <w:b/>
        </w:rPr>
        <w:t>DERS</w:t>
      </w:r>
      <w:r w:rsidRPr="004F6C77">
        <w:rPr>
          <w:rFonts w:ascii="Times New Roman" w:eastAsia="Times New Roman" w:hAnsi="Times New Roman" w:cs="Times New Roman"/>
          <w:b/>
          <w:spacing w:val="-4"/>
        </w:rPr>
        <w:t xml:space="preserve"> </w:t>
      </w:r>
      <w:r w:rsidRPr="004F6C77">
        <w:rPr>
          <w:rFonts w:ascii="Times New Roman" w:eastAsia="Times New Roman" w:hAnsi="Times New Roman" w:cs="Times New Roman"/>
          <w:b/>
        </w:rPr>
        <w:t>BİLGİ</w:t>
      </w:r>
      <w:r w:rsidRPr="004F6C77">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1925E7" w:rsidRPr="003668C9" w:rsidTr="002731B1">
        <w:trPr>
          <w:trHeight w:val="312"/>
        </w:trPr>
        <w:tc>
          <w:tcPr>
            <w:tcW w:w="6506" w:type="dxa"/>
            <w:shd w:val="clear" w:color="auto" w:fill="FFF2CC" w:themeFill="accent4" w:themeFillTint="33"/>
            <w:vAlign w:val="center"/>
          </w:tcPr>
          <w:p w:rsidR="001925E7" w:rsidRPr="003668C9" w:rsidRDefault="001925E7" w:rsidP="002731B1">
            <w:pPr>
              <w:jc w:val="center"/>
              <w:rPr>
                <w:rFonts w:ascii="Times New Roman" w:hAnsi="Times New Roman" w:cs="Times New Roman"/>
                <w:b/>
                <w:sz w:val="20"/>
                <w:szCs w:val="20"/>
              </w:rPr>
            </w:pPr>
            <w:r w:rsidRPr="003668C9">
              <w:rPr>
                <w:rFonts w:ascii="Times New Roman" w:hAnsi="Times New Roman" w:cs="Times New Roman"/>
                <w:b/>
                <w:sz w:val="20"/>
                <w:szCs w:val="20"/>
              </w:rPr>
              <w:t>Dersin Adı</w:t>
            </w:r>
          </w:p>
        </w:tc>
        <w:tc>
          <w:tcPr>
            <w:tcW w:w="3118" w:type="dxa"/>
            <w:shd w:val="clear" w:color="auto" w:fill="FFF2CC" w:themeFill="accent4" w:themeFillTint="33"/>
            <w:vAlign w:val="center"/>
          </w:tcPr>
          <w:p w:rsidR="001925E7" w:rsidRPr="003668C9" w:rsidRDefault="001925E7" w:rsidP="002731B1">
            <w:pPr>
              <w:jc w:val="center"/>
              <w:rPr>
                <w:rFonts w:ascii="Times New Roman" w:hAnsi="Times New Roman" w:cs="Times New Roman"/>
                <w:b/>
                <w:sz w:val="20"/>
                <w:szCs w:val="20"/>
              </w:rPr>
            </w:pPr>
            <w:r w:rsidRPr="003668C9">
              <w:rPr>
                <w:rFonts w:ascii="Times New Roman" w:hAnsi="Times New Roman" w:cs="Times New Roman"/>
                <w:b/>
                <w:sz w:val="20"/>
                <w:szCs w:val="20"/>
              </w:rPr>
              <w:t>Dersin Kodu</w:t>
            </w:r>
          </w:p>
        </w:tc>
      </w:tr>
      <w:tr w:rsidR="001925E7" w:rsidRPr="003668C9" w:rsidTr="002731B1">
        <w:trPr>
          <w:trHeight w:val="397"/>
        </w:trPr>
        <w:tc>
          <w:tcPr>
            <w:tcW w:w="6506" w:type="dxa"/>
            <w:shd w:val="clear" w:color="auto" w:fill="auto"/>
          </w:tcPr>
          <w:p w:rsidR="001925E7" w:rsidRPr="003668C9" w:rsidRDefault="001925E7" w:rsidP="001925E7">
            <w:pPr>
              <w:jc w:val="left"/>
              <w:outlineLvl w:val="0"/>
              <w:rPr>
                <w:rFonts w:ascii="Times New Roman" w:eastAsia="Times New Roman" w:hAnsi="Times New Roman" w:cs="Times New Roman"/>
                <w:sz w:val="20"/>
                <w:szCs w:val="20"/>
                <w:lang w:eastAsia="tr-TR"/>
              </w:rPr>
            </w:pPr>
            <w:r w:rsidRPr="003668C9">
              <w:rPr>
                <w:rFonts w:ascii="Times New Roman" w:eastAsia="Times New Roman" w:hAnsi="Times New Roman" w:cs="Times New Roman"/>
                <w:sz w:val="20"/>
                <w:szCs w:val="20"/>
                <w:lang w:eastAsia="tr-TR"/>
              </w:rPr>
              <w:t>SAĞLIK SİGORTASI</w:t>
            </w:r>
          </w:p>
        </w:tc>
        <w:tc>
          <w:tcPr>
            <w:tcW w:w="3118" w:type="dxa"/>
            <w:vAlign w:val="center"/>
          </w:tcPr>
          <w:p w:rsidR="001925E7" w:rsidRPr="003668C9" w:rsidRDefault="001925E7" w:rsidP="001925E7">
            <w:pPr>
              <w:jc w:val="center"/>
              <w:rPr>
                <w:rFonts w:ascii="Times New Roman" w:hAnsi="Times New Roman" w:cs="Times New Roman"/>
                <w:sz w:val="20"/>
                <w:szCs w:val="20"/>
              </w:rPr>
            </w:pPr>
            <w:r w:rsidRPr="003668C9">
              <w:rPr>
                <w:rFonts w:ascii="Times New Roman" w:hAnsi="Times New Roman" w:cs="Times New Roman"/>
                <w:sz w:val="20"/>
                <w:szCs w:val="20"/>
              </w:rPr>
              <w:t>523704224</w:t>
            </w:r>
          </w:p>
        </w:tc>
      </w:tr>
    </w:tbl>
    <w:p w:rsidR="001925E7" w:rsidRPr="003668C9" w:rsidRDefault="001925E7" w:rsidP="001925E7">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1925E7" w:rsidRPr="003668C9" w:rsidTr="002731B1">
        <w:trPr>
          <w:trHeight w:val="312"/>
        </w:trPr>
        <w:tc>
          <w:tcPr>
            <w:tcW w:w="1928" w:type="dxa"/>
            <w:vMerge w:val="restart"/>
            <w:shd w:val="clear" w:color="auto" w:fill="FFF2CC" w:themeFill="accent4" w:themeFillTint="33"/>
            <w:vAlign w:val="center"/>
          </w:tcPr>
          <w:p w:rsidR="001925E7" w:rsidRPr="003668C9" w:rsidRDefault="001925E7" w:rsidP="002731B1">
            <w:pPr>
              <w:jc w:val="center"/>
              <w:rPr>
                <w:rFonts w:ascii="Times New Roman" w:hAnsi="Times New Roman" w:cs="Times New Roman"/>
                <w:b/>
                <w:sz w:val="20"/>
                <w:szCs w:val="20"/>
              </w:rPr>
            </w:pPr>
            <w:r w:rsidRPr="003668C9">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1925E7" w:rsidRPr="003668C9" w:rsidRDefault="001925E7" w:rsidP="002731B1">
            <w:pPr>
              <w:jc w:val="center"/>
              <w:rPr>
                <w:rFonts w:ascii="Times New Roman" w:hAnsi="Times New Roman" w:cs="Times New Roman"/>
                <w:b/>
                <w:sz w:val="20"/>
                <w:szCs w:val="20"/>
              </w:rPr>
            </w:pPr>
            <w:r w:rsidRPr="003668C9">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1925E7" w:rsidRPr="003668C9" w:rsidRDefault="001925E7" w:rsidP="002731B1">
            <w:pPr>
              <w:jc w:val="center"/>
              <w:rPr>
                <w:rFonts w:ascii="Times New Roman" w:hAnsi="Times New Roman" w:cs="Times New Roman"/>
                <w:b/>
                <w:sz w:val="20"/>
                <w:szCs w:val="20"/>
              </w:rPr>
            </w:pPr>
            <w:r w:rsidRPr="003668C9">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rsidR="001925E7" w:rsidRPr="003668C9" w:rsidRDefault="001925E7" w:rsidP="002731B1">
            <w:pPr>
              <w:jc w:val="center"/>
              <w:rPr>
                <w:rFonts w:ascii="Times New Roman" w:hAnsi="Times New Roman" w:cs="Times New Roman"/>
                <w:b/>
                <w:sz w:val="20"/>
                <w:szCs w:val="20"/>
              </w:rPr>
            </w:pPr>
            <w:r w:rsidRPr="003668C9">
              <w:rPr>
                <w:rFonts w:ascii="Times New Roman" w:hAnsi="Times New Roman" w:cs="Times New Roman"/>
                <w:b/>
                <w:sz w:val="20"/>
                <w:szCs w:val="20"/>
              </w:rPr>
              <w:t>AKTS</w:t>
            </w:r>
          </w:p>
        </w:tc>
      </w:tr>
      <w:tr w:rsidR="001925E7" w:rsidRPr="003668C9" w:rsidTr="002731B1">
        <w:trPr>
          <w:trHeight w:val="312"/>
        </w:trPr>
        <w:tc>
          <w:tcPr>
            <w:tcW w:w="1928" w:type="dxa"/>
            <w:vMerge/>
            <w:shd w:val="clear" w:color="auto" w:fill="FFF2CC" w:themeFill="accent4" w:themeFillTint="33"/>
            <w:vAlign w:val="center"/>
          </w:tcPr>
          <w:p w:rsidR="001925E7" w:rsidRPr="003668C9" w:rsidRDefault="001925E7" w:rsidP="002731B1">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1925E7" w:rsidRPr="003668C9" w:rsidRDefault="001925E7" w:rsidP="002731B1">
            <w:pPr>
              <w:jc w:val="center"/>
              <w:rPr>
                <w:rFonts w:ascii="Times New Roman" w:hAnsi="Times New Roman" w:cs="Times New Roman"/>
                <w:b/>
                <w:sz w:val="20"/>
                <w:szCs w:val="20"/>
              </w:rPr>
            </w:pPr>
            <w:r w:rsidRPr="003668C9">
              <w:rPr>
                <w:rFonts w:ascii="Times New Roman" w:hAnsi="Times New Roman" w:cs="Times New Roman"/>
                <w:b/>
                <w:sz w:val="20"/>
                <w:szCs w:val="20"/>
              </w:rPr>
              <w:t>Teorik</w:t>
            </w:r>
          </w:p>
        </w:tc>
        <w:tc>
          <w:tcPr>
            <w:tcW w:w="1984" w:type="dxa"/>
            <w:shd w:val="clear" w:color="auto" w:fill="FFF2CC" w:themeFill="accent4" w:themeFillTint="33"/>
            <w:vAlign w:val="center"/>
          </w:tcPr>
          <w:p w:rsidR="001925E7" w:rsidRPr="003668C9" w:rsidRDefault="001925E7" w:rsidP="002731B1">
            <w:pPr>
              <w:jc w:val="center"/>
              <w:rPr>
                <w:rFonts w:ascii="Times New Roman" w:hAnsi="Times New Roman" w:cs="Times New Roman"/>
                <w:b/>
                <w:sz w:val="20"/>
                <w:szCs w:val="20"/>
              </w:rPr>
            </w:pPr>
            <w:r w:rsidRPr="003668C9">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1925E7" w:rsidRPr="003668C9" w:rsidRDefault="001925E7" w:rsidP="002731B1">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1925E7" w:rsidRPr="003668C9" w:rsidRDefault="001925E7" w:rsidP="002731B1">
            <w:pPr>
              <w:jc w:val="center"/>
              <w:rPr>
                <w:rFonts w:ascii="Times New Roman" w:hAnsi="Times New Roman" w:cs="Times New Roman"/>
                <w:b/>
                <w:sz w:val="20"/>
                <w:szCs w:val="20"/>
              </w:rPr>
            </w:pPr>
          </w:p>
        </w:tc>
      </w:tr>
      <w:tr w:rsidR="001925E7" w:rsidRPr="003668C9" w:rsidTr="002731B1">
        <w:trPr>
          <w:trHeight w:val="397"/>
        </w:trPr>
        <w:tc>
          <w:tcPr>
            <w:tcW w:w="1928" w:type="dxa"/>
            <w:vAlign w:val="center"/>
          </w:tcPr>
          <w:p w:rsidR="001925E7" w:rsidRPr="003668C9" w:rsidRDefault="001925E7" w:rsidP="002731B1">
            <w:pPr>
              <w:jc w:val="center"/>
              <w:rPr>
                <w:rFonts w:ascii="Times New Roman" w:hAnsi="Times New Roman" w:cs="Times New Roman"/>
                <w:sz w:val="20"/>
                <w:szCs w:val="20"/>
              </w:rPr>
            </w:pPr>
            <w:r w:rsidRPr="003668C9">
              <w:rPr>
                <w:rFonts w:ascii="Times New Roman" w:hAnsi="Times New Roman" w:cs="Times New Roman"/>
                <w:sz w:val="20"/>
                <w:szCs w:val="20"/>
              </w:rPr>
              <w:t>BAHAR</w:t>
            </w:r>
          </w:p>
        </w:tc>
        <w:tc>
          <w:tcPr>
            <w:tcW w:w="1885" w:type="dxa"/>
            <w:vAlign w:val="center"/>
          </w:tcPr>
          <w:p w:rsidR="001925E7" w:rsidRPr="003668C9" w:rsidRDefault="001925E7" w:rsidP="002731B1">
            <w:pPr>
              <w:jc w:val="center"/>
              <w:rPr>
                <w:rFonts w:ascii="Times New Roman" w:hAnsi="Times New Roman" w:cs="Times New Roman"/>
                <w:sz w:val="20"/>
                <w:szCs w:val="20"/>
              </w:rPr>
            </w:pPr>
            <w:r w:rsidRPr="003668C9">
              <w:rPr>
                <w:rFonts w:ascii="Times New Roman" w:hAnsi="Times New Roman" w:cs="Times New Roman"/>
                <w:sz w:val="20"/>
                <w:szCs w:val="20"/>
              </w:rPr>
              <w:t>3</w:t>
            </w:r>
          </w:p>
        </w:tc>
        <w:tc>
          <w:tcPr>
            <w:tcW w:w="1984" w:type="dxa"/>
            <w:vAlign w:val="center"/>
          </w:tcPr>
          <w:p w:rsidR="001925E7" w:rsidRPr="003668C9" w:rsidRDefault="001925E7" w:rsidP="002731B1">
            <w:pPr>
              <w:jc w:val="center"/>
              <w:rPr>
                <w:rFonts w:ascii="Times New Roman" w:hAnsi="Times New Roman" w:cs="Times New Roman"/>
                <w:sz w:val="20"/>
                <w:szCs w:val="20"/>
              </w:rPr>
            </w:pPr>
          </w:p>
        </w:tc>
        <w:tc>
          <w:tcPr>
            <w:tcW w:w="1913" w:type="dxa"/>
            <w:vAlign w:val="center"/>
          </w:tcPr>
          <w:p w:rsidR="001925E7" w:rsidRPr="003668C9" w:rsidRDefault="001925E7" w:rsidP="002731B1">
            <w:pPr>
              <w:jc w:val="center"/>
              <w:rPr>
                <w:rFonts w:ascii="Times New Roman" w:hAnsi="Times New Roman" w:cs="Times New Roman"/>
                <w:sz w:val="20"/>
                <w:szCs w:val="20"/>
              </w:rPr>
            </w:pPr>
            <w:r w:rsidRPr="003668C9">
              <w:rPr>
                <w:rFonts w:ascii="Times New Roman" w:hAnsi="Times New Roman" w:cs="Times New Roman"/>
                <w:sz w:val="20"/>
                <w:szCs w:val="20"/>
              </w:rPr>
              <w:t>3</w:t>
            </w:r>
          </w:p>
        </w:tc>
        <w:tc>
          <w:tcPr>
            <w:tcW w:w="1914" w:type="dxa"/>
            <w:vAlign w:val="center"/>
          </w:tcPr>
          <w:p w:rsidR="001925E7" w:rsidRPr="003668C9" w:rsidRDefault="001925E7" w:rsidP="002731B1">
            <w:pPr>
              <w:jc w:val="center"/>
              <w:rPr>
                <w:rFonts w:ascii="Times New Roman" w:hAnsi="Times New Roman" w:cs="Times New Roman"/>
                <w:sz w:val="20"/>
                <w:szCs w:val="20"/>
              </w:rPr>
            </w:pPr>
            <w:r w:rsidRPr="003668C9">
              <w:rPr>
                <w:rFonts w:ascii="Times New Roman" w:hAnsi="Times New Roman" w:cs="Times New Roman"/>
                <w:sz w:val="20"/>
                <w:szCs w:val="20"/>
              </w:rPr>
              <w:t>7,5</w:t>
            </w:r>
          </w:p>
        </w:tc>
      </w:tr>
    </w:tbl>
    <w:p w:rsidR="001925E7" w:rsidRPr="003668C9" w:rsidRDefault="001925E7" w:rsidP="001925E7">
      <w:pPr>
        <w:spacing w:after="0" w:line="240" w:lineRule="auto"/>
        <w:rPr>
          <w:rFonts w:ascii="Times New Roman" w:hAnsi="Times New Roman" w:cs="Times New Roman"/>
          <w:sz w:val="20"/>
          <w:szCs w:val="2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1925E7" w:rsidRPr="003668C9" w:rsidTr="002731B1">
        <w:trPr>
          <w:trHeight w:val="305"/>
        </w:trPr>
        <w:tc>
          <w:tcPr>
            <w:tcW w:w="9645" w:type="dxa"/>
            <w:gridSpan w:val="6"/>
            <w:shd w:val="clear" w:color="auto" w:fill="FFF2CC" w:themeFill="accent4" w:themeFillTint="33"/>
            <w:vAlign w:val="center"/>
          </w:tcPr>
          <w:p w:rsidR="001925E7" w:rsidRPr="003668C9" w:rsidRDefault="001925E7" w:rsidP="002731B1">
            <w:pPr>
              <w:jc w:val="center"/>
              <w:rPr>
                <w:rFonts w:ascii="Times New Roman" w:hAnsi="Times New Roman" w:cs="Times New Roman"/>
                <w:b/>
                <w:sz w:val="20"/>
                <w:szCs w:val="20"/>
              </w:rPr>
            </w:pPr>
            <w:r w:rsidRPr="003668C9">
              <w:rPr>
                <w:rFonts w:ascii="Times New Roman" w:hAnsi="Times New Roman" w:cs="Times New Roman"/>
                <w:b/>
                <w:sz w:val="20"/>
                <w:szCs w:val="20"/>
              </w:rPr>
              <w:t>Dersin Kategorisi (kredi dağılımı)</w:t>
            </w:r>
          </w:p>
        </w:tc>
      </w:tr>
      <w:tr w:rsidR="001925E7" w:rsidRPr="003668C9" w:rsidTr="002731B1">
        <w:trPr>
          <w:trHeight w:val="661"/>
        </w:trPr>
        <w:tc>
          <w:tcPr>
            <w:tcW w:w="1545" w:type="dxa"/>
            <w:shd w:val="clear" w:color="auto" w:fill="FFF2CC" w:themeFill="accent4" w:themeFillTint="33"/>
            <w:vAlign w:val="center"/>
          </w:tcPr>
          <w:p w:rsidR="001925E7" w:rsidRPr="003668C9" w:rsidRDefault="001925E7" w:rsidP="002731B1">
            <w:pPr>
              <w:jc w:val="center"/>
              <w:rPr>
                <w:rFonts w:ascii="Times New Roman" w:hAnsi="Times New Roman" w:cs="Times New Roman"/>
                <w:b/>
                <w:sz w:val="20"/>
                <w:szCs w:val="20"/>
              </w:rPr>
            </w:pPr>
            <w:r w:rsidRPr="003668C9">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rsidR="001925E7" w:rsidRPr="003668C9" w:rsidRDefault="001925E7" w:rsidP="002731B1">
            <w:pPr>
              <w:jc w:val="center"/>
              <w:rPr>
                <w:rFonts w:ascii="Times New Roman" w:hAnsi="Times New Roman" w:cs="Times New Roman"/>
                <w:b/>
                <w:sz w:val="20"/>
                <w:szCs w:val="20"/>
              </w:rPr>
            </w:pPr>
            <w:r w:rsidRPr="003668C9">
              <w:rPr>
                <w:rFonts w:ascii="Times New Roman" w:hAnsi="Times New Roman" w:cs="Times New Roman"/>
                <w:b/>
                <w:sz w:val="20"/>
                <w:szCs w:val="20"/>
              </w:rPr>
              <w:t>Mühendislik Bilimleri</w:t>
            </w:r>
          </w:p>
        </w:tc>
        <w:tc>
          <w:tcPr>
            <w:tcW w:w="1417" w:type="dxa"/>
            <w:shd w:val="clear" w:color="auto" w:fill="FFF2CC" w:themeFill="accent4" w:themeFillTint="33"/>
            <w:vAlign w:val="center"/>
          </w:tcPr>
          <w:p w:rsidR="001925E7" w:rsidRPr="003668C9" w:rsidRDefault="001925E7" w:rsidP="002731B1">
            <w:pPr>
              <w:jc w:val="center"/>
              <w:rPr>
                <w:rFonts w:ascii="Times New Roman" w:hAnsi="Times New Roman" w:cs="Times New Roman"/>
                <w:b/>
                <w:sz w:val="20"/>
                <w:szCs w:val="20"/>
              </w:rPr>
            </w:pPr>
            <w:r w:rsidRPr="003668C9">
              <w:rPr>
                <w:rFonts w:ascii="Times New Roman" w:hAnsi="Times New Roman" w:cs="Times New Roman"/>
                <w:b/>
                <w:sz w:val="20"/>
                <w:szCs w:val="20"/>
              </w:rPr>
              <w:t>Tasarım</w:t>
            </w:r>
          </w:p>
        </w:tc>
        <w:tc>
          <w:tcPr>
            <w:tcW w:w="1559" w:type="dxa"/>
            <w:shd w:val="clear" w:color="auto" w:fill="FFF2CC" w:themeFill="accent4" w:themeFillTint="33"/>
            <w:vAlign w:val="center"/>
          </w:tcPr>
          <w:p w:rsidR="001925E7" w:rsidRPr="003668C9" w:rsidRDefault="001925E7" w:rsidP="002731B1">
            <w:pPr>
              <w:jc w:val="center"/>
              <w:rPr>
                <w:rFonts w:ascii="Times New Roman" w:hAnsi="Times New Roman" w:cs="Times New Roman"/>
                <w:b/>
                <w:sz w:val="20"/>
                <w:szCs w:val="20"/>
              </w:rPr>
            </w:pPr>
            <w:r w:rsidRPr="003668C9">
              <w:rPr>
                <w:rFonts w:ascii="Times New Roman" w:hAnsi="Times New Roman" w:cs="Times New Roman"/>
                <w:b/>
                <w:sz w:val="20"/>
                <w:szCs w:val="20"/>
              </w:rPr>
              <w:t>Genel Eğitim</w:t>
            </w:r>
          </w:p>
        </w:tc>
        <w:tc>
          <w:tcPr>
            <w:tcW w:w="1843" w:type="dxa"/>
            <w:shd w:val="clear" w:color="auto" w:fill="FFF2CC" w:themeFill="accent4" w:themeFillTint="33"/>
            <w:vAlign w:val="center"/>
          </w:tcPr>
          <w:p w:rsidR="001925E7" w:rsidRPr="003668C9" w:rsidRDefault="001925E7" w:rsidP="002731B1">
            <w:pPr>
              <w:jc w:val="center"/>
              <w:rPr>
                <w:rFonts w:ascii="Times New Roman" w:hAnsi="Times New Roman" w:cs="Times New Roman"/>
                <w:b/>
                <w:sz w:val="20"/>
                <w:szCs w:val="20"/>
              </w:rPr>
            </w:pPr>
            <w:r w:rsidRPr="003668C9">
              <w:rPr>
                <w:rFonts w:ascii="Times New Roman" w:hAnsi="Times New Roman" w:cs="Times New Roman"/>
                <w:b/>
                <w:sz w:val="20"/>
                <w:szCs w:val="20"/>
              </w:rPr>
              <w:t>Sosyal Bilimler</w:t>
            </w:r>
          </w:p>
        </w:tc>
        <w:tc>
          <w:tcPr>
            <w:tcW w:w="1580" w:type="dxa"/>
            <w:shd w:val="clear" w:color="auto" w:fill="FFF2CC" w:themeFill="accent4" w:themeFillTint="33"/>
            <w:vAlign w:val="center"/>
          </w:tcPr>
          <w:p w:rsidR="001925E7" w:rsidRPr="003668C9" w:rsidRDefault="001925E7" w:rsidP="002731B1">
            <w:pPr>
              <w:jc w:val="center"/>
              <w:rPr>
                <w:rFonts w:ascii="Times New Roman" w:hAnsi="Times New Roman" w:cs="Times New Roman"/>
                <w:b/>
                <w:sz w:val="20"/>
                <w:szCs w:val="20"/>
              </w:rPr>
            </w:pPr>
            <w:r w:rsidRPr="003668C9">
              <w:rPr>
                <w:rFonts w:ascii="Times New Roman" w:hAnsi="Times New Roman" w:cs="Times New Roman"/>
                <w:b/>
                <w:sz w:val="20"/>
                <w:szCs w:val="20"/>
              </w:rPr>
              <w:t>Sağlık Bilimleri</w:t>
            </w:r>
          </w:p>
        </w:tc>
      </w:tr>
      <w:tr w:rsidR="001925E7" w:rsidRPr="003668C9" w:rsidTr="002731B1">
        <w:trPr>
          <w:trHeight w:val="388"/>
        </w:trPr>
        <w:tc>
          <w:tcPr>
            <w:tcW w:w="1545" w:type="dxa"/>
            <w:vAlign w:val="center"/>
          </w:tcPr>
          <w:p w:rsidR="001925E7" w:rsidRPr="003668C9" w:rsidRDefault="001925E7" w:rsidP="002731B1">
            <w:pPr>
              <w:jc w:val="center"/>
              <w:rPr>
                <w:rFonts w:ascii="Times New Roman" w:hAnsi="Times New Roman" w:cs="Times New Roman"/>
                <w:sz w:val="20"/>
                <w:szCs w:val="20"/>
              </w:rPr>
            </w:pPr>
          </w:p>
        </w:tc>
        <w:tc>
          <w:tcPr>
            <w:tcW w:w="1701" w:type="dxa"/>
            <w:vAlign w:val="center"/>
          </w:tcPr>
          <w:p w:rsidR="001925E7" w:rsidRPr="003668C9" w:rsidRDefault="001925E7" w:rsidP="002731B1">
            <w:pPr>
              <w:jc w:val="center"/>
              <w:rPr>
                <w:rFonts w:ascii="Times New Roman" w:hAnsi="Times New Roman" w:cs="Times New Roman"/>
                <w:color w:val="FF0000"/>
                <w:sz w:val="20"/>
                <w:szCs w:val="20"/>
              </w:rPr>
            </w:pPr>
          </w:p>
        </w:tc>
        <w:tc>
          <w:tcPr>
            <w:tcW w:w="1417" w:type="dxa"/>
            <w:vAlign w:val="center"/>
          </w:tcPr>
          <w:p w:rsidR="001925E7" w:rsidRPr="003668C9" w:rsidRDefault="001925E7" w:rsidP="002731B1">
            <w:pPr>
              <w:jc w:val="center"/>
              <w:rPr>
                <w:rFonts w:ascii="Times New Roman" w:hAnsi="Times New Roman" w:cs="Times New Roman"/>
                <w:sz w:val="20"/>
                <w:szCs w:val="20"/>
              </w:rPr>
            </w:pPr>
          </w:p>
        </w:tc>
        <w:tc>
          <w:tcPr>
            <w:tcW w:w="1559" w:type="dxa"/>
            <w:vAlign w:val="center"/>
          </w:tcPr>
          <w:p w:rsidR="001925E7" w:rsidRPr="003668C9" w:rsidRDefault="001925E7" w:rsidP="002731B1">
            <w:pPr>
              <w:jc w:val="center"/>
              <w:rPr>
                <w:rFonts w:ascii="Times New Roman" w:hAnsi="Times New Roman" w:cs="Times New Roman"/>
                <w:sz w:val="20"/>
                <w:szCs w:val="20"/>
              </w:rPr>
            </w:pPr>
          </w:p>
        </w:tc>
        <w:tc>
          <w:tcPr>
            <w:tcW w:w="1843" w:type="dxa"/>
            <w:vAlign w:val="center"/>
          </w:tcPr>
          <w:p w:rsidR="001925E7" w:rsidRPr="003668C9" w:rsidRDefault="001925E7" w:rsidP="002731B1">
            <w:pPr>
              <w:jc w:val="center"/>
              <w:rPr>
                <w:rFonts w:ascii="Times New Roman" w:hAnsi="Times New Roman" w:cs="Times New Roman"/>
                <w:sz w:val="20"/>
                <w:szCs w:val="20"/>
              </w:rPr>
            </w:pPr>
          </w:p>
        </w:tc>
        <w:tc>
          <w:tcPr>
            <w:tcW w:w="1580" w:type="dxa"/>
          </w:tcPr>
          <w:p w:rsidR="001925E7" w:rsidRPr="003668C9" w:rsidRDefault="001925E7" w:rsidP="002731B1">
            <w:pPr>
              <w:jc w:val="center"/>
              <w:rPr>
                <w:rFonts w:ascii="Times New Roman" w:hAnsi="Times New Roman" w:cs="Times New Roman"/>
                <w:b/>
                <w:bCs/>
                <w:sz w:val="20"/>
                <w:szCs w:val="20"/>
              </w:rPr>
            </w:pPr>
            <w:r w:rsidRPr="003668C9">
              <w:rPr>
                <w:rFonts w:ascii="Times New Roman" w:hAnsi="Times New Roman" w:cs="Times New Roman"/>
                <w:b/>
                <w:bCs/>
                <w:sz w:val="20"/>
                <w:szCs w:val="20"/>
              </w:rPr>
              <w:t>X</w:t>
            </w:r>
          </w:p>
        </w:tc>
      </w:tr>
    </w:tbl>
    <w:p w:rsidR="001925E7" w:rsidRPr="003668C9" w:rsidRDefault="001925E7" w:rsidP="001925E7">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1925E7" w:rsidRPr="003668C9" w:rsidTr="002731B1">
        <w:trPr>
          <w:trHeight w:val="312"/>
        </w:trPr>
        <w:tc>
          <w:tcPr>
            <w:tcW w:w="3208" w:type="dxa"/>
            <w:shd w:val="clear" w:color="auto" w:fill="FFF2CC" w:themeFill="accent4" w:themeFillTint="33"/>
            <w:vAlign w:val="center"/>
          </w:tcPr>
          <w:p w:rsidR="001925E7" w:rsidRPr="003668C9" w:rsidRDefault="001925E7" w:rsidP="002731B1">
            <w:pPr>
              <w:jc w:val="center"/>
              <w:rPr>
                <w:rFonts w:ascii="Times New Roman" w:hAnsi="Times New Roman" w:cs="Times New Roman"/>
                <w:b/>
                <w:sz w:val="20"/>
                <w:szCs w:val="20"/>
              </w:rPr>
            </w:pPr>
            <w:r w:rsidRPr="003668C9">
              <w:rPr>
                <w:rFonts w:ascii="Times New Roman" w:hAnsi="Times New Roman" w:cs="Times New Roman"/>
                <w:b/>
                <w:sz w:val="20"/>
                <w:szCs w:val="20"/>
              </w:rPr>
              <w:t>Dersin Dili</w:t>
            </w:r>
          </w:p>
        </w:tc>
        <w:tc>
          <w:tcPr>
            <w:tcW w:w="3208" w:type="dxa"/>
            <w:shd w:val="clear" w:color="auto" w:fill="FFF2CC" w:themeFill="accent4" w:themeFillTint="33"/>
            <w:vAlign w:val="center"/>
          </w:tcPr>
          <w:p w:rsidR="001925E7" w:rsidRPr="003668C9" w:rsidRDefault="001925E7" w:rsidP="002731B1">
            <w:pPr>
              <w:jc w:val="center"/>
              <w:rPr>
                <w:rFonts w:ascii="Times New Roman" w:hAnsi="Times New Roman" w:cs="Times New Roman"/>
                <w:b/>
                <w:sz w:val="20"/>
                <w:szCs w:val="20"/>
              </w:rPr>
            </w:pPr>
            <w:r w:rsidRPr="003668C9">
              <w:rPr>
                <w:rFonts w:ascii="Times New Roman" w:hAnsi="Times New Roman" w:cs="Times New Roman"/>
                <w:b/>
                <w:sz w:val="20"/>
                <w:szCs w:val="20"/>
              </w:rPr>
              <w:t>Dersin Seviyesi</w:t>
            </w:r>
          </w:p>
        </w:tc>
        <w:tc>
          <w:tcPr>
            <w:tcW w:w="3208" w:type="dxa"/>
            <w:shd w:val="clear" w:color="auto" w:fill="FFF2CC" w:themeFill="accent4" w:themeFillTint="33"/>
            <w:vAlign w:val="center"/>
          </w:tcPr>
          <w:p w:rsidR="001925E7" w:rsidRPr="003668C9" w:rsidRDefault="001925E7" w:rsidP="002731B1">
            <w:pPr>
              <w:jc w:val="center"/>
              <w:rPr>
                <w:rFonts w:ascii="Times New Roman" w:hAnsi="Times New Roman" w:cs="Times New Roman"/>
                <w:b/>
                <w:sz w:val="20"/>
                <w:szCs w:val="20"/>
              </w:rPr>
            </w:pPr>
            <w:r w:rsidRPr="003668C9">
              <w:rPr>
                <w:rFonts w:ascii="Times New Roman" w:hAnsi="Times New Roman" w:cs="Times New Roman"/>
                <w:b/>
                <w:sz w:val="20"/>
                <w:szCs w:val="20"/>
              </w:rPr>
              <w:t>Dersin Türü</w:t>
            </w:r>
          </w:p>
        </w:tc>
      </w:tr>
      <w:tr w:rsidR="001925E7" w:rsidRPr="003668C9" w:rsidTr="002731B1">
        <w:trPr>
          <w:trHeight w:val="397"/>
        </w:trPr>
        <w:tc>
          <w:tcPr>
            <w:tcW w:w="3208" w:type="dxa"/>
            <w:vAlign w:val="center"/>
          </w:tcPr>
          <w:p w:rsidR="001925E7" w:rsidRPr="003668C9" w:rsidRDefault="001925E7" w:rsidP="002731B1">
            <w:pPr>
              <w:jc w:val="center"/>
              <w:rPr>
                <w:rFonts w:ascii="Times New Roman" w:hAnsi="Times New Roman" w:cs="Times New Roman"/>
                <w:sz w:val="20"/>
                <w:szCs w:val="20"/>
              </w:rPr>
            </w:pPr>
            <w:r w:rsidRPr="003668C9">
              <w:rPr>
                <w:rFonts w:ascii="Times New Roman" w:hAnsi="Times New Roman" w:cs="Times New Roman"/>
                <w:sz w:val="20"/>
                <w:szCs w:val="20"/>
              </w:rPr>
              <w:t>TÜRKÇE</w:t>
            </w:r>
          </w:p>
        </w:tc>
        <w:tc>
          <w:tcPr>
            <w:tcW w:w="3208" w:type="dxa"/>
            <w:vAlign w:val="center"/>
          </w:tcPr>
          <w:p w:rsidR="001925E7" w:rsidRPr="003668C9" w:rsidRDefault="001925E7" w:rsidP="002731B1">
            <w:pPr>
              <w:jc w:val="center"/>
              <w:rPr>
                <w:rFonts w:ascii="Times New Roman" w:hAnsi="Times New Roman" w:cs="Times New Roman"/>
                <w:sz w:val="20"/>
                <w:szCs w:val="20"/>
              </w:rPr>
            </w:pPr>
            <w:r w:rsidRPr="003668C9">
              <w:rPr>
                <w:rFonts w:ascii="Times New Roman" w:hAnsi="Times New Roman" w:cs="Times New Roman"/>
                <w:sz w:val="20"/>
                <w:szCs w:val="20"/>
              </w:rPr>
              <w:t>YÜKSEK LİSANS</w:t>
            </w:r>
          </w:p>
        </w:tc>
        <w:tc>
          <w:tcPr>
            <w:tcW w:w="3208" w:type="dxa"/>
            <w:vAlign w:val="center"/>
          </w:tcPr>
          <w:p w:rsidR="001925E7" w:rsidRPr="003668C9" w:rsidRDefault="001925E7" w:rsidP="002731B1">
            <w:pPr>
              <w:jc w:val="left"/>
              <w:rPr>
                <w:rFonts w:ascii="Times New Roman" w:hAnsi="Times New Roman" w:cs="Times New Roman"/>
                <w:sz w:val="20"/>
                <w:szCs w:val="20"/>
              </w:rPr>
            </w:pPr>
            <w:r w:rsidRPr="003668C9">
              <w:rPr>
                <w:rFonts w:ascii="Times New Roman" w:hAnsi="Times New Roman" w:cs="Times New Roman"/>
                <w:sz w:val="20"/>
                <w:szCs w:val="20"/>
              </w:rPr>
              <w:t xml:space="preserve">                   SEÇMELİ</w:t>
            </w:r>
          </w:p>
        </w:tc>
      </w:tr>
    </w:tbl>
    <w:p w:rsidR="001925E7" w:rsidRPr="003668C9" w:rsidRDefault="001925E7" w:rsidP="001925E7">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925E7" w:rsidRPr="003668C9" w:rsidTr="002731B1">
        <w:trPr>
          <w:trHeight w:val="421"/>
        </w:trPr>
        <w:tc>
          <w:tcPr>
            <w:tcW w:w="2112" w:type="dxa"/>
            <w:shd w:val="clear" w:color="auto" w:fill="FFF2CC" w:themeFill="accent4" w:themeFillTint="33"/>
            <w:vAlign w:val="center"/>
          </w:tcPr>
          <w:p w:rsidR="001925E7" w:rsidRPr="003668C9" w:rsidRDefault="001925E7" w:rsidP="002731B1">
            <w:pPr>
              <w:rPr>
                <w:rFonts w:ascii="Times New Roman" w:hAnsi="Times New Roman" w:cs="Times New Roman"/>
                <w:b/>
                <w:sz w:val="20"/>
                <w:szCs w:val="20"/>
              </w:rPr>
            </w:pPr>
            <w:r w:rsidRPr="003668C9">
              <w:rPr>
                <w:rFonts w:ascii="Times New Roman" w:hAnsi="Times New Roman" w:cs="Times New Roman"/>
                <w:b/>
                <w:sz w:val="20"/>
                <w:szCs w:val="20"/>
              </w:rPr>
              <w:t>Önkoşul Dersleri</w:t>
            </w:r>
          </w:p>
        </w:tc>
        <w:tc>
          <w:tcPr>
            <w:tcW w:w="7512" w:type="dxa"/>
            <w:shd w:val="clear" w:color="auto" w:fill="FFFFFF" w:themeFill="background1"/>
            <w:vAlign w:val="center"/>
          </w:tcPr>
          <w:p w:rsidR="001925E7" w:rsidRPr="003668C9" w:rsidRDefault="001925E7" w:rsidP="002731B1">
            <w:pPr>
              <w:rPr>
                <w:rFonts w:ascii="Times New Roman" w:hAnsi="Times New Roman" w:cs="Times New Roman"/>
                <w:sz w:val="20"/>
                <w:szCs w:val="20"/>
                <w:highlight w:val="yellow"/>
              </w:rPr>
            </w:pPr>
          </w:p>
        </w:tc>
      </w:tr>
      <w:tr w:rsidR="001925E7" w:rsidRPr="003668C9" w:rsidTr="004F6C77">
        <w:trPr>
          <w:trHeight w:val="361"/>
        </w:trPr>
        <w:tc>
          <w:tcPr>
            <w:tcW w:w="2112" w:type="dxa"/>
            <w:shd w:val="clear" w:color="auto" w:fill="FFF2CC" w:themeFill="accent4" w:themeFillTint="33"/>
            <w:vAlign w:val="center"/>
          </w:tcPr>
          <w:p w:rsidR="001925E7" w:rsidRPr="003668C9" w:rsidRDefault="001925E7" w:rsidP="001925E7">
            <w:pPr>
              <w:rPr>
                <w:rFonts w:ascii="Times New Roman" w:hAnsi="Times New Roman" w:cs="Times New Roman"/>
                <w:b/>
                <w:sz w:val="20"/>
                <w:szCs w:val="20"/>
              </w:rPr>
            </w:pPr>
            <w:r w:rsidRPr="003668C9">
              <w:rPr>
                <w:rFonts w:ascii="Times New Roman" w:hAnsi="Times New Roman" w:cs="Times New Roman"/>
                <w:b/>
                <w:sz w:val="20"/>
                <w:szCs w:val="20"/>
              </w:rPr>
              <w:t>Dersin Amacı</w:t>
            </w:r>
          </w:p>
        </w:tc>
        <w:tc>
          <w:tcPr>
            <w:tcW w:w="7512" w:type="dxa"/>
            <w:tcBorders>
              <w:top w:val="single" w:sz="12" w:space="0" w:color="auto"/>
              <w:left w:val="single" w:sz="12" w:space="0" w:color="auto"/>
              <w:bottom w:val="single" w:sz="12" w:space="0" w:color="auto"/>
              <w:right w:val="single" w:sz="12" w:space="0" w:color="auto"/>
            </w:tcBorders>
          </w:tcPr>
          <w:p w:rsidR="001925E7" w:rsidRPr="003668C9" w:rsidRDefault="001925E7" w:rsidP="001925E7">
            <w:pPr>
              <w:rPr>
                <w:rFonts w:ascii="Times New Roman" w:eastAsia="Times New Roman" w:hAnsi="Times New Roman" w:cs="Times New Roman"/>
                <w:sz w:val="20"/>
                <w:szCs w:val="20"/>
                <w:lang w:eastAsia="tr-TR"/>
              </w:rPr>
            </w:pPr>
            <w:r w:rsidRPr="003668C9">
              <w:rPr>
                <w:rFonts w:ascii="Times New Roman" w:eastAsia="Times New Roman" w:hAnsi="Times New Roman" w:cs="Times New Roman"/>
                <w:bCs/>
                <w:sz w:val="20"/>
                <w:szCs w:val="20"/>
                <w:lang w:eastAsia="tr-TR"/>
              </w:rPr>
              <w:t xml:space="preserve">Bireylerin </w:t>
            </w:r>
            <w:r w:rsidRPr="003668C9">
              <w:rPr>
                <w:rFonts w:ascii="Times New Roman" w:eastAsia="Times New Roman" w:hAnsi="Times New Roman" w:cs="Times New Roman"/>
                <w:sz w:val="20"/>
                <w:szCs w:val="20"/>
                <w:lang w:eastAsia="tr-TR"/>
              </w:rPr>
              <w:t>özel ve kamu temelli sağlık sigortasına ilişkin temel hususların açıklanmasıdır.</w:t>
            </w:r>
          </w:p>
          <w:p w:rsidR="001925E7" w:rsidRPr="003668C9" w:rsidRDefault="001925E7" w:rsidP="001925E7">
            <w:pPr>
              <w:jc w:val="left"/>
              <w:rPr>
                <w:rFonts w:ascii="Times New Roman" w:eastAsia="Times New Roman" w:hAnsi="Times New Roman" w:cs="Times New Roman"/>
                <w:sz w:val="20"/>
                <w:szCs w:val="20"/>
                <w:lang w:eastAsia="tr-TR"/>
              </w:rPr>
            </w:pPr>
          </w:p>
        </w:tc>
      </w:tr>
      <w:tr w:rsidR="001925E7" w:rsidRPr="003668C9" w:rsidTr="002731B1">
        <w:trPr>
          <w:trHeight w:val="984"/>
        </w:trPr>
        <w:tc>
          <w:tcPr>
            <w:tcW w:w="2112" w:type="dxa"/>
            <w:shd w:val="clear" w:color="auto" w:fill="FFF2CC" w:themeFill="accent4" w:themeFillTint="33"/>
            <w:vAlign w:val="center"/>
          </w:tcPr>
          <w:p w:rsidR="001925E7" w:rsidRPr="003668C9" w:rsidRDefault="001925E7" w:rsidP="001925E7">
            <w:pPr>
              <w:rPr>
                <w:rFonts w:ascii="Times New Roman" w:hAnsi="Times New Roman" w:cs="Times New Roman"/>
                <w:b/>
                <w:sz w:val="20"/>
                <w:szCs w:val="20"/>
              </w:rPr>
            </w:pPr>
            <w:r w:rsidRPr="003668C9">
              <w:rPr>
                <w:rFonts w:ascii="Times New Roman" w:hAnsi="Times New Roman" w:cs="Times New Roman"/>
                <w:b/>
                <w:sz w:val="20"/>
                <w:szCs w:val="20"/>
              </w:rPr>
              <w:t>Dersin Kısa İçeriği</w:t>
            </w:r>
          </w:p>
        </w:tc>
        <w:tc>
          <w:tcPr>
            <w:tcW w:w="7512" w:type="dxa"/>
            <w:tcBorders>
              <w:top w:val="single" w:sz="12" w:space="0" w:color="auto"/>
              <w:left w:val="single" w:sz="12" w:space="0" w:color="auto"/>
              <w:bottom w:val="single" w:sz="12" w:space="0" w:color="auto"/>
              <w:right w:val="single" w:sz="12" w:space="0" w:color="auto"/>
            </w:tcBorders>
          </w:tcPr>
          <w:p w:rsidR="001925E7" w:rsidRPr="003668C9" w:rsidRDefault="001925E7" w:rsidP="001925E7">
            <w:pPr>
              <w:rPr>
                <w:rFonts w:ascii="Times New Roman" w:eastAsia="Times New Roman" w:hAnsi="Times New Roman" w:cs="Times New Roman"/>
                <w:sz w:val="20"/>
                <w:szCs w:val="20"/>
                <w:lang w:eastAsia="tr-TR"/>
              </w:rPr>
            </w:pPr>
            <w:r w:rsidRPr="003668C9">
              <w:rPr>
                <w:rFonts w:ascii="Times New Roman" w:eastAsia="Times New Roman" w:hAnsi="Times New Roman" w:cs="Times New Roman"/>
                <w:sz w:val="20"/>
                <w:szCs w:val="20"/>
                <w:shd w:val="clear" w:color="auto" w:fill="FFFFFF"/>
                <w:lang w:eastAsia="tr-TR"/>
              </w:rPr>
              <w:t>Sosyal güvenliğin -tek çatıda toplanması- çalışmaları sonucunda çoklu kurumsal (SSK, ES, BK) yapıya son verilerek 20. 5. 2006 tarihli ve 5502 sayılı Kanun’la Sosyal Güvenlik Kurumu (SGK) adı altında yeni bir kurum kurulmuştur. Bu kapsamda sosyal sigorta ile sağlık sigortası 31. 5. 2006 tarihli ve 5510 sayılı Sosyal Sigortalar ve Genel Sağlık Sigortası Kanunu’nda düzenlenmiş ve anılan Kanun’un Genel Sağlık Sigortası (GSS) hükümleri 1. 10. 2018 tarihinden itibaren yürürlüğe girmiştir. Hizmet akdine tabi çalışanlar, bağımsız çalışanlar ve emeklileri bu tarih itibariyle kapsama alınmışlardır. Takip eden süreçte ise aşamalı olarak Devlet memurları ile Silahlı Kuvvetler Mensupları sisteme dahil edilmişlerdir. Böylece 506 sayılı Kanun’un Geçici 20. maddesi uyarınca oluşturulan Sandık çalışanları ile TBMM, Anayasa Mahkemesi üye ve mensupları gibi bazı kesimler dışındaki tüm çalışanlar, sisteme dahil olmuşlardır.</w:t>
            </w:r>
            <w:r w:rsidRPr="003668C9">
              <w:rPr>
                <w:rFonts w:ascii="Times New Roman" w:eastAsia="Times New Roman" w:hAnsi="Times New Roman" w:cs="Times New Roman"/>
                <w:sz w:val="20"/>
                <w:szCs w:val="20"/>
                <w:lang w:eastAsia="tr-TR"/>
              </w:rPr>
              <w:br/>
            </w:r>
            <w:r w:rsidRPr="003668C9">
              <w:rPr>
                <w:rFonts w:ascii="Times New Roman" w:eastAsia="Times New Roman" w:hAnsi="Times New Roman" w:cs="Times New Roman"/>
                <w:sz w:val="20"/>
                <w:szCs w:val="20"/>
                <w:shd w:val="clear" w:color="auto" w:fill="FFFFFF"/>
                <w:lang w:eastAsia="tr-TR"/>
              </w:rPr>
              <w:t>Genel sağlık sigortalısı ve bakmakla yükümlü oldukları kişilerin GSS kapsamındaki sağlık hizmeti hakları, görevli kurum SGK tarafından hizmet alım sözleşmeleri ile kamu ve özel sağlık hizmeti sunucuları vasıtasıyla sağlanmaktadır. Sunulan sağlık hizmetleri, belirlenmiş olunan bedeller üzerinden SGK tarafından sunuculara ödenmektedir..</w:t>
            </w:r>
            <w:r w:rsidRPr="003668C9">
              <w:rPr>
                <w:rFonts w:ascii="Times New Roman" w:eastAsia="Times New Roman" w:hAnsi="Times New Roman" w:cs="Times New Roman"/>
                <w:sz w:val="20"/>
                <w:szCs w:val="20"/>
                <w:lang w:eastAsia="tr-TR"/>
              </w:rPr>
              <w:br/>
            </w:r>
            <w:r w:rsidRPr="003668C9">
              <w:rPr>
                <w:rFonts w:ascii="Times New Roman" w:eastAsia="Times New Roman" w:hAnsi="Times New Roman" w:cs="Times New Roman"/>
                <w:sz w:val="20"/>
                <w:szCs w:val="20"/>
                <w:shd w:val="clear" w:color="auto" w:fill="FFFFFF"/>
                <w:lang w:eastAsia="tr-TR"/>
              </w:rPr>
              <w:t xml:space="preserve">Genel sağlık sigortası kapsamında kimlerin yer aldığı, sigortalılık işlemleri, sistemce karşılanan sağlık hizmet ve giderleri ile yararlanma koşulları gibi genel sağlık sigortası kapsamındaki tarafların hak ve yükümlülükleri, </w:t>
            </w:r>
            <w:r w:rsidRPr="003668C9">
              <w:rPr>
                <w:rFonts w:ascii="Times New Roman" w:eastAsia="Times New Roman" w:hAnsi="Times New Roman" w:cs="Times New Roman"/>
                <w:sz w:val="20"/>
                <w:szCs w:val="20"/>
                <w:lang w:eastAsia="tr-TR"/>
              </w:rPr>
              <w:t>sağlık hizmeti sunulmasından karşılaşılabilecek sigorta türleri ve bireyin sigorta hakkı, bundan kaynaklı ortaya çıkabilecek etik hukuki sorunlara ilişkin kavramlar tartışılacaktır.</w:t>
            </w:r>
          </w:p>
        </w:tc>
      </w:tr>
    </w:tbl>
    <w:p w:rsidR="001925E7" w:rsidRPr="003668C9" w:rsidRDefault="001925E7" w:rsidP="001925E7">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5697"/>
        <w:gridCol w:w="1275"/>
        <w:gridCol w:w="1134"/>
        <w:gridCol w:w="1134"/>
      </w:tblGrid>
      <w:tr w:rsidR="001925E7" w:rsidRPr="003668C9" w:rsidTr="004F6C77">
        <w:trPr>
          <w:trHeight w:val="312"/>
        </w:trPr>
        <w:tc>
          <w:tcPr>
            <w:tcW w:w="6081" w:type="dxa"/>
            <w:gridSpan w:val="2"/>
            <w:shd w:val="clear" w:color="auto" w:fill="FFF2CC" w:themeFill="accent4" w:themeFillTint="33"/>
            <w:vAlign w:val="center"/>
          </w:tcPr>
          <w:p w:rsidR="001925E7" w:rsidRPr="003668C9" w:rsidRDefault="001925E7" w:rsidP="002731B1">
            <w:pPr>
              <w:jc w:val="center"/>
              <w:rPr>
                <w:rFonts w:ascii="Times New Roman" w:hAnsi="Times New Roman" w:cs="Times New Roman"/>
                <w:b/>
                <w:sz w:val="20"/>
                <w:szCs w:val="20"/>
              </w:rPr>
            </w:pPr>
            <w:r w:rsidRPr="003668C9">
              <w:rPr>
                <w:rFonts w:ascii="Times New Roman" w:hAnsi="Times New Roman" w:cs="Times New Roman"/>
                <w:b/>
                <w:sz w:val="20"/>
                <w:szCs w:val="20"/>
              </w:rPr>
              <w:t>Dersin Öğrenim Çıktıları</w:t>
            </w:r>
          </w:p>
        </w:tc>
        <w:tc>
          <w:tcPr>
            <w:tcW w:w="1275" w:type="dxa"/>
            <w:shd w:val="clear" w:color="auto" w:fill="FFF2CC" w:themeFill="accent4" w:themeFillTint="33"/>
            <w:vAlign w:val="center"/>
          </w:tcPr>
          <w:p w:rsidR="001925E7" w:rsidRPr="003668C9" w:rsidRDefault="001925E7" w:rsidP="002731B1">
            <w:pPr>
              <w:jc w:val="center"/>
              <w:rPr>
                <w:rFonts w:ascii="Times New Roman" w:hAnsi="Times New Roman" w:cs="Times New Roman"/>
                <w:b/>
                <w:sz w:val="20"/>
                <w:szCs w:val="20"/>
              </w:rPr>
            </w:pPr>
            <w:r w:rsidRPr="003668C9">
              <w:rPr>
                <w:rFonts w:ascii="Times New Roman" w:hAnsi="Times New Roman" w:cs="Times New Roman"/>
                <w:b/>
                <w:sz w:val="20"/>
                <w:szCs w:val="20"/>
              </w:rPr>
              <w:t>Katkı Sağladığı PÇ/PÇ’ler</w:t>
            </w:r>
          </w:p>
        </w:tc>
        <w:tc>
          <w:tcPr>
            <w:tcW w:w="1134" w:type="dxa"/>
            <w:shd w:val="clear" w:color="auto" w:fill="FFF2CC" w:themeFill="accent4" w:themeFillTint="33"/>
            <w:vAlign w:val="center"/>
          </w:tcPr>
          <w:p w:rsidR="001925E7" w:rsidRPr="003668C9" w:rsidRDefault="001925E7" w:rsidP="002731B1">
            <w:pPr>
              <w:jc w:val="center"/>
              <w:rPr>
                <w:rFonts w:ascii="Times New Roman" w:hAnsi="Times New Roman" w:cs="Times New Roman"/>
                <w:b/>
                <w:sz w:val="20"/>
                <w:szCs w:val="20"/>
              </w:rPr>
            </w:pPr>
            <w:r w:rsidRPr="003668C9">
              <w:rPr>
                <w:rFonts w:ascii="Times New Roman" w:hAnsi="Times New Roman" w:cs="Times New Roman"/>
                <w:b/>
                <w:sz w:val="20"/>
                <w:szCs w:val="20"/>
              </w:rPr>
              <w:t>Öğretim Yöntemleri *</w:t>
            </w:r>
          </w:p>
        </w:tc>
        <w:tc>
          <w:tcPr>
            <w:tcW w:w="1134" w:type="dxa"/>
            <w:shd w:val="clear" w:color="auto" w:fill="FFF2CC" w:themeFill="accent4" w:themeFillTint="33"/>
            <w:vAlign w:val="center"/>
          </w:tcPr>
          <w:p w:rsidR="001925E7" w:rsidRPr="003668C9" w:rsidRDefault="001925E7" w:rsidP="002731B1">
            <w:pPr>
              <w:jc w:val="center"/>
              <w:rPr>
                <w:rFonts w:ascii="Times New Roman" w:hAnsi="Times New Roman" w:cs="Times New Roman"/>
                <w:b/>
                <w:sz w:val="20"/>
                <w:szCs w:val="20"/>
              </w:rPr>
            </w:pPr>
            <w:r w:rsidRPr="003668C9">
              <w:rPr>
                <w:rFonts w:ascii="Times New Roman" w:hAnsi="Times New Roman" w:cs="Times New Roman"/>
                <w:b/>
                <w:sz w:val="20"/>
                <w:szCs w:val="20"/>
              </w:rPr>
              <w:t>Ölçme Yöntemleri **</w:t>
            </w:r>
          </w:p>
        </w:tc>
      </w:tr>
      <w:tr w:rsidR="007A7474" w:rsidRPr="003668C9" w:rsidTr="004F6C77">
        <w:trPr>
          <w:trHeight w:val="465"/>
        </w:trPr>
        <w:tc>
          <w:tcPr>
            <w:tcW w:w="384" w:type="dxa"/>
            <w:tcBorders>
              <w:top w:val="single" w:sz="4" w:space="0" w:color="auto"/>
              <w:bottom w:val="single" w:sz="4" w:space="0" w:color="auto"/>
              <w:right w:val="nil"/>
            </w:tcBorders>
            <w:shd w:val="clear" w:color="auto" w:fill="FFFFFF" w:themeFill="background1"/>
            <w:vAlign w:val="center"/>
          </w:tcPr>
          <w:p w:rsidR="007A7474" w:rsidRPr="003668C9" w:rsidRDefault="007A7474" w:rsidP="007A7474">
            <w:pPr>
              <w:jc w:val="right"/>
              <w:rPr>
                <w:rFonts w:ascii="Times New Roman" w:hAnsi="Times New Roman" w:cs="Times New Roman"/>
                <w:b/>
                <w:sz w:val="20"/>
                <w:szCs w:val="20"/>
              </w:rPr>
            </w:pPr>
            <w:r w:rsidRPr="003668C9">
              <w:rPr>
                <w:rFonts w:ascii="Times New Roman" w:hAnsi="Times New Roman" w:cs="Times New Roman"/>
                <w:b/>
                <w:sz w:val="20"/>
                <w:szCs w:val="20"/>
              </w:rPr>
              <w:t>1</w:t>
            </w:r>
          </w:p>
        </w:tc>
        <w:tc>
          <w:tcPr>
            <w:tcW w:w="5697" w:type="dxa"/>
            <w:tcBorders>
              <w:left w:val="nil"/>
            </w:tcBorders>
            <w:shd w:val="clear" w:color="auto" w:fill="FFFFFF" w:themeFill="background1"/>
          </w:tcPr>
          <w:p w:rsidR="007A7474" w:rsidRPr="003668C9" w:rsidRDefault="007A7474" w:rsidP="007A7474">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Genel sağlık sigortasının tanımını yapar; bireyin sigorta hakkını ve sigorta türlerini sınıflandırır.</w:t>
            </w:r>
          </w:p>
        </w:tc>
        <w:tc>
          <w:tcPr>
            <w:tcW w:w="1275" w:type="dxa"/>
            <w:tcBorders>
              <w:left w:val="nil"/>
            </w:tcBorders>
            <w:shd w:val="clear" w:color="auto" w:fill="FFFFFF" w:themeFill="background1"/>
            <w:vAlign w:val="center"/>
          </w:tcPr>
          <w:p w:rsidR="007A7474" w:rsidRPr="003668C9" w:rsidRDefault="007A7474" w:rsidP="007A7474">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1</w:t>
            </w:r>
          </w:p>
        </w:tc>
        <w:tc>
          <w:tcPr>
            <w:tcW w:w="1134" w:type="dxa"/>
            <w:shd w:val="clear" w:color="auto" w:fill="FFFFFF" w:themeFill="background1"/>
            <w:vAlign w:val="center"/>
          </w:tcPr>
          <w:p w:rsidR="007A7474" w:rsidRPr="003668C9" w:rsidRDefault="007A7474" w:rsidP="007A7474">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1, 5</w:t>
            </w:r>
          </w:p>
        </w:tc>
        <w:tc>
          <w:tcPr>
            <w:tcW w:w="1134" w:type="dxa"/>
            <w:shd w:val="clear" w:color="auto" w:fill="FFFFFF" w:themeFill="background1"/>
            <w:vAlign w:val="center"/>
          </w:tcPr>
          <w:p w:rsidR="007A7474" w:rsidRPr="003668C9" w:rsidRDefault="007A7474" w:rsidP="007A7474">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B</w:t>
            </w:r>
          </w:p>
        </w:tc>
      </w:tr>
      <w:tr w:rsidR="007A7474" w:rsidRPr="003668C9" w:rsidTr="004F6C77">
        <w:trPr>
          <w:trHeight w:val="465"/>
        </w:trPr>
        <w:tc>
          <w:tcPr>
            <w:tcW w:w="384" w:type="dxa"/>
            <w:tcBorders>
              <w:top w:val="single" w:sz="4" w:space="0" w:color="auto"/>
              <w:bottom w:val="single" w:sz="4" w:space="0" w:color="auto"/>
              <w:right w:val="nil"/>
            </w:tcBorders>
            <w:shd w:val="clear" w:color="auto" w:fill="FFFFFF" w:themeFill="background1"/>
            <w:vAlign w:val="center"/>
          </w:tcPr>
          <w:p w:rsidR="007A7474" w:rsidRPr="003668C9" w:rsidRDefault="007A7474" w:rsidP="007A7474">
            <w:pPr>
              <w:jc w:val="right"/>
              <w:rPr>
                <w:rFonts w:ascii="Times New Roman" w:hAnsi="Times New Roman" w:cs="Times New Roman"/>
                <w:b/>
                <w:sz w:val="20"/>
                <w:szCs w:val="20"/>
              </w:rPr>
            </w:pPr>
            <w:r w:rsidRPr="003668C9">
              <w:rPr>
                <w:rFonts w:ascii="Times New Roman" w:hAnsi="Times New Roman" w:cs="Times New Roman"/>
                <w:b/>
                <w:sz w:val="20"/>
                <w:szCs w:val="20"/>
              </w:rPr>
              <w:t>2</w:t>
            </w:r>
          </w:p>
        </w:tc>
        <w:tc>
          <w:tcPr>
            <w:tcW w:w="5697" w:type="dxa"/>
            <w:tcBorders>
              <w:left w:val="nil"/>
            </w:tcBorders>
            <w:shd w:val="clear" w:color="auto" w:fill="FFFFFF" w:themeFill="background1"/>
          </w:tcPr>
          <w:p w:rsidR="007A7474" w:rsidRPr="003668C9" w:rsidRDefault="007A7474" w:rsidP="007A7474">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5510 sayılı Sosyal Sigortalar ve Genel Sağlık Sigortası Kanunu’na göre sağlık hizmetlerinden yararlanma koşullarını açıklar.</w:t>
            </w:r>
          </w:p>
        </w:tc>
        <w:tc>
          <w:tcPr>
            <w:tcW w:w="1275" w:type="dxa"/>
            <w:tcBorders>
              <w:left w:val="nil"/>
            </w:tcBorders>
            <w:shd w:val="clear" w:color="auto" w:fill="FFFFFF" w:themeFill="background1"/>
            <w:vAlign w:val="center"/>
          </w:tcPr>
          <w:p w:rsidR="007A7474" w:rsidRPr="003668C9" w:rsidRDefault="007A7474" w:rsidP="007A7474">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2</w:t>
            </w:r>
          </w:p>
        </w:tc>
        <w:tc>
          <w:tcPr>
            <w:tcW w:w="1134" w:type="dxa"/>
            <w:shd w:val="clear" w:color="auto" w:fill="FFFFFF" w:themeFill="background1"/>
            <w:vAlign w:val="center"/>
          </w:tcPr>
          <w:p w:rsidR="007A7474" w:rsidRPr="003668C9" w:rsidRDefault="007A7474" w:rsidP="007A7474">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1, 11</w:t>
            </w:r>
          </w:p>
        </w:tc>
        <w:tc>
          <w:tcPr>
            <w:tcW w:w="1134" w:type="dxa"/>
            <w:shd w:val="clear" w:color="auto" w:fill="FFFFFF" w:themeFill="background1"/>
            <w:vAlign w:val="center"/>
          </w:tcPr>
          <w:p w:rsidR="007A7474" w:rsidRPr="003668C9" w:rsidRDefault="007A7474" w:rsidP="007A7474">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D</w:t>
            </w:r>
          </w:p>
        </w:tc>
      </w:tr>
      <w:tr w:rsidR="007A7474" w:rsidRPr="003668C9" w:rsidTr="004F6C77">
        <w:trPr>
          <w:trHeight w:val="465"/>
        </w:trPr>
        <w:tc>
          <w:tcPr>
            <w:tcW w:w="384" w:type="dxa"/>
            <w:tcBorders>
              <w:top w:val="single" w:sz="4" w:space="0" w:color="auto"/>
              <w:bottom w:val="single" w:sz="4" w:space="0" w:color="auto"/>
              <w:right w:val="nil"/>
            </w:tcBorders>
            <w:shd w:val="clear" w:color="auto" w:fill="FFFFFF" w:themeFill="background1"/>
            <w:vAlign w:val="center"/>
          </w:tcPr>
          <w:p w:rsidR="007A7474" w:rsidRPr="003668C9" w:rsidRDefault="007A7474" w:rsidP="007A7474">
            <w:pPr>
              <w:jc w:val="right"/>
              <w:rPr>
                <w:rFonts w:ascii="Times New Roman" w:hAnsi="Times New Roman" w:cs="Times New Roman"/>
                <w:b/>
                <w:sz w:val="20"/>
                <w:szCs w:val="20"/>
              </w:rPr>
            </w:pPr>
            <w:r w:rsidRPr="003668C9">
              <w:rPr>
                <w:rFonts w:ascii="Times New Roman" w:hAnsi="Times New Roman" w:cs="Times New Roman"/>
                <w:b/>
                <w:sz w:val="20"/>
                <w:szCs w:val="20"/>
              </w:rPr>
              <w:t>3</w:t>
            </w:r>
          </w:p>
        </w:tc>
        <w:tc>
          <w:tcPr>
            <w:tcW w:w="5697" w:type="dxa"/>
            <w:tcBorders>
              <w:left w:val="nil"/>
            </w:tcBorders>
          </w:tcPr>
          <w:p w:rsidR="007A7474" w:rsidRPr="003668C9" w:rsidRDefault="007A7474" w:rsidP="007A7474">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Genel sağlık sigortalılığının başlangıç, tescil ve bildirim süreçlerini tanımlar.</w:t>
            </w:r>
          </w:p>
        </w:tc>
        <w:tc>
          <w:tcPr>
            <w:tcW w:w="1275" w:type="dxa"/>
            <w:tcBorders>
              <w:left w:val="nil"/>
            </w:tcBorders>
            <w:vAlign w:val="center"/>
          </w:tcPr>
          <w:p w:rsidR="007A7474" w:rsidRPr="003668C9" w:rsidRDefault="007A7474" w:rsidP="007A7474">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3</w:t>
            </w:r>
          </w:p>
        </w:tc>
        <w:tc>
          <w:tcPr>
            <w:tcW w:w="1134" w:type="dxa"/>
            <w:vAlign w:val="center"/>
          </w:tcPr>
          <w:p w:rsidR="007A7474" w:rsidRPr="003668C9" w:rsidRDefault="007A7474" w:rsidP="007A7474">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1, 5</w:t>
            </w:r>
          </w:p>
        </w:tc>
        <w:tc>
          <w:tcPr>
            <w:tcW w:w="1134" w:type="dxa"/>
            <w:shd w:val="clear" w:color="auto" w:fill="FFFFFF" w:themeFill="background1"/>
            <w:vAlign w:val="center"/>
          </w:tcPr>
          <w:p w:rsidR="007A7474" w:rsidRPr="003668C9" w:rsidRDefault="007A7474" w:rsidP="007A7474">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B</w:t>
            </w:r>
          </w:p>
        </w:tc>
      </w:tr>
      <w:tr w:rsidR="007A7474" w:rsidRPr="003668C9" w:rsidTr="004F6C77">
        <w:trPr>
          <w:trHeight w:val="465"/>
        </w:trPr>
        <w:tc>
          <w:tcPr>
            <w:tcW w:w="384" w:type="dxa"/>
            <w:tcBorders>
              <w:top w:val="single" w:sz="4" w:space="0" w:color="auto"/>
              <w:bottom w:val="single" w:sz="4" w:space="0" w:color="auto"/>
              <w:right w:val="nil"/>
            </w:tcBorders>
            <w:shd w:val="clear" w:color="auto" w:fill="FFFFFF" w:themeFill="background1"/>
            <w:vAlign w:val="center"/>
          </w:tcPr>
          <w:p w:rsidR="007A7474" w:rsidRPr="003668C9" w:rsidRDefault="007A7474" w:rsidP="007A7474">
            <w:pPr>
              <w:jc w:val="right"/>
              <w:rPr>
                <w:rFonts w:ascii="Times New Roman" w:hAnsi="Times New Roman" w:cs="Times New Roman"/>
                <w:b/>
                <w:sz w:val="20"/>
                <w:szCs w:val="20"/>
              </w:rPr>
            </w:pPr>
            <w:r w:rsidRPr="003668C9">
              <w:rPr>
                <w:rFonts w:ascii="Times New Roman" w:hAnsi="Times New Roman" w:cs="Times New Roman"/>
                <w:b/>
                <w:sz w:val="20"/>
                <w:szCs w:val="20"/>
              </w:rPr>
              <w:t>4</w:t>
            </w:r>
          </w:p>
        </w:tc>
        <w:tc>
          <w:tcPr>
            <w:tcW w:w="5697" w:type="dxa"/>
            <w:tcBorders>
              <w:left w:val="nil"/>
            </w:tcBorders>
          </w:tcPr>
          <w:p w:rsidR="007A7474" w:rsidRPr="003668C9" w:rsidRDefault="007A7474" w:rsidP="007A7474">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Sigortalılığın sona erme nedenlerini ve bu sürecin haklara etkisini analiz eder.</w:t>
            </w:r>
          </w:p>
        </w:tc>
        <w:tc>
          <w:tcPr>
            <w:tcW w:w="1275" w:type="dxa"/>
            <w:tcBorders>
              <w:left w:val="nil"/>
            </w:tcBorders>
            <w:vAlign w:val="center"/>
          </w:tcPr>
          <w:p w:rsidR="007A7474" w:rsidRPr="003668C9" w:rsidRDefault="007A7474" w:rsidP="007A7474">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3</w:t>
            </w:r>
          </w:p>
        </w:tc>
        <w:tc>
          <w:tcPr>
            <w:tcW w:w="1134" w:type="dxa"/>
            <w:vAlign w:val="center"/>
          </w:tcPr>
          <w:p w:rsidR="007A7474" w:rsidRPr="003668C9" w:rsidRDefault="007A7474" w:rsidP="007A7474">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1, 2</w:t>
            </w:r>
          </w:p>
        </w:tc>
        <w:tc>
          <w:tcPr>
            <w:tcW w:w="1134" w:type="dxa"/>
            <w:shd w:val="clear" w:color="auto" w:fill="FFFFFF" w:themeFill="background1"/>
            <w:vAlign w:val="center"/>
          </w:tcPr>
          <w:p w:rsidR="007A7474" w:rsidRPr="003668C9" w:rsidRDefault="007A7474" w:rsidP="007A7474">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D</w:t>
            </w:r>
          </w:p>
        </w:tc>
      </w:tr>
      <w:tr w:rsidR="007A7474" w:rsidRPr="003668C9" w:rsidTr="004F6C77">
        <w:trPr>
          <w:trHeight w:val="465"/>
        </w:trPr>
        <w:tc>
          <w:tcPr>
            <w:tcW w:w="384" w:type="dxa"/>
            <w:tcBorders>
              <w:top w:val="single" w:sz="4" w:space="0" w:color="auto"/>
              <w:bottom w:val="single" w:sz="4" w:space="0" w:color="auto"/>
              <w:right w:val="nil"/>
            </w:tcBorders>
            <w:shd w:val="clear" w:color="auto" w:fill="FFFFFF" w:themeFill="background1"/>
            <w:vAlign w:val="center"/>
          </w:tcPr>
          <w:p w:rsidR="007A7474" w:rsidRPr="003668C9" w:rsidRDefault="007A7474" w:rsidP="007A7474">
            <w:pPr>
              <w:jc w:val="right"/>
              <w:rPr>
                <w:rFonts w:ascii="Times New Roman" w:hAnsi="Times New Roman" w:cs="Times New Roman"/>
                <w:b/>
                <w:sz w:val="20"/>
                <w:szCs w:val="20"/>
              </w:rPr>
            </w:pPr>
            <w:r w:rsidRPr="003668C9">
              <w:rPr>
                <w:rFonts w:ascii="Times New Roman" w:hAnsi="Times New Roman" w:cs="Times New Roman"/>
                <w:b/>
                <w:sz w:val="20"/>
                <w:szCs w:val="20"/>
              </w:rPr>
              <w:t>5</w:t>
            </w:r>
          </w:p>
        </w:tc>
        <w:tc>
          <w:tcPr>
            <w:tcW w:w="5697" w:type="dxa"/>
            <w:tcBorders>
              <w:left w:val="nil"/>
            </w:tcBorders>
          </w:tcPr>
          <w:p w:rsidR="007A7474" w:rsidRPr="003668C9" w:rsidRDefault="007A7474" w:rsidP="007A7474">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Finansmanı sağlanan sağlık hizmetleri ile kapsam dışında kalan hizmetleri ayırt eder.</w:t>
            </w:r>
          </w:p>
        </w:tc>
        <w:tc>
          <w:tcPr>
            <w:tcW w:w="1275" w:type="dxa"/>
            <w:tcBorders>
              <w:left w:val="nil"/>
            </w:tcBorders>
            <w:vAlign w:val="center"/>
          </w:tcPr>
          <w:p w:rsidR="007A7474" w:rsidRPr="003668C9" w:rsidRDefault="007A7474" w:rsidP="007A7474">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4</w:t>
            </w:r>
          </w:p>
        </w:tc>
        <w:tc>
          <w:tcPr>
            <w:tcW w:w="1134" w:type="dxa"/>
            <w:vAlign w:val="center"/>
          </w:tcPr>
          <w:p w:rsidR="007A7474" w:rsidRPr="003668C9" w:rsidRDefault="007A7474" w:rsidP="007A7474">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1, 8</w:t>
            </w:r>
          </w:p>
        </w:tc>
        <w:tc>
          <w:tcPr>
            <w:tcW w:w="1134" w:type="dxa"/>
            <w:shd w:val="clear" w:color="auto" w:fill="FFFFFF" w:themeFill="background1"/>
            <w:vAlign w:val="center"/>
          </w:tcPr>
          <w:p w:rsidR="007A7474" w:rsidRPr="003668C9" w:rsidRDefault="007A7474" w:rsidP="007A7474">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E</w:t>
            </w:r>
          </w:p>
        </w:tc>
      </w:tr>
      <w:tr w:rsidR="007A7474" w:rsidRPr="003668C9" w:rsidTr="004F6C77">
        <w:trPr>
          <w:trHeight w:val="465"/>
        </w:trPr>
        <w:tc>
          <w:tcPr>
            <w:tcW w:w="384" w:type="dxa"/>
            <w:tcBorders>
              <w:top w:val="single" w:sz="4" w:space="0" w:color="auto"/>
              <w:bottom w:val="single" w:sz="4" w:space="0" w:color="auto"/>
              <w:right w:val="nil"/>
            </w:tcBorders>
            <w:shd w:val="clear" w:color="auto" w:fill="FFFFFF" w:themeFill="background1"/>
            <w:vAlign w:val="center"/>
          </w:tcPr>
          <w:p w:rsidR="007A7474" w:rsidRPr="003668C9" w:rsidRDefault="007A7474" w:rsidP="007A7474">
            <w:pPr>
              <w:jc w:val="right"/>
              <w:rPr>
                <w:rFonts w:ascii="Times New Roman" w:hAnsi="Times New Roman" w:cs="Times New Roman"/>
                <w:b/>
                <w:sz w:val="20"/>
                <w:szCs w:val="20"/>
              </w:rPr>
            </w:pPr>
            <w:r w:rsidRPr="003668C9">
              <w:rPr>
                <w:rFonts w:ascii="Times New Roman" w:hAnsi="Times New Roman" w:cs="Times New Roman"/>
                <w:b/>
                <w:sz w:val="20"/>
                <w:szCs w:val="20"/>
              </w:rPr>
              <w:lastRenderedPageBreak/>
              <w:t>6</w:t>
            </w:r>
          </w:p>
        </w:tc>
        <w:tc>
          <w:tcPr>
            <w:tcW w:w="5697" w:type="dxa"/>
            <w:tcBorders>
              <w:left w:val="nil"/>
            </w:tcBorders>
          </w:tcPr>
          <w:p w:rsidR="007A7474" w:rsidRPr="003668C9" w:rsidRDefault="007A7474" w:rsidP="007A7474">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Katılım payı, sevk zinciri, acil durumlar ve istisnai sağlık hizmetlerini değerlendirir.</w:t>
            </w:r>
          </w:p>
        </w:tc>
        <w:tc>
          <w:tcPr>
            <w:tcW w:w="1275" w:type="dxa"/>
            <w:tcBorders>
              <w:left w:val="nil"/>
            </w:tcBorders>
            <w:vAlign w:val="center"/>
          </w:tcPr>
          <w:p w:rsidR="007A7474" w:rsidRPr="003668C9" w:rsidRDefault="007A7474" w:rsidP="007A7474">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5</w:t>
            </w:r>
          </w:p>
        </w:tc>
        <w:tc>
          <w:tcPr>
            <w:tcW w:w="1134" w:type="dxa"/>
            <w:vAlign w:val="center"/>
          </w:tcPr>
          <w:p w:rsidR="007A7474" w:rsidRPr="003668C9" w:rsidRDefault="007A7474" w:rsidP="007A7474">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1, 10</w:t>
            </w:r>
          </w:p>
        </w:tc>
        <w:tc>
          <w:tcPr>
            <w:tcW w:w="1134" w:type="dxa"/>
            <w:shd w:val="clear" w:color="auto" w:fill="FFFFFF" w:themeFill="background1"/>
            <w:vAlign w:val="center"/>
          </w:tcPr>
          <w:p w:rsidR="007A7474" w:rsidRPr="003668C9" w:rsidRDefault="007A7474" w:rsidP="007A7474">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D</w:t>
            </w:r>
          </w:p>
        </w:tc>
      </w:tr>
      <w:tr w:rsidR="007A7474" w:rsidRPr="003668C9" w:rsidTr="004F6C77">
        <w:trPr>
          <w:trHeight w:val="465"/>
        </w:trPr>
        <w:tc>
          <w:tcPr>
            <w:tcW w:w="384" w:type="dxa"/>
            <w:tcBorders>
              <w:top w:val="single" w:sz="4" w:space="0" w:color="auto"/>
              <w:bottom w:val="single" w:sz="4" w:space="0" w:color="auto"/>
              <w:right w:val="nil"/>
            </w:tcBorders>
            <w:shd w:val="clear" w:color="auto" w:fill="FFFFFF" w:themeFill="background1"/>
            <w:vAlign w:val="center"/>
          </w:tcPr>
          <w:p w:rsidR="007A7474" w:rsidRPr="003668C9" w:rsidRDefault="007A7474" w:rsidP="007A7474">
            <w:pPr>
              <w:jc w:val="right"/>
              <w:rPr>
                <w:rFonts w:ascii="Times New Roman" w:hAnsi="Times New Roman" w:cs="Times New Roman"/>
                <w:b/>
                <w:sz w:val="20"/>
                <w:szCs w:val="20"/>
              </w:rPr>
            </w:pPr>
            <w:r w:rsidRPr="003668C9">
              <w:rPr>
                <w:rFonts w:ascii="Times New Roman" w:hAnsi="Times New Roman" w:cs="Times New Roman"/>
                <w:b/>
                <w:sz w:val="20"/>
                <w:szCs w:val="20"/>
              </w:rPr>
              <w:t>7</w:t>
            </w:r>
          </w:p>
        </w:tc>
        <w:tc>
          <w:tcPr>
            <w:tcW w:w="5697" w:type="dxa"/>
            <w:tcBorders>
              <w:left w:val="nil"/>
            </w:tcBorders>
          </w:tcPr>
          <w:p w:rsidR="007A7474" w:rsidRPr="003668C9" w:rsidRDefault="007A7474" w:rsidP="007A7474">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Tedavi kategorilerini açıklar; yurt dışında sağlık hizmetinden yararlanma koşullarını yorumlar.</w:t>
            </w:r>
          </w:p>
        </w:tc>
        <w:tc>
          <w:tcPr>
            <w:tcW w:w="1275" w:type="dxa"/>
            <w:tcBorders>
              <w:left w:val="nil"/>
            </w:tcBorders>
            <w:vAlign w:val="center"/>
          </w:tcPr>
          <w:p w:rsidR="007A7474" w:rsidRPr="003668C9" w:rsidRDefault="007A7474" w:rsidP="007A7474">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7</w:t>
            </w:r>
          </w:p>
        </w:tc>
        <w:tc>
          <w:tcPr>
            <w:tcW w:w="1134" w:type="dxa"/>
            <w:vAlign w:val="center"/>
          </w:tcPr>
          <w:p w:rsidR="007A7474" w:rsidRPr="003668C9" w:rsidRDefault="007A7474" w:rsidP="007A7474">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1, 11</w:t>
            </w:r>
          </w:p>
        </w:tc>
        <w:tc>
          <w:tcPr>
            <w:tcW w:w="1134" w:type="dxa"/>
            <w:shd w:val="clear" w:color="auto" w:fill="FFFFFF" w:themeFill="background1"/>
            <w:vAlign w:val="center"/>
          </w:tcPr>
          <w:p w:rsidR="007A7474" w:rsidRPr="003668C9" w:rsidRDefault="007A7474" w:rsidP="007A7474">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F</w:t>
            </w:r>
          </w:p>
        </w:tc>
      </w:tr>
      <w:tr w:rsidR="007A7474" w:rsidRPr="003668C9" w:rsidTr="004F6C77">
        <w:trPr>
          <w:trHeight w:val="465"/>
        </w:trPr>
        <w:tc>
          <w:tcPr>
            <w:tcW w:w="384" w:type="dxa"/>
            <w:tcBorders>
              <w:top w:val="single" w:sz="4" w:space="0" w:color="auto"/>
              <w:bottom w:val="single" w:sz="4" w:space="0" w:color="auto"/>
              <w:right w:val="nil"/>
            </w:tcBorders>
            <w:shd w:val="clear" w:color="auto" w:fill="FFFFFF" w:themeFill="background1"/>
            <w:vAlign w:val="center"/>
          </w:tcPr>
          <w:p w:rsidR="007A7474" w:rsidRPr="003668C9" w:rsidRDefault="007A7474" w:rsidP="007A7474">
            <w:pPr>
              <w:jc w:val="right"/>
              <w:rPr>
                <w:rFonts w:ascii="Times New Roman" w:hAnsi="Times New Roman" w:cs="Times New Roman"/>
                <w:b/>
                <w:sz w:val="20"/>
                <w:szCs w:val="20"/>
              </w:rPr>
            </w:pPr>
            <w:r w:rsidRPr="003668C9">
              <w:rPr>
                <w:rFonts w:ascii="Times New Roman" w:hAnsi="Times New Roman" w:cs="Times New Roman"/>
                <w:b/>
                <w:sz w:val="20"/>
                <w:szCs w:val="20"/>
              </w:rPr>
              <w:t>8</w:t>
            </w:r>
          </w:p>
        </w:tc>
        <w:tc>
          <w:tcPr>
            <w:tcW w:w="5697" w:type="dxa"/>
            <w:tcBorders>
              <w:left w:val="nil"/>
            </w:tcBorders>
          </w:tcPr>
          <w:p w:rsidR="007A7474" w:rsidRPr="003668C9" w:rsidRDefault="007A7474" w:rsidP="007A7474">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Sağlık hizmetlerinin sağlanma yöntemlerini ve giderlerin ödeme süreçlerini açıklar.</w:t>
            </w:r>
          </w:p>
        </w:tc>
        <w:tc>
          <w:tcPr>
            <w:tcW w:w="1275" w:type="dxa"/>
            <w:tcBorders>
              <w:left w:val="nil"/>
            </w:tcBorders>
            <w:vAlign w:val="center"/>
          </w:tcPr>
          <w:p w:rsidR="007A7474" w:rsidRPr="003668C9" w:rsidRDefault="007A7474" w:rsidP="007A7474">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6</w:t>
            </w:r>
          </w:p>
        </w:tc>
        <w:tc>
          <w:tcPr>
            <w:tcW w:w="1134" w:type="dxa"/>
            <w:vAlign w:val="center"/>
          </w:tcPr>
          <w:p w:rsidR="007A7474" w:rsidRPr="003668C9" w:rsidRDefault="007A7474" w:rsidP="007A7474">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1, 5</w:t>
            </w:r>
          </w:p>
        </w:tc>
        <w:tc>
          <w:tcPr>
            <w:tcW w:w="1134" w:type="dxa"/>
            <w:shd w:val="clear" w:color="auto" w:fill="FFFFFF" w:themeFill="background1"/>
            <w:vAlign w:val="center"/>
          </w:tcPr>
          <w:p w:rsidR="007A7474" w:rsidRPr="003668C9" w:rsidRDefault="007A7474" w:rsidP="007A7474">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B</w:t>
            </w:r>
          </w:p>
        </w:tc>
      </w:tr>
      <w:tr w:rsidR="007A7474" w:rsidRPr="003668C9" w:rsidTr="004F6C77">
        <w:trPr>
          <w:trHeight w:val="465"/>
        </w:trPr>
        <w:tc>
          <w:tcPr>
            <w:tcW w:w="384" w:type="dxa"/>
            <w:tcBorders>
              <w:top w:val="single" w:sz="4" w:space="0" w:color="auto"/>
              <w:bottom w:val="single" w:sz="4" w:space="0" w:color="auto"/>
              <w:right w:val="nil"/>
            </w:tcBorders>
            <w:shd w:val="clear" w:color="auto" w:fill="FFFFFF" w:themeFill="background1"/>
            <w:vAlign w:val="center"/>
          </w:tcPr>
          <w:p w:rsidR="007A7474" w:rsidRPr="003668C9" w:rsidRDefault="007A7474" w:rsidP="007A7474">
            <w:pPr>
              <w:jc w:val="right"/>
              <w:rPr>
                <w:rFonts w:ascii="Times New Roman" w:hAnsi="Times New Roman" w:cs="Times New Roman"/>
                <w:b/>
                <w:sz w:val="20"/>
                <w:szCs w:val="20"/>
              </w:rPr>
            </w:pPr>
            <w:r w:rsidRPr="003668C9">
              <w:rPr>
                <w:rFonts w:ascii="Times New Roman" w:hAnsi="Times New Roman" w:cs="Times New Roman"/>
                <w:b/>
                <w:sz w:val="20"/>
                <w:szCs w:val="20"/>
              </w:rPr>
              <w:t>9</w:t>
            </w:r>
          </w:p>
        </w:tc>
        <w:tc>
          <w:tcPr>
            <w:tcW w:w="5697" w:type="dxa"/>
            <w:tcBorders>
              <w:left w:val="nil"/>
            </w:tcBorders>
          </w:tcPr>
          <w:p w:rsidR="007A7474" w:rsidRPr="003668C9" w:rsidRDefault="007A7474" w:rsidP="007A7474">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İlaç temini ve ilaç bedellerinin geri ödeme esaslarını tanımlar.</w:t>
            </w:r>
          </w:p>
        </w:tc>
        <w:tc>
          <w:tcPr>
            <w:tcW w:w="1275" w:type="dxa"/>
            <w:tcBorders>
              <w:left w:val="nil"/>
            </w:tcBorders>
            <w:vAlign w:val="center"/>
          </w:tcPr>
          <w:p w:rsidR="007A7474" w:rsidRPr="003668C9" w:rsidRDefault="007A7474" w:rsidP="007A7474">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6</w:t>
            </w:r>
          </w:p>
        </w:tc>
        <w:tc>
          <w:tcPr>
            <w:tcW w:w="1134" w:type="dxa"/>
            <w:vAlign w:val="center"/>
          </w:tcPr>
          <w:p w:rsidR="007A7474" w:rsidRPr="003668C9" w:rsidRDefault="007A7474" w:rsidP="007A7474">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1, 10</w:t>
            </w:r>
          </w:p>
        </w:tc>
        <w:tc>
          <w:tcPr>
            <w:tcW w:w="1134" w:type="dxa"/>
            <w:shd w:val="clear" w:color="auto" w:fill="FFFFFF" w:themeFill="background1"/>
            <w:vAlign w:val="center"/>
          </w:tcPr>
          <w:p w:rsidR="007A7474" w:rsidRPr="003668C9" w:rsidRDefault="007A7474" w:rsidP="007A7474">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E</w:t>
            </w:r>
          </w:p>
        </w:tc>
      </w:tr>
      <w:tr w:rsidR="007A7474" w:rsidRPr="003668C9" w:rsidTr="004F6C77">
        <w:trPr>
          <w:trHeight w:val="465"/>
        </w:trPr>
        <w:tc>
          <w:tcPr>
            <w:tcW w:w="384" w:type="dxa"/>
            <w:tcBorders>
              <w:top w:val="single" w:sz="4" w:space="0" w:color="auto"/>
              <w:bottom w:val="single" w:sz="4" w:space="0" w:color="auto"/>
              <w:right w:val="nil"/>
            </w:tcBorders>
            <w:shd w:val="clear" w:color="auto" w:fill="FFFFFF" w:themeFill="background1"/>
            <w:vAlign w:val="center"/>
          </w:tcPr>
          <w:p w:rsidR="007A7474" w:rsidRPr="003668C9" w:rsidRDefault="007A7474" w:rsidP="007A7474">
            <w:pPr>
              <w:jc w:val="right"/>
              <w:rPr>
                <w:rFonts w:ascii="Times New Roman" w:hAnsi="Times New Roman" w:cs="Times New Roman"/>
                <w:b/>
                <w:sz w:val="20"/>
                <w:szCs w:val="20"/>
              </w:rPr>
            </w:pPr>
            <w:r w:rsidRPr="003668C9">
              <w:rPr>
                <w:rFonts w:ascii="Times New Roman" w:hAnsi="Times New Roman" w:cs="Times New Roman"/>
                <w:b/>
                <w:sz w:val="20"/>
                <w:szCs w:val="20"/>
              </w:rPr>
              <w:t>10</w:t>
            </w:r>
          </w:p>
        </w:tc>
        <w:tc>
          <w:tcPr>
            <w:tcW w:w="5697" w:type="dxa"/>
            <w:tcBorders>
              <w:left w:val="nil"/>
            </w:tcBorders>
          </w:tcPr>
          <w:p w:rsidR="007A7474" w:rsidRPr="003668C9" w:rsidRDefault="007A7474" w:rsidP="007A7474">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Sağlık hizmeti sunucularına yönelik idari yaptırımların hukuki dayanaklarını açıklar.</w:t>
            </w:r>
          </w:p>
        </w:tc>
        <w:tc>
          <w:tcPr>
            <w:tcW w:w="1275" w:type="dxa"/>
            <w:tcBorders>
              <w:left w:val="nil"/>
            </w:tcBorders>
            <w:vAlign w:val="center"/>
          </w:tcPr>
          <w:p w:rsidR="007A7474" w:rsidRPr="003668C9" w:rsidRDefault="007A7474" w:rsidP="007A7474">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8</w:t>
            </w:r>
          </w:p>
        </w:tc>
        <w:tc>
          <w:tcPr>
            <w:tcW w:w="1134" w:type="dxa"/>
            <w:vAlign w:val="center"/>
          </w:tcPr>
          <w:p w:rsidR="007A7474" w:rsidRPr="003668C9" w:rsidRDefault="007A7474" w:rsidP="007A7474">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1, 6</w:t>
            </w:r>
          </w:p>
        </w:tc>
        <w:tc>
          <w:tcPr>
            <w:tcW w:w="1134" w:type="dxa"/>
            <w:shd w:val="clear" w:color="auto" w:fill="FFFFFF" w:themeFill="background1"/>
            <w:vAlign w:val="center"/>
          </w:tcPr>
          <w:p w:rsidR="007A7474" w:rsidRPr="003668C9" w:rsidRDefault="007A7474" w:rsidP="007A7474">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D</w:t>
            </w:r>
          </w:p>
        </w:tc>
      </w:tr>
      <w:tr w:rsidR="007A7474" w:rsidRPr="003668C9" w:rsidTr="004F6C77">
        <w:trPr>
          <w:trHeight w:val="465"/>
        </w:trPr>
        <w:tc>
          <w:tcPr>
            <w:tcW w:w="384" w:type="dxa"/>
            <w:tcBorders>
              <w:top w:val="single" w:sz="4" w:space="0" w:color="auto"/>
              <w:bottom w:val="single" w:sz="4" w:space="0" w:color="auto"/>
              <w:right w:val="nil"/>
            </w:tcBorders>
            <w:shd w:val="clear" w:color="auto" w:fill="FFFFFF" w:themeFill="background1"/>
            <w:vAlign w:val="center"/>
          </w:tcPr>
          <w:p w:rsidR="007A7474" w:rsidRPr="003668C9" w:rsidRDefault="007A7474" w:rsidP="007A7474">
            <w:pPr>
              <w:jc w:val="right"/>
              <w:rPr>
                <w:rFonts w:ascii="Times New Roman" w:hAnsi="Times New Roman" w:cs="Times New Roman"/>
                <w:b/>
                <w:sz w:val="20"/>
                <w:szCs w:val="20"/>
              </w:rPr>
            </w:pPr>
            <w:r w:rsidRPr="003668C9">
              <w:rPr>
                <w:rFonts w:ascii="Times New Roman" w:hAnsi="Times New Roman" w:cs="Times New Roman"/>
                <w:b/>
                <w:sz w:val="20"/>
                <w:szCs w:val="20"/>
              </w:rPr>
              <w:t>11</w:t>
            </w:r>
          </w:p>
        </w:tc>
        <w:tc>
          <w:tcPr>
            <w:tcW w:w="5697" w:type="dxa"/>
            <w:tcBorders>
              <w:left w:val="nil"/>
            </w:tcBorders>
          </w:tcPr>
          <w:p w:rsidR="007A7474" w:rsidRPr="003668C9" w:rsidRDefault="007A7474" w:rsidP="007A7474">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Cezai yaptırımların kapsamı ve tahsil yöntemlerine ilişkin düzenlemeleri değerlendirir.</w:t>
            </w:r>
          </w:p>
        </w:tc>
        <w:tc>
          <w:tcPr>
            <w:tcW w:w="1275" w:type="dxa"/>
            <w:tcBorders>
              <w:left w:val="nil"/>
            </w:tcBorders>
            <w:vAlign w:val="center"/>
          </w:tcPr>
          <w:p w:rsidR="007A7474" w:rsidRPr="003668C9" w:rsidRDefault="007A7474" w:rsidP="007A7474">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8</w:t>
            </w:r>
          </w:p>
        </w:tc>
        <w:tc>
          <w:tcPr>
            <w:tcW w:w="1134" w:type="dxa"/>
            <w:vAlign w:val="center"/>
          </w:tcPr>
          <w:p w:rsidR="007A7474" w:rsidRPr="003668C9" w:rsidRDefault="007A7474" w:rsidP="007A7474">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1, 2</w:t>
            </w:r>
          </w:p>
        </w:tc>
        <w:tc>
          <w:tcPr>
            <w:tcW w:w="1134" w:type="dxa"/>
            <w:shd w:val="clear" w:color="auto" w:fill="FFFFFF" w:themeFill="background1"/>
            <w:vAlign w:val="center"/>
          </w:tcPr>
          <w:p w:rsidR="007A7474" w:rsidRPr="003668C9" w:rsidRDefault="007A7474" w:rsidP="007A7474">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B</w:t>
            </w:r>
          </w:p>
        </w:tc>
      </w:tr>
      <w:tr w:rsidR="007A7474" w:rsidRPr="003668C9" w:rsidTr="004F6C77">
        <w:trPr>
          <w:trHeight w:val="465"/>
        </w:trPr>
        <w:tc>
          <w:tcPr>
            <w:tcW w:w="384" w:type="dxa"/>
            <w:tcBorders>
              <w:top w:val="single" w:sz="4" w:space="0" w:color="auto"/>
              <w:bottom w:val="single" w:sz="4" w:space="0" w:color="auto"/>
              <w:right w:val="nil"/>
            </w:tcBorders>
            <w:shd w:val="clear" w:color="auto" w:fill="FFFFFF" w:themeFill="background1"/>
            <w:vAlign w:val="center"/>
          </w:tcPr>
          <w:p w:rsidR="007A7474" w:rsidRPr="003668C9" w:rsidRDefault="007A7474" w:rsidP="007A7474">
            <w:pPr>
              <w:jc w:val="right"/>
              <w:rPr>
                <w:rFonts w:ascii="Times New Roman" w:hAnsi="Times New Roman" w:cs="Times New Roman"/>
                <w:b/>
                <w:sz w:val="20"/>
                <w:szCs w:val="20"/>
              </w:rPr>
            </w:pPr>
            <w:r w:rsidRPr="003668C9">
              <w:rPr>
                <w:rFonts w:ascii="Times New Roman" w:hAnsi="Times New Roman" w:cs="Times New Roman"/>
                <w:b/>
                <w:sz w:val="20"/>
                <w:szCs w:val="20"/>
              </w:rPr>
              <w:t>12</w:t>
            </w:r>
          </w:p>
        </w:tc>
        <w:tc>
          <w:tcPr>
            <w:tcW w:w="5697" w:type="dxa"/>
            <w:tcBorders>
              <w:left w:val="nil"/>
            </w:tcBorders>
          </w:tcPr>
          <w:p w:rsidR="007A7474" w:rsidRPr="003668C9" w:rsidRDefault="007A7474" w:rsidP="007A7474">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Sağlık hizmetlerinden doğan uyuşmazlıklara ilişkin yargı kararlarını yorumlar.</w:t>
            </w:r>
          </w:p>
        </w:tc>
        <w:tc>
          <w:tcPr>
            <w:tcW w:w="1275" w:type="dxa"/>
            <w:tcBorders>
              <w:left w:val="nil"/>
            </w:tcBorders>
            <w:vAlign w:val="center"/>
          </w:tcPr>
          <w:p w:rsidR="007A7474" w:rsidRPr="003668C9" w:rsidRDefault="007A7474" w:rsidP="007A7474">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9</w:t>
            </w:r>
          </w:p>
        </w:tc>
        <w:tc>
          <w:tcPr>
            <w:tcW w:w="1134" w:type="dxa"/>
            <w:vAlign w:val="center"/>
          </w:tcPr>
          <w:p w:rsidR="007A7474" w:rsidRPr="003668C9" w:rsidRDefault="007A7474" w:rsidP="007A7474">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8, 11</w:t>
            </w:r>
          </w:p>
        </w:tc>
        <w:tc>
          <w:tcPr>
            <w:tcW w:w="1134" w:type="dxa"/>
            <w:shd w:val="clear" w:color="auto" w:fill="FFFFFF" w:themeFill="background1"/>
            <w:vAlign w:val="center"/>
          </w:tcPr>
          <w:p w:rsidR="007A7474" w:rsidRPr="003668C9" w:rsidRDefault="007A7474" w:rsidP="007A7474">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E, F</w:t>
            </w:r>
          </w:p>
        </w:tc>
      </w:tr>
      <w:tr w:rsidR="007A7474" w:rsidRPr="003668C9" w:rsidTr="004F6C77">
        <w:trPr>
          <w:trHeight w:val="465"/>
        </w:trPr>
        <w:tc>
          <w:tcPr>
            <w:tcW w:w="384" w:type="dxa"/>
            <w:tcBorders>
              <w:top w:val="single" w:sz="4" w:space="0" w:color="auto"/>
              <w:bottom w:val="single" w:sz="4" w:space="0" w:color="auto"/>
              <w:right w:val="nil"/>
            </w:tcBorders>
            <w:shd w:val="clear" w:color="auto" w:fill="FFFFFF" w:themeFill="background1"/>
            <w:vAlign w:val="center"/>
          </w:tcPr>
          <w:p w:rsidR="007A7474" w:rsidRPr="003668C9" w:rsidRDefault="007A7474" w:rsidP="007A7474">
            <w:pPr>
              <w:jc w:val="right"/>
              <w:rPr>
                <w:rFonts w:ascii="Times New Roman" w:hAnsi="Times New Roman" w:cs="Times New Roman"/>
                <w:b/>
                <w:sz w:val="20"/>
                <w:szCs w:val="20"/>
              </w:rPr>
            </w:pPr>
            <w:r w:rsidRPr="003668C9">
              <w:rPr>
                <w:rFonts w:ascii="Times New Roman" w:hAnsi="Times New Roman" w:cs="Times New Roman"/>
                <w:b/>
                <w:sz w:val="20"/>
                <w:szCs w:val="20"/>
              </w:rPr>
              <w:t>13</w:t>
            </w:r>
          </w:p>
        </w:tc>
        <w:tc>
          <w:tcPr>
            <w:tcW w:w="5697" w:type="dxa"/>
            <w:tcBorders>
              <w:left w:val="nil"/>
            </w:tcBorders>
          </w:tcPr>
          <w:p w:rsidR="007A7474" w:rsidRPr="003668C9" w:rsidRDefault="007A7474" w:rsidP="007A7474">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Yargı kararları üzerinden sigortalının haklarının korunmasına yönelik uygulamaları analiz eder.</w:t>
            </w:r>
          </w:p>
        </w:tc>
        <w:tc>
          <w:tcPr>
            <w:tcW w:w="1275" w:type="dxa"/>
            <w:tcBorders>
              <w:left w:val="nil"/>
            </w:tcBorders>
            <w:vAlign w:val="center"/>
          </w:tcPr>
          <w:p w:rsidR="007A7474" w:rsidRPr="003668C9" w:rsidRDefault="007A7474" w:rsidP="007A7474">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10</w:t>
            </w:r>
          </w:p>
        </w:tc>
        <w:tc>
          <w:tcPr>
            <w:tcW w:w="1134" w:type="dxa"/>
            <w:vAlign w:val="center"/>
          </w:tcPr>
          <w:p w:rsidR="007A7474" w:rsidRPr="003668C9" w:rsidRDefault="007A7474" w:rsidP="007A7474">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8, 15</w:t>
            </w:r>
          </w:p>
        </w:tc>
        <w:tc>
          <w:tcPr>
            <w:tcW w:w="1134" w:type="dxa"/>
            <w:shd w:val="clear" w:color="auto" w:fill="FFFFFF" w:themeFill="background1"/>
            <w:vAlign w:val="center"/>
          </w:tcPr>
          <w:p w:rsidR="007A7474" w:rsidRPr="003668C9" w:rsidRDefault="007A7474" w:rsidP="007A7474">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E, F</w:t>
            </w:r>
          </w:p>
        </w:tc>
      </w:tr>
    </w:tbl>
    <w:p w:rsidR="001925E7" w:rsidRPr="003668C9" w:rsidRDefault="001925E7" w:rsidP="001925E7">
      <w:pPr>
        <w:pStyle w:val="AltBilgi"/>
        <w:ind w:left="284" w:hanging="284"/>
        <w:jc w:val="both"/>
        <w:rPr>
          <w:rFonts w:ascii="Times New Roman" w:hAnsi="Times New Roman" w:cs="Times New Roman"/>
          <w:sz w:val="20"/>
          <w:szCs w:val="20"/>
        </w:rPr>
      </w:pPr>
      <w:r w:rsidRPr="003668C9">
        <w:rPr>
          <w:rFonts w:ascii="Times New Roman" w:hAnsi="Times New Roman" w:cs="Times New Roman"/>
          <w:b/>
          <w:sz w:val="20"/>
          <w:szCs w:val="20"/>
        </w:rPr>
        <w:t>*Öğretim Yöntemleri 1:</w:t>
      </w:r>
      <w:r w:rsidRPr="003668C9">
        <w:rPr>
          <w:rFonts w:ascii="Times New Roman" w:hAnsi="Times New Roman" w:cs="Times New Roman"/>
          <w:sz w:val="20"/>
          <w:szCs w:val="20"/>
        </w:rPr>
        <w:t>Anlatım, 2</w:t>
      </w:r>
      <w:r w:rsidRPr="003668C9">
        <w:rPr>
          <w:rFonts w:ascii="Times New Roman" w:hAnsi="Times New Roman" w:cs="Times New Roman"/>
          <w:b/>
          <w:sz w:val="20"/>
          <w:szCs w:val="20"/>
        </w:rPr>
        <w:t>:</w:t>
      </w:r>
      <w:r w:rsidRPr="003668C9">
        <w:rPr>
          <w:rFonts w:ascii="Times New Roman" w:hAnsi="Times New Roman" w:cs="Times New Roman"/>
          <w:sz w:val="20"/>
          <w:szCs w:val="20"/>
        </w:rPr>
        <w:t xml:space="preserve">Tartışma, </w:t>
      </w:r>
      <w:r w:rsidRPr="003668C9">
        <w:rPr>
          <w:rFonts w:ascii="Times New Roman" w:hAnsi="Times New Roman" w:cs="Times New Roman"/>
          <w:b/>
          <w:sz w:val="20"/>
          <w:szCs w:val="20"/>
        </w:rPr>
        <w:t>3:</w:t>
      </w:r>
      <w:r w:rsidRPr="003668C9">
        <w:rPr>
          <w:rFonts w:ascii="Times New Roman" w:hAnsi="Times New Roman" w:cs="Times New Roman"/>
          <w:sz w:val="20"/>
          <w:szCs w:val="20"/>
        </w:rPr>
        <w:t xml:space="preserve">Deney,  </w:t>
      </w:r>
      <w:r w:rsidRPr="003668C9">
        <w:rPr>
          <w:rFonts w:ascii="Times New Roman" w:hAnsi="Times New Roman" w:cs="Times New Roman"/>
          <w:b/>
          <w:sz w:val="20"/>
          <w:szCs w:val="20"/>
        </w:rPr>
        <w:t>4:</w:t>
      </w:r>
      <w:r w:rsidRPr="003668C9">
        <w:rPr>
          <w:rFonts w:ascii="Times New Roman" w:hAnsi="Times New Roman" w:cs="Times New Roman"/>
          <w:sz w:val="20"/>
          <w:szCs w:val="20"/>
        </w:rPr>
        <w:t xml:space="preserve">Benzetim,  </w:t>
      </w:r>
      <w:r w:rsidRPr="003668C9">
        <w:rPr>
          <w:rFonts w:ascii="Times New Roman" w:hAnsi="Times New Roman" w:cs="Times New Roman"/>
          <w:b/>
          <w:sz w:val="20"/>
          <w:szCs w:val="20"/>
        </w:rPr>
        <w:t>5:</w:t>
      </w:r>
      <w:r w:rsidRPr="003668C9">
        <w:rPr>
          <w:rFonts w:ascii="Times New Roman" w:hAnsi="Times New Roman" w:cs="Times New Roman"/>
          <w:sz w:val="20"/>
          <w:szCs w:val="20"/>
        </w:rPr>
        <w:t>Soru‐Yanıt,</w:t>
      </w:r>
      <w:r w:rsidRPr="003668C9">
        <w:rPr>
          <w:rFonts w:ascii="Times New Roman" w:hAnsi="Times New Roman" w:cs="Times New Roman"/>
          <w:b/>
          <w:sz w:val="20"/>
          <w:szCs w:val="20"/>
        </w:rPr>
        <w:t xml:space="preserve"> 6:</w:t>
      </w:r>
      <w:r w:rsidRPr="003668C9">
        <w:rPr>
          <w:rFonts w:ascii="Times New Roman" w:hAnsi="Times New Roman" w:cs="Times New Roman"/>
          <w:sz w:val="20"/>
          <w:szCs w:val="20"/>
        </w:rPr>
        <w:t xml:space="preserve">Uygulama, </w:t>
      </w:r>
      <w:r w:rsidRPr="003668C9">
        <w:rPr>
          <w:rFonts w:ascii="Times New Roman" w:hAnsi="Times New Roman" w:cs="Times New Roman"/>
          <w:b/>
          <w:sz w:val="20"/>
          <w:szCs w:val="20"/>
        </w:rPr>
        <w:t>7</w:t>
      </w:r>
      <w:r w:rsidRPr="003668C9">
        <w:rPr>
          <w:rFonts w:ascii="Times New Roman" w:hAnsi="Times New Roman" w:cs="Times New Roman"/>
          <w:sz w:val="20"/>
          <w:szCs w:val="20"/>
        </w:rPr>
        <w:t xml:space="preserve">:Gözlem, </w:t>
      </w:r>
      <w:r w:rsidRPr="003668C9">
        <w:rPr>
          <w:rFonts w:ascii="Times New Roman" w:hAnsi="Times New Roman" w:cs="Times New Roman"/>
          <w:b/>
          <w:sz w:val="20"/>
          <w:szCs w:val="20"/>
        </w:rPr>
        <w:t>8</w:t>
      </w:r>
      <w:r w:rsidRPr="003668C9">
        <w:rPr>
          <w:rFonts w:ascii="Times New Roman" w:hAnsi="Times New Roman" w:cs="Times New Roman"/>
          <w:sz w:val="20"/>
          <w:szCs w:val="20"/>
        </w:rPr>
        <w:t xml:space="preserve">:Örnek Olay İncelemesi, </w:t>
      </w:r>
      <w:r w:rsidRPr="003668C9">
        <w:rPr>
          <w:rFonts w:ascii="Times New Roman" w:hAnsi="Times New Roman" w:cs="Times New Roman"/>
          <w:b/>
          <w:sz w:val="20"/>
          <w:szCs w:val="20"/>
        </w:rPr>
        <w:t>9:</w:t>
      </w:r>
      <w:r w:rsidRPr="003668C9">
        <w:rPr>
          <w:rFonts w:ascii="Times New Roman" w:hAnsi="Times New Roman" w:cs="Times New Roman"/>
          <w:sz w:val="20"/>
          <w:szCs w:val="20"/>
        </w:rPr>
        <w:t xml:space="preserve">Teknik Gezi, </w:t>
      </w:r>
      <w:r w:rsidRPr="003668C9">
        <w:rPr>
          <w:rFonts w:ascii="Times New Roman" w:hAnsi="Times New Roman" w:cs="Times New Roman"/>
          <w:b/>
          <w:sz w:val="20"/>
          <w:szCs w:val="20"/>
        </w:rPr>
        <w:t>10:</w:t>
      </w:r>
      <w:r w:rsidRPr="003668C9">
        <w:rPr>
          <w:rFonts w:ascii="Times New Roman" w:hAnsi="Times New Roman" w:cs="Times New Roman"/>
          <w:sz w:val="20"/>
          <w:szCs w:val="20"/>
        </w:rPr>
        <w:t xml:space="preserve">Sorun/Problem Çözme, </w:t>
      </w:r>
      <w:r w:rsidRPr="003668C9">
        <w:rPr>
          <w:rFonts w:ascii="Times New Roman" w:hAnsi="Times New Roman" w:cs="Times New Roman"/>
          <w:b/>
          <w:sz w:val="20"/>
          <w:szCs w:val="20"/>
        </w:rPr>
        <w:t>11:</w:t>
      </w:r>
      <w:r w:rsidRPr="003668C9">
        <w:rPr>
          <w:rFonts w:ascii="Times New Roman" w:hAnsi="Times New Roman" w:cs="Times New Roman"/>
          <w:sz w:val="20"/>
          <w:szCs w:val="20"/>
        </w:rPr>
        <w:t xml:space="preserve">Bireysel Çalışma, </w:t>
      </w:r>
      <w:r w:rsidRPr="003668C9">
        <w:rPr>
          <w:rFonts w:ascii="Times New Roman" w:hAnsi="Times New Roman" w:cs="Times New Roman"/>
          <w:b/>
          <w:sz w:val="20"/>
          <w:szCs w:val="20"/>
        </w:rPr>
        <w:t>12</w:t>
      </w:r>
      <w:r w:rsidRPr="003668C9">
        <w:rPr>
          <w:rFonts w:ascii="Times New Roman" w:hAnsi="Times New Roman" w:cs="Times New Roman"/>
          <w:sz w:val="20"/>
          <w:szCs w:val="20"/>
        </w:rPr>
        <w:t xml:space="preserve">:Takım/Grup Çalışması, </w:t>
      </w:r>
      <w:r w:rsidRPr="003668C9">
        <w:rPr>
          <w:rFonts w:ascii="Times New Roman" w:hAnsi="Times New Roman" w:cs="Times New Roman"/>
          <w:b/>
          <w:sz w:val="20"/>
          <w:szCs w:val="20"/>
        </w:rPr>
        <w:t>13</w:t>
      </w:r>
      <w:r w:rsidRPr="003668C9">
        <w:rPr>
          <w:rFonts w:ascii="Times New Roman" w:hAnsi="Times New Roman" w:cs="Times New Roman"/>
          <w:sz w:val="20"/>
          <w:szCs w:val="20"/>
        </w:rPr>
        <w:t xml:space="preserve">:Beyin Fırtınası, </w:t>
      </w:r>
      <w:r w:rsidRPr="003668C9">
        <w:rPr>
          <w:rFonts w:ascii="Times New Roman" w:hAnsi="Times New Roman" w:cs="Times New Roman"/>
          <w:b/>
          <w:sz w:val="20"/>
          <w:szCs w:val="20"/>
        </w:rPr>
        <w:t>14:</w:t>
      </w:r>
      <w:r w:rsidRPr="003668C9">
        <w:rPr>
          <w:rFonts w:ascii="Times New Roman" w:hAnsi="Times New Roman" w:cs="Times New Roman"/>
          <w:sz w:val="20"/>
          <w:szCs w:val="20"/>
        </w:rPr>
        <w:t xml:space="preserve">Proje Tasarımı / Yönetimi, </w:t>
      </w:r>
      <w:r w:rsidRPr="003668C9">
        <w:rPr>
          <w:rFonts w:ascii="Times New Roman" w:hAnsi="Times New Roman" w:cs="Times New Roman"/>
          <w:b/>
          <w:sz w:val="20"/>
          <w:szCs w:val="20"/>
        </w:rPr>
        <w:t>15:</w:t>
      </w:r>
      <w:r w:rsidRPr="003668C9">
        <w:rPr>
          <w:rFonts w:ascii="Times New Roman" w:hAnsi="Times New Roman" w:cs="Times New Roman"/>
          <w:sz w:val="20"/>
          <w:szCs w:val="20"/>
        </w:rPr>
        <w:t xml:space="preserve">Rapor Hazırlama ve/veya Sunma </w:t>
      </w:r>
    </w:p>
    <w:p w:rsidR="001925E7" w:rsidRPr="003668C9" w:rsidRDefault="001925E7" w:rsidP="001925E7">
      <w:pPr>
        <w:shd w:val="clear" w:color="auto" w:fill="FFFFFF"/>
        <w:spacing w:after="0" w:line="240" w:lineRule="auto"/>
        <w:ind w:left="284" w:hanging="284"/>
        <w:jc w:val="both"/>
        <w:rPr>
          <w:rFonts w:ascii="Times New Roman" w:hAnsi="Times New Roman" w:cs="Times New Roman"/>
          <w:sz w:val="20"/>
          <w:szCs w:val="20"/>
        </w:rPr>
      </w:pPr>
      <w:r w:rsidRPr="003668C9">
        <w:rPr>
          <w:rFonts w:ascii="Times New Roman" w:hAnsi="Times New Roman" w:cs="Times New Roman"/>
          <w:b/>
          <w:sz w:val="20"/>
          <w:szCs w:val="20"/>
        </w:rPr>
        <w:t>**Ölçme Yöntemleri</w:t>
      </w:r>
      <w:r w:rsidRPr="003668C9">
        <w:rPr>
          <w:rFonts w:ascii="Times New Roman" w:hAnsi="Times New Roman" w:cs="Times New Roman"/>
          <w:sz w:val="20"/>
          <w:szCs w:val="20"/>
        </w:rPr>
        <w:t xml:space="preserve"> </w:t>
      </w:r>
      <w:r w:rsidRPr="003668C9">
        <w:rPr>
          <w:rFonts w:ascii="Times New Roman" w:hAnsi="Times New Roman" w:cs="Times New Roman"/>
          <w:b/>
          <w:sz w:val="20"/>
          <w:szCs w:val="20"/>
        </w:rPr>
        <w:t>A:</w:t>
      </w:r>
      <w:r w:rsidRPr="003668C9">
        <w:rPr>
          <w:rFonts w:ascii="Times New Roman" w:hAnsi="Times New Roman" w:cs="Times New Roman"/>
          <w:sz w:val="20"/>
          <w:szCs w:val="20"/>
        </w:rPr>
        <w:t xml:space="preserve">Sınav, </w:t>
      </w:r>
      <w:r w:rsidRPr="003668C9">
        <w:rPr>
          <w:rFonts w:ascii="Times New Roman" w:hAnsi="Times New Roman" w:cs="Times New Roman"/>
          <w:b/>
          <w:sz w:val="20"/>
          <w:szCs w:val="20"/>
        </w:rPr>
        <w:t>B:</w:t>
      </w:r>
      <w:r w:rsidRPr="003668C9">
        <w:rPr>
          <w:rFonts w:ascii="Times New Roman" w:hAnsi="Times New Roman" w:cs="Times New Roman"/>
          <w:sz w:val="20"/>
          <w:szCs w:val="20"/>
        </w:rPr>
        <w:t xml:space="preserve">Kısa Sınav, </w:t>
      </w:r>
      <w:r w:rsidRPr="003668C9">
        <w:rPr>
          <w:rFonts w:ascii="Times New Roman" w:hAnsi="Times New Roman" w:cs="Times New Roman"/>
          <w:b/>
          <w:sz w:val="20"/>
          <w:szCs w:val="20"/>
        </w:rPr>
        <w:t>C:</w:t>
      </w:r>
      <w:r w:rsidRPr="003668C9">
        <w:rPr>
          <w:rFonts w:ascii="Times New Roman" w:hAnsi="Times New Roman" w:cs="Times New Roman"/>
          <w:sz w:val="20"/>
          <w:szCs w:val="20"/>
        </w:rPr>
        <w:t xml:space="preserve">Sözlü Sınav, </w:t>
      </w:r>
      <w:r w:rsidRPr="003668C9">
        <w:rPr>
          <w:rFonts w:ascii="Times New Roman" w:hAnsi="Times New Roman" w:cs="Times New Roman"/>
          <w:b/>
          <w:sz w:val="20"/>
          <w:szCs w:val="20"/>
        </w:rPr>
        <w:t>D:</w:t>
      </w:r>
      <w:r w:rsidRPr="003668C9">
        <w:rPr>
          <w:rFonts w:ascii="Times New Roman" w:hAnsi="Times New Roman" w:cs="Times New Roman"/>
          <w:sz w:val="20"/>
          <w:szCs w:val="20"/>
        </w:rPr>
        <w:t xml:space="preserve">Ödev, </w:t>
      </w:r>
      <w:r w:rsidRPr="003668C9">
        <w:rPr>
          <w:rFonts w:ascii="Times New Roman" w:hAnsi="Times New Roman" w:cs="Times New Roman"/>
          <w:b/>
          <w:sz w:val="20"/>
          <w:szCs w:val="20"/>
        </w:rPr>
        <w:t>E:</w:t>
      </w:r>
      <w:r w:rsidRPr="003668C9">
        <w:rPr>
          <w:rFonts w:ascii="Times New Roman" w:hAnsi="Times New Roman" w:cs="Times New Roman"/>
          <w:sz w:val="20"/>
          <w:szCs w:val="20"/>
        </w:rPr>
        <w:t xml:space="preserve">Rapor, </w:t>
      </w:r>
      <w:r w:rsidRPr="003668C9">
        <w:rPr>
          <w:rFonts w:ascii="Times New Roman" w:hAnsi="Times New Roman" w:cs="Times New Roman"/>
          <w:b/>
          <w:sz w:val="20"/>
          <w:szCs w:val="20"/>
        </w:rPr>
        <w:t>F:</w:t>
      </w:r>
      <w:r w:rsidRPr="003668C9">
        <w:rPr>
          <w:rFonts w:ascii="Times New Roman" w:hAnsi="Times New Roman" w:cs="Times New Roman"/>
          <w:sz w:val="20"/>
          <w:szCs w:val="20"/>
        </w:rPr>
        <w:t xml:space="preserve">Makale İnceleme, </w:t>
      </w:r>
      <w:r w:rsidRPr="003668C9">
        <w:rPr>
          <w:rFonts w:ascii="Times New Roman" w:hAnsi="Times New Roman" w:cs="Times New Roman"/>
          <w:b/>
          <w:sz w:val="20"/>
          <w:szCs w:val="20"/>
        </w:rPr>
        <w:t>G:</w:t>
      </w:r>
      <w:r w:rsidRPr="003668C9">
        <w:rPr>
          <w:rFonts w:ascii="Times New Roman" w:hAnsi="Times New Roman" w:cs="Times New Roman"/>
          <w:sz w:val="20"/>
          <w:szCs w:val="20"/>
        </w:rPr>
        <w:t xml:space="preserve">Sunum, </w:t>
      </w:r>
      <w:r w:rsidRPr="003668C9">
        <w:rPr>
          <w:rFonts w:ascii="Times New Roman" w:hAnsi="Times New Roman" w:cs="Times New Roman"/>
          <w:b/>
          <w:sz w:val="20"/>
          <w:szCs w:val="20"/>
        </w:rPr>
        <w:t>I:</w:t>
      </w:r>
      <w:r w:rsidRPr="003668C9">
        <w:rPr>
          <w:rFonts w:ascii="Times New Roman" w:hAnsi="Times New Roman" w:cs="Times New Roman"/>
          <w:sz w:val="20"/>
          <w:szCs w:val="20"/>
        </w:rPr>
        <w:t xml:space="preserve">Deney Yapma Becerisi, </w:t>
      </w:r>
      <w:r w:rsidRPr="003668C9">
        <w:rPr>
          <w:rFonts w:ascii="Times New Roman" w:hAnsi="Times New Roman" w:cs="Times New Roman"/>
          <w:b/>
          <w:sz w:val="20"/>
          <w:szCs w:val="20"/>
        </w:rPr>
        <w:t>J:</w:t>
      </w:r>
      <w:r w:rsidRPr="003668C9">
        <w:rPr>
          <w:rFonts w:ascii="Times New Roman" w:hAnsi="Times New Roman" w:cs="Times New Roman"/>
          <w:sz w:val="20"/>
          <w:szCs w:val="20"/>
        </w:rPr>
        <w:t xml:space="preserve">Proje İzleme, </w:t>
      </w:r>
      <w:r w:rsidRPr="003668C9">
        <w:rPr>
          <w:rFonts w:ascii="Times New Roman" w:hAnsi="Times New Roman" w:cs="Times New Roman"/>
          <w:b/>
          <w:sz w:val="20"/>
          <w:szCs w:val="20"/>
        </w:rPr>
        <w:t>K</w:t>
      </w:r>
      <w:r w:rsidRPr="003668C9">
        <w:rPr>
          <w:rFonts w:ascii="Times New Roman" w:hAnsi="Times New Roman" w:cs="Times New Roman"/>
          <w:sz w:val="20"/>
          <w:szCs w:val="20"/>
        </w:rPr>
        <w:t xml:space="preserve">:Devam; </w:t>
      </w:r>
      <w:r w:rsidRPr="003668C9">
        <w:rPr>
          <w:rFonts w:ascii="Times New Roman" w:hAnsi="Times New Roman" w:cs="Times New Roman"/>
          <w:b/>
          <w:sz w:val="20"/>
          <w:szCs w:val="20"/>
        </w:rPr>
        <w:t>L</w:t>
      </w:r>
      <w:r w:rsidRPr="003668C9">
        <w:rPr>
          <w:rFonts w:ascii="Times New Roman" w:hAnsi="Times New Roman" w:cs="Times New Roman"/>
          <w:sz w:val="20"/>
          <w:szCs w:val="20"/>
        </w:rPr>
        <w:t>:Juri Sınavı</w:t>
      </w:r>
    </w:p>
    <w:p w:rsidR="001925E7" w:rsidRPr="003668C9" w:rsidRDefault="001925E7" w:rsidP="001925E7">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925E7" w:rsidRPr="003668C9" w:rsidTr="004F6C77">
        <w:trPr>
          <w:trHeight w:val="264"/>
        </w:trPr>
        <w:tc>
          <w:tcPr>
            <w:tcW w:w="2112" w:type="dxa"/>
            <w:shd w:val="clear" w:color="auto" w:fill="FFF2CC" w:themeFill="accent4" w:themeFillTint="33"/>
            <w:vAlign w:val="center"/>
          </w:tcPr>
          <w:p w:rsidR="001925E7" w:rsidRPr="003668C9" w:rsidRDefault="001925E7" w:rsidP="001925E7">
            <w:pPr>
              <w:rPr>
                <w:rFonts w:ascii="Times New Roman" w:hAnsi="Times New Roman" w:cs="Times New Roman"/>
                <w:b/>
                <w:sz w:val="20"/>
                <w:szCs w:val="20"/>
              </w:rPr>
            </w:pPr>
            <w:r w:rsidRPr="003668C9">
              <w:rPr>
                <w:rFonts w:ascii="Times New Roman" w:hAnsi="Times New Roman" w:cs="Times New Roman"/>
                <w:b/>
                <w:sz w:val="20"/>
                <w:szCs w:val="20"/>
              </w:rPr>
              <w:t>Temel Ders Kitabı</w:t>
            </w:r>
          </w:p>
        </w:tc>
        <w:tc>
          <w:tcPr>
            <w:tcW w:w="7512" w:type="dxa"/>
            <w:tcBorders>
              <w:top w:val="single" w:sz="12" w:space="0" w:color="auto"/>
              <w:left w:val="single" w:sz="12" w:space="0" w:color="auto"/>
              <w:bottom w:val="single" w:sz="12" w:space="0" w:color="auto"/>
              <w:right w:val="single" w:sz="12" w:space="0" w:color="auto"/>
            </w:tcBorders>
          </w:tcPr>
          <w:p w:rsidR="001925E7" w:rsidRPr="003668C9" w:rsidRDefault="009D3D0A" w:rsidP="001925E7">
            <w:pPr>
              <w:keepNext/>
              <w:shd w:val="clear" w:color="auto" w:fill="FFFFFF"/>
              <w:jc w:val="left"/>
              <w:outlineLvl w:val="1"/>
              <w:rPr>
                <w:rFonts w:ascii="Times New Roman" w:eastAsia="Times New Roman" w:hAnsi="Times New Roman" w:cs="Times New Roman"/>
                <w:iCs/>
                <w:sz w:val="20"/>
                <w:szCs w:val="20"/>
                <w:lang w:eastAsia="tr-TR"/>
              </w:rPr>
            </w:pPr>
            <w:hyperlink r:id="rId121" w:tooltip="Genel Sağlık Sigortası ve Uygulaması" w:history="1">
              <w:r w:rsidR="001925E7" w:rsidRPr="003668C9">
                <w:rPr>
                  <w:rFonts w:ascii="Times New Roman" w:eastAsia="Times New Roman" w:hAnsi="Times New Roman" w:cs="Times New Roman"/>
                  <w:iCs/>
                  <w:sz w:val="20"/>
                  <w:szCs w:val="20"/>
                  <w:lang w:eastAsia="tr-TR"/>
                </w:rPr>
                <w:t>Genel Sağlık Sigortası ve Uygulaması</w:t>
              </w:r>
            </w:hyperlink>
            <w:r w:rsidR="001925E7" w:rsidRPr="003668C9">
              <w:rPr>
                <w:rFonts w:ascii="Times New Roman" w:eastAsia="Times New Roman" w:hAnsi="Times New Roman" w:cs="Times New Roman"/>
                <w:iCs/>
                <w:sz w:val="20"/>
                <w:szCs w:val="20"/>
                <w:lang w:eastAsia="tr-TR"/>
              </w:rPr>
              <w:t xml:space="preserve">, </w:t>
            </w:r>
            <w:hyperlink r:id="rId122" w:history="1">
              <w:r w:rsidR="001925E7" w:rsidRPr="003668C9">
                <w:rPr>
                  <w:rFonts w:ascii="Times New Roman" w:eastAsia="Times New Roman" w:hAnsi="Times New Roman" w:cs="Times New Roman"/>
                  <w:bCs/>
                  <w:iCs/>
                  <w:sz w:val="20"/>
                  <w:szCs w:val="20"/>
                  <w:lang w:eastAsia="tr-TR"/>
                </w:rPr>
                <w:t>Zeki Kaynak</w:t>
              </w:r>
            </w:hyperlink>
            <w:r w:rsidR="001925E7" w:rsidRPr="003668C9">
              <w:rPr>
                <w:rFonts w:ascii="Times New Roman" w:eastAsia="Times New Roman" w:hAnsi="Times New Roman" w:cs="Times New Roman"/>
                <w:bCs/>
                <w:iCs/>
                <w:sz w:val="20"/>
                <w:szCs w:val="20"/>
                <w:lang w:eastAsia="tr-TR"/>
              </w:rPr>
              <w:t xml:space="preserve">, </w:t>
            </w:r>
            <w:hyperlink r:id="rId123" w:tgtFrame="_parent" w:history="1">
              <w:r w:rsidR="001925E7" w:rsidRPr="003668C9">
                <w:rPr>
                  <w:rFonts w:ascii="Times New Roman" w:eastAsia="Times New Roman" w:hAnsi="Times New Roman" w:cs="Times New Roman"/>
                  <w:bCs/>
                  <w:iCs/>
                  <w:sz w:val="20"/>
                  <w:szCs w:val="20"/>
                  <w:lang w:eastAsia="tr-TR"/>
                </w:rPr>
                <w:t>Adalet</w:t>
              </w:r>
            </w:hyperlink>
            <w:r w:rsidR="001925E7" w:rsidRPr="003668C9">
              <w:rPr>
                <w:rFonts w:ascii="Times New Roman" w:eastAsia="Times New Roman" w:hAnsi="Times New Roman" w:cs="Times New Roman"/>
                <w:bCs/>
                <w:iCs/>
                <w:sz w:val="20"/>
                <w:szCs w:val="20"/>
                <w:lang w:eastAsia="tr-TR"/>
              </w:rPr>
              <w:t xml:space="preserve"> , </w:t>
            </w:r>
            <w:hyperlink r:id="rId124" w:tgtFrame="_parent" w:history="1">
              <w:r w:rsidR="001925E7" w:rsidRPr="003668C9">
                <w:rPr>
                  <w:rFonts w:ascii="Times New Roman" w:eastAsia="Times New Roman" w:hAnsi="Times New Roman" w:cs="Times New Roman"/>
                  <w:bCs/>
                  <w:iCs/>
                  <w:sz w:val="20"/>
                  <w:szCs w:val="20"/>
                  <w:lang w:eastAsia="tr-TR"/>
                </w:rPr>
                <w:t>2015 Kasım</w:t>
              </w:r>
            </w:hyperlink>
          </w:p>
        </w:tc>
      </w:tr>
      <w:tr w:rsidR="001925E7" w:rsidRPr="003668C9" w:rsidTr="002731B1">
        <w:trPr>
          <w:trHeight w:val="843"/>
        </w:trPr>
        <w:tc>
          <w:tcPr>
            <w:tcW w:w="2112" w:type="dxa"/>
            <w:shd w:val="clear" w:color="auto" w:fill="FFF2CC" w:themeFill="accent4" w:themeFillTint="33"/>
            <w:vAlign w:val="center"/>
          </w:tcPr>
          <w:p w:rsidR="001925E7" w:rsidRPr="003668C9" w:rsidRDefault="001925E7" w:rsidP="001925E7">
            <w:pPr>
              <w:rPr>
                <w:rFonts w:ascii="Times New Roman" w:hAnsi="Times New Roman" w:cs="Times New Roman"/>
                <w:b/>
                <w:sz w:val="20"/>
                <w:szCs w:val="20"/>
              </w:rPr>
            </w:pPr>
            <w:r w:rsidRPr="003668C9">
              <w:rPr>
                <w:rFonts w:ascii="Times New Roman" w:hAnsi="Times New Roman" w:cs="Times New Roman"/>
                <w:b/>
                <w:sz w:val="20"/>
                <w:szCs w:val="20"/>
              </w:rPr>
              <w:t>Yardımcı Kaynaklar</w:t>
            </w:r>
          </w:p>
        </w:tc>
        <w:tc>
          <w:tcPr>
            <w:tcW w:w="7512" w:type="dxa"/>
            <w:tcBorders>
              <w:top w:val="single" w:sz="12" w:space="0" w:color="auto"/>
              <w:left w:val="single" w:sz="12" w:space="0" w:color="auto"/>
              <w:bottom w:val="single" w:sz="12" w:space="0" w:color="auto"/>
              <w:right w:val="single" w:sz="12" w:space="0" w:color="auto"/>
            </w:tcBorders>
          </w:tcPr>
          <w:p w:rsidR="001925E7" w:rsidRPr="003668C9" w:rsidRDefault="009D3D0A" w:rsidP="001925E7">
            <w:pPr>
              <w:keepNext/>
              <w:shd w:val="clear" w:color="auto" w:fill="FFFFFF"/>
              <w:jc w:val="left"/>
              <w:outlineLvl w:val="1"/>
              <w:rPr>
                <w:rFonts w:ascii="Times New Roman" w:eastAsia="Times New Roman" w:hAnsi="Times New Roman" w:cs="Times New Roman"/>
                <w:iCs/>
                <w:sz w:val="20"/>
                <w:szCs w:val="20"/>
                <w:lang w:eastAsia="tr-TR"/>
              </w:rPr>
            </w:pPr>
            <w:hyperlink r:id="rId125" w:tooltip="Özel Sağlık Sigortası" w:history="1">
              <w:r w:rsidR="001925E7" w:rsidRPr="003668C9">
                <w:rPr>
                  <w:rFonts w:ascii="Times New Roman" w:eastAsia="Times New Roman" w:hAnsi="Times New Roman" w:cs="Times New Roman"/>
                  <w:iCs/>
                  <w:sz w:val="20"/>
                  <w:szCs w:val="20"/>
                  <w:lang w:eastAsia="tr-TR"/>
                </w:rPr>
                <w:t>Özel Sağlık Sigortası</w:t>
              </w:r>
            </w:hyperlink>
            <w:r w:rsidR="001925E7" w:rsidRPr="003668C9">
              <w:rPr>
                <w:rFonts w:ascii="Times New Roman" w:eastAsia="Times New Roman" w:hAnsi="Times New Roman" w:cs="Times New Roman"/>
                <w:iCs/>
                <w:sz w:val="20"/>
                <w:szCs w:val="20"/>
                <w:lang w:eastAsia="tr-TR"/>
              </w:rPr>
              <w:t xml:space="preserve">, </w:t>
            </w:r>
            <w:hyperlink r:id="rId126" w:history="1">
              <w:r w:rsidR="001925E7" w:rsidRPr="003668C9">
                <w:rPr>
                  <w:rFonts w:ascii="Times New Roman" w:eastAsia="Times New Roman" w:hAnsi="Times New Roman" w:cs="Times New Roman"/>
                  <w:bCs/>
                  <w:iCs/>
                  <w:sz w:val="20"/>
                  <w:szCs w:val="20"/>
                  <w:lang w:eastAsia="tr-TR"/>
                </w:rPr>
                <w:t>Melih Şirin</w:t>
              </w:r>
            </w:hyperlink>
            <w:r w:rsidR="001925E7" w:rsidRPr="003668C9">
              <w:rPr>
                <w:rFonts w:ascii="Times New Roman" w:eastAsia="Times New Roman" w:hAnsi="Times New Roman" w:cs="Times New Roman"/>
                <w:bCs/>
                <w:iCs/>
                <w:sz w:val="20"/>
                <w:szCs w:val="20"/>
                <w:lang w:eastAsia="tr-TR"/>
              </w:rPr>
              <w:t xml:space="preserve">, </w:t>
            </w:r>
            <w:hyperlink r:id="rId127" w:tgtFrame="_parent" w:history="1">
              <w:r w:rsidR="001925E7" w:rsidRPr="003668C9">
                <w:rPr>
                  <w:rFonts w:ascii="Times New Roman" w:eastAsia="Times New Roman" w:hAnsi="Times New Roman" w:cs="Times New Roman"/>
                  <w:bCs/>
                  <w:iCs/>
                  <w:sz w:val="20"/>
                  <w:szCs w:val="20"/>
                  <w:lang w:eastAsia="tr-TR"/>
                </w:rPr>
                <w:t>On İki Levha Yayıncılık</w:t>
              </w:r>
            </w:hyperlink>
            <w:r w:rsidR="001925E7" w:rsidRPr="003668C9">
              <w:rPr>
                <w:rFonts w:ascii="Times New Roman" w:eastAsia="Times New Roman" w:hAnsi="Times New Roman" w:cs="Times New Roman"/>
                <w:bCs/>
                <w:iCs/>
                <w:sz w:val="20"/>
                <w:szCs w:val="20"/>
                <w:lang w:eastAsia="tr-TR"/>
              </w:rPr>
              <w:t xml:space="preserve"> , </w:t>
            </w:r>
            <w:hyperlink r:id="rId128" w:tgtFrame="_parent" w:history="1">
              <w:r w:rsidR="001925E7" w:rsidRPr="003668C9">
                <w:rPr>
                  <w:rFonts w:ascii="Times New Roman" w:eastAsia="Times New Roman" w:hAnsi="Times New Roman" w:cs="Times New Roman"/>
                  <w:bCs/>
                  <w:iCs/>
                  <w:sz w:val="20"/>
                  <w:szCs w:val="20"/>
                  <w:lang w:eastAsia="tr-TR"/>
                </w:rPr>
                <w:t>2022 Şuba</w:t>
              </w:r>
            </w:hyperlink>
            <w:r w:rsidR="001925E7" w:rsidRPr="003668C9">
              <w:rPr>
                <w:rFonts w:ascii="Times New Roman" w:eastAsia="Times New Roman" w:hAnsi="Times New Roman" w:cs="Times New Roman"/>
                <w:bCs/>
                <w:iCs/>
                <w:sz w:val="20"/>
                <w:szCs w:val="20"/>
                <w:lang w:eastAsia="tr-TR"/>
              </w:rPr>
              <w:t>t</w:t>
            </w:r>
          </w:p>
          <w:p w:rsidR="001925E7" w:rsidRPr="003668C9" w:rsidRDefault="009D3D0A" w:rsidP="001925E7">
            <w:pPr>
              <w:keepNext/>
              <w:shd w:val="clear" w:color="auto" w:fill="FFFFFF"/>
              <w:jc w:val="left"/>
              <w:outlineLvl w:val="1"/>
              <w:rPr>
                <w:rFonts w:ascii="Times New Roman" w:eastAsia="Times New Roman" w:hAnsi="Times New Roman" w:cs="Times New Roman"/>
                <w:iCs/>
                <w:sz w:val="20"/>
                <w:szCs w:val="20"/>
                <w:lang w:eastAsia="tr-TR"/>
              </w:rPr>
            </w:pPr>
            <w:hyperlink r:id="rId129" w:tooltip="Sosyal Sigortalar &amp; Genel Sağlık Sigortası Kanunu Şerhi (2 CİLT)" w:history="1">
              <w:r w:rsidR="001925E7" w:rsidRPr="003668C9">
                <w:rPr>
                  <w:rFonts w:ascii="Times New Roman" w:eastAsia="Times New Roman" w:hAnsi="Times New Roman" w:cs="Times New Roman"/>
                  <w:iCs/>
                  <w:sz w:val="20"/>
                  <w:szCs w:val="20"/>
                  <w:lang w:eastAsia="tr-TR"/>
                </w:rPr>
                <w:t>Sosyal Sigortalar &amp; Genel Sağlık Sigortası Kanunu Şerhi (2 CİLT)</w:t>
              </w:r>
            </w:hyperlink>
          </w:p>
          <w:p w:rsidR="001925E7" w:rsidRPr="003668C9" w:rsidRDefault="009D3D0A" w:rsidP="001925E7">
            <w:pPr>
              <w:shd w:val="clear" w:color="auto" w:fill="FFFFFF"/>
              <w:jc w:val="left"/>
              <w:rPr>
                <w:rFonts w:ascii="Times New Roman" w:eastAsia="Times New Roman" w:hAnsi="Times New Roman" w:cs="Times New Roman"/>
                <w:bCs/>
                <w:kern w:val="32"/>
                <w:sz w:val="20"/>
                <w:szCs w:val="20"/>
                <w:lang w:eastAsia="tr-TR"/>
              </w:rPr>
            </w:pPr>
            <w:hyperlink r:id="rId130" w:history="1">
              <w:r w:rsidR="001925E7" w:rsidRPr="003668C9">
                <w:rPr>
                  <w:rFonts w:ascii="Times New Roman" w:eastAsia="Times New Roman" w:hAnsi="Times New Roman" w:cs="Times New Roman"/>
                  <w:sz w:val="20"/>
                  <w:szCs w:val="20"/>
                  <w:lang w:eastAsia="tr-TR"/>
                </w:rPr>
                <w:t>Resul Aslanköylü </w:t>
              </w:r>
            </w:hyperlink>
            <w:r w:rsidR="001925E7" w:rsidRPr="003668C9">
              <w:rPr>
                <w:rFonts w:ascii="Times New Roman" w:eastAsia="Times New Roman" w:hAnsi="Times New Roman" w:cs="Times New Roman"/>
                <w:sz w:val="20"/>
                <w:szCs w:val="20"/>
                <w:lang w:eastAsia="tr-TR"/>
              </w:rPr>
              <w:t>/ </w:t>
            </w:r>
            <w:hyperlink r:id="rId131" w:history="1">
              <w:r w:rsidR="001925E7" w:rsidRPr="003668C9">
                <w:rPr>
                  <w:rFonts w:ascii="Times New Roman" w:eastAsia="Times New Roman" w:hAnsi="Times New Roman" w:cs="Times New Roman"/>
                  <w:sz w:val="20"/>
                  <w:szCs w:val="20"/>
                  <w:lang w:eastAsia="tr-TR"/>
                </w:rPr>
                <w:t>Necip İlker Karaoğlan</w:t>
              </w:r>
            </w:hyperlink>
            <w:r w:rsidR="001925E7" w:rsidRPr="003668C9">
              <w:rPr>
                <w:rFonts w:ascii="Times New Roman" w:eastAsia="Times New Roman" w:hAnsi="Times New Roman" w:cs="Times New Roman"/>
                <w:sz w:val="20"/>
                <w:szCs w:val="20"/>
                <w:lang w:eastAsia="tr-TR"/>
              </w:rPr>
              <w:t xml:space="preserve">, </w:t>
            </w:r>
            <w:hyperlink r:id="rId132" w:tgtFrame="_parent" w:history="1">
              <w:r w:rsidR="001925E7" w:rsidRPr="003668C9">
                <w:rPr>
                  <w:rFonts w:ascii="Times New Roman" w:eastAsia="Times New Roman" w:hAnsi="Times New Roman" w:cs="Times New Roman"/>
                  <w:sz w:val="20"/>
                  <w:szCs w:val="20"/>
                  <w:lang w:eastAsia="tr-TR"/>
                </w:rPr>
                <w:t>Bilge</w:t>
              </w:r>
            </w:hyperlink>
            <w:r w:rsidR="001925E7" w:rsidRPr="003668C9">
              <w:rPr>
                <w:rFonts w:ascii="Times New Roman" w:eastAsia="Times New Roman" w:hAnsi="Times New Roman" w:cs="Times New Roman"/>
                <w:sz w:val="20"/>
                <w:szCs w:val="20"/>
                <w:lang w:eastAsia="tr-TR"/>
              </w:rPr>
              <w:t> </w:t>
            </w:r>
            <w:hyperlink r:id="rId133" w:tgtFrame="_parent" w:history="1">
              <w:r w:rsidR="001925E7" w:rsidRPr="003668C9">
                <w:rPr>
                  <w:rFonts w:ascii="Times New Roman" w:eastAsia="Times New Roman" w:hAnsi="Times New Roman" w:cs="Times New Roman"/>
                  <w:sz w:val="20"/>
                  <w:szCs w:val="20"/>
                  <w:lang w:eastAsia="tr-TR"/>
                </w:rPr>
                <w:t>2023 Ocak</w:t>
              </w:r>
            </w:hyperlink>
            <w:r w:rsidR="001925E7" w:rsidRPr="003668C9">
              <w:rPr>
                <w:rFonts w:ascii="Times New Roman" w:eastAsia="Times New Roman" w:hAnsi="Times New Roman" w:cs="Times New Roman"/>
                <w:sz w:val="20"/>
                <w:szCs w:val="20"/>
                <w:lang w:eastAsia="tr-TR"/>
              </w:rPr>
              <w:t> </w:t>
            </w:r>
          </w:p>
        </w:tc>
      </w:tr>
      <w:tr w:rsidR="001925E7" w:rsidRPr="003668C9" w:rsidTr="004F6C77">
        <w:trPr>
          <w:trHeight w:val="367"/>
        </w:trPr>
        <w:tc>
          <w:tcPr>
            <w:tcW w:w="2112" w:type="dxa"/>
            <w:shd w:val="clear" w:color="auto" w:fill="FFF2CC" w:themeFill="accent4" w:themeFillTint="33"/>
            <w:vAlign w:val="center"/>
          </w:tcPr>
          <w:p w:rsidR="001925E7" w:rsidRPr="003668C9" w:rsidRDefault="001925E7" w:rsidP="001925E7">
            <w:pPr>
              <w:rPr>
                <w:rFonts w:ascii="Times New Roman" w:hAnsi="Times New Roman" w:cs="Times New Roman"/>
                <w:b/>
                <w:sz w:val="20"/>
                <w:szCs w:val="20"/>
              </w:rPr>
            </w:pPr>
            <w:r w:rsidRPr="003668C9">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1925E7" w:rsidRPr="003668C9" w:rsidRDefault="001925E7" w:rsidP="001925E7">
            <w:pPr>
              <w:rPr>
                <w:rFonts w:ascii="Times New Roman" w:hAnsi="Times New Roman" w:cs="Times New Roman"/>
                <w:sz w:val="20"/>
                <w:szCs w:val="20"/>
              </w:rPr>
            </w:pPr>
            <w:r w:rsidRPr="003668C9">
              <w:rPr>
                <w:rFonts w:ascii="Times New Roman" w:hAnsi="Times New Roman" w:cs="Times New Roman"/>
                <w:sz w:val="20"/>
                <w:szCs w:val="20"/>
              </w:rPr>
              <w:t>Bilgisayar, projeksiyon</w:t>
            </w:r>
          </w:p>
        </w:tc>
      </w:tr>
    </w:tbl>
    <w:p w:rsidR="001925E7" w:rsidRPr="003668C9" w:rsidRDefault="001925E7" w:rsidP="001925E7">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925E7" w:rsidRPr="003668C9" w:rsidTr="002731B1">
        <w:trPr>
          <w:trHeight w:val="312"/>
        </w:trPr>
        <w:tc>
          <w:tcPr>
            <w:tcW w:w="9624" w:type="dxa"/>
            <w:gridSpan w:val="2"/>
            <w:shd w:val="clear" w:color="auto" w:fill="FFF2CC" w:themeFill="accent4" w:themeFillTint="33"/>
            <w:vAlign w:val="center"/>
          </w:tcPr>
          <w:p w:rsidR="001925E7" w:rsidRPr="003668C9" w:rsidRDefault="001925E7" w:rsidP="002731B1">
            <w:pPr>
              <w:jc w:val="center"/>
              <w:rPr>
                <w:rFonts w:ascii="Times New Roman" w:hAnsi="Times New Roman" w:cs="Times New Roman"/>
                <w:b/>
                <w:sz w:val="20"/>
                <w:szCs w:val="20"/>
              </w:rPr>
            </w:pPr>
            <w:r w:rsidRPr="003668C9">
              <w:rPr>
                <w:rFonts w:ascii="Times New Roman" w:hAnsi="Times New Roman" w:cs="Times New Roman"/>
                <w:b/>
                <w:sz w:val="20"/>
                <w:szCs w:val="20"/>
              </w:rPr>
              <w:t>Dersin Haftalık Planı</w:t>
            </w:r>
          </w:p>
        </w:tc>
      </w:tr>
      <w:tr w:rsidR="001925E7" w:rsidRPr="003668C9" w:rsidTr="002731B1">
        <w:trPr>
          <w:trHeight w:val="283"/>
        </w:trPr>
        <w:tc>
          <w:tcPr>
            <w:tcW w:w="667" w:type="dxa"/>
            <w:tcBorders>
              <w:top w:val="single" w:sz="4" w:space="0" w:color="auto"/>
              <w:bottom w:val="single" w:sz="4" w:space="0" w:color="auto"/>
              <w:right w:val="nil"/>
            </w:tcBorders>
            <w:shd w:val="clear" w:color="auto" w:fill="FFFFFF" w:themeFill="background1"/>
            <w:vAlign w:val="center"/>
          </w:tcPr>
          <w:p w:rsidR="001925E7" w:rsidRPr="003668C9" w:rsidRDefault="001925E7" w:rsidP="001925E7">
            <w:pPr>
              <w:jc w:val="center"/>
              <w:rPr>
                <w:rFonts w:ascii="Times New Roman" w:hAnsi="Times New Roman" w:cs="Times New Roman"/>
                <w:b/>
                <w:sz w:val="20"/>
                <w:szCs w:val="20"/>
              </w:rPr>
            </w:pPr>
            <w:r w:rsidRPr="003668C9">
              <w:rPr>
                <w:rFonts w:ascii="Times New Roman" w:hAnsi="Times New Roman" w:cs="Times New Roman"/>
                <w:b/>
                <w:sz w:val="20"/>
                <w:szCs w:val="20"/>
              </w:rPr>
              <w:t>1</w:t>
            </w:r>
          </w:p>
        </w:tc>
        <w:tc>
          <w:tcPr>
            <w:tcW w:w="8957" w:type="dxa"/>
            <w:tcBorders>
              <w:top w:val="single" w:sz="4" w:space="0" w:color="auto"/>
              <w:left w:val="single" w:sz="12" w:space="0" w:color="auto"/>
              <w:bottom w:val="single" w:sz="4" w:space="0" w:color="auto"/>
              <w:right w:val="single" w:sz="12" w:space="0" w:color="auto"/>
            </w:tcBorders>
          </w:tcPr>
          <w:p w:rsidR="001925E7" w:rsidRPr="003668C9" w:rsidRDefault="001925E7" w:rsidP="001925E7">
            <w:pPr>
              <w:jc w:val="left"/>
              <w:rPr>
                <w:rFonts w:ascii="Times New Roman" w:eastAsia="Times New Roman" w:hAnsi="Times New Roman" w:cs="Times New Roman"/>
                <w:sz w:val="20"/>
                <w:szCs w:val="20"/>
                <w:lang w:eastAsia="tr-TR"/>
              </w:rPr>
            </w:pPr>
            <w:r w:rsidRPr="003668C9">
              <w:rPr>
                <w:rFonts w:ascii="Times New Roman" w:eastAsia="Times New Roman" w:hAnsi="Times New Roman" w:cs="Times New Roman"/>
                <w:sz w:val="20"/>
                <w:szCs w:val="20"/>
                <w:lang w:eastAsia="tr-TR"/>
              </w:rPr>
              <w:t>Genel Sağlık Sigortası, siğorta türleri ve bireyin sigorta hakkı</w:t>
            </w:r>
          </w:p>
        </w:tc>
      </w:tr>
      <w:tr w:rsidR="001925E7" w:rsidRPr="003668C9" w:rsidTr="002731B1">
        <w:trPr>
          <w:trHeight w:val="283"/>
        </w:trPr>
        <w:tc>
          <w:tcPr>
            <w:tcW w:w="667" w:type="dxa"/>
            <w:tcBorders>
              <w:top w:val="single" w:sz="4" w:space="0" w:color="auto"/>
              <w:bottom w:val="single" w:sz="4" w:space="0" w:color="auto"/>
              <w:right w:val="nil"/>
            </w:tcBorders>
            <w:shd w:val="clear" w:color="auto" w:fill="FFFFFF" w:themeFill="background1"/>
            <w:vAlign w:val="center"/>
          </w:tcPr>
          <w:p w:rsidR="001925E7" w:rsidRPr="003668C9" w:rsidRDefault="001925E7" w:rsidP="001925E7">
            <w:pPr>
              <w:jc w:val="center"/>
              <w:rPr>
                <w:rFonts w:ascii="Times New Roman" w:hAnsi="Times New Roman" w:cs="Times New Roman"/>
                <w:b/>
                <w:sz w:val="20"/>
                <w:szCs w:val="20"/>
              </w:rPr>
            </w:pPr>
            <w:r w:rsidRPr="003668C9">
              <w:rPr>
                <w:rFonts w:ascii="Times New Roman" w:hAnsi="Times New Roman" w:cs="Times New Roman"/>
                <w:b/>
                <w:sz w:val="20"/>
                <w:szCs w:val="20"/>
              </w:rPr>
              <w:t>2</w:t>
            </w:r>
          </w:p>
        </w:tc>
        <w:tc>
          <w:tcPr>
            <w:tcW w:w="8957" w:type="dxa"/>
            <w:tcBorders>
              <w:top w:val="single" w:sz="4" w:space="0" w:color="auto"/>
              <w:left w:val="single" w:sz="12" w:space="0" w:color="auto"/>
              <w:bottom w:val="single" w:sz="4" w:space="0" w:color="auto"/>
              <w:right w:val="single" w:sz="12" w:space="0" w:color="auto"/>
            </w:tcBorders>
          </w:tcPr>
          <w:p w:rsidR="001925E7" w:rsidRPr="003668C9" w:rsidRDefault="001925E7" w:rsidP="001925E7">
            <w:pPr>
              <w:rPr>
                <w:rFonts w:ascii="Times New Roman" w:eastAsia="Times New Roman" w:hAnsi="Times New Roman" w:cs="Times New Roman"/>
                <w:sz w:val="20"/>
                <w:szCs w:val="20"/>
                <w:lang w:eastAsia="tr-TR"/>
              </w:rPr>
            </w:pPr>
            <w:r w:rsidRPr="003668C9">
              <w:rPr>
                <w:rFonts w:ascii="Times New Roman" w:eastAsia="Times New Roman" w:hAnsi="Times New Roman" w:cs="Times New Roman"/>
                <w:sz w:val="20"/>
                <w:szCs w:val="20"/>
                <w:lang w:eastAsia="tr-TR"/>
              </w:rPr>
              <w:t>5510 Sayılı Yasaya Göre Sağlık Hizmetlerinden Yararlanma - Genel Sağlık Sigortasının Kapsamı.</w:t>
            </w:r>
          </w:p>
        </w:tc>
      </w:tr>
      <w:tr w:rsidR="001925E7" w:rsidRPr="003668C9" w:rsidTr="002731B1">
        <w:trPr>
          <w:trHeight w:val="70"/>
        </w:trPr>
        <w:tc>
          <w:tcPr>
            <w:tcW w:w="667" w:type="dxa"/>
            <w:tcBorders>
              <w:top w:val="single" w:sz="4" w:space="0" w:color="auto"/>
              <w:bottom w:val="single" w:sz="4" w:space="0" w:color="auto"/>
              <w:right w:val="nil"/>
            </w:tcBorders>
            <w:shd w:val="clear" w:color="auto" w:fill="FFFFFF" w:themeFill="background1"/>
            <w:vAlign w:val="center"/>
          </w:tcPr>
          <w:p w:rsidR="001925E7" w:rsidRPr="003668C9" w:rsidRDefault="001925E7" w:rsidP="001925E7">
            <w:pPr>
              <w:jc w:val="center"/>
              <w:rPr>
                <w:rFonts w:ascii="Times New Roman" w:hAnsi="Times New Roman" w:cs="Times New Roman"/>
                <w:b/>
                <w:sz w:val="20"/>
                <w:szCs w:val="20"/>
              </w:rPr>
            </w:pPr>
            <w:r w:rsidRPr="003668C9">
              <w:rPr>
                <w:rFonts w:ascii="Times New Roman" w:hAnsi="Times New Roman" w:cs="Times New Roman"/>
                <w:b/>
                <w:sz w:val="20"/>
                <w:szCs w:val="20"/>
              </w:rPr>
              <w:t>3</w:t>
            </w:r>
          </w:p>
        </w:tc>
        <w:tc>
          <w:tcPr>
            <w:tcW w:w="8957" w:type="dxa"/>
            <w:tcBorders>
              <w:top w:val="single" w:sz="4" w:space="0" w:color="auto"/>
              <w:left w:val="single" w:sz="12" w:space="0" w:color="auto"/>
              <w:bottom w:val="single" w:sz="4" w:space="0" w:color="auto"/>
              <w:right w:val="single" w:sz="12" w:space="0" w:color="auto"/>
            </w:tcBorders>
          </w:tcPr>
          <w:p w:rsidR="001925E7" w:rsidRPr="003668C9" w:rsidRDefault="001925E7" w:rsidP="001925E7">
            <w:pPr>
              <w:jc w:val="left"/>
              <w:rPr>
                <w:rFonts w:ascii="Times New Roman" w:eastAsia="Times New Roman" w:hAnsi="Times New Roman" w:cs="Times New Roman"/>
                <w:sz w:val="20"/>
                <w:szCs w:val="20"/>
                <w:lang w:eastAsia="tr-TR"/>
              </w:rPr>
            </w:pPr>
            <w:r w:rsidRPr="003668C9">
              <w:rPr>
                <w:rFonts w:ascii="Times New Roman" w:eastAsia="Times New Roman" w:hAnsi="Times New Roman" w:cs="Times New Roman"/>
                <w:sz w:val="20"/>
                <w:szCs w:val="20"/>
                <w:lang w:eastAsia="tr-TR"/>
              </w:rPr>
              <w:t xml:space="preserve">5510 Sayılı Yasaya Göre Sağlık Hizmetlerinden Yararlanma - Genel Sağlık Sigortasının Kapsamı -Devam </w:t>
            </w:r>
          </w:p>
        </w:tc>
      </w:tr>
      <w:tr w:rsidR="001925E7" w:rsidRPr="003668C9" w:rsidTr="002731B1">
        <w:trPr>
          <w:trHeight w:val="283"/>
        </w:trPr>
        <w:tc>
          <w:tcPr>
            <w:tcW w:w="667" w:type="dxa"/>
            <w:tcBorders>
              <w:top w:val="single" w:sz="4" w:space="0" w:color="auto"/>
              <w:bottom w:val="single" w:sz="4" w:space="0" w:color="auto"/>
              <w:right w:val="nil"/>
            </w:tcBorders>
            <w:shd w:val="clear" w:color="auto" w:fill="FFFFFF" w:themeFill="background1"/>
            <w:vAlign w:val="center"/>
          </w:tcPr>
          <w:p w:rsidR="001925E7" w:rsidRPr="003668C9" w:rsidRDefault="001925E7" w:rsidP="001925E7">
            <w:pPr>
              <w:jc w:val="center"/>
              <w:rPr>
                <w:rFonts w:ascii="Times New Roman" w:hAnsi="Times New Roman" w:cs="Times New Roman"/>
                <w:b/>
                <w:sz w:val="20"/>
                <w:szCs w:val="20"/>
              </w:rPr>
            </w:pPr>
            <w:r w:rsidRPr="003668C9">
              <w:rPr>
                <w:rFonts w:ascii="Times New Roman" w:hAnsi="Times New Roman" w:cs="Times New Roman"/>
                <w:b/>
                <w:sz w:val="20"/>
                <w:szCs w:val="20"/>
              </w:rPr>
              <w:t>4</w:t>
            </w:r>
          </w:p>
        </w:tc>
        <w:tc>
          <w:tcPr>
            <w:tcW w:w="8957" w:type="dxa"/>
            <w:tcBorders>
              <w:top w:val="single" w:sz="4" w:space="0" w:color="auto"/>
              <w:left w:val="single" w:sz="12" w:space="0" w:color="auto"/>
              <w:bottom w:val="single" w:sz="4" w:space="0" w:color="auto"/>
              <w:right w:val="single" w:sz="12" w:space="0" w:color="auto"/>
            </w:tcBorders>
          </w:tcPr>
          <w:p w:rsidR="001925E7" w:rsidRPr="003668C9" w:rsidRDefault="001925E7" w:rsidP="001925E7">
            <w:pPr>
              <w:jc w:val="left"/>
              <w:rPr>
                <w:rFonts w:ascii="Times New Roman" w:eastAsia="Times New Roman" w:hAnsi="Times New Roman" w:cs="Times New Roman"/>
                <w:sz w:val="20"/>
                <w:szCs w:val="20"/>
                <w:lang w:eastAsia="tr-TR"/>
              </w:rPr>
            </w:pPr>
            <w:r w:rsidRPr="003668C9">
              <w:rPr>
                <w:rFonts w:ascii="Times New Roman" w:eastAsia="Times New Roman" w:hAnsi="Times New Roman" w:cs="Times New Roman"/>
                <w:sz w:val="20"/>
                <w:szCs w:val="20"/>
                <w:lang w:eastAsia="tr-TR"/>
              </w:rPr>
              <w:t>Genel Sağlık Sigortalılığının Başlangıcı, Bildirimi Ve Tescili.</w:t>
            </w:r>
          </w:p>
        </w:tc>
      </w:tr>
      <w:tr w:rsidR="001925E7" w:rsidRPr="003668C9" w:rsidTr="002731B1">
        <w:trPr>
          <w:trHeight w:val="283"/>
        </w:trPr>
        <w:tc>
          <w:tcPr>
            <w:tcW w:w="667" w:type="dxa"/>
            <w:tcBorders>
              <w:top w:val="single" w:sz="4" w:space="0" w:color="auto"/>
              <w:bottom w:val="single" w:sz="4" w:space="0" w:color="auto"/>
              <w:right w:val="nil"/>
            </w:tcBorders>
            <w:shd w:val="clear" w:color="auto" w:fill="FFFFFF" w:themeFill="background1"/>
            <w:vAlign w:val="center"/>
          </w:tcPr>
          <w:p w:rsidR="001925E7" w:rsidRPr="003668C9" w:rsidRDefault="001925E7" w:rsidP="001925E7">
            <w:pPr>
              <w:jc w:val="center"/>
              <w:rPr>
                <w:rFonts w:ascii="Times New Roman" w:hAnsi="Times New Roman" w:cs="Times New Roman"/>
                <w:b/>
                <w:sz w:val="20"/>
                <w:szCs w:val="20"/>
              </w:rPr>
            </w:pPr>
            <w:r w:rsidRPr="003668C9">
              <w:rPr>
                <w:rFonts w:ascii="Times New Roman" w:hAnsi="Times New Roman" w:cs="Times New Roman"/>
                <w:b/>
                <w:sz w:val="20"/>
                <w:szCs w:val="20"/>
              </w:rPr>
              <w:t>5</w:t>
            </w:r>
          </w:p>
        </w:tc>
        <w:tc>
          <w:tcPr>
            <w:tcW w:w="8957" w:type="dxa"/>
            <w:tcBorders>
              <w:top w:val="single" w:sz="4" w:space="0" w:color="auto"/>
              <w:left w:val="single" w:sz="12" w:space="0" w:color="auto"/>
              <w:bottom w:val="single" w:sz="4" w:space="0" w:color="auto"/>
              <w:right w:val="single" w:sz="12" w:space="0" w:color="auto"/>
            </w:tcBorders>
          </w:tcPr>
          <w:p w:rsidR="001925E7" w:rsidRPr="003668C9" w:rsidRDefault="001925E7" w:rsidP="001925E7">
            <w:pPr>
              <w:jc w:val="left"/>
              <w:rPr>
                <w:rFonts w:ascii="Times New Roman" w:eastAsia="Times New Roman" w:hAnsi="Times New Roman" w:cs="Times New Roman"/>
                <w:sz w:val="20"/>
                <w:szCs w:val="20"/>
                <w:lang w:eastAsia="tr-TR"/>
              </w:rPr>
            </w:pPr>
            <w:r w:rsidRPr="003668C9">
              <w:rPr>
                <w:rFonts w:ascii="Times New Roman" w:eastAsia="Times New Roman" w:hAnsi="Times New Roman" w:cs="Times New Roman"/>
                <w:sz w:val="20"/>
                <w:szCs w:val="20"/>
                <w:lang w:eastAsia="tr-TR"/>
              </w:rPr>
              <w:t>Genel Sağlık Sigortalılığının Sona Ermesi.</w:t>
            </w:r>
          </w:p>
        </w:tc>
      </w:tr>
      <w:tr w:rsidR="001925E7" w:rsidRPr="003668C9" w:rsidTr="002731B1">
        <w:trPr>
          <w:trHeight w:val="283"/>
        </w:trPr>
        <w:tc>
          <w:tcPr>
            <w:tcW w:w="667" w:type="dxa"/>
            <w:tcBorders>
              <w:top w:val="single" w:sz="4" w:space="0" w:color="auto"/>
              <w:bottom w:val="single" w:sz="4" w:space="0" w:color="auto"/>
              <w:right w:val="nil"/>
            </w:tcBorders>
            <w:shd w:val="clear" w:color="auto" w:fill="FFFFFF" w:themeFill="background1"/>
            <w:vAlign w:val="center"/>
          </w:tcPr>
          <w:p w:rsidR="001925E7" w:rsidRPr="003668C9" w:rsidRDefault="001925E7" w:rsidP="001925E7">
            <w:pPr>
              <w:jc w:val="center"/>
              <w:rPr>
                <w:rFonts w:ascii="Times New Roman" w:hAnsi="Times New Roman" w:cs="Times New Roman"/>
                <w:b/>
                <w:sz w:val="20"/>
                <w:szCs w:val="20"/>
              </w:rPr>
            </w:pPr>
            <w:r w:rsidRPr="003668C9">
              <w:rPr>
                <w:rFonts w:ascii="Times New Roman" w:hAnsi="Times New Roman" w:cs="Times New Roman"/>
                <w:b/>
                <w:sz w:val="20"/>
                <w:szCs w:val="20"/>
              </w:rPr>
              <w:t>6</w:t>
            </w:r>
          </w:p>
        </w:tc>
        <w:tc>
          <w:tcPr>
            <w:tcW w:w="8957" w:type="dxa"/>
            <w:tcBorders>
              <w:top w:val="single" w:sz="4" w:space="0" w:color="auto"/>
              <w:left w:val="single" w:sz="12" w:space="0" w:color="auto"/>
              <w:bottom w:val="single" w:sz="4" w:space="0" w:color="auto"/>
              <w:right w:val="single" w:sz="12" w:space="0" w:color="auto"/>
            </w:tcBorders>
          </w:tcPr>
          <w:p w:rsidR="001925E7" w:rsidRPr="003668C9" w:rsidRDefault="001925E7" w:rsidP="001925E7">
            <w:pPr>
              <w:jc w:val="left"/>
              <w:rPr>
                <w:rFonts w:ascii="Times New Roman" w:eastAsia="Times New Roman" w:hAnsi="Times New Roman" w:cs="Times New Roman"/>
                <w:bCs/>
                <w:sz w:val="20"/>
                <w:szCs w:val="20"/>
                <w:lang w:eastAsia="tr-TR"/>
              </w:rPr>
            </w:pPr>
            <w:r w:rsidRPr="003668C9">
              <w:rPr>
                <w:rFonts w:ascii="Times New Roman" w:eastAsia="Times New Roman" w:hAnsi="Times New Roman" w:cs="Times New Roman"/>
                <w:sz w:val="20"/>
                <w:szCs w:val="20"/>
                <w:lang w:eastAsia="tr-TR"/>
              </w:rPr>
              <w:t>Finansmanı Sağlanan Ve Sağlanmayan Sağlık Hizmetleri .</w:t>
            </w:r>
          </w:p>
        </w:tc>
      </w:tr>
      <w:tr w:rsidR="001925E7" w:rsidRPr="003668C9" w:rsidTr="002731B1">
        <w:trPr>
          <w:trHeight w:val="283"/>
        </w:trPr>
        <w:tc>
          <w:tcPr>
            <w:tcW w:w="667" w:type="dxa"/>
            <w:tcBorders>
              <w:top w:val="single" w:sz="4" w:space="0" w:color="auto"/>
              <w:bottom w:val="single" w:sz="4" w:space="0" w:color="auto"/>
              <w:right w:val="nil"/>
            </w:tcBorders>
            <w:shd w:val="clear" w:color="auto" w:fill="FFFFFF" w:themeFill="background1"/>
            <w:vAlign w:val="center"/>
          </w:tcPr>
          <w:p w:rsidR="001925E7" w:rsidRPr="003668C9" w:rsidRDefault="001925E7" w:rsidP="001925E7">
            <w:pPr>
              <w:jc w:val="center"/>
              <w:rPr>
                <w:rFonts w:ascii="Times New Roman" w:hAnsi="Times New Roman" w:cs="Times New Roman"/>
                <w:b/>
                <w:sz w:val="20"/>
                <w:szCs w:val="20"/>
              </w:rPr>
            </w:pPr>
            <w:r w:rsidRPr="003668C9">
              <w:rPr>
                <w:rFonts w:ascii="Times New Roman" w:hAnsi="Times New Roman" w:cs="Times New Roman"/>
                <w:b/>
                <w:sz w:val="20"/>
                <w:szCs w:val="20"/>
              </w:rPr>
              <w:t>7</w:t>
            </w:r>
          </w:p>
        </w:tc>
        <w:tc>
          <w:tcPr>
            <w:tcW w:w="8957" w:type="dxa"/>
            <w:tcBorders>
              <w:top w:val="single" w:sz="4" w:space="0" w:color="auto"/>
              <w:left w:val="single" w:sz="12" w:space="0" w:color="auto"/>
              <w:bottom w:val="single" w:sz="4" w:space="0" w:color="auto"/>
              <w:right w:val="single" w:sz="12" w:space="0" w:color="auto"/>
            </w:tcBorders>
          </w:tcPr>
          <w:p w:rsidR="001925E7" w:rsidRPr="003668C9" w:rsidRDefault="001925E7" w:rsidP="001925E7">
            <w:pPr>
              <w:rPr>
                <w:rFonts w:ascii="Times New Roman" w:hAnsi="Times New Roman" w:cs="Times New Roman"/>
                <w:sz w:val="20"/>
                <w:szCs w:val="20"/>
              </w:rPr>
            </w:pPr>
          </w:p>
        </w:tc>
      </w:tr>
      <w:tr w:rsidR="001925E7" w:rsidRPr="003668C9" w:rsidTr="002731B1">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1925E7" w:rsidRPr="003668C9" w:rsidRDefault="001925E7" w:rsidP="001925E7">
            <w:pPr>
              <w:jc w:val="center"/>
              <w:rPr>
                <w:rFonts w:ascii="Times New Roman" w:hAnsi="Times New Roman" w:cs="Times New Roman"/>
                <w:b/>
                <w:sz w:val="20"/>
                <w:szCs w:val="20"/>
              </w:rPr>
            </w:pPr>
            <w:r w:rsidRPr="003668C9">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1925E7" w:rsidRPr="003668C9" w:rsidRDefault="001925E7" w:rsidP="001925E7">
            <w:pPr>
              <w:rPr>
                <w:rFonts w:ascii="Times New Roman" w:hAnsi="Times New Roman" w:cs="Times New Roman"/>
                <w:sz w:val="20"/>
                <w:szCs w:val="20"/>
              </w:rPr>
            </w:pPr>
            <w:r w:rsidRPr="003668C9">
              <w:rPr>
                <w:rFonts w:ascii="Times New Roman" w:hAnsi="Times New Roman" w:cs="Times New Roman"/>
                <w:sz w:val="20"/>
                <w:szCs w:val="20"/>
              </w:rPr>
              <w:t>Ara Sınavlar</w:t>
            </w:r>
          </w:p>
        </w:tc>
      </w:tr>
      <w:tr w:rsidR="001925E7" w:rsidRPr="003668C9" w:rsidTr="002731B1">
        <w:trPr>
          <w:trHeight w:val="275"/>
        </w:trPr>
        <w:tc>
          <w:tcPr>
            <w:tcW w:w="667" w:type="dxa"/>
            <w:tcBorders>
              <w:top w:val="single" w:sz="4" w:space="0" w:color="auto"/>
              <w:bottom w:val="single" w:sz="4" w:space="0" w:color="auto"/>
              <w:right w:val="nil"/>
            </w:tcBorders>
            <w:shd w:val="clear" w:color="auto" w:fill="FFFFFF" w:themeFill="background1"/>
            <w:vAlign w:val="center"/>
          </w:tcPr>
          <w:p w:rsidR="001925E7" w:rsidRPr="003668C9" w:rsidRDefault="001925E7" w:rsidP="001925E7">
            <w:pPr>
              <w:jc w:val="center"/>
              <w:rPr>
                <w:rFonts w:ascii="Times New Roman" w:hAnsi="Times New Roman" w:cs="Times New Roman"/>
                <w:b/>
                <w:sz w:val="20"/>
                <w:szCs w:val="20"/>
              </w:rPr>
            </w:pPr>
            <w:r w:rsidRPr="003668C9">
              <w:rPr>
                <w:rFonts w:ascii="Times New Roman" w:hAnsi="Times New Roman" w:cs="Times New Roman"/>
                <w:b/>
                <w:sz w:val="20"/>
                <w:szCs w:val="20"/>
              </w:rPr>
              <w:t>9</w:t>
            </w:r>
          </w:p>
        </w:tc>
        <w:tc>
          <w:tcPr>
            <w:tcW w:w="8957" w:type="dxa"/>
            <w:tcBorders>
              <w:top w:val="single" w:sz="4" w:space="0" w:color="auto"/>
              <w:left w:val="single" w:sz="12" w:space="0" w:color="auto"/>
              <w:bottom w:val="single" w:sz="4" w:space="0" w:color="auto"/>
              <w:right w:val="single" w:sz="12" w:space="0" w:color="auto"/>
            </w:tcBorders>
          </w:tcPr>
          <w:p w:rsidR="001925E7" w:rsidRPr="003668C9" w:rsidRDefault="001925E7" w:rsidP="001925E7">
            <w:pPr>
              <w:jc w:val="left"/>
              <w:rPr>
                <w:rFonts w:ascii="Times New Roman" w:eastAsia="Times New Roman" w:hAnsi="Times New Roman" w:cs="Times New Roman"/>
                <w:sz w:val="20"/>
                <w:szCs w:val="20"/>
                <w:lang w:eastAsia="tr-TR"/>
              </w:rPr>
            </w:pPr>
            <w:r w:rsidRPr="003668C9">
              <w:rPr>
                <w:rFonts w:ascii="Times New Roman" w:eastAsia="Times New Roman" w:hAnsi="Times New Roman" w:cs="Times New Roman"/>
                <w:sz w:val="20"/>
                <w:szCs w:val="20"/>
                <w:lang w:eastAsia="tr-TR"/>
              </w:rPr>
              <w:t>Katılım Payı, Sevk Zinciri, Acil Hâller Ve İstisnai Sağlık Hizmetleri.</w:t>
            </w:r>
          </w:p>
        </w:tc>
      </w:tr>
      <w:tr w:rsidR="001925E7" w:rsidRPr="003668C9" w:rsidTr="002731B1">
        <w:trPr>
          <w:trHeight w:val="283"/>
        </w:trPr>
        <w:tc>
          <w:tcPr>
            <w:tcW w:w="667" w:type="dxa"/>
            <w:tcBorders>
              <w:top w:val="single" w:sz="4" w:space="0" w:color="auto"/>
              <w:bottom w:val="single" w:sz="4" w:space="0" w:color="auto"/>
              <w:right w:val="nil"/>
            </w:tcBorders>
            <w:shd w:val="clear" w:color="auto" w:fill="FFFFFF" w:themeFill="background1"/>
            <w:vAlign w:val="center"/>
          </w:tcPr>
          <w:p w:rsidR="001925E7" w:rsidRPr="003668C9" w:rsidRDefault="001925E7" w:rsidP="001925E7">
            <w:pPr>
              <w:jc w:val="center"/>
              <w:rPr>
                <w:rFonts w:ascii="Times New Roman" w:hAnsi="Times New Roman" w:cs="Times New Roman"/>
                <w:b/>
                <w:sz w:val="20"/>
                <w:szCs w:val="20"/>
              </w:rPr>
            </w:pPr>
            <w:r w:rsidRPr="003668C9">
              <w:rPr>
                <w:rFonts w:ascii="Times New Roman" w:hAnsi="Times New Roman" w:cs="Times New Roman"/>
                <w:b/>
                <w:sz w:val="20"/>
                <w:szCs w:val="20"/>
              </w:rPr>
              <w:t>10</w:t>
            </w:r>
          </w:p>
        </w:tc>
        <w:tc>
          <w:tcPr>
            <w:tcW w:w="8957" w:type="dxa"/>
            <w:tcBorders>
              <w:top w:val="single" w:sz="4" w:space="0" w:color="auto"/>
              <w:left w:val="single" w:sz="12" w:space="0" w:color="auto"/>
              <w:bottom w:val="single" w:sz="4" w:space="0" w:color="auto"/>
              <w:right w:val="single" w:sz="12" w:space="0" w:color="auto"/>
            </w:tcBorders>
          </w:tcPr>
          <w:p w:rsidR="001925E7" w:rsidRPr="003668C9" w:rsidRDefault="001925E7" w:rsidP="001925E7">
            <w:pPr>
              <w:jc w:val="left"/>
              <w:rPr>
                <w:rFonts w:ascii="Times New Roman" w:eastAsia="Times New Roman" w:hAnsi="Times New Roman" w:cs="Times New Roman"/>
                <w:sz w:val="20"/>
                <w:szCs w:val="20"/>
                <w:lang w:eastAsia="tr-TR"/>
              </w:rPr>
            </w:pPr>
            <w:r w:rsidRPr="003668C9">
              <w:rPr>
                <w:rFonts w:ascii="Times New Roman" w:eastAsia="Times New Roman" w:hAnsi="Times New Roman" w:cs="Times New Roman"/>
                <w:sz w:val="20"/>
                <w:szCs w:val="20"/>
                <w:lang w:eastAsia="tr-TR"/>
              </w:rPr>
              <w:t>Tedavi Kategorileri, Yurt Dışında Tedavi</w:t>
            </w:r>
          </w:p>
        </w:tc>
      </w:tr>
      <w:tr w:rsidR="001925E7" w:rsidRPr="003668C9" w:rsidTr="002731B1">
        <w:trPr>
          <w:trHeight w:val="283"/>
        </w:trPr>
        <w:tc>
          <w:tcPr>
            <w:tcW w:w="667" w:type="dxa"/>
            <w:tcBorders>
              <w:top w:val="single" w:sz="4" w:space="0" w:color="auto"/>
              <w:bottom w:val="single" w:sz="4" w:space="0" w:color="auto"/>
              <w:right w:val="nil"/>
            </w:tcBorders>
            <w:shd w:val="clear" w:color="auto" w:fill="FFFFFF" w:themeFill="background1"/>
            <w:vAlign w:val="center"/>
          </w:tcPr>
          <w:p w:rsidR="001925E7" w:rsidRPr="003668C9" w:rsidRDefault="001925E7" w:rsidP="001925E7">
            <w:pPr>
              <w:jc w:val="center"/>
              <w:rPr>
                <w:rFonts w:ascii="Times New Roman" w:hAnsi="Times New Roman" w:cs="Times New Roman"/>
                <w:b/>
                <w:sz w:val="20"/>
                <w:szCs w:val="20"/>
              </w:rPr>
            </w:pPr>
            <w:r w:rsidRPr="003668C9">
              <w:rPr>
                <w:rFonts w:ascii="Times New Roman" w:hAnsi="Times New Roman" w:cs="Times New Roman"/>
                <w:b/>
                <w:sz w:val="20"/>
                <w:szCs w:val="20"/>
              </w:rPr>
              <w:t>11</w:t>
            </w:r>
          </w:p>
        </w:tc>
        <w:tc>
          <w:tcPr>
            <w:tcW w:w="8957" w:type="dxa"/>
            <w:tcBorders>
              <w:top w:val="single" w:sz="4" w:space="0" w:color="auto"/>
              <w:left w:val="single" w:sz="12" w:space="0" w:color="auto"/>
              <w:bottom w:val="single" w:sz="4" w:space="0" w:color="auto"/>
              <w:right w:val="single" w:sz="12" w:space="0" w:color="auto"/>
            </w:tcBorders>
          </w:tcPr>
          <w:p w:rsidR="001925E7" w:rsidRPr="003668C9" w:rsidRDefault="001925E7" w:rsidP="001925E7">
            <w:pPr>
              <w:jc w:val="left"/>
              <w:rPr>
                <w:rFonts w:ascii="Times New Roman" w:eastAsia="Times New Roman" w:hAnsi="Times New Roman" w:cs="Times New Roman"/>
                <w:sz w:val="20"/>
                <w:szCs w:val="20"/>
                <w:lang w:eastAsia="tr-TR"/>
              </w:rPr>
            </w:pPr>
            <w:r w:rsidRPr="003668C9">
              <w:rPr>
                <w:rFonts w:ascii="Times New Roman" w:eastAsia="Times New Roman" w:hAnsi="Times New Roman" w:cs="Times New Roman"/>
                <w:sz w:val="20"/>
                <w:szCs w:val="20"/>
                <w:lang w:eastAsia="tr-TR"/>
              </w:rPr>
              <w:t>Sağlık Hizmetlerinin Sağlanma Yöntemi Ve Sağlık Giderlerinin Ödenmesi.</w:t>
            </w:r>
          </w:p>
        </w:tc>
      </w:tr>
      <w:tr w:rsidR="001925E7" w:rsidRPr="003668C9" w:rsidTr="002731B1">
        <w:trPr>
          <w:trHeight w:val="283"/>
        </w:trPr>
        <w:tc>
          <w:tcPr>
            <w:tcW w:w="667" w:type="dxa"/>
            <w:tcBorders>
              <w:top w:val="single" w:sz="4" w:space="0" w:color="auto"/>
              <w:bottom w:val="single" w:sz="4" w:space="0" w:color="auto"/>
              <w:right w:val="nil"/>
            </w:tcBorders>
            <w:shd w:val="clear" w:color="auto" w:fill="FFFFFF" w:themeFill="background1"/>
            <w:vAlign w:val="center"/>
          </w:tcPr>
          <w:p w:rsidR="001925E7" w:rsidRPr="003668C9" w:rsidRDefault="001925E7" w:rsidP="001925E7">
            <w:pPr>
              <w:jc w:val="center"/>
              <w:rPr>
                <w:rFonts w:ascii="Times New Roman" w:hAnsi="Times New Roman" w:cs="Times New Roman"/>
                <w:b/>
                <w:sz w:val="20"/>
                <w:szCs w:val="20"/>
              </w:rPr>
            </w:pPr>
            <w:r w:rsidRPr="003668C9">
              <w:rPr>
                <w:rFonts w:ascii="Times New Roman" w:hAnsi="Times New Roman" w:cs="Times New Roman"/>
                <w:b/>
                <w:sz w:val="20"/>
                <w:szCs w:val="20"/>
              </w:rPr>
              <w:t>12</w:t>
            </w:r>
          </w:p>
        </w:tc>
        <w:tc>
          <w:tcPr>
            <w:tcW w:w="8957" w:type="dxa"/>
            <w:tcBorders>
              <w:top w:val="single" w:sz="4" w:space="0" w:color="auto"/>
              <w:left w:val="single" w:sz="12" w:space="0" w:color="auto"/>
              <w:bottom w:val="single" w:sz="4" w:space="0" w:color="auto"/>
              <w:right w:val="single" w:sz="12" w:space="0" w:color="auto"/>
            </w:tcBorders>
          </w:tcPr>
          <w:p w:rsidR="001925E7" w:rsidRPr="003668C9" w:rsidRDefault="001925E7" w:rsidP="001925E7">
            <w:pPr>
              <w:jc w:val="left"/>
              <w:rPr>
                <w:rFonts w:ascii="Times New Roman" w:eastAsia="Times New Roman" w:hAnsi="Times New Roman" w:cs="Times New Roman"/>
                <w:sz w:val="20"/>
                <w:szCs w:val="20"/>
                <w:lang w:eastAsia="tr-TR"/>
              </w:rPr>
            </w:pPr>
            <w:r w:rsidRPr="003668C9">
              <w:rPr>
                <w:rFonts w:ascii="Times New Roman" w:eastAsia="Times New Roman" w:hAnsi="Times New Roman" w:cs="Times New Roman"/>
                <w:sz w:val="20"/>
                <w:szCs w:val="20"/>
                <w:lang w:eastAsia="tr-TR"/>
              </w:rPr>
              <w:t>İlaç Temini Ve Ödeme Esasları.</w:t>
            </w:r>
          </w:p>
        </w:tc>
      </w:tr>
      <w:tr w:rsidR="001925E7" w:rsidRPr="003668C9" w:rsidTr="002731B1">
        <w:trPr>
          <w:trHeight w:val="283"/>
        </w:trPr>
        <w:tc>
          <w:tcPr>
            <w:tcW w:w="667" w:type="dxa"/>
            <w:tcBorders>
              <w:top w:val="single" w:sz="4" w:space="0" w:color="auto"/>
              <w:bottom w:val="single" w:sz="4" w:space="0" w:color="auto"/>
              <w:right w:val="nil"/>
            </w:tcBorders>
            <w:shd w:val="clear" w:color="auto" w:fill="FFFFFF" w:themeFill="background1"/>
            <w:vAlign w:val="center"/>
          </w:tcPr>
          <w:p w:rsidR="001925E7" w:rsidRPr="003668C9" w:rsidRDefault="001925E7" w:rsidP="001925E7">
            <w:pPr>
              <w:jc w:val="center"/>
              <w:rPr>
                <w:rFonts w:ascii="Times New Roman" w:hAnsi="Times New Roman" w:cs="Times New Roman"/>
                <w:b/>
                <w:sz w:val="20"/>
                <w:szCs w:val="20"/>
              </w:rPr>
            </w:pPr>
            <w:r w:rsidRPr="003668C9">
              <w:rPr>
                <w:rFonts w:ascii="Times New Roman" w:hAnsi="Times New Roman" w:cs="Times New Roman"/>
                <w:b/>
                <w:sz w:val="20"/>
                <w:szCs w:val="20"/>
              </w:rPr>
              <w:t>13</w:t>
            </w:r>
          </w:p>
        </w:tc>
        <w:tc>
          <w:tcPr>
            <w:tcW w:w="8957" w:type="dxa"/>
            <w:tcBorders>
              <w:top w:val="single" w:sz="4" w:space="0" w:color="auto"/>
              <w:left w:val="single" w:sz="12" w:space="0" w:color="auto"/>
              <w:bottom w:val="single" w:sz="4" w:space="0" w:color="auto"/>
              <w:right w:val="single" w:sz="12" w:space="0" w:color="auto"/>
            </w:tcBorders>
          </w:tcPr>
          <w:p w:rsidR="001925E7" w:rsidRPr="003668C9" w:rsidRDefault="001925E7" w:rsidP="001925E7">
            <w:pPr>
              <w:jc w:val="left"/>
              <w:rPr>
                <w:rFonts w:ascii="Times New Roman" w:eastAsia="Times New Roman" w:hAnsi="Times New Roman" w:cs="Times New Roman"/>
                <w:sz w:val="20"/>
                <w:szCs w:val="20"/>
                <w:lang w:eastAsia="tr-TR"/>
              </w:rPr>
            </w:pPr>
            <w:r w:rsidRPr="003668C9">
              <w:rPr>
                <w:rFonts w:ascii="Times New Roman" w:eastAsia="Times New Roman" w:hAnsi="Times New Roman" w:cs="Times New Roman"/>
                <w:sz w:val="20"/>
                <w:szCs w:val="20"/>
                <w:lang w:eastAsia="tr-TR"/>
              </w:rPr>
              <w:t>Sağlık Hizmeti Sunucularına İdari Ve Cezai Yaptırımlar İle Cezai Yaptırımların Tahsil Edilmesi</w:t>
            </w:r>
          </w:p>
        </w:tc>
      </w:tr>
      <w:tr w:rsidR="001925E7" w:rsidRPr="003668C9" w:rsidTr="002731B1">
        <w:trPr>
          <w:trHeight w:val="283"/>
        </w:trPr>
        <w:tc>
          <w:tcPr>
            <w:tcW w:w="667" w:type="dxa"/>
            <w:tcBorders>
              <w:top w:val="single" w:sz="4" w:space="0" w:color="auto"/>
              <w:bottom w:val="single" w:sz="4" w:space="0" w:color="auto"/>
              <w:right w:val="nil"/>
            </w:tcBorders>
            <w:shd w:val="clear" w:color="auto" w:fill="FFFFFF" w:themeFill="background1"/>
            <w:vAlign w:val="center"/>
          </w:tcPr>
          <w:p w:rsidR="001925E7" w:rsidRPr="003668C9" w:rsidRDefault="001925E7" w:rsidP="001925E7">
            <w:pPr>
              <w:jc w:val="center"/>
              <w:rPr>
                <w:rFonts w:ascii="Times New Roman" w:hAnsi="Times New Roman" w:cs="Times New Roman"/>
                <w:b/>
                <w:sz w:val="20"/>
                <w:szCs w:val="20"/>
              </w:rPr>
            </w:pPr>
            <w:r w:rsidRPr="003668C9">
              <w:rPr>
                <w:rFonts w:ascii="Times New Roman" w:hAnsi="Times New Roman" w:cs="Times New Roman"/>
                <w:b/>
                <w:sz w:val="20"/>
                <w:szCs w:val="20"/>
              </w:rPr>
              <w:t>14</w:t>
            </w:r>
          </w:p>
        </w:tc>
        <w:tc>
          <w:tcPr>
            <w:tcW w:w="8957" w:type="dxa"/>
            <w:tcBorders>
              <w:top w:val="single" w:sz="4" w:space="0" w:color="auto"/>
              <w:left w:val="single" w:sz="12" w:space="0" w:color="auto"/>
              <w:bottom w:val="single" w:sz="4" w:space="0" w:color="auto"/>
              <w:right w:val="single" w:sz="12" w:space="0" w:color="auto"/>
            </w:tcBorders>
          </w:tcPr>
          <w:p w:rsidR="001925E7" w:rsidRPr="003668C9" w:rsidRDefault="001925E7" w:rsidP="001925E7">
            <w:pPr>
              <w:jc w:val="left"/>
              <w:rPr>
                <w:rFonts w:ascii="Times New Roman" w:eastAsia="Times New Roman" w:hAnsi="Times New Roman" w:cs="Times New Roman"/>
                <w:sz w:val="20"/>
                <w:szCs w:val="20"/>
                <w:lang w:eastAsia="tr-TR"/>
              </w:rPr>
            </w:pPr>
            <w:r w:rsidRPr="003668C9">
              <w:rPr>
                <w:rFonts w:ascii="Times New Roman" w:eastAsia="Times New Roman" w:hAnsi="Times New Roman" w:cs="Times New Roman"/>
                <w:sz w:val="20"/>
                <w:szCs w:val="20"/>
                <w:lang w:eastAsia="tr-TR"/>
              </w:rPr>
              <w:t>Yargı Kararları</w:t>
            </w:r>
          </w:p>
        </w:tc>
      </w:tr>
      <w:tr w:rsidR="001925E7" w:rsidRPr="003668C9" w:rsidTr="002731B1">
        <w:trPr>
          <w:trHeight w:val="283"/>
        </w:trPr>
        <w:tc>
          <w:tcPr>
            <w:tcW w:w="667" w:type="dxa"/>
            <w:tcBorders>
              <w:top w:val="single" w:sz="4" w:space="0" w:color="auto"/>
              <w:bottom w:val="single" w:sz="4" w:space="0" w:color="auto"/>
              <w:right w:val="nil"/>
            </w:tcBorders>
            <w:shd w:val="clear" w:color="auto" w:fill="FFFFFF" w:themeFill="background1"/>
            <w:vAlign w:val="center"/>
          </w:tcPr>
          <w:p w:rsidR="001925E7" w:rsidRPr="003668C9" w:rsidRDefault="001925E7" w:rsidP="001925E7">
            <w:pPr>
              <w:jc w:val="center"/>
              <w:rPr>
                <w:rFonts w:ascii="Times New Roman" w:hAnsi="Times New Roman" w:cs="Times New Roman"/>
                <w:b/>
                <w:sz w:val="20"/>
                <w:szCs w:val="20"/>
              </w:rPr>
            </w:pPr>
            <w:r w:rsidRPr="003668C9">
              <w:rPr>
                <w:rFonts w:ascii="Times New Roman" w:hAnsi="Times New Roman" w:cs="Times New Roman"/>
                <w:b/>
                <w:sz w:val="20"/>
                <w:szCs w:val="20"/>
              </w:rPr>
              <w:t>15</w:t>
            </w:r>
          </w:p>
        </w:tc>
        <w:tc>
          <w:tcPr>
            <w:tcW w:w="8957" w:type="dxa"/>
            <w:tcBorders>
              <w:left w:val="nil"/>
            </w:tcBorders>
            <w:shd w:val="clear" w:color="auto" w:fill="FFFFFF" w:themeFill="background1"/>
            <w:vAlign w:val="center"/>
          </w:tcPr>
          <w:p w:rsidR="001925E7" w:rsidRPr="003668C9" w:rsidRDefault="001925E7" w:rsidP="001925E7">
            <w:pPr>
              <w:rPr>
                <w:rFonts w:ascii="Times New Roman" w:hAnsi="Times New Roman" w:cs="Times New Roman"/>
                <w:sz w:val="20"/>
                <w:szCs w:val="20"/>
              </w:rPr>
            </w:pPr>
          </w:p>
        </w:tc>
      </w:tr>
      <w:tr w:rsidR="001925E7" w:rsidRPr="003668C9" w:rsidTr="002731B1">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1925E7" w:rsidRPr="003668C9" w:rsidRDefault="001925E7" w:rsidP="001925E7">
            <w:pPr>
              <w:jc w:val="center"/>
              <w:rPr>
                <w:rFonts w:ascii="Times New Roman" w:hAnsi="Times New Roman" w:cs="Times New Roman"/>
                <w:b/>
                <w:sz w:val="20"/>
                <w:szCs w:val="20"/>
              </w:rPr>
            </w:pPr>
            <w:r w:rsidRPr="003668C9">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1925E7" w:rsidRPr="003668C9" w:rsidRDefault="001925E7" w:rsidP="001925E7">
            <w:pPr>
              <w:rPr>
                <w:rFonts w:ascii="Times New Roman" w:hAnsi="Times New Roman" w:cs="Times New Roman"/>
                <w:sz w:val="20"/>
                <w:szCs w:val="20"/>
              </w:rPr>
            </w:pPr>
            <w:r w:rsidRPr="003668C9">
              <w:rPr>
                <w:rFonts w:ascii="Times New Roman" w:hAnsi="Times New Roman" w:cs="Times New Roman"/>
                <w:sz w:val="20"/>
                <w:szCs w:val="20"/>
              </w:rPr>
              <w:t>Yarıyıl sonu sınavları</w:t>
            </w:r>
          </w:p>
        </w:tc>
      </w:tr>
    </w:tbl>
    <w:p w:rsidR="001925E7" w:rsidRPr="003668C9" w:rsidRDefault="001925E7" w:rsidP="001925E7">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1925E7" w:rsidRPr="003668C9" w:rsidTr="002731B1">
        <w:trPr>
          <w:trHeight w:val="312"/>
        </w:trPr>
        <w:tc>
          <w:tcPr>
            <w:tcW w:w="9624" w:type="dxa"/>
            <w:gridSpan w:val="4"/>
            <w:shd w:val="clear" w:color="auto" w:fill="FFF2CC" w:themeFill="accent4" w:themeFillTint="33"/>
            <w:vAlign w:val="center"/>
          </w:tcPr>
          <w:p w:rsidR="001925E7" w:rsidRPr="003668C9" w:rsidRDefault="001925E7" w:rsidP="002731B1">
            <w:pPr>
              <w:jc w:val="center"/>
              <w:rPr>
                <w:rFonts w:ascii="Times New Roman" w:hAnsi="Times New Roman" w:cs="Times New Roman"/>
                <w:b/>
                <w:sz w:val="20"/>
                <w:szCs w:val="20"/>
              </w:rPr>
            </w:pPr>
            <w:r w:rsidRPr="003668C9">
              <w:rPr>
                <w:rFonts w:ascii="Times New Roman" w:hAnsi="Times New Roman" w:cs="Times New Roman"/>
                <w:b/>
                <w:sz w:val="20"/>
                <w:szCs w:val="20"/>
              </w:rPr>
              <w:t>Dersin İş Yükünün Hesaplanması</w:t>
            </w:r>
          </w:p>
        </w:tc>
      </w:tr>
      <w:tr w:rsidR="001925E7" w:rsidRPr="003668C9" w:rsidTr="002731B1">
        <w:trPr>
          <w:trHeight w:val="312"/>
        </w:trPr>
        <w:tc>
          <w:tcPr>
            <w:tcW w:w="5797" w:type="dxa"/>
            <w:shd w:val="clear" w:color="auto" w:fill="FFF2CC" w:themeFill="accent4" w:themeFillTint="33"/>
            <w:vAlign w:val="center"/>
          </w:tcPr>
          <w:p w:rsidR="001925E7" w:rsidRPr="003668C9" w:rsidRDefault="001925E7" w:rsidP="002731B1">
            <w:pPr>
              <w:jc w:val="center"/>
              <w:rPr>
                <w:rFonts w:ascii="Times New Roman" w:hAnsi="Times New Roman" w:cs="Times New Roman"/>
                <w:b/>
                <w:sz w:val="20"/>
                <w:szCs w:val="20"/>
              </w:rPr>
            </w:pPr>
            <w:r w:rsidRPr="003668C9">
              <w:rPr>
                <w:rFonts w:ascii="Times New Roman" w:hAnsi="Times New Roman" w:cs="Times New Roman"/>
                <w:b/>
                <w:sz w:val="20"/>
                <w:szCs w:val="20"/>
              </w:rPr>
              <w:t>Etkinlikler</w:t>
            </w:r>
          </w:p>
        </w:tc>
        <w:tc>
          <w:tcPr>
            <w:tcW w:w="1275" w:type="dxa"/>
            <w:shd w:val="clear" w:color="auto" w:fill="FFF2CC" w:themeFill="accent4" w:themeFillTint="33"/>
            <w:vAlign w:val="center"/>
          </w:tcPr>
          <w:p w:rsidR="001925E7" w:rsidRPr="003668C9" w:rsidRDefault="001925E7" w:rsidP="002731B1">
            <w:pPr>
              <w:jc w:val="center"/>
              <w:rPr>
                <w:rFonts w:ascii="Times New Roman" w:hAnsi="Times New Roman" w:cs="Times New Roman"/>
                <w:b/>
                <w:sz w:val="20"/>
                <w:szCs w:val="20"/>
              </w:rPr>
            </w:pPr>
            <w:r w:rsidRPr="003668C9">
              <w:rPr>
                <w:rFonts w:ascii="Times New Roman" w:hAnsi="Times New Roman" w:cs="Times New Roman"/>
                <w:b/>
                <w:sz w:val="20"/>
                <w:szCs w:val="20"/>
              </w:rPr>
              <w:t>Sayısı</w:t>
            </w:r>
          </w:p>
        </w:tc>
        <w:tc>
          <w:tcPr>
            <w:tcW w:w="1276" w:type="dxa"/>
            <w:shd w:val="clear" w:color="auto" w:fill="FFF2CC" w:themeFill="accent4" w:themeFillTint="33"/>
            <w:vAlign w:val="center"/>
          </w:tcPr>
          <w:p w:rsidR="001925E7" w:rsidRPr="003668C9" w:rsidRDefault="001925E7" w:rsidP="002731B1">
            <w:pPr>
              <w:jc w:val="center"/>
              <w:rPr>
                <w:rFonts w:ascii="Times New Roman" w:hAnsi="Times New Roman" w:cs="Times New Roman"/>
                <w:b/>
                <w:sz w:val="20"/>
                <w:szCs w:val="20"/>
              </w:rPr>
            </w:pPr>
            <w:r w:rsidRPr="003668C9">
              <w:rPr>
                <w:rFonts w:ascii="Times New Roman" w:hAnsi="Times New Roman" w:cs="Times New Roman"/>
                <w:b/>
                <w:sz w:val="20"/>
                <w:szCs w:val="20"/>
              </w:rPr>
              <w:t>Süresi (Saat)</w:t>
            </w:r>
          </w:p>
        </w:tc>
        <w:tc>
          <w:tcPr>
            <w:tcW w:w="1276" w:type="dxa"/>
            <w:shd w:val="clear" w:color="auto" w:fill="FFF2CC" w:themeFill="accent4" w:themeFillTint="33"/>
            <w:vAlign w:val="center"/>
          </w:tcPr>
          <w:p w:rsidR="001925E7" w:rsidRPr="003668C9" w:rsidRDefault="001925E7" w:rsidP="002731B1">
            <w:pPr>
              <w:jc w:val="center"/>
              <w:rPr>
                <w:rFonts w:ascii="Times New Roman" w:hAnsi="Times New Roman" w:cs="Times New Roman"/>
                <w:b/>
                <w:sz w:val="20"/>
                <w:szCs w:val="20"/>
              </w:rPr>
            </w:pPr>
            <w:r w:rsidRPr="003668C9">
              <w:rPr>
                <w:rFonts w:ascii="Times New Roman" w:hAnsi="Times New Roman" w:cs="Times New Roman"/>
                <w:b/>
                <w:sz w:val="20"/>
                <w:szCs w:val="20"/>
              </w:rPr>
              <w:t>Toplam İş Yükü (saat)</w:t>
            </w:r>
          </w:p>
        </w:tc>
      </w:tr>
      <w:tr w:rsidR="006F342C" w:rsidRPr="003668C9" w:rsidTr="002731B1">
        <w:trPr>
          <w:trHeight w:val="312"/>
        </w:trPr>
        <w:tc>
          <w:tcPr>
            <w:tcW w:w="5797" w:type="dxa"/>
            <w:shd w:val="clear" w:color="auto" w:fill="FFFFFF" w:themeFill="background1"/>
            <w:vAlign w:val="center"/>
          </w:tcPr>
          <w:p w:rsidR="006F342C" w:rsidRPr="003668C9" w:rsidRDefault="006F342C" w:rsidP="006F342C">
            <w:pPr>
              <w:rPr>
                <w:rFonts w:ascii="Times New Roman" w:hAnsi="Times New Roman" w:cs="Times New Roman"/>
                <w:sz w:val="20"/>
                <w:szCs w:val="20"/>
              </w:rPr>
            </w:pPr>
            <w:r w:rsidRPr="003668C9">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14</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3</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42</w:t>
            </w:r>
          </w:p>
        </w:tc>
      </w:tr>
      <w:tr w:rsidR="006F342C" w:rsidRPr="003668C9" w:rsidTr="002731B1">
        <w:trPr>
          <w:trHeight w:val="312"/>
        </w:trPr>
        <w:tc>
          <w:tcPr>
            <w:tcW w:w="5797" w:type="dxa"/>
            <w:shd w:val="clear" w:color="auto" w:fill="FFFFFF" w:themeFill="background1"/>
            <w:vAlign w:val="center"/>
          </w:tcPr>
          <w:p w:rsidR="006F342C" w:rsidRPr="003668C9" w:rsidRDefault="006F342C" w:rsidP="006F342C">
            <w:pPr>
              <w:rPr>
                <w:rFonts w:ascii="Times New Roman" w:hAnsi="Times New Roman" w:cs="Times New Roman"/>
                <w:sz w:val="20"/>
                <w:szCs w:val="20"/>
              </w:rPr>
            </w:pPr>
            <w:r w:rsidRPr="003668C9">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14</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3</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42</w:t>
            </w:r>
          </w:p>
        </w:tc>
      </w:tr>
      <w:tr w:rsidR="006F342C" w:rsidRPr="003668C9" w:rsidTr="002731B1">
        <w:trPr>
          <w:trHeight w:val="312"/>
        </w:trPr>
        <w:tc>
          <w:tcPr>
            <w:tcW w:w="5797" w:type="dxa"/>
            <w:shd w:val="clear" w:color="auto" w:fill="FFFFFF" w:themeFill="background1"/>
            <w:vAlign w:val="center"/>
          </w:tcPr>
          <w:p w:rsidR="006F342C" w:rsidRPr="003668C9" w:rsidRDefault="006F342C" w:rsidP="006F342C">
            <w:pPr>
              <w:rPr>
                <w:rFonts w:ascii="Times New Roman" w:hAnsi="Times New Roman" w:cs="Times New Roman"/>
                <w:sz w:val="20"/>
                <w:szCs w:val="20"/>
              </w:rPr>
            </w:pPr>
            <w:r w:rsidRPr="003668C9">
              <w:rPr>
                <w:rFonts w:ascii="Times New Roman" w:hAnsi="Times New Roman" w:cs="Times New Roman"/>
                <w:sz w:val="20"/>
                <w:szCs w:val="20"/>
              </w:rPr>
              <w:t>Ödev</w:t>
            </w:r>
          </w:p>
        </w:tc>
        <w:tc>
          <w:tcPr>
            <w:tcW w:w="1275"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10</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4</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40</w:t>
            </w:r>
          </w:p>
        </w:tc>
      </w:tr>
      <w:tr w:rsidR="006F342C" w:rsidRPr="003668C9" w:rsidTr="002731B1">
        <w:trPr>
          <w:trHeight w:val="312"/>
        </w:trPr>
        <w:tc>
          <w:tcPr>
            <w:tcW w:w="5797" w:type="dxa"/>
            <w:shd w:val="clear" w:color="auto" w:fill="FFFFFF" w:themeFill="background1"/>
            <w:vAlign w:val="center"/>
          </w:tcPr>
          <w:p w:rsidR="006F342C" w:rsidRPr="003668C9" w:rsidRDefault="006F342C" w:rsidP="006F342C">
            <w:pPr>
              <w:rPr>
                <w:rFonts w:ascii="Times New Roman" w:hAnsi="Times New Roman" w:cs="Times New Roman"/>
                <w:sz w:val="20"/>
                <w:szCs w:val="20"/>
              </w:rPr>
            </w:pPr>
            <w:r w:rsidRPr="003668C9">
              <w:rPr>
                <w:rFonts w:ascii="Times New Roman" w:hAnsi="Times New Roman" w:cs="Times New Roman"/>
                <w:sz w:val="20"/>
                <w:szCs w:val="20"/>
              </w:rPr>
              <w:t xml:space="preserve">Kısa Sınav </w:t>
            </w:r>
          </w:p>
        </w:tc>
        <w:tc>
          <w:tcPr>
            <w:tcW w:w="1275"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w:t>
            </w:r>
          </w:p>
        </w:tc>
      </w:tr>
      <w:tr w:rsidR="006F342C" w:rsidRPr="003668C9" w:rsidTr="002731B1">
        <w:trPr>
          <w:trHeight w:val="312"/>
        </w:trPr>
        <w:tc>
          <w:tcPr>
            <w:tcW w:w="5797" w:type="dxa"/>
            <w:shd w:val="clear" w:color="auto" w:fill="FFFFFF" w:themeFill="background1"/>
            <w:vAlign w:val="center"/>
          </w:tcPr>
          <w:p w:rsidR="006F342C" w:rsidRPr="003668C9" w:rsidRDefault="006F342C" w:rsidP="006F342C">
            <w:pPr>
              <w:rPr>
                <w:rFonts w:ascii="Times New Roman" w:hAnsi="Times New Roman" w:cs="Times New Roman"/>
                <w:sz w:val="20"/>
                <w:szCs w:val="20"/>
              </w:rPr>
            </w:pPr>
            <w:r w:rsidRPr="003668C9">
              <w:rPr>
                <w:rFonts w:ascii="Times New Roman" w:hAnsi="Times New Roman" w:cs="Times New Roman"/>
                <w:sz w:val="20"/>
                <w:szCs w:val="20"/>
              </w:rPr>
              <w:t>Kısa Sınav hazırlık</w:t>
            </w:r>
          </w:p>
        </w:tc>
        <w:tc>
          <w:tcPr>
            <w:tcW w:w="1275"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w:t>
            </w:r>
          </w:p>
        </w:tc>
      </w:tr>
      <w:tr w:rsidR="006F342C" w:rsidRPr="003668C9" w:rsidTr="002731B1">
        <w:trPr>
          <w:trHeight w:val="312"/>
        </w:trPr>
        <w:tc>
          <w:tcPr>
            <w:tcW w:w="5797" w:type="dxa"/>
            <w:shd w:val="clear" w:color="auto" w:fill="FFFFFF" w:themeFill="background1"/>
            <w:vAlign w:val="center"/>
          </w:tcPr>
          <w:p w:rsidR="006F342C" w:rsidRPr="003668C9" w:rsidRDefault="006F342C" w:rsidP="006F342C">
            <w:pPr>
              <w:rPr>
                <w:rFonts w:ascii="Times New Roman" w:hAnsi="Times New Roman" w:cs="Times New Roman"/>
                <w:sz w:val="20"/>
                <w:szCs w:val="20"/>
              </w:rPr>
            </w:pPr>
            <w:r w:rsidRPr="003668C9">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r>
      <w:tr w:rsidR="006F342C" w:rsidRPr="003668C9" w:rsidTr="002731B1">
        <w:trPr>
          <w:trHeight w:val="312"/>
        </w:trPr>
        <w:tc>
          <w:tcPr>
            <w:tcW w:w="5797" w:type="dxa"/>
            <w:shd w:val="clear" w:color="auto" w:fill="FFFFFF" w:themeFill="background1"/>
            <w:vAlign w:val="center"/>
          </w:tcPr>
          <w:p w:rsidR="006F342C" w:rsidRPr="003668C9" w:rsidRDefault="006F342C" w:rsidP="006F342C">
            <w:pPr>
              <w:rPr>
                <w:rFonts w:ascii="Times New Roman" w:hAnsi="Times New Roman" w:cs="Times New Roman"/>
                <w:sz w:val="20"/>
                <w:szCs w:val="20"/>
              </w:rPr>
            </w:pPr>
            <w:r w:rsidRPr="003668C9">
              <w:rPr>
                <w:rFonts w:ascii="Times New Roman" w:hAnsi="Times New Roman" w:cs="Times New Roman"/>
                <w:sz w:val="20"/>
                <w:szCs w:val="20"/>
              </w:rPr>
              <w:lastRenderedPageBreak/>
              <w:t>Sözlü Sınav hazırlık</w:t>
            </w:r>
          </w:p>
        </w:tc>
        <w:tc>
          <w:tcPr>
            <w:tcW w:w="1275"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r>
      <w:tr w:rsidR="006F342C" w:rsidRPr="003668C9" w:rsidTr="002731B1">
        <w:trPr>
          <w:trHeight w:val="312"/>
        </w:trPr>
        <w:tc>
          <w:tcPr>
            <w:tcW w:w="5797" w:type="dxa"/>
            <w:shd w:val="clear" w:color="auto" w:fill="FFFFFF" w:themeFill="background1"/>
            <w:vAlign w:val="center"/>
          </w:tcPr>
          <w:p w:rsidR="006F342C" w:rsidRPr="003668C9" w:rsidRDefault="006F342C" w:rsidP="006F342C">
            <w:pPr>
              <w:rPr>
                <w:rFonts w:ascii="Times New Roman" w:hAnsi="Times New Roman" w:cs="Times New Roman"/>
                <w:sz w:val="20"/>
                <w:szCs w:val="20"/>
              </w:rPr>
            </w:pPr>
            <w:r w:rsidRPr="003668C9">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lang w:val="en-US"/>
              </w:rPr>
            </w:pPr>
            <w:r w:rsidRPr="003668C9">
              <w:rPr>
                <w:rFonts w:ascii="Times New Roman" w:hAnsi="Times New Roman" w:cs="Times New Roman"/>
                <w:sz w:val="20"/>
                <w:szCs w:val="20"/>
              </w:rPr>
              <w:t>14</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lang w:val="en-US"/>
              </w:rPr>
            </w:pPr>
            <w:r w:rsidRPr="003668C9">
              <w:rPr>
                <w:rFonts w:ascii="Times New Roman" w:hAnsi="Times New Roman" w:cs="Times New Roman"/>
                <w:sz w:val="20"/>
                <w:szCs w:val="20"/>
              </w:rPr>
              <w:t>3</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lang w:val="en-US"/>
              </w:rPr>
            </w:pPr>
            <w:r w:rsidRPr="003668C9">
              <w:rPr>
                <w:rFonts w:ascii="Times New Roman" w:hAnsi="Times New Roman" w:cs="Times New Roman"/>
                <w:sz w:val="20"/>
                <w:szCs w:val="20"/>
              </w:rPr>
              <w:t>42</w:t>
            </w:r>
          </w:p>
        </w:tc>
      </w:tr>
      <w:tr w:rsidR="006F342C" w:rsidRPr="003668C9" w:rsidTr="002731B1">
        <w:trPr>
          <w:trHeight w:val="312"/>
        </w:trPr>
        <w:tc>
          <w:tcPr>
            <w:tcW w:w="5797" w:type="dxa"/>
            <w:shd w:val="clear" w:color="auto" w:fill="FFFFFF" w:themeFill="background1"/>
            <w:vAlign w:val="center"/>
          </w:tcPr>
          <w:p w:rsidR="006F342C" w:rsidRPr="003668C9" w:rsidRDefault="006F342C" w:rsidP="006F342C">
            <w:pPr>
              <w:rPr>
                <w:rFonts w:ascii="Times New Roman" w:hAnsi="Times New Roman" w:cs="Times New Roman"/>
                <w:sz w:val="20"/>
                <w:szCs w:val="20"/>
              </w:rPr>
            </w:pPr>
            <w:r w:rsidRPr="003668C9">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r>
      <w:tr w:rsidR="006F342C" w:rsidRPr="003668C9" w:rsidTr="002731B1">
        <w:trPr>
          <w:trHeight w:val="312"/>
        </w:trPr>
        <w:tc>
          <w:tcPr>
            <w:tcW w:w="5797" w:type="dxa"/>
            <w:shd w:val="clear" w:color="auto" w:fill="FFFFFF" w:themeFill="background1"/>
            <w:vAlign w:val="center"/>
          </w:tcPr>
          <w:p w:rsidR="006F342C" w:rsidRPr="003668C9" w:rsidRDefault="006F342C" w:rsidP="006F342C">
            <w:pPr>
              <w:rPr>
                <w:rFonts w:ascii="Times New Roman" w:hAnsi="Times New Roman" w:cs="Times New Roman"/>
                <w:sz w:val="20"/>
                <w:szCs w:val="20"/>
              </w:rPr>
            </w:pPr>
            <w:r w:rsidRPr="003668C9">
              <w:rPr>
                <w:rFonts w:ascii="Times New Roman" w:hAnsi="Times New Roman" w:cs="Times New Roman"/>
                <w:sz w:val="20"/>
                <w:szCs w:val="20"/>
              </w:rPr>
              <w:t>Sunum (hazırlık süresi dahil)</w:t>
            </w:r>
          </w:p>
        </w:tc>
        <w:tc>
          <w:tcPr>
            <w:tcW w:w="1275"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r>
      <w:tr w:rsidR="006F342C" w:rsidRPr="003668C9" w:rsidTr="002731B1">
        <w:trPr>
          <w:trHeight w:val="312"/>
        </w:trPr>
        <w:tc>
          <w:tcPr>
            <w:tcW w:w="5797" w:type="dxa"/>
            <w:shd w:val="clear" w:color="auto" w:fill="FFFFFF" w:themeFill="background1"/>
            <w:vAlign w:val="center"/>
          </w:tcPr>
          <w:p w:rsidR="006F342C" w:rsidRPr="003668C9" w:rsidRDefault="006F342C" w:rsidP="006F342C">
            <w:pPr>
              <w:rPr>
                <w:rFonts w:ascii="Times New Roman" w:hAnsi="Times New Roman" w:cs="Times New Roman"/>
                <w:sz w:val="20"/>
                <w:szCs w:val="20"/>
              </w:rPr>
            </w:pPr>
            <w:r w:rsidRPr="003668C9">
              <w:rPr>
                <w:rFonts w:ascii="Times New Roman" w:hAnsi="Times New Roman" w:cs="Times New Roman"/>
                <w:sz w:val="20"/>
                <w:szCs w:val="20"/>
              </w:rPr>
              <w:t xml:space="preserve">Uygulama </w:t>
            </w:r>
          </w:p>
        </w:tc>
        <w:tc>
          <w:tcPr>
            <w:tcW w:w="1275"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r>
      <w:tr w:rsidR="006F342C" w:rsidRPr="003668C9" w:rsidTr="002731B1">
        <w:trPr>
          <w:trHeight w:val="312"/>
        </w:trPr>
        <w:tc>
          <w:tcPr>
            <w:tcW w:w="5797" w:type="dxa"/>
            <w:shd w:val="clear" w:color="auto" w:fill="FFFFFF" w:themeFill="background1"/>
            <w:vAlign w:val="center"/>
          </w:tcPr>
          <w:p w:rsidR="006F342C" w:rsidRPr="003668C9" w:rsidRDefault="006F342C" w:rsidP="006F342C">
            <w:pPr>
              <w:rPr>
                <w:rFonts w:ascii="Times New Roman" w:hAnsi="Times New Roman" w:cs="Times New Roman"/>
                <w:sz w:val="20"/>
                <w:szCs w:val="20"/>
              </w:rPr>
            </w:pPr>
            <w:r w:rsidRPr="003668C9">
              <w:rPr>
                <w:rFonts w:ascii="Times New Roman" w:hAnsi="Times New Roman" w:cs="Times New Roman"/>
                <w:sz w:val="20"/>
                <w:szCs w:val="20"/>
              </w:rPr>
              <w:t>Ara sınav</w:t>
            </w:r>
          </w:p>
        </w:tc>
        <w:tc>
          <w:tcPr>
            <w:tcW w:w="1275"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w:t>
            </w:r>
          </w:p>
        </w:tc>
      </w:tr>
      <w:tr w:rsidR="006F342C" w:rsidRPr="003668C9" w:rsidTr="002731B1">
        <w:trPr>
          <w:trHeight w:val="312"/>
        </w:trPr>
        <w:tc>
          <w:tcPr>
            <w:tcW w:w="5797" w:type="dxa"/>
            <w:shd w:val="clear" w:color="auto" w:fill="FFFFFF" w:themeFill="background1"/>
            <w:vAlign w:val="center"/>
          </w:tcPr>
          <w:p w:rsidR="006F342C" w:rsidRPr="003668C9" w:rsidRDefault="006F342C" w:rsidP="006F342C">
            <w:pPr>
              <w:rPr>
                <w:rFonts w:ascii="Times New Roman" w:hAnsi="Times New Roman" w:cs="Times New Roman"/>
                <w:sz w:val="20"/>
                <w:szCs w:val="20"/>
              </w:rPr>
            </w:pPr>
            <w:r w:rsidRPr="003668C9">
              <w:rPr>
                <w:rFonts w:ascii="Times New Roman" w:hAnsi="Times New Roman" w:cs="Times New Roman"/>
                <w:sz w:val="20"/>
                <w:szCs w:val="20"/>
              </w:rPr>
              <w:t>Ara Sınav hazırlık</w:t>
            </w:r>
          </w:p>
        </w:tc>
        <w:tc>
          <w:tcPr>
            <w:tcW w:w="1275"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w:t>
            </w:r>
          </w:p>
        </w:tc>
      </w:tr>
      <w:tr w:rsidR="006F342C" w:rsidRPr="003668C9" w:rsidTr="002731B1">
        <w:trPr>
          <w:trHeight w:val="312"/>
        </w:trPr>
        <w:tc>
          <w:tcPr>
            <w:tcW w:w="5797" w:type="dxa"/>
            <w:shd w:val="clear" w:color="auto" w:fill="FFFFFF" w:themeFill="background1"/>
            <w:vAlign w:val="center"/>
          </w:tcPr>
          <w:p w:rsidR="006F342C" w:rsidRPr="003668C9" w:rsidRDefault="006F342C" w:rsidP="006F342C">
            <w:pPr>
              <w:rPr>
                <w:rFonts w:ascii="Times New Roman" w:hAnsi="Times New Roman" w:cs="Times New Roman"/>
                <w:sz w:val="20"/>
                <w:szCs w:val="20"/>
              </w:rPr>
            </w:pPr>
            <w:r w:rsidRPr="003668C9">
              <w:rPr>
                <w:rFonts w:ascii="Times New Roman" w:hAnsi="Times New Roman" w:cs="Times New Roman"/>
                <w:sz w:val="20"/>
                <w:szCs w:val="20"/>
              </w:rPr>
              <w:t>Yarıyıl sonu sınavı</w:t>
            </w:r>
          </w:p>
        </w:tc>
        <w:tc>
          <w:tcPr>
            <w:tcW w:w="1275"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1</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2</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2</w:t>
            </w:r>
          </w:p>
        </w:tc>
      </w:tr>
      <w:tr w:rsidR="006F342C" w:rsidRPr="003668C9" w:rsidTr="002731B1">
        <w:trPr>
          <w:trHeight w:val="312"/>
        </w:trPr>
        <w:tc>
          <w:tcPr>
            <w:tcW w:w="5797" w:type="dxa"/>
            <w:tcBorders>
              <w:bottom w:val="single" w:sz="12" w:space="0" w:color="auto"/>
            </w:tcBorders>
            <w:shd w:val="clear" w:color="auto" w:fill="FFFFFF" w:themeFill="background1"/>
            <w:vAlign w:val="center"/>
          </w:tcPr>
          <w:p w:rsidR="006F342C" w:rsidRPr="003668C9" w:rsidRDefault="006F342C" w:rsidP="006F342C">
            <w:pPr>
              <w:rPr>
                <w:rFonts w:ascii="Times New Roman" w:hAnsi="Times New Roman" w:cs="Times New Roman"/>
                <w:sz w:val="20"/>
                <w:szCs w:val="20"/>
              </w:rPr>
            </w:pPr>
            <w:r w:rsidRPr="003668C9">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14</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4</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56</w:t>
            </w:r>
          </w:p>
        </w:tc>
      </w:tr>
      <w:tr w:rsidR="006F342C" w:rsidRPr="003668C9" w:rsidTr="002731B1">
        <w:trPr>
          <w:trHeight w:val="312"/>
        </w:trPr>
        <w:tc>
          <w:tcPr>
            <w:tcW w:w="5797" w:type="dxa"/>
            <w:tcBorders>
              <w:bottom w:val="single" w:sz="12" w:space="0" w:color="auto"/>
            </w:tcBorders>
            <w:shd w:val="clear" w:color="auto" w:fill="FFFFFF" w:themeFill="background1"/>
            <w:vAlign w:val="center"/>
          </w:tcPr>
          <w:p w:rsidR="006F342C" w:rsidRPr="003668C9" w:rsidRDefault="006F342C" w:rsidP="006F342C">
            <w:pPr>
              <w:rPr>
                <w:rFonts w:ascii="Times New Roman" w:hAnsi="Times New Roman" w:cs="Times New Roman"/>
                <w:sz w:val="20"/>
                <w:szCs w:val="20"/>
              </w:rPr>
            </w:pPr>
            <w:r w:rsidRPr="003668C9">
              <w:rPr>
                <w:rFonts w:ascii="Times New Roman" w:hAnsi="Times New Roman" w:cs="Times New Roman"/>
                <w:sz w:val="20"/>
                <w:szCs w:val="20"/>
              </w:rPr>
              <w:t>Bütünleme Sınav</w:t>
            </w:r>
          </w:p>
        </w:tc>
        <w:tc>
          <w:tcPr>
            <w:tcW w:w="1275"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1</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1</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1</w:t>
            </w:r>
          </w:p>
        </w:tc>
      </w:tr>
      <w:tr w:rsidR="006F342C" w:rsidRPr="003668C9" w:rsidTr="002731B1">
        <w:trPr>
          <w:trHeight w:val="312"/>
        </w:trPr>
        <w:tc>
          <w:tcPr>
            <w:tcW w:w="5797" w:type="dxa"/>
            <w:tcBorders>
              <w:bottom w:val="single" w:sz="12" w:space="0" w:color="auto"/>
            </w:tcBorders>
            <w:shd w:val="clear" w:color="auto" w:fill="FFFFFF" w:themeFill="background1"/>
            <w:vAlign w:val="center"/>
          </w:tcPr>
          <w:p w:rsidR="006F342C" w:rsidRPr="003668C9" w:rsidRDefault="006F342C" w:rsidP="006F342C">
            <w:pPr>
              <w:rPr>
                <w:rFonts w:ascii="Times New Roman" w:hAnsi="Times New Roman" w:cs="Times New Roman"/>
                <w:sz w:val="20"/>
                <w:szCs w:val="20"/>
              </w:rPr>
            </w:pPr>
            <w:r w:rsidRPr="003668C9">
              <w:rPr>
                <w:rFonts w:ascii="Times New Roman" w:hAnsi="Times New Roman" w:cs="Times New Roman"/>
                <w:sz w:val="20"/>
                <w:szCs w:val="20"/>
              </w:rPr>
              <w:t>Bütünleme Sınav Hazırlık</w:t>
            </w:r>
          </w:p>
        </w:tc>
        <w:tc>
          <w:tcPr>
            <w:tcW w:w="1275"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w:t>
            </w:r>
          </w:p>
        </w:tc>
      </w:tr>
      <w:tr w:rsidR="001925E7" w:rsidRPr="003668C9" w:rsidTr="002731B1">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1925E7" w:rsidRPr="003668C9" w:rsidRDefault="001925E7" w:rsidP="002731B1">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1925E7" w:rsidRPr="003668C9" w:rsidRDefault="001925E7" w:rsidP="002731B1">
            <w:pPr>
              <w:jc w:val="right"/>
              <w:rPr>
                <w:rFonts w:ascii="Times New Roman" w:hAnsi="Times New Roman" w:cs="Times New Roman"/>
                <w:sz w:val="20"/>
                <w:szCs w:val="20"/>
              </w:rPr>
            </w:pPr>
            <w:r w:rsidRPr="003668C9">
              <w:rPr>
                <w:rFonts w:ascii="Times New Roman" w:hAnsi="Times New Roman" w:cs="Times New Roman"/>
                <w:b/>
                <w:sz w:val="20"/>
                <w:szCs w:val="20"/>
              </w:rPr>
              <w:t>Toplam iş yükü</w:t>
            </w:r>
          </w:p>
        </w:tc>
        <w:tc>
          <w:tcPr>
            <w:tcW w:w="1276" w:type="dxa"/>
            <w:shd w:val="clear" w:color="auto" w:fill="FFFFFF" w:themeFill="background1"/>
            <w:vAlign w:val="center"/>
          </w:tcPr>
          <w:p w:rsidR="001925E7" w:rsidRPr="003668C9" w:rsidRDefault="001925E7" w:rsidP="002731B1">
            <w:pPr>
              <w:jc w:val="center"/>
              <w:rPr>
                <w:rFonts w:ascii="Times New Roman" w:hAnsi="Times New Roman" w:cs="Times New Roman"/>
                <w:b/>
                <w:sz w:val="20"/>
                <w:szCs w:val="20"/>
              </w:rPr>
            </w:pPr>
            <w:r w:rsidRPr="003668C9">
              <w:rPr>
                <w:rFonts w:ascii="Times New Roman" w:hAnsi="Times New Roman" w:cs="Times New Roman"/>
                <w:bCs/>
                <w:sz w:val="20"/>
                <w:szCs w:val="20"/>
              </w:rPr>
              <w:t>225</w:t>
            </w:r>
          </w:p>
        </w:tc>
      </w:tr>
      <w:tr w:rsidR="001925E7" w:rsidRPr="003668C9" w:rsidTr="002731B1">
        <w:trPr>
          <w:trHeight w:val="347"/>
        </w:trPr>
        <w:tc>
          <w:tcPr>
            <w:tcW w:w="5797" w:type="dxa"/>
            <w:tcBorders>
              <w:top w:val="nil"/>
              <w:left w:val="nil"/>
              <w:bottom w:val="nil"/>
              <w:right w:val="single" w:sz="12" w:space="0" w:color="auto"/>
            </w:tcBorders>
            <w:shd w:val="clear" w:color="auto" w:fill="FFFFFF" w:themeFill="background1"/>
            <w:vAlign w:val="center"/>
          </w:tcPr>
          <w:p w:rsidR="001925E7" w:rsidRPr="003668C9" w:rsidRDefault="001925E7" w:rsidP="002731B1">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1925E7" w:rsidRPr="003668C9" w:rsidRDefault="001925E7" w:rsidP="002731B1">
            <w:pPr>
              <w:jc w:val="right"/>
              <w:rPr>
                <w:rFonts w:ascii="Times New Roman" w:hAnsi="Times New Roman" w:cs="Times New Roman"/>
                <w:sz w:val="20"/>
                <w:szCs w:val="20"/>
              </w:rPr>
            </w:pPr>
            <w:r w:rsidRPr="003668C9">
              <w:rPr>
                <w:rFonts w:ascii="Times New Roman" w:hAnsi="Times New Roman" w:cs="Times New Roman"/>
                <w:b/>
                <w:sz w:val="20"/>
                <w:szCs w:val="20"/>
              </w:rPr>
              <w:t>Toplam iş yükü / 30</w:t>
            </w:r>
          </w:p>
        </w:tc>
        <w:tc>
          <w:tcPr>
            <w:tcW w:w="1276" w:type="dxa"/>
            <w:shd w:val="clear" w:color="auto" w:fill="FFFFFF" w:themeFill="background1"/>
            <w:vAlign w:val="center"/>
          </w:tcPr>
          <w:p w:rsidR="001925E7" w:rsidRPr="003668C9" w:rsidRDefault="001925E7" w:rsidP="002731B1">
            <w:pPr>
              <w:jc w:val="center"/>
              <w:rPr>
                <w:rFonts w:ascii="Times New Roman" w:hAnsi="Times New Roman" w:cs="Times New Roman"/>
                <w:b/>
                <w:sz w:val="20"/>
                <w:szCs w:val="20"/>
              </w:rPr>
            </w:pPr>
            <w:r w:rsidRPr="003668C9">
              <w:rPr>
                <w:rFonts w:ascii="Times New Roman" w:hAnsi="Times New Roman" w:cs="Times New Roman"/>
                <w:bCs/>
                <w:sz w:val="20"/>
                <w:szCs w:val="20"/>
              </w:rPr>
              <w:t>225/30</w:t>
            </w:r>
          </w:p>
        </w:tc>
      </w:tr>
      <w:tr w:rsidR="001925E7" w:rsidRPr="003668C9" w:rsidTr="002731B1">
        <w:trPr>
          <w:trHeight w:val="312"/>
        </w:trPr>
        <w:tc>
          <w:tcPr>
            <w:tcW w:w="5797" w:type="dxa"/>
            <w:tcBorders>
              <w:top w:val="nil"/>
              <w:left w:val="nil"/>
              <w:bottom w:val="nil"/>
              <w:right w:val="single" w:sz="12" w:space="0" w:color="auto"/>
            </w:tcBorders>
            <w:vAlign w:val="center"/>
          </w:tcPr>
          <w:p w:rsidR="001925E7" w:rsidRPr="003668C9" w:rsidRDefault="001925E7" w:rsidP="002731B1">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1925E7" w:rsidRPr="003668C9" w:rsidRDefault="001925E7" w:rsidP="002731B1">
            <w:pPr>
              <w:jc w:val="right"/>
              <w:rPr>
                <w:rFonts w:ascii="Times New Roman" w:hAnsi="Times New Roman" w:cs="Times New Roman"/>
                <w:sz w:val="20"/>
                <w:szCs w:val="20"/>
              </w:rPr>
            </w:pPr>
            <w:r w:rsidRPr="003668C9">
              <w:rPr>
                <w:rFonts w:ascii="Times New Roman" w:hAnsi="Times New Roman" w:cs="Times New Roman"/>
                <w:b/>
                <w:sz w:val="20"/>
                <w:szCs w:val="20"/>
              </w:rPr>
              <w:t>Dersin AKTS Kredisi</w:t>
            </w:r>
          </w:p>
        </w:tc>
        <w:tc>
          <w:tcPr>
            <w:tcW w:w="1276" w:type="dxa"/>
            <w:vAlign w:val="center"/>
          </w:tcPr>
          <w:p w:rsidR="001925E7" w:rsidRPr="003668C9" w:rsidRDefault="001925E7" w:rsidP="002731B1">
            <w:pPr>
              <w:jc w:val="center"/>
              <w:rPr>
                <w:rFonts w:ascii="Times New Roman" w:hAnsi="Times New Roman" w:cs="Times New Roman"/>
                <w:b/>
                <w:sz w:val="20"/>
                <w:szCs w:val="20"/>
              </w:rPr>
            </w:pPr>
            <w:r w:rsidRPr="003668C9">
              <w:rPr>
                <w:rFonts w:ascii="Times New Roman" w:hAnsi="Times New Roman" w:cs="Times New Roman"/>
                <w:bCs/>
                <w:sz w:val="20"/>
                <w:szCs w:val="20"/>
              </w:rPr>
              <w:t>7,5</w:t>
            </w:r>
          </w:p>
        </w:tc>
      </w:tr>
    </w:tbl>
    <w:p w:rsidR="001925E7" w:rsidRPr="003668C9" w:rsidRDefault="001925E7" w:rsidP="001925E7">
      <w:pPr>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1925E7" w:rsidRPr="003668C9" w:rsidTr="002731B1">
        <w:trPr>
          <w:trHeight w:val="312"/>
        </w:trPr>
        <w:tc>
          <w:tcPr>
            <w:tcW w:w="9624" w:type="dxa"/>
            <w:gridSpan w:val="2"/>
            <w:shd w:val="clear" w:color="auto" w:fill="FFF2CC" w:themeFill="accent4" w:themeFillTint="33"/>
            <w:vAlign w:val="center"/>
          </w:tcPr>
          <w:p w:rsidR="001925E7" w:rsidRPr="003668C9" w:rsidRDefault="001925E7" w:rsidP="002731B1">
            <w:pPr>
              <w:jc w:val="center"/>
              <w:rPr>
                <w:rFonts w:ascii="Times New Roman" w:hAnsi="Times New Roman" w:cs="Times New Roman"/>
                <w:b/>
                <w:sz w:val="20"/>
                <w:szCs w:val="20"/>
              </w:rPr>
            </w:pPr>
            <w:r w:rsidRPr="003668C9">
              <w:rPr>
                <w:rFonts w:ascii="Times New Roman" w:hAnsi="Times New Roman" w:cs="Times New Roman"/>
                <w:sz w:val="20"/>
                <w:szCs w:val="20"/>
              </w:rPr>
              <w:tab/>
            </w:r>
            <w:r w:rsidRPr="003668C9">
              <w:rPr>
                <w:rFonts w:ascii="Times New Roman" w:hAnsi="Times New Roman" w:cs="Times New Roman"/>
                <w:b/>
                <w:sz w:val="20"/>
                <w:szCs w:val="20"/>
              </w:rPr>
              <w:t>Değerlendirme</w:t>
            </w:r>
          </w:p>
        </w:tc>
      </w:tr>
      <w:tr w:rsidR="001925E7" w:rsidRPr="003668C9" w:rsidTr="002731B1">
        <w:trPr>
          <w:trHeight w:val="369"/>
        </w:trPr>
        <w:tc>
          <w:tcPr>
            <w:tcW w:w="5797" w:type="dxa"/>
            <w:vAlign w:val="center"/>
          </w:tcPr>
          <w:p w:rsidR="001925E7" w:rsidRPr="003668C9" w:rsidRDefault="001925E7" w:rsidP="002731B1">
            <w:pPr>
              <w:rPr>
                <w:rFonts w:ascii="Times New Roman" w:hAnsi="Times New Roman" w:cs="Times New Roman"/>
                <w:b/>
                <w:sz w:val="20"/>
                <w:szCs w:val="20"/>
              </w:rPr>
            </w:pPr>
            <w:r w:rsidRPr="003668C9">
              <w:rPr>
                <w:rFonts w:ascii="Times New Roman" w:hAnsi="Times New Roman" w:cs="Times New Roman"/>
                <w:b/>
                <w:sz w:val="20"/>
                <w:szCs w:val="20"/>
              </w:rPr>
              <w:t>Yarıyıl içi Etkinlikleri</w:t>
            </w:r>
          </w:p>
        </w:tc>
        <w:tc>
          <w:tcPr>
            <w:tcW w:w="3827" w:type="dxa"/>
            <w:vAlign w:val="center"/>
          </w:tcPr>
          <w:p w:rsidR="001925E7" w:rsidRPr="003668C9" w:rsidRDefault="001925E7" w:rsidP="002731B1">
            <w:pPr>
              <w:jc w:val="center"/>
              <w:rPr>
                <w:rFonts w:ascii="Times New Roman" w:hAnsi="Times New Roman" w:cs="Times New Roman"/>
                <w:b/>
                <w:sz w:val="20"/>
                <w:szCs w:val="20"/>
              </w:rPr>
            </w:pPr>
            <w:r w:rsidRPr="003668C9">
              <w:rPr>
                <w:rFonts w:ascii="Times New Roman" w:hAnsi="Times New Roman" w:cs="Times New Roman"/>
                <w:b/>
                <w:sz w:val="20"/>
                <w:szCs w:val="20"/>
              </w:rPr>
              <w:t>%40</w:t>
            </w:r>
          </w:p>
        </w:tc>
      </w:tr>
      <w:tr w:rsidR="001925E7" w:rsidRPr="003668C9" w:rsidTr="002731B1">
        <w:trPr>
          <w:trHeight w:val="369"/>
        </w:trPr>
        <w:sdt>
          <w:sdtPr>
            <w:rPr>
              <w:rFonts w:ascii="Times New Roman" w:hAnsi="Times New Roman" w:cs="Times New Roman"/>
              <w:sz w:val="20"/>
              <w:szCs w:val="20"/>
            </w:rPr>
            <w:id w:val="311214997"/>
            <w:placeholder>
              <w:docPart w:val="2A0DAABB57E6420BBCDABF96E0322A32"/>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1925E7" w:rsidRPr="003668C9" w:rsidRDefault="001925E7" w:rsidP="002731B1">
                <w:pPr>
                  <w:ind w:left="303"/>
                  <w:rPr>
                    <w:rFonts w:ascii="Times New Roman" w:hAnsi="Times New Roman" w:cs="Times New Roman"/>
                    <w:sz w:val="20"/>
                    <w:szCs w:val="20"/>
                  </w:rPr>
                </w:pPr>
                <w:r w:rsidRPr="003668C9">
                  <w:rPr>
                    <w:rFonts w:ascii="Times New Roman" w:hAnsi="Times New Roman" w:cs="Times New Roman"/>
                    <w:sz w:val="20"/>
                    <w:szCs w:val="20"/>
                  </w:rPr>
                  <w:t>Ödev</w:t>
                </w:r>
              </w:p>
            </w:tc>
          </w:sdtContent>
        </w:sdt>
        <w:tc>
          <w:tcPr>
            <w:tcW w:w="3827" w:type="dxa"/>
            <w:vAlign w:val="center"/>
          </w:tcPr>
          <w:p w:rsidR="001925E7" w:rsidRPr="003668C9" w:rsidRDefault="001925E7" w:rsidP="002731B1">
            <w:pPr>
              <w:jc w:val="center"/>
              <w:rPr>
                <w:rFonts w:ascii="Times New Roman" w:hAnsi="Times New Roman" w:cs="Times New Roman"/>
                <w:sz w:val="20"/>
                <w:szCs w:val="20"/>
              </w:rPr>
            </w:pPr>
          </w:p>
        </w:tc>
      </w:tr>
      <w:tr w:rsidR="001925E7" w:rsidRPr="003668C9" w:rsidTr="002731B1">
        <w:trPr>
          <w:trHeight w:val="369"/>
        </w:trPr>
        <w:tc>
          <w:tcPr>
            <w:tcW w:w="5797" w:type="dxa"/>
            <w:vAlign w:val="center"/>
          </w:tcPr>
          <w:p w:rsidR="001925E7" w:rsidRPr="003668C9" w:rsidRDefault="001925E7" w:rsidP="002731B1">
            <w:pPr>
              <w:rPr>
                <w:rFonts w:ascii="Times New Roman" w:hAnsi="Times New Roman" w:cs="Times New Roman"/>
                <w:b/>
                <w:sz w:val="20"/>
                <w:szCs w:val="20"/>
              </w:rPr>
            </w:pPr>
            <w:r w:rsidRPr="003668C9">
              <w:rPr>
                <w:rFonts w:ascii="Times New Roman" w:hAnsi="Times New Roman" w:cs="Times New Roman"/>
                <w:b/>
                <w:sz w:val="20"/>
                <w:szCs w:val="20"/>
              </w:rPr>
              <w:t xml:space="preserve">Yarıyıl Sonu Sınavı  </w:t>
            </w:r>
          </w:p>
        </w:tc>
        <w:tc>
          <w:tcPr>
            <w:tcW w:w="3827" w:type="dxa"/>
            <w:vAlign w:val="center"/>
          </w:tcPr>
          <w:p w:rsidR="001925E7" w:rsidRPr="003668C9" w:rsidRDefault="001925E7" w:rsidP="002731B1">
            <w:pPr>
              <w:jc w:val="center"/>
              <w:rPr>
                <w:rFonts w:ascii="Times New Roman" w:hAnsi="Times New Roman" w:cs="Times New Roman"/>
                <w:sz w:val="20"/>
                <w:szCs w:val="20"/>
              </w:rPr>
            </w:pPr>
            <w:r w:rsidRPr="003668C9">
              <w:rPr>
                <w:rFonts w:ascii="Times New Roman" w:hAnsi="Times New Roman" w:cs="Times New Roman"/>
                <w:sz w:val="20"/>
                <w:szCs w:val="20"/>
              </w:rPr>
              <w:t>%60</w:t>
            </w:r>
          </w:p>
        </w:tc>
      </w:tr>
      <w:tr w:rsidR="001925E7" w:rsidRPr="003668C9" w:rsidTr="002731B1">
        <w:trPr>
          <w:trHeight w:val="369"/>
        </w:trPr>
        <w:tc>
          <w:tcPr>
            <w:tcW w:w="5797" w:type="dxa"/>
            <w:vAlign w:val="center"/>
          </w:tcPr>
          <w:p w:rsidR="001925E7" w:rsidRPr="003668C9" w:rsidRDefault="001925E7" w:rsidP="002731B1">
            <w:pPr>
              <w:jc w:val="right"/>
              <w:rPr>
                <w:rFonts w:ascii="Times New Roman" w:hAnsi="Times New Roman" w:cs="Times New Roman"/>
                <w:b/>
                <w:sz w:val="20"/>
                <w:szCs w:val="20"/>
              </w:rPr>
            </w:pPr>
            <w:r w:rsidRPr="003668C9">
              <w:rPr>
                <w:rFonts w:ascii="Times New Roman" w:hAnsi="Times New Roman" w:cs="Times New Roman"/>
                <w:b/>
                <w:sz w:val="20"/>
                <w:szCs w:val="20"/>
              </w:rPr>
              <w:t>Toplam</w:t>
            </w:r>
          </w:p>
        </w:tc>
        <w:tc>
          <w:tcPr>
            <w:tcW w:w="3827" w:type="dxa"/>
            <w:vAlign w:val="center"/>
          </w:tcPr>
          <w:p w:rsidR="001925E7" w:rsidRPr="003668C9" w:rsidRDefault="001925E7" w:rsidP="002731B1">
            <w:pPr>
              <w:jc w:val="center"/>
              <w:rPr>
                <w:rFonts w:ascii="Times New Roman" w:hAnsi="Times New Roman" w:cs="Times New Roman"/>
                <w:sz w:val="20"/>
                <w:szCs w:val="20"/>
              </w:rPr>
            </w:pPr>
            <w:r w:rsidRPr="003668C9">
              <w:rPr>
                <w:rFonts w:ascii="Times New Roman" w:hAnsi="Times New Roman" w:cs="Times New Roman"/>
                <w:sz w:val="20"/>
                <w:szCs w:val="20"/>
              </w:rPr>
              <w:t>%100</w:t>
            </w:r>
          </w:p>
        </w:tc>
      </w:tr>
    </w:tbl>
    <w:p w:rsidR="001925E7" w:rsidRPr="003668C9" w:rsidRDefault="001925E7" w:rsidP="001925E7">
      <w:pPr>
        <w:spacing w:after="0" w:line="240" w:lineRule="auto"/>
        <w:rPr>
          <w:rFonts w:ascii="Times New Roman" w:hAnsi="Times New Roman" w:cs="Times New Roman"/>
          <w:sz w:val="20"/>
          <w:szCs w:val="20"/>
        </w:rPr>
      </w:pPr>
    </w:p>
    <w:tbl>
      <w:tblPr>
        <w:tblW w:w="97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1925E7" w:rsidRPr="003668C9" w:rsidTr="004F6C77">
        <w:trPr>
          <w:trHeight w:val="20"/>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1925E7" w:rsidRPr="003668C9" w:rsidRDefault="001925E7" w:rsidP="004F6C77">
            <w:pPr>
              <w:spacing w:after="0" w:line="240" w:lineRule="auto"/>
              <w:jc w:val="center"/>
              <w:rPr>
                <w:rFonts w:ascii="Times New Roman" w:eastAsia="Calibri" w:hAnsi="Times New Roman" w:cs="Times New Roman"/>
                <w:b/>
                <w:sz w:val="20"/>
                <w:szCs w:val="20"/>
              </w:rPr>
            </w:pPr>
            <w:r w:rsidRPr="003668C9">
              <w:rPr>
                <w:rFonts w:ascii="Times New Roman" w:eastAsia="Calibri" w:hAnsi="Times New Roman" w:cs="Times New Roman"/>
                <w:b/>
                <w:sz w:val="20"/>
                <w:szCs w:val="20"/>
              </w:rPr>
              <w:t>DERSİN ÖĞRENİM ÇIKTILARININ PROGRAM ÇIKTILARI (PÇ) İLE OLAN İLİŞKİSİ</w:t>
            </w:r>
          </w:p>
          <w:p w:rsidR="001925E7" w:rsidRPr="003668C9" w:rsidRDefault="001925E7" w:rsidP="004F6C77">
            <w:pPr>
              <w:spacing w:after="0" w:line="240" w:lineRule="auto"/>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(5: Çok yüksek, 4:</w:t>
            </w:r>
            <w:r w:rsidRPr="003668C9">
              <w:rPr>
                <w:rFonts w:ascii="Times New Roman" w:eastAsia="Calibri" w:hAnsi="Times New Roman" w:cs="Times New Roman"/>
                <w:b/>
                <w:sz w:val="20"/>
                <w:szCs w:val="20"/>
              </w:rPr>
              <w:t xml:space="preserve"> </w:t>
            </w:r>
            <w:r w:rsidRPr="003668C9">
              <w:rPr>
                <w:rFonts w:ascii="Times New Roman" w:eastAsia="Calibri" w:hAnsi="Times New Roman" w:cs="Times New Roman"/>
                <w:sz w:val="20"/>
                <w:szCs w:val="20"/>
              </w:rPr>
              <w:t>Yüksek,</w:t>
            </w:r>
            <w:r w:rsidRPr="003668C9">
              <w:rPr>
                <w:rFonts w:ascii="Times New Roman" w:eastAsia="Calibri" w:hAnsi="Times New Roman" w:cs="Times New Roman"/>
                <w:b/>
                <w:sz w:val="20"/>
                <w:szCs w:val="20"/>
              </w:rPr>
              <w:t xml:space="preserve"> </w:t>
            </w:r>
            <w:r w:rsidRPr="003668C9">
              <w:rPr>
                <w:rFonts w:ascii="Times New Roman" w:eastAsia="Calibri" w:hAnsi="Times New Roman" w:cs="Times New Roman"/>
                <w:sz w:val="20"/>
                <w:szCs w:val="20"/>
              </w:rPr>
              <w:t>3: Orta, 2: Düşük, 1: Çok düşük,)</w:t>
            </w:r>
          </w:p>
        </w:tc>
      </w:tr>
      <w:tr w:rsidR="001925E7" w:rsidRPr="003668C9" w:rsidTr="004F6C77">
        <w:trPr>
          <w:trHeight w:val="20"/>
        </w:trPr>
        <w:tc>
          <w:tcPr>
            <w:tcW w:w="558" w:type="dxa"/>
            <w:tcBorders>
              <w:top w:val="single" w:sz="6" w:space="0" w:color="auto"/>
              <w:left w:val="single" w:sz="12" w:space="0" w:color="auto"/>
              <w:bottom w:val="single" w:sz="6" w:space="0" w:color="auto"/>
              <w:right w:val="single" w:sz="6" w:space="0" w:color="auto"/>
            </w:tcBorders>
            <w:vAlign w:val="center"/>
            <w:hideMark/>
          </w:tcPr>
          <w:p w:rsidR="001925E7" w:rsidRPr="003668C9" w:rsidRDefault="001925E7" w:rsidP="004F6C77">
            <w:pPr>
              <w:spacing w:after="0" w:line="240" w:lineRule="auto"/>
              <w:jc w:val="center"/>
              <w:rPr>
                <w:rFonts w:ascii="Times New Roman" w:eastAsia="Calibri" w:hAnsi="Times New Roman" w:cs="Times New Roman"/>
                <w:b/>
                <w:sz w:val="20"/>
                <w:szCs w:val="20"/>
              </w:rPr>
            </w:pPr>
            <w:r w:rsidRPr="003668C9">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1925E7" w:rsidRPr="003668C9" w:rsidRDefault="001925E7" w:rsidP="004F6C77">
            <w:pPr>
              <w:spacing w:after="0" w:line="240" w:lineRule="auto"/>
              <w:jc w:val="center"/>
              <w:rPr>
                <w:rFonts w:ascii="Times New Roman" w:eastAsia="Calibri" w:hAnsi="Times New Roman" w:cs="Times New Roman"/>
                <w:b/>
                <w:sz w:val="20"/>
                <w:szCs w:val="20"/>
              </w:rPr>
            </w:pPr>
            <w:r w:rsidRPr="003668C9">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1925E7" w:rsidRPr="003668C9" w:rsidRDefault="001925E7" w:rsidP="004F6C77">
            <w:pPr>
              <w:spacing w:after="0" w:line="240" w:lineRule="auto"/>
              <w:jc w:val="center"/>
              <w:rPr>
                <w:rFonts w:ascii="Times New Roman" w:eastAsia="Calibri" w:hAnsi="Times New Roman" w:cs="Times New Roman"/>
                <w:b/>
                <w:sz w:val="20"/>
                <w:szCs w:val="20"/>
              </w:rPr>
            </w:pPr>
            <w:r w:rsidRPr="003668C9">
              <w:rPr>
                <w:rFonts w:ascii="Times New Roman" w:eastAsia="Calibri" w:hAnsi="Times New Roman" w:cs="Times New Roman"/>
                <w:b/>
                <w:sz w:val="20"/>
                <w:szCs w:val="20"/>
              </w:rPr>
              <w:t>Katkı</w:t>
            </w:r>
          </w:p>
        </w:tc>
      </w:tr>
      <w:tr w:rsidR="007A7474" w:rsidRPr="003668C9" w:rsidTr="004F6C77">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A7474" w:rsidRPr="003668C9" w:rsidRDefault="007A7474" w:rsidP="004F6C77">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7A7474" w:rsidRPr="003668C9" w:rsidRDefault="007A7474" w:rsidP="004F6C77">
            <w:pPr>
              <w:pStyle w:val="NormalWeb"/>
              <w:spacing w:before="0" w:beforeAutospacing="0" w:after="0" w:afterAutospacing="0"/>
              <w:rPr>
                <w:sz w:val="20"/>
                <w:szCs w:val="20"/>
              </w:rPr>
            </w:pPr>
            <w:r w:rsidRPr="003668C9">
              <w:rPr>
                <w:rStyle w:val="citation-533"/>
                <w:sz w:val="20"/>
                <w:szCs w:val="20"/>
              </w:rPr>
              <w:t>Sosyal güvenlik kavramını, tarihsel gelişimini ve anayasal bir hak olarak sağlık sigortasının temellerini açıklar</w:t>
            </w:r>
            <w:r w:rsidRPr="003668C9">
              <w:rPr>
                <w:sz w:val="20"/>
                <w:szCs w:val="20"/>
              </w:rPr>
              <w:t>.</w:t>
            </w:r>
          </w:p>
        </w:tc>
        <w:tc>
          <w:tcPr>
            <w:tcW w:w="1005" w:type="dxa"/>
            <w:tcBorders>
              <w:top w:val="single" w:sz="6" w:space="0" w:color="auto"/>
              <w:left w:val="single" w:sz="6" w:space="0" w:color="auto"/>
              <w:bottom w:val="single" w:sz="6" w:space="0" w:color="auto"/>
              <w:right w:val="single" w:sz="12" w:space="0" w:color="auto"/>
            </w:tcBorders>
            <w:vAlign w:val="center"/>
          </w:tcPr>
          <w:p w:rsidR="007A7474" w:rsidRPr="003668C9" w:rsidRDefault="007A7474" w:rsidP="004F6C77">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5</w:t>
            </w:r>
          </w:p>
        </w:tc>
      </w:tr>
      <w:tr w:rsidR="007A7474" w:rsidRPr="003668C9" w:rsidTr="004F6C77">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A7474" w:rsidRPr="003668C9" w:rsidRDefault="007A7474" w:rsidP="004F6C77">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7A7474" w:rsidRPr="003668C9" w:rsidRDefault="007A7474" w:rsidP="004F6C77">
            <w:pPr>
              <w:pStyle w:val="NormalWeb"/>
              <w:spacing w:before="0" w:beforeAutospacing="0" w:after="0" w:afterAutospacing="0"/>
              <w:rPr>
                <w:sz w:val="20"/>
                <w:szCs w:val="20"/>
              </w:rPr>
            </w:pPr>
            <w:r w:rsidRPr="003668C9">
              <w:rPr>
                <w:rStyle w:val="citation-532"/>
                <w:sz w:val="20"/>
                <w:szCs w:val="20"/>
              </w:rPr>
              <w:t>5510 sayılı Kanun başta olmak üzere sosyal güvenlik mevzuatını ve genel sağlık sigortasına ilişkin yasal düzenlemeleri yorumlar</w:t>
            </w:r>
            <w:r w:rsidRPr="003668C9">
              <w:rPr>
                <w:sz w:val="20"/>
                <w:szCs w:val="20"/>
              </w:rPr>
              <w:t>.</w:t>
            </w:r>
          </w:p>
        </w:tc>
        <w:tc>
          <w:tcPr>
            <w:tcW w:w="1005" w:type="dxa"/>
            <w:tcBorders>
              <w:top w:val="single" w:sz="6" w:space="0" w:color="auto"/>
              <w:left w:val="single" w:sz="6" w:space="0" w:color="auto"/>
              <w:bottom w:val="single" w:sz="6" w:space="0" w:color="auto"/>
              <w:right w:val="single" w:sz="12" w:space="0" w:color="auto"/>
            </w:tcBorders>
            <w:vAlign w:val="center"/>
          </w:tcPr>
          <w:p w:rsidR="007A7474" w:rsidRPr="003668C9" w:rsidRDefault="007A7474" w:rsidP="004F6C77">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5</w:t>
            </w:r>
          </w:p>
        </w:tc>
      </w:tr>
      <w:tr w:rsidR="007A7474" w:rsidRPr="003668C9" w:rsidTr="004F6C77">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A7474" w:rsidRPr="003668C9" w:rsidRDefault="007A7474" w:rsidP="004F6C77">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7A7474" w:rsidRPr="003668C9" w:rsidRDefault="007A7474" w:rsidP="004F6C77">
            <w:pPr>
              <w:pStyle w:val="NormalWeb"/>
              <w:spacing w:before="0" w:beforeAutospacing="0" w:after="0" w:afterAutospacing="0"/>
              <w:rPr>
                <w:sz w:val="20"/>
                <w:szCs w:val="20"/>
              </w:rPr>
            </w:pPr>
            <w:r w:rsidRPr="003668C9">
              <w:rPr>
                <w:rStyle w:val="citation-531"/>
                <w:sz w:val="20"/>
                <w:szCs w:val="20"/>
              </w:rPr>
              <w:t>Genel sağlık sigortalılığının başlangıcı, tescili, bildirimi ve sona ermesi süreçlerini hukuki sonuçlarıyla birlikte analiz eder</w:t>
            </w:r>
            <w:r w:rsidRPr="003668C9">
              <w:rPr>
                <w:sz w:val="20"/>
                <w:szCs w:val="20"/>
              </w:rPr>
              <w:t>.</w:t>
            </w:r>
          </w:p>
        </w:tc>
        <w:tc>
          <w:tcPr>
            <w:tcW w:w="1005" w:type="dxa"/>
            <w:tcBorders>
              <w:top w:val="single" w:sz="6" w:space="0" w:color="auto"/>
              <w:left w:val="single" w:sz="6" w:space="0" w:color="auto"/>
              <w:bottom w:val="single" w:sz="6" w:space="0" w:color="auto"/>
              <w:right w:val="single" w:sz="12" w:space="0" w:color="auto"/>
            </w:tcBorders>
            <w:vAlign w:val="center"/>
          </w:tcPr>
          <w:p w:rsidR="007A7474" w:rsidRPr="003668C9" w:rsidRDefault="007A7474" w:rsidP="004F6C77">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5</w:t>
            </w:r>
          </w:p>
        </w:tc>
      </w:tr>
      <w:tr w:rsidR="007A7474" w:rsidRPr="003668C9" w:rsidTr="004F6C77">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A7474" w:rsidRPr="003668C9" w:rsidRDefault="007A7474" w:rsidP="004F6C77">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7A7474" w:rsidRPr="003668C9" w:rsidRDefault="007A7474" w:rsidP="004F6C77">
            <w:pPr>
              <w:pStyle w:val="NormalWeb"/>
              <w:spacing w:before="0" w:beforeAutospacing="0" w:after="0" w:afterAutospacing="0"/>
              <w:rPr>
                <w:sz w:val="20"/>
                <w:szCs w:val="20"/>
              </w:rPr>
            </w:pPr>
            <w:r w:rsidRPr="003668C9">
              <w:rPr>
                <w:rStyle w:val="citation-530"/>
                <w:b/>
                <w:bCs/>
                <w:sz w:val="20"/>
                <w:szCs w:val="20"/>
              </w:rPr>
              <w:t>):</w:t>
            </w:r>
            <w:r w:rsidRPr="003668C9">
              <w:rPr>
                <w:rStyle w:val="citation-530"/>
                <w:sz w:val="20"/>
                <w:szCs w:val="20"/>
              </w:rPr>
              <w:t xml:space="preserve"> Finansmanı sağlanan sağlık hizmetleri ile kapsam dışı bırakılan hizmetleri mevzuat çerçevesinde ayırt eder</w:t>
            </w:r>
            <w:r w:rsidRPr="003668C9">
              <w:rPr>
                <w:sz w:val="20"/>
                <w:szCs w:val="20"/>
              </w:rPr>
              <w:t>.</w:t>
            </w:r>
          </w:p>
        </w:tc>
        <w:tc>
          <w:tcPr>
            <w:tcW w:w="1005" w:type="dxa"/>
            <w:tcBorders>
              <w:top w:val="single" w:sz="6" w:space="0" w:color="auto"/>
              <w:left w:val="single" w:sz="6" w:space="0" w:color="auto"/>
              <w:bottom w:val="single" w:sz="6" w:space="0" w:color="auto"/>
              <w:right w:val="single" w:sz="12" w:space="0" w:color="auto"/>
            </w:tcBorders>
            <w:vAlign w:val="center"/>
          </w:tcPr>
          <w:p w:rsidR="007A7474" w:rsidRPr="003668C9" w:rsidRDefault="007A7474" w:rsidP="004F6C77">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5</w:t>
            </w:r>
          </w:p>
        </w:tc>
      </w:tr>
      <w:tr w:rsidR="007A7474" w:rsidRPr="003668C9" w:rsidTr="004F6C77">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A7474" w:rsidRPr="003668C9" w:rsidRDefault="007A7474" w:rsidP="004F6C77">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7A7474" w:rsidRPr="003668C9" w:rsidRDefault="007A7474" w:rsidP="004F6C77">
            <w:pPr>
              <w:pStyle w:val="NormalWeb"/>
              <w:spacing w:before="0" w:beforeAutospacing="0" w:after="0" w:afterAutospacing="0"/>
              <w:rPr>
                <w:sz w:val="20"/>
                <w:szCs w:val="20"/>
              </w:rPr>
            </w:pPr>
            <w:r w:rsidRPr="003668C9">
              <w:rPr>
                <w:rStyle w:val="citation-529"/>
                <w:sz w:val="20"/>
                <w:szCs w:val="20"/>
              </w:rPr>
              <w:t>Sevk zinciri, katılım payı, acil ve istisnai sağlık hizmetleri gibi uygulama yöntemlerini hukuki açıdan değerlendirir</w:t>
            </w:r>
            <w:r w:rsidRPr="003668C9">
              <w:rPr>
                <w:sz w:val="20"/>
                <w:szCs w:val="20"/>
              </w:rPr>
              <w:t>.</w:t>
            </w:r>
          </w:p>
        </w:tc>
        <w:tc>
          <w:tcPr>
            <w:tcW w:w="1005" w:type="dxa"/>
            <w:tcBorders>
              <w:top w:val="single" w:sz="6" w:space="0" w:color="auto"/>
              <w:left w:val="single" w:sz="6" w:space="0" w:color="auto"/>
              <w:bottom w:val="single" w:sz="6" w:space="0" w:color="auto"/>
              <w:right w:val="single" w:sz="12" w:space="0" w:color="auto"/>
            </w:tcBorders>
            <w:vAlign w:val="center"/>
          </w:tcPr>
          <w:p w:rsidR="007A7474" w:rsidRPr="003668C9" w:rsidRDefault="007A7474" w:rsidP="004F6C77">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5</w:t>
            </w:r>
          </w:p>
        </w:tc>
      </w:tr>
      <w:tr w:rsidR="007A7474" w:rsidRPr="003668C9" w:rsidTr="004F6C77">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A7474" w:rsidRPr="003668C9" w:rsidRDefault="007A7474" w:rsidP="004F6C77">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7A7474" w:rsidRPr="003668C9" w:rsidRDefault="007A7474" w:rsidP="004F6C77">
            <w:pPr>
              <w:pStyle w:val="NormalWeb"/>
              <w:spacing w:before="0" w:beforeAutospacing="0" w:after="0" w:afterAutospacing="0"/>
              <w:rPr>
                <w:sz w:val="20"/>
                <w:szCs w:val="20"/>
              </w:rPr>
            </w:pPr>
            <w:r w:rsidRPr="003668C9">
              <w:rPr>
                <w:rStyle w:val="citation-528"/>
                <w:sz w:val="20"/>
                <w:szCs w:val="20"/>
              </w:rPr>
              <w:t>Sağlık hizmeti giderlerinin ödeme süreçlerini, ilaç temini ve geri ödeme esaslarını tanımlar</w:t>
            </w:r>
            <w:r w:rsidRPr="003668C9">
              <w:rPr>
                <w:sz w:val="20"/>
                <w:szCs w:val="20"/>
              </w:rPr>
              <w:t>.</w:t>
            </w:r>
          </w:p>
        </w:tc>
        <w:tc>
          <w:tcPr>
            <w:tcW w:w="1005" w:type="dxa"/>
            <w:tcBorders>
              <w:top w:val="single" w:sz="6" w:space="0" w:color="auto"/>
              <w:left w:val="single" w:sz="6" w:space="0" w:color="auto"/>
              <w:bottom w:val="single" w:sz="6" w:space="0" w:color="auto"/>
              <w:right w:val="single" w:sz="12" w:space="0" w:color="auto"/>
            </w:tcBorders>
            <w:vAlign w:val="center"/>
          </w:tcPr>
          <w:p w:rsidR="007A7474" w:rsidRPr="003668C9" w:rsidRDefault="007A7474" w:rsidP="004F6C77">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4</w:t>
            </w:r>
          </w:p>
        </w:tc>
      </w:tr>
      <w:tr w:rsidR="007A7474" w:rsidRPr="003668C9" w:rsidTr="004F6C77">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A7474" w:rsidRPr="003668C9" w:rsidRDefault="007A7474" w:rsidP="004F6C77">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7A7474" w:rsidRPr="003668C9" w:rsidRDefault="007A7474" w:rsidP="004F6C77">
            <w:pPr>
              <w:pStyle w:val="NormalWeb"/>
              <w:spacing w:before="0" w:beforeAutospacing="0" w:after="0" w:afterAutospacing="0"/>
              <w:rPr>
                <w:sz w:val="20"/>
                <w:szCs w:val="20"/>
              </w:rPr>
            </w:pPr>
            <w:r w:rsidRPr="003668C9">
              <w:rPr>
                <w:rStyle w:val="citation-527"/>
                <w:sz w:val="20"/>
                <w:szCs w:val="20"/>
              </w:rPr>
              <w:t>Yurt dışında sağlık hizmetlerinden yararlanma koşullarını ve ikili sosyal güvenlik sözleşmelerinin etkilerini analiz eder</w:t>
            </w:r>
            <w:r w:rsidRPr="003668C9">
              <w:rPr>
                <w:sz w:val="20"/>
                <w:szCs w:val="20"/>
              </w:rPr>
              <w:t>.</w:t>
            </w:r>
          </w:p>
        </w:tc>
        <w:tc>
          <w:tcPr>
            <w:tcW w:w="1005" w:type="dxa"/>
            <w:tcBorders>
              <w:top w:val="single" w:sz="6" w:space="0" w:color="auto"/>
              <w:left w:val="single" w:sz="6" w:space="0" w:color="auto"/>
              <w:bottom w:val="single" w:sz="6" w:space="0" w:color="auto"/>
              <w:right w:val="single" w:sz="12" w:space="0" w:color="auto"/>
            </w:tcBorders>
            <w:vAlign w:val="center"/>
          </w:tcPr>
          <w:p w:rsidR="007A7474" w:rsidRPr="003668C9" w:rsidRDefault="007A7474" w:rsidP="004F6C77">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4</w:t>
            </w:r>
          </w:p>
        </w:tc>
      </w:tr>
      <w:tr w:rsidR="007A7474" w:rsidRPr="003668C9" w:rsidTr="004F6C77">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A7474" w:rsidRPr="003668C9" w:rsidRDefault="007A7474" w:rsidP="004F6C77">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7A7474" w:rsidRPr="003668C9" w:rsidRDefault="007A7474" w:rsidP="004F6C77">
            <w:pPr>
              <w:pStyle w:val="NormalWeb"/>
              <w:spacing w:before="0" w:beforeAutospacing="0" w:after="0" w:afterAutospacing="0"/>
              <w:rPr>
                <w:sz w:val="20"/>
                <w:szCs w:val="20"/>
              </w:rPr>
            </w:pPr>
            <w:r w:rsidRPr="003668C9">
              <w:rPr>
                <w:rStyle w:val="citation-526"/>
                <w:sz w:val="20"/>
                <w:szCs w:val="20"/>
              </w:rPr>
              <w:t>Sağlık hizmeti sunucularına yönelik idari ve cezai yaptırımların hukuki dayanaklarını ve tahsil yöntemlerini değerlendirir</w:t>
            </w:r>
            <w:r w:rsidRPr="003668C9">
              <w:rPr>
                <w:sz w:val="20"/>
                <w:szCs w:val="20"/>
              </w:rPr>
              <w:t>.</w:t>
            </w:r>
          </w:p>
        </w:tc>
        <w:tc>
          <w:tcPr>
            <w:tcW w:w="1005" w:type="dxa"/>
            <w:tcBorders>
              <w:top w:val="single" w:sz="6" w:space="0" w:color="auto"/>
              <w:left w:val="single" w:sz="6" w:space="0" w:color="auto"/>
              <w:bottom w:val="single" w:sz="6" w:space="0" w:color="auto"/>
              <w:right w:val="single" w:sz="12" w:space="0" w:color="auto"/>
            </w:tcBorders>
            <w:vAlign w:val="center"/>
          </w:tcPr>
          <w:p w:rsidR="007A7474" w:rsidRPr="003668C9" w:rsidRDefault="007A7474" w:rsidP="004F6C77">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5</w:t>
            </w:r>
          </w:p>
        </w:tc>
      </w:tr>
      <w:tr w:rsidR="007A7474" w:rsidRPr="003668C9" w:rsidTr="004F6C77">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A7474" w:rsidRPr="003668C9" w:rsidRDefault="007A7474" w:rsidP="004F6C77">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7A7474" w:rsidRPr="003668C9" w:rsidRDefault="007A7474" w:rsidP="004F6C77">
            <w:pPr>
              <w:pStyle w:val="NormalWeb"/>
              <w:spacing w:before="0" w:beforeAutospacing="0" w:after="0" w:afterAutospacing="0"/>
              <w:rPr>
                <w:sz w:val="20"/>
                <w:szCs w:val="20"/>
              </w:rPr>
            </w:pPr>
            <w:r w:rsidRPr="003668C9">
              <w:rPr>
                <w:rStyle w:val="citation-525"/>
                <w:sz w:val="20"/>
                <w:szCs w:val="20"/>
              </w:rPr>
              <w:t>Sosyal güvenlik hukukundan doğan uyuşmazlıklarda yargı yolunu, görevli mahkemeleri ve dava süreçlerini kavrar</w:t>
            </w:r>
            <w:r w:rsidRPr="003668C9">
              <w:rPr>
                <w:sz w:val="20"/>
                <w:szCs w:val="20"/>
              </w:rPr>
              <w:t>.</w:t>
            </w:r>
          </w:p>
        </w:tc>
        <w:tc>
          <w:tcPr>
            <w:tcW w:w="1005" w:type="dxa"/>
            <w:tcBorders>
              <w:top w:val="single" w:sz="6" w:space="0" w:color="auto"/>
              <w:left w:val="single" w:sz="6" w:space="0" w:color="auto"/>
              <w:bottom w:val="single" w:sz="6" w:space="0" w:color="auto"/>
              <w:right w:val="single" w:sz="12" w:space="0" w:color="auto"/>
            </w:tcBorders>
            <w:vAlign w:val="center"/>
          </w:tcPr>
          <w:p w:rsidR="007A7474" w:rsidRPr="003668C9" w:rsidRDefault="007A7474" w:rsidP="004F6C77">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4</w:t>
            </w:r>
          </w:p>
        </w:tc>
      </w:tr>
      <w:tr w:rsidR="007A7474" w:rsidRPr="003668C9" w:rsidTr="004F6C77">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A7474" w:rsidRPr="003668C9" w:rsidRDefault="007A7474" w:rsidP="004F6C77">
            <w:pPr>
              <w:spacing w:after="0" w:line="240" w:lineRule="auto"/>
              <w:contextualSpacing/>
              <w:jc w:val="center"/>
              <w:rPr>
                <w:rFonts w:ascii="Times New Roman" w:eastAsia="Calibri" w:hAnsi="Times New Roman" w:cs="Times New Roman"/>
                <w:sz w:val="20"/>
                <w:szCs w:val="20"/>
              </w:rPr>
            </w:pPr>
            <w:r w:rsidRPr="003668C9">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7A7474" w:rsidRPr="003668C9" w:rsidRDefault="007A7474" w:rsidP="004F6C77">
            <w:pPr>
              <w:pStyle w:val="NormalWeb"/>
              <w:spacing w:before="0" w:beforeAutospacing="0" w:after="0" w:afterAutospacing="0"/>
              <w:rPr>
                <w:sz w:val="20"/>
                <w:szCs w:val="20"/>
              </w:rPr>
            </w:pPr>
            <w:r w:rsidRPr="003668C9">
              <w:rPr>
                <w:rStyle w:val="citation-524"/>
                <w:sz w:val="20"/>
                <w:szCs w:val="20"/>
              </w:rPr>
              <w:t>Yargı kararları üzerinden sigortalı haklarının korunmasına yönelik güncel hukuki uygulamaları ve doktrini yorumlar</w:t>
            </w:r>
            <w:r w:rsidRPr="003668C9">
              <w:rPr>
                <w:sz w:val="20"/>
                <w:szCs w:val="20"/>
              </w:rPr>
              <w:t>.</w:t>
            </w:r>
          </w:p>
        </w:tc>
        <w:tc>
          <w:tcPr>
            <w:tcW w:w="1005" w:type="dxa"/>
            <w:tcBorders>
              <w:top w:val="single" w:sz="6" w:space="0" w:color="auto"/>
              <w:left w:val="single" w:sz="6" w:space="0" w:color="auto"/>
              <w:bottom w:val="single" w:sz="6" w:space="0" w:color="auto"/>
              <w:right w:val="single" w:sz="12" w:space="0" w:color="auto"/>
            </w:tcBorders>
            <w:vAlign w:val="center"/>
          </w:tcPr>
          <w:p w:rsidR="007A7474" w:rsidRPr="003668C9" w:rsidRDefault="007A7474" w:rsidP="004F6C77">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5</w:t>
            </w:r>
          </w:p>
        </w:tc>
      </w:tr>
      <w:tr w:rsidR="001925E7" w:rsidRPr="003668C9" w:rsidTr="004F6C77">
        <w:trPr>
          <w:gridBefore w:val="2"/>
          <w:wBefore w:w="8745" w:type="dxa"/>
          <w:trHeight w:val="20"/>
        </w:trPr>
        <w:tc>
          <w:tcPr>
            <w:tcW w:w="1005" w:type="dxa"/>
            <w:tcBorders>
              <w:top w:val="nil"/>
              <w:left w:val="nil"/>
              <w:bottom w:val="nil"/>
              <w:right w:val="nil"/>
            </w:tcBorders>
            <w:tcMar>
              <w:top w:w="0" w:type="dxa"/>
              <w:left w:w="70" w:type="dxa"/>
              <w:bottom w:w="0" w:type="dxa"/>
              <w:right w:w="70" w:type="dxa"/>
            </w:tcMar>
          </w:tcPr>
          <w:p w:rsidR="001925E7" w:rsidRPr="003668C9" w:rsidRDefault="001925E7" w:rsidP="004F6C77">
            <w:pPr>
              <w:spacing w:after="0" w:line="240" w:lineRule="auto"/>
              <w:rPr>
                <w:rFonts w:ascii="Times New Roman" w:eastAsia="Calibri" w:hAnsi="Times New Roman" w:cs="Times New Roman"/>
                <w:sz w:val="20"/>
                <w:szCs w:val="20"/>
              </w:rPr>
            </w:pPr>
          </w:p>
        </w:tc>
      </w:tr>
    </w:tbl>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1925E7" w:rsidRPr="003668C9" w:rsidTr="002731B1">
        <w:trPr>
          <w:trHeight w:val="449"/>
        </w:trPr>
        <w:tc>
          <w:tcPr>
            <w:tcW w:w="9624" w:type="dxa"/>
            <w:gridSpan w:val="5"/>
            <w:shd w:val="clear" w:color="auto" w:fill="FFF2CC" w:themeFill="accent4" w:themeFillTint="33"/>
            <w:vAlign w:val="center"/>
          </w:tcPr>
          <w:p w:rsidR="001925E7" w:rsidRPr="003668C9" w:rsidRDefault="001925E7" w:rsidP="002731B1">
            <w:pPr>
              <w:jc w:val="center"/>
              <w:rPr>
                <w:rFonts w:ascii="Times New Roman" w:hAnsi="Times New Roman" w:cs="Times New Roman"/>
                <w:sz w:val="20"/>
                <w:szCs w:val="20"/>
              </w:rPr>
            </w:pPr>
            <w:r w:rsidRPr="003668C9">
              <w:rPr>
                <w:rFonts w:ascii="Times New Roman" w:hAnsi="Times New Roman" w:cs="Times New Roman"/>
                <w:b/>
                <w:sz w:val="20"/>
                <w:szCs w:val="20"/>
              </w:rPr>
              <w:t>DERSİN YÜRÜTÜCÜLERİ</w:t>
            </w:r>
          </w:p>
        </w:tc>
      </w:tr>
      <w:tr w:rsidR="001925E7" w:rsidRPr="003668C9" w:rsidTr="002731B1">
        <w:trPr>
          <w:trHeight w:val="567"/>
        </w:trPr>
        <w:tc>
          <w:tcPr>
            <w:tcW w:w="1403" w:type="dxa"/>
            <w:shd w:val="clear" w:color="auto" w:fill="FFF2CC" w:themeFill="accent4" w:themeFillTint="33"/>
            <w:vAlign w:val="center"/>
          </w:tcPr>
          <w:p w:rsidR="001925E7" w:rsidRPr="003668C9" w:rsidRDefault="001925E7" w:rsidP="002731B1">
            <w:pPr>
              <w:rPr>
                <w:rFonts w:ascii="Times New Roman" w:hAnsi="Times New Roman" w:cs="Times New Roman"/>
                <w:b/>
                <w:sz w:val="20"/>
                <w:szCs w:val="20"/>
              </w:rPr>
            </w:pPr>
            <w:r w:rsidRPr="003668C9">
              <w:rPr>
                <w:rFonts w:ascii="Times New Roman" w:hAnsi="Times New Roman" w:cs="Times New Roman"/>
                <w:b/>
                <w:sz w:val="20"/>
                <w:szCs w:val="20"/>
              </w:rPr>
              <w:t xml:space="preserve">Yürütücü </w:t>
            </w:r>
          </w:p>
        </w:tc>
        <w:tc>
          <w:tcPr>
            <w:tcW w:w="2268" w:type="dxa"/>
            <w:shd w:val="clear" w:color="auto" w:fill="FFFFFF" w:themeFill="background1"/>
            <w:vAlign w:val="center"/>
          </w:tcPr>
          <w:p w:rsidR="007A7474" w:rsidRPr="003668C9" w:rsidRDefault="007A7474" w:rsidP="007A7474">
            <w:pPr>
              <w:rPr>
                <w:rFonts w:ascii="Times New Roman" w:eastAsia="Times New Roman" w:hAnsi="Times New Roman" w:cs="Times New Roman"/>
                <w:sz w:val="20"/>
                <w:szCs w:val="20"/>
                <w:lang w:eastAsia="tr-TR"/>
              </w:rPr>
            </w:pPr>
          </w:p>
          <w:p w:rsidR="001925E7" w:rsidRPr="003668C9" w:rsidRDefault="007A7474" w:rsidP="007A7474">
            <w:pPr>
              <w:jc w:val="center"/>
              <w:rPr>
                <w:rFonts w:ascii="Times New Roman" w:hAnsi="Times New Roman" w:cs="Times New Roman"/>
                <w:sz w:val="20"/>
                <w:szCs w:val="20"/>
              </w:rPr>
            </w:pPr>
            <w:r w:rsidRPr="003668C9">
              <w:rPr>
                <w:rStyle w:val="Gl"/>
                <w:rFonts w:ascii="Times New Roman" w:hAnsi="Times New Roman" w:cs="Times New Roman"/>
                <w:b w:val="0"/>
                <w:color w:val="333333"/>
                <w:sz w:val="20"/>
                <w:szCs w:val="20"/>
                <w:shd w:val="clear" w:color="auto" w:fill="FFFFFF"/>
              </w:rPr>
              <w:t>Dr. Öğr. Üyesi Nazlı ELBİR</w:t>
            </w:r>
          </w:p>
        </w:tc>
        <w:tc>
          <w:tcPr>
            <w:tcW w:w="2268" w:type="dxa"/>
            <w:shd w:val="clear" w:color="auto" w:fill="FFFFFF" w:themeFill="background1"/>
            <w:vAlign w:val="center"/>
          </w:tcPr>
          <w:p w:rsidR="001925E7" w:rsidRPr="003668C9" w:rsidRDefault="001925E7" w:rsidP="002731B1">
            <w:pPr>
              <w:jc w:val="center"/>
              <w:rPr>
                <w:rFonts w:ascii="Times New Roman" w:hAnsi="Times New Roman" w:cs="Times New Roman"/>
                <w:sz w:val="20"/>
                <w:szCs w:val="20"/>
              </w:rPr>
            </w:pPr>
          </w:p>
        </w:tc>
        <w:tc>
          <w:tcPr>
            <w:tcW w:w="1843" w:type="dxa"/>
            <w:shd w:val="clear" w:color="auto" w:fill="FFFFFF" w:themeFill="background1"/>
            <w:vAlign w:val="center"/>
          </w:tcPr>
          <w:p w:rsidR="001925E7" w:rsidRPr="003668C9" w:rsidRDefault="001925E7" w:rsidP="002731B1">
            <w:pPr>
              <w:jc w:val="center"/>
              <w:rPr>
                <w:rFonts w:ascii="Times New Roman" w:hAnsi="Times New Roman" w:cs="Times New Roman"/>
                <w:sz w:val="20"/>
                <w:szCs w:val="20"/>
              </w:rPr>
            </w:pPr>
          </w:p>
        </w:tc>
        <w:tc>
          <w:tcPr>
            <w:tcW w:w="1842" w:type="dxa"/>
            <w:shd w:val="clear" w:color="auto" w:fill="FFFFFF" w:themeFill="background1"/>
            <w:vAlign w:val="center"/>
          </w:tcPr>
          <w:p w:rsidR="001925E7" w:rsidRPr="003668C9" w:rsidRDefault="001925E7" w:rsidP="002731B1">
            <w:pPr>
              <w:jc w:val="center"/>
              <w:rPr>
                <w:rFonts w:ascii="Times New Roman" w:hAnsi="Times New Roman" w:cs="Times New Roman"/>
                <w:sz w:val="20"/>
                <w:szCs w:val="20"/>
              </w:rPr>
            </w:pPr>
          </w:p>
        </w:tc>
      </w:tr>
      <w:tr w:rsidR="001925E7" w:rsidRPr="003668C9" w:rsidTr="004F6C77">
        <w:trPr>
          <w:trHeight w:val="332"/>
        </w:trPr>
        <w:tc>
          <w:tcPr>
            <w:tcW w:w="1403" w:type="dxa"/>
            <w:shd w:val="clear" w:color="auto" w:fill="FFF2CC" w:themeFill="accent4" w:themeFillTint="33"/>
            <w:vAlign w:val="center"/>
          </w:tcPr>
          <w:p w:rsidR="001925E7" w:rsidRPr="003668C9" w:rsidRDefault="001925E7" w:rsidP="002731B1">
            <w:pPr>
              <w:rPr>
                <w:rFonts w:ascii="Times New Roman" w:hAnsi="Times New Roman" w:cs="Times New Roman"/>
                <w:b/>
                <w:sz w:val="20"/>
                <w:szCs w:val="20"/>
              </w:rPr>
            </w:pPr>
            <w:r w:rsidRPr="003668C9">
              <w:rPr>
                <w:rFonts w:ascii="Times New Roman" w:hAnsi="Times New Roman" w:cs="Times New Roman"/>
                <w:b/>
                <w:sz w:val="20"/>
                <w:szCs w:val="20"/>
              </w:rPr>
              <w:t>İmza</w:t>
            </w:r>
          </w:p>
        </w:tc>
        <w:tc>
          <w:tcPr>
            <w:tcW w:w="2268" w:type="dxa"/>
            <w:shd w:val="clear" w:color="auto" w:fill="FFFFFF" w:themeFill="background1"/>
            <w:vAlign w:val="center"/>
          </w:tcPr>
          <w:p w:rsidR="001925E7" w:rsidRPr="003668C9" w:rsidRDefault="001925E7" w:rsidP="002731B1">
            <w:pPr>
              <w:jc w:val="center"/>
              <w:rPr>
                <w:rFonts w:ascii="Times New Roman" w:hAnsi="Times New Roman" w:cs="Times New Roman"/>
                <w:color w:val="FF0000"/>
                <w:sz w:val="20"/>
                <w:szCs w:val="20"/>
              </w:rPr>
            </w:pPr>
          </w:p>
        </w:tc>
        <w:tc>
          <w:tcPr>
            <w:tcW w:w="2268" w:type="dxa"/>
            <w:shd w:val="clear" w:color="auto" w:fill="FFFFFF" w:themeFill="background1"/>
            <w:vAlign w:val="center"/>
          </w:tcPr>
          <w:p w:rsidR="001925E7" w:rsidRPr="003668C9" w:rsidRDefault="001925E7" w:rsidP="002731B1">
            <w:pPr>
              <w:jc w:val="center"/>
              <w:rPr>
                <w:rFonts w:ascii="Times New Roman" w:hAnsi="Times New Roman" w:cs="Times New Roman"/>
                <w:color w:val="FF0000"/>
                <w:sz w:val="20"/>
                <w:szCs w:val="20"/>
              </w:rPr>
            </w:pPr>
          </w:p>
        </w:tc>
        <w:tc>
          <w:tcPr>
            <w:tcW w:w="1843" w:type="dxa"/>
            <w:shd w:val="clear" w:color="auto" w:fill="FFFFFF" w:themeFill="background1"/>
            <w:vAlign w:val="center"/>
          </w:tcPr>
          <w:p w:rsidR="001925E7" w:rsidRPr="003668C9" w:rsidRDefault="001925E7" w:rsidP="002731B1">
            <w:pPr>
              <w:jc w:val="center"/>
              <w:rPr>
                <w:rFonts w:ascii="Times New Roman" w:hAnsi="Times New Roman" w:cs="Times New Roman"/>
                <w:color w:val="FF0000"/>
                <w:sz w:val="20"/>
                <w:szCs w:val="20"/>
              </w:rPr>
            </w:pPr>
          </w:p>
        </w:tc>
        <w:tc>
          <w:tcPr>
            <w:tcW w:w="1842" w:type="dxa"/>
            <w:shd w:val="clear" w:color="auto" w:fill="FFFFFF" w:themeFill="background1"/>
            <w:vAlign w:val="center"/>
          </w:tcPr>
          <w:p w:rsidR="001925E7" w:rsidRPr="003668C9" w:rsidRDefault="001925E7" w:rsidP="002731B1">
            <w:pPr>
              <w:jc w:val="center"/>
              <w:rPr>
                <w:rFonts w:ascii="Times New Roman" w:hAnsi="Times New Roman" w:cs="Times New Roman"/>
                <w:color w:val="FF0000"/>
                <w:sz w:val="20"/>
                <w:szCs w:val="20"/>
              </w:rPr>
            </w:pPr>
          </w:p>
        </w:tc>
      </w:tr>
    </w:tbl>
    <w:p w:rsidR="001925E7" w:rsidRPr="003668C9" w:rsidRDefault="001925E7" w:rsidP="001925E7">
      <w:pPr>
        <w:spacing w:after="0" w:line="240" w:lineRule="auto"/>
        <w:jc w:val="right"/>
        <w:outlineLvl w:val="0"/>
        <w:rPr>
          <w:rFonts w:ascii="Times New Roman" w:hAnsi="Times New Roman" w:cs="Times New Roman"/>
          <w:sz w:val="20"/>
          <w:szCs w:val="20"/>
        </w:rPr>
      </w:pPr>
      <w:r w:rsidRPr="003668C9">
        <w:rPr>
          <w:rFonts w:ascii="Times New Roman" w:hAnsi="Times New Roman" w:cs="Times New Roman"/>
          <w:sz w:val="20"/>
          <w:szCs w:val="20"/>
        </w:rPr>
        <w:t xml:space="preserve">                                                                                                                                                             </w:t>
      </w:r>
      <w:r w:rsidR="007755C1">
        <w:rPr>
          <w:rFonts w:ascii="Times New Roman" w:hAnsi="Times New Roman" w:cs="Times New Roman"/>
          <w:sz w:val="20"/>
          <w:szCs w:val="20"/>
        </w:rPr>
        <w:t>Tarih:09.03.2026</w:t>
      </w:r>
    </w:p>
    <w:p w:rsidR="001925E7" w:rsidRPr="003668C9" w:rsidRDefault="001925E7" w:rsidP="001925E7">
      <w:pPr>
        <w:spacing w:after="0" w:line="240" w:lineRule="auto"/>
        <w:outlineLvl w:val="0"/>
        <w:rPr>
          <w:rFonts w:ascii="Times New Roman" w:hAnsi="Times New Roman" w:cs="Times New Roman"/>
          <w:sz w:val="20"/>
          <w:szCs w:val="20"/>
        </w:rPr>
      </w:pPr>
    </w:p>
    <w:p w:rsidR="001C11CE" w:rsidRPr="00DC28B3" w:rsidRDefault="001C11CE" w:rsidP="00DC28B3">
      <w:pPr>
        <w:spacing w:after="0" w:line="240" w:lineRule="auto"/>
        <w:jc w:val="center"/>
        <w:rPr>
          <w:rFonts w:ascii="Times New Roman" w:eastAsia="Times New Roman" w:hAnsi="Times New Roman" w:cs="Times New Roman"/>
          <w:b/>
          <w:spacing w:val="-2"/>
        </w:rPr>
      </w:pPr>
      <w:r w:rsidRPr="003668C9">
        <w:rPr>
          <w:rFonts w:ascii="Times New Roman" w:hAnsi="Times New Roman" w:cs="Times New Roman"/>
          <w:sz w:val="20"/>
          <w:szCs w:val="20"/>
        </w:rPr>
        <w:br w:type="page"/>
      </w:r>
      <w:r w:rsidRPr="00DC28B3">
        <w:rPr>
          <w:rFonts w:ascii="Times New Roman" w:eastAsia="Times New Roman" w:hAnsi="Times New Roman" w:cs="Times New Roman"/>
          <w:b/>
          <w:noProof/>
          <w:lang w:eastAsia="tr-TR"/>
        </w:rPr>
        <w:lastRenderedPageBreak/>
        <w:drawing>
          <wp:anchor distT="0" distB="0" distL="0" distR="0" simplePos="0" relativeHeight="251701248" behindDoc="0" locked="0" layoutInCell="1" allowOverlap="1" wp14:anchorId="490A89D5" wp14:editId="345691B6">
            <wp:simplePos x="0" y="0"/>
            <wp:positionH relativeFrom="page">
              <wp:posOffset>6124575</wp:posOffset>
            </wp:positionH>
            <wp:positionV relativeFrom="paragraph">
              <wp:posOffset>6985</wp:posOffset>
            </wp:positionV>
            <wp:extent cx="719455" cy="719455"/>
            <wp:effectExtent l="0" t="0" r="0" b="0"/>
            <wp:wrapNone/>
            <wp:docPr id="21"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19455" cy="719455"/>
                    </a:xfrm>
                    <a:prstGeom prst="rect">
                      <a:avLst/>
                    </a:prstGeom>
                  </pic:spPr>
                </pic:pic>
              </a:graphicData>
            </a:graphic>
          </wp:anchor>
        </w:drawing>
      </w:r>
      <w:r w:rsidRPr="00DC28B3">
        <w:rPr>
          <w:rFonts w:ascii="Times New Roman" w:eastAsia="Times New Roman" w:hAnsi="Times New Roman" w:cs="Times New Roman"/>
          <w:b/>
          <w:spacing w:val="-2"/>
        </w:rPr>
        <w:t>T.C.</w:t>
      </w:r>
    </w:p>
    <w:p w:rsidR="001C11CE" w:rsidRPr="00DC28B3" w:rsidRDefault="001C11CE" w:rsidP="00DC28B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C28B3">
        <w:rPr>
          <w:rFonts w:ascii="Times New Roman" w:eastAsia="Times New Roman" w:hAnsi="Times New Roman" w:cs="Times New Roman"/>
          <w:b/>
          <w:spacing w:val="-2"/>
        </w:rPr>
        <w:t>ESKİŞEHİR OSMANGAZİ ÜNİVERSİTESİ</w:t>
      </w:r>
    </w:p>
    <w:p w:rsidR="001C11CE" w:rsidRPr="00DC28B3" w:rsidRDefault="001C11CE" w:rsidP="00DC28B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C28B3">
        <w:rPr>
          <w:rFonts w:ascii="Times New Roman" w:eastAsia="Times New Roman" w:hAnsi="Times New Roman" w:cs="Times New Roman"/>
          <w:b/>
          <w:spacing w:val="-2"/>
        </w:rPr>
        <w:t>SAĞLIK BİLİMLERİ ENSTİTÜSÜ</w:t>
      </w:r>
    </w:p>
    <w:p w:rsidR="001C11CE" w:rsidRPr="00DC28B3" w:rsidRDefault="00CC39A1" w:rsidP="00DC28B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DİSİPLİNLERARASI SAĞLIK HUKUKU  ANABİLİM DALI</w:t>
      </w:r>
    </w:p>
    <w:p w:rsidR="001C11CE" w:rsidRPr="00DC28B3" w:rsidRDefault="001C11CE" w:rsidP="00DC28B3">
      <w:pPr>
        <w:widowControl w:val="0"/>
        <w:autoSpaceDE w:val="0"/>
        <w:autoSpaceDN w:val="0"/>
        <w:spacing w:after="0" w:line="240" w:lineRule="auto"/>
        <w:ind w:right="1"/>
        <w:jc w:val="center"/>
        <w:rPr>
          <w:rFonts w:ascii="Times New Roman" w:hAnsi="Times New Roman" w:cs="Times New Roman"/>
          <w:b/>
        </w:rPr>
      </w:pPr>
      <w:r w:rsidRPr="00DC28B3">
        <w:rPr>
          <w:rFonts w:ascii="Times New Roman" w:eastAsia="Times New Roman" w:hAnsi="Times New Roman" w:cs="Times New Roman"/>
          <w:b/>
        </w:rPr>
        <w:t>DERS</w:t>
      </w:r>
      <w:r w:rsidRPr="00DC28B3">
        <w:rPr>
          <w:rFonts w:ascii="Times New Roman" w:eastAsia="Times New Roman" w:hAnsi="Times New Roman" w:cs="Times New Roman"/>
          <w:b/>
          <w:spacing w:val="-4"/>
        </w:rPr>
        <w:t xml:space="preserve"> </w:t>
      </w:r>
      <w:r w:rsidRPr="00DC28B3">
        <w:rPr>
          <w:rFonts w:ascii="Times New Roman" w:eastAsia="Times New Roman" w:hAnsi="Times New Roman" w:cs="Times New Roman"/>
          <w:b/>
        </w:rPr>
        <w:t>BİLGİ</w:t>
      </w:r>
      <w:r w:rsidRPr="00DC28B3">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1C11CE" w:rsidRPr="003668C9" w:rsidTr="001C11CE">
        <w:trPr>
          <w:trHeight w:val="312"/>
        </w:trPr>
        <w:tc>
          <w:tcPr>
            <w:tcW w:w="6506"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Adı</w:t>
            </w:r>
          </w:p>
        </w:tc>
        <w:tc>
          <w:tcPr>
            <w:tcW w:w="3118"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Kodu</w:t>
            </w:r>
          </w:p>
        </w:tc>
      </w:tr>
      <w:tr w:rsidR="001925E7" w:rsidRPr="003668C9" w:rsidTr="00DC28B3">
        <w:trPr>
          <w:trHeight w:val="397"/>
        </w:trPr>
        <w:tc>
          <w:tcPr>
            <w:tcW w:w="6506" w:type="dxa"/>
            <w:shd w:val="clear" w:color="auto" w:fill="auto"/>
            <w:vAlign w:val="center"/>
          </w:tcPr>
          <w:p w:rsidR="001925E7" w:rsidRPr="003668C9" w:rsidRDefault="001925E7" w:rsidP="00DC28B3">
            <w:pPr>
              <w:jc w:val="center"/>
              <w:outlineLvl w:val="0"/>
              <w:rPr>
                <w:rFonts w:ascii="Times New Roman" w:eastAsia="Times New Roman" w:hAnsi="Times New Roman" w:cs="Times New Roman"/>
                <w:sz w:val="20"/>
                <w:szCs w:val="20"/>
                <w:lang w:eastAsia="tr-TR"/>
              </w:rPr>
            </w:pPr>
            <w:r w:rsidRPr="003668C9">
              <w:rPr>
                <w:rFonts w:ascii="Times New Roman" w:eastAsia="Times New Roman" w:hAnsi="Times New Roman" w:cs="Times New Roman"/>
                <w:sz w:val="20"/>
                <w:szCs w:val="20"/>
                <w:lang w:eastAsia="tr-TR"/>
              </w:rPr>
              <w:t>İDARENİN SAĞLIK HİZMETLERİNDEN DOĞAN SORUMLULUĞU</w:t>
            </w:r>
          </w:p>
        </w:tc>
        <w:tc>
          <w:tcPr>
            <w:tcW w:w="3118" w:type="dxa"/>
            <w:vAlign w:val="center"/>
          </w:tcPr>
          <w:p w:rsidR="001925E7" w:rsidRPr="003668C9" w:rsidRDefault="001925E7" w:rsidP="00DC28B3">
            <w:pPr>
              <w:jc w:val="center"/>
              <w:rPr>
                <w:rFonts w:ascii="Times New Roman" w:hAnsi="Times New Roman" w:cs="Times New Roman"/>
                <w:sz w:val="20"/>
                <w:szCs w:val="20"/>
              </w:rPr>
            </w:pPr>
            <w:r w:rsidRPr="003668C9">
              <w:rPr>
                <w:rFonts w:ascii="Times New Roman" w:hAnsi="Times New Roman" w:cs="Times New Roman"/>
                <w:sz w:val="20"/>
                <w:szCs w:val="20"/>
              </w:rPr>
              <w:t>523704225</w:t>
            </w:r>
          </w:p>
        </w:tc>
      </w:tr>
    </w:tbl>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1C11CE" w:rsidRPr="003668C9" w:rsidTr="001C11CE">
        <w:trPr>
          <w:trHeight w:val="312"/>
        </w:trPr>
        <w:tc>
          <w:tcPr>
            <w:tcW w:w="1928" w:type="dxa"/>
            <w:vMerge w:val="restart"/>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AKTS</w:t>
            </w:r>
          </w:p>
        </w:tc>
      </w:tr>
      <w:tr w:rsidR="001C11CE" w:rsidRPr="003668C9" w:rsidTr="001C11CE">
        <w:trPr>
          <w:trHeight w:val="312"/>
        </w:trPr>
        <w:tc>
          <w:tcPr>
            <w:tcW w:w="1928" w:type="dxa"/>
            <w:vMerge/>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Teorik</w:t>
            </w:r>
          </w:p>
        </w:tc>
        <w:tc>
          <w:tcPr>
            <w:tcW w:w="1984"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p>
        </w:tc>
      </w:tr>
      <w:tr w:rsidR="001C11CE" w:rsidRPr="003668C9" w:rsidTr="001C11CE">
        <w:trPr>
          <w:trHeight w:val="397"/>
        </w:trPr>
        <w:tc>
          <w:tcPr>
            <w:tcW w:w="1928" w:type="dxa"/>
            <w:vAlign w:val="center"/>
          </w:tcPr>
          <w:p w:rsidR="001C11CE" w:rsidRPr="003668C9" w:rsidRDefault="001925E7" w:rsidP="001C11CE">
            <w:pPr>
              <w:jc w:val="center"/>
              <w:rPr>
                <w:rFonts w:ascii="Times New Roman" w:hAnsi="Times New Roman" w:cs="Times New Roman"/>
                <w:sz w:val="20"/>
                <w:szCs w:val="20"/>
              </w:rPr>
            </w:pPr>
            <w:r w:rsidRPr="003668C9">
              <w:rPr>
                <w:rFonts w:ascii="Times New Roman" w:hAnsi="Times New Roman" w:cs="Times New Roman"/>
                <w:sz w:val="20"/>
                <w:szCs w:val="20"/>
              </w:rPr>
              <w:t>BAHAR</w:t>
            </w:r>
          </w:p>
        </w:tc>
        <w:tc>
          <w:tcPr>
            <w:tcW w:w="1885" w:type="dxa"/>
            <w:vAlign w:val="center"/>
          </w:tcPr>
          <w:p w:rsidR="001C11CE" w:rsidRPr="003668C9" w:rsidRDefault="001925E7" w:rsidP="001C11CE">
            <w:pPr>
              <w:jc w:val="center"/>
              <w:rPr>
                <w:rFonts w:ascii="Times New Roman" w:hAnsi="Times New Roman" w:cs="Times New Roman"/>
                <w:sz w:val="20"/>
                <w:szCs w:val="20"/>
              </w:rPr>
            </w:pPr>
            <w:r w:rsidRPr="003668C9">
              <w:rPr>
                <w:rFonts w:ascii="Times New Roman" w:hAnsi="Times New Roman" w:cs="Times New Roman"/>
                <w:sz w:val="20"/>
                <w:szCs w:val="20"/>
              </w:rPr>
              <w:t>3</w:t>
            </w:r>
          </w:p>
        </w:tc>
        <w:tc>
          <w:tcPr>
            <w:tcW w:w="1984" w:type="dxa"/>
            <w:vAlign w:val="center"/>
          </w:tcPr>
          <w:p w:rsidR="001C11CE" w:rsidRPr="003668C9" w:rsidRDefault="001C11CE" w:rsidP="001C11CE">
            <w:pPr>
              <w:jc w:val="center"/>
              <w:rPr>
                <w:rFonts w:ascii="Times New Roman" w:hAnsi="Times New Roman" w:cs="Times New Roman"/>
                <w:sz w:val="20"/>
                <w:szCs w:val="20"/>
              </w:rPr>
            </w:pPr>
          </w:p>
        </w:tc>
        <w:tc>
          <w:tcPr>
            <w:tcW w:w="1913" w:type="dxa"/>
            <w:vAlign w:val="center"/>
          </w:tcPr>
          <w:p w:rsidR="001C11CE" w:rsidRPr="003668C9" w:rsidRDefault="001925E7" w:rsidP="001C11CE">
            <w:pPr>
              <w:jc w:val="center"/>
              <w:rPr>
                <w:rFonts w:ascii="Times New Roman" w:hAnsi="Times New Roman" w:cs="Times New Roman"/>
                <w:sz w:val="20"/>
                <w:szCs w:val="20"/>
              </w:rPr>
            </w:pPr>
            <w:r w:rsidRPr="003668C9">
              <w:rPr>
                <w:rFonts w:ascii="Times New Roman" w:hAnsi="Times New Roman" w:cs="Times New Roman"/>
                <w:sz w:val="20"/>
                <w:szCs w:val="20"/>
              </w:rPr>
              <w:t>3</w:t>
            </w:r>
          </w:p>
        </w:tc>
        <w:tc>
          <w:tcPr>
            <w:tcW w:w="1914" w:type="dxa"/>
            <w:vAlign w:val="center"/>
          </w:tcPr>
          <w:p w:rsidR="001C11CE" w:rsidRPr="003668C9" w:rsidRDefault="001925E7" w:rsidP="001C11CE">
            <w:pPr>
              <w:jc w:val="center"/>
              <w:rPr>
                <w:rFonts w:ascii="Times New Roman" w:hAnsi="Times New Roman" w:cs="Times New Roman"/>
                <w:sz w:val="20"/>
                <w:szCs w:val="20"/>
              </w:rPr>
            </w:pPr>
            <w:r w:rsidRPr="003668C9">
              <w:rPr>
                <w:rFonts w:ascii="Times New Roman" w:hAnsi="Times New Roman" w:cs="Times New Roman"/>
                <w:sz w:val="20"/>
                <w:szCs w:val="20"/>
              </w:rPr>
              <w:t>7,5</w:t>
            </w:r>
          </w:p>
        </w:tc>
      </w:tr>
    </w:tbl>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1C11CE" w:rsidRPr="003668C9" w:rsidTr="001C11CE">
        <w:trPr>
          <w:trHeight w:val="305"/>
        </w:trPr>
        <w:tc>
          <w:tcPr>
            <w:tcW w:w="9645" w:type="dxa"/>
            <w:gridSpan w:val="6"/>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Kategorisi (kredi dağılımı)</w:t>
            </w:r>
          </w:p>
        </w:tc>
      </w:tr>
      <w:tr w:rsidR="001C11CE" w:rsidRPr="003668C9" w:rsidTr="001C11CE">
        <w:trPr>
          <w:trHeight w:val="661"/>
        </w:trPr>
        <w:tc>
          <w:tcPr>
            <w:tcW w:w="1545"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Mühendislik Bilimleri</w:t>
            </w:r>
          </w:p>
        </w:tc>
        <w:tc>
          <w:tcPr>
            <w:tcW w:w="1417"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Tasarım</w:t>
            </w:r>
          </w:p>
        </w:tc>
        <w:tc>
          <w:tcPr>
            <w:tcW w:w="1559"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Genel Eğitim</w:t>
            </w:r>
          </w:p>
        </w:tc>
        <w:tc>
          <w:tcPr>
            <w:tcW w:w="1843"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Sosyal Bilimler</w:t>
            </w:r>
          </w:p>
        </w:tc>
        <w:tc>
          <w:tcPr>
            <w:tcW w:w="1580"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Sağlık Bilimleri</w:t>
            </w:r>
          </w:p>
        </w:tc>
      </w:tr>
      <w:tr w:rsidR="001C11CE" w:rsidRPr="003668C9" w:rsidTr="001C11CE">
        <w:trPr>
          <w:trHeight w:val="388"/>
        </w:trPr>
        <w:tc>
          <w:tcPr>
            <w:tcW w:w="1545" w:type="dxa"/>
            <w:vAlign w:val="center"/>
          </w:tcPr>
          <w:p w:rsidR="001C11CE" w:rsidRPr="003668C9" w:rsidRDefault="001C11CE" w:rsidP="001C11CE">
            <w:pPr>
              <w:jc w:val="center"/>
              <w:rPr>
                <w:rFonts w:ascii="Times New Roman" w:hAnsi="Times New Roman" w:cs="Times New Roman"/>
                <w:sz w:val="20"/>
                <w:szCs w:val="20"/>
              </w:rPr>
            </w:pPr>
          </w:p>
        </w:tc>
        <w:tc>
          <w:tcPr>
            <w:tcW w:w="1701" w:type="dxa"/>
            <w:vAlign w:val="center"/>
          </w:tcPr>
          <w:p w:rsidR="001C11CE" w:rsidRPr="003668C9" w:rsidRDefault="001C11CE" w:rsidP="001C11CE">
            <w:pPr>
              <w:jc w:val="center"/>
              <w:rPr>
                <w:rFonts w:ascii="Times New Roman" w:hAnsi="Times New Roman" w:cs="Times New Roman"/>
                <w:color w:val="FF0000"/>
                <w:sz w:val="20"/>
                <w:szCs w:val="20"/>
              </w:rPr>
            </w:pPr>
          </w:p>
        </w:tc>
        <w:tc>
          <w:tcPr>
            <w:tcW w:w="1417" w:type="dxa"/>
            <w:vAlign w:val="center"/>
          </w:tcPr>
          <w:p w:rsidR="001C11CE" w:rsidRPr="003668C9" w:rsidRDefault="001C11CE" w:rsidP="001C11CE">
            <w:pPr>
              <w:jc w:val="center"/>
              <w:rPr>
                <w:rFonts w:ascii="Times New Roman" w:hAnsi="Times New Roman" w:cs="Times New Roman"/>
                <w:sz w:val="20"/>
                <w:szCs w:val="20"/>
              </w:rPr>
            </w:pPr>
          </w:p>
        </w:tc>
        <w:tc>
          <w:tcPr>
            <w:tcW w:w="1559" w:type="dxa"/>
            <w:vAlign w:val="center"/>
          </w:tcPr>
          <w:p w:rsidR="001C11CE" w:rsidRPr="003668C9" w:rsidRDefault="001C11CE" w:rsidP="001C11CE">
            <w:pPr>
              <w:jc w:val="center"/>
              <w:rPr>
                <w:rFonts w:ascii="Times New Roman" w:hAnsi="Times New Roman" w:cs="Times New Roman"/>
                <w:sz w:val="20"/>
                <w:szCs w:val="20"/>
              </w:rPr>
            </w:pPr>
          </w:p>
        </w:tc>
        <w:tc>
          <w:tcPr>
            <w:tcW w:w="1843" w:type="dxa"/>
            <w:vAlign w:val="center"/>
          </w:tcPr>
          <w:p w:rsidR="001C11CE" w:rsidRPr="003668C9" w:rsidRDefault="001C11CE" w:rsidP="001C11CE">
            <w:pPr>
              <w:jc w:val="center"/>
              <w:rPr>
                <w:rFonts w:ascii="Times New Roman" w:hAnsi="Times New Roman" w:cs="Times New Roman"/>
                <w:sz w:val="20"/>
                <w:szCs w:val="20"/>
              </w:rPr>
            </w:pPr>
          </w:p>
        </w:tc>
        <w:tc>
          <w:tcPr>
            <w:tcW w:w="1580" w:type="dxa"/>
          </w:tcPr>
          <w:p w:rsidR="001C11CE" w:rsidRPr="003668C9" w:rsidRDefault="001C11CE" w:rsidP="001C11CE">
            <w:pPr>
              <w:jc w:val="center"/>
              <w:rPr>
                <w:rFonts w:ascii="Times New Roman" w:hAnsi="Times New Roman" w:cs="Times New Roman"/>
                <w:b/>
                <w:bCs/>
                <w:sz w:val="20"/>
                <w:szCs w:val="20"/>
              </w:rPr>
            </w:pPr>
            <w:r w:rsidRPr="003668C9">
              <w:rPr>
                <w:rFonts w:ascii="Times New Roman" w:hAnsi="Times New Roman" w:cs="Times New Roman"/>
                <w:b/>
                <w:bCs/>
                <w:sz w:val="20"/>
                <w:szCs w:val="20"/>
              </w:rPr>
              <w:t>X</w:t>
            </w:r>
          </w:p>
        </w:tc>
      </w:tr>
    </w:tbl>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1C11CE" w:rsidRPr="003668C9" w:rsidTr="001C11CE">
        <w:trPr>
          <w:trHeight w:val="312"/>
        </w:trPr>
        <w:tc>
          <w:tcPr>
            <w:tcW w:w="3208"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Dili</w:t>
            </w:r>
          </w:p>
        </w:tc>
        <w:tc>
          <w:tcPr>
            <w:tcW w:w="3208"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Seviyesi</w:t>
            </w:r>
          </w:p>
        </w:tc>
        <w:tc>
          <w:tcPr>
            <w:tcW w:w="3208"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Türü</w:t>
            </w:r>
          </w:p>
        </w:tc>
      </w:tr>
      <w:tr w:rsidR="001C11CE" w:rsidRPr="003668C9" w:rsidTr="001C11CE">
        <w:trPr>
          <w:trHeight w:val="397"/>
        </w:trPr>
        <w:tc>
          <w:tcPr>
            <w:tcW w:w="3208" w:type="dxa"/>
            <w:vAlign w:val="center"/>
          </w:tcPr>
          <w:p w:rsidR="001C11CE" w:rsidRPr="003668C9" w:rsidRDefault="001C11CE" w:rsidP="001C11CE">
            <w:pPr>
              <w:jc w:val="center"/>
              <w:rPr>
                <w:rFonts w:ascii="Times New Roman" w:hAnsi="Times New Roman" w:cs="Times New Roman"/>
                <w:sz w:val="20"/>
                <w:szCs w:val="20"/>
              </w:rPr>
            </w:pPr>
            <w:r w:rsidRPr="003668C9">
              <w:rPr>
                <w:rFonts w:ascii="Times New Roman" w:hAnsi="Times New Roman" w:cs="Times New Roman"/>
                <w:sz w:val="20"/>
                <w:szCs w:val="20"/>
              </w:rPr>
              <w:t>TÜRKÇE</w:t>
            </w:r>
          </w:p>
        </w:tc>
        <w:tc>
          <w:tcPr>
            <w:tcW w:w="3208" w:type="dxa"/>
            <w:vAlign w:val="center"/>
          </w:tcPr>
          <w:p w:rsidR="001C11CE" w:rsidRPr="003668C9" w:rsidRDefault="001C11CE" w:rsidP="001C11CE">
            <w:pPr>
              <w:jc w:val="center"/>
              <w:rPr>
                <w:rFonts w:ascii="Times New Roman" w:hAnsi="Times New Roman" w:cs="Times New Roman"/>
                <w:sz w:val="20"/>
                <w:szCs w:val="20"/>
              </w:rPr>
            </w:pPr>
            <w:r w:rsidRPr="003668C9">
              <w:rPr>
                <w:rFonts w:ascii="Times New Roman" w:hAnsi="Times New Roman" w:cs="Times New Roman"/>
                <w:sz w:val="20"/>
                <w:szCs w:val="20"/>
              </w:rPr>
              <w:t>YÜKSEK LİSANS</w:t>
            </w:r>
          </w:p>
        </w:tc>
        <w:tc>
          <w:tcPr>
            <w:tcW w:w="3208" w:type="dxa"/>
            <w:vAlign w:val="center"/>
          </w:tcPr>
          <w:p w:rsidR="001C11CE" w:rsidRPr="003668C9" w:rsidRDefault="001925E7" w:rsidP="001C11CE">
            <w:pPr>
              <w:jc w:val="left"/>
              <w:rPr>
                <w:rFonts w:ascii="Times New Roman" w:hAnsi="Times New Roman" w:cs="Times New Roman"/>
                <w:sz w:val="20"/>
                <w:szCs w:val="20"/>
              </w:rPr>
            </w:pPr>
            <w:r w:rsidRPr="003668C9">
              <w:rPr>
                <w:rFonts w:ascii="Times New Roman" w:hAnsi="Times New Roman" w:cs="Times New Roman"/>
                <w:sz w:val="20"/>
                <w:szCs w:val="20"/>
              </w:rPr>
              <w:t xml:space="preserve">                     SEÇMELİ</w:t>
            </w:r>
          </w:p>
        </w:tc>
      </w:tr>
    </w:tbl>
    <w:p w:rsidR="001C11CE" w:rsidRPr="003668C9" w:rsidRDefault="001C11CE" w:rsidP="001C11CE">
      <w:pPr>
        <w:spacing w:after="0" w:line="240" w:lineRule="auto"/>
        <w:rPr>
          <w:rFonts w:ascii="Times New Roman" w:hAnsi="Times New Roman" w:cs="Times New Roman"/>
          <w:sz w:val="20"/>
          <w:szCs w:val="20"/>
        </w:rPr>
      </w:pPr>
    </w:p>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C11CE" w:rsidRPr="003668C9" w:rsidTr="001C11CE">
        <w:trPr>
          <w:trHeight w:val="421"/>
        </w:trPr>
        <w:tc>
          <w:tcPr>
            <w:tcW w:w="2112" w:type="dxa"/>
            <w:shd w:val="clear" w:color="auto" w:fill="FFF2CC" w:themeFill="accent4" w:themeFillTint="33"/>
            <w:vAlign w:val="center"/>
          </w:tcPr>
          <w:p w:rsidR="001C11CE" w:rsidRPr="003668C9" w:rsidRDefault="001C11CE" w:rsidP="001C11CE">
            <w:pPr>
              <w:rPr>
                <w:rFonts w:ascii="Times New Roman" w:hAnsi="Times New Roman" w:cs="Times New Roman"/>
                <w:b/>
                <w:sz w:val="20"/>
                <w:szCs w:val="20"/>
              </w:rPr>
            </w:pPr>
            <w:r w:rsidRPr="003668C9">
              <w:rPr>
                <w:rFonts w:ascii="Times New Roman" w:hAnsi="Times New Roman" w:cs="Times New Roman"/>
                <w:b/>
                <w:sz w:val="20"/>
                <w:szCs w:val="20"/>
              </w:rPr>
              <w:t>Önkoşul Dersleri</w:t>
            </w:r>
          </w:p>
        </w:tc>
        <w:tc>
          <w:tcPr>
            <w:tcW w:w="7512" w:type="dxa"/>
            <w:shd w:val="clear" w:color="auto" w:fill="FFFFFF" w:themeFill="background1"/>
            <w:vAlign w:val="center"/>
          </w:tcPr>
          <w:p w:rsidR="001C11CE" w:rsidRPr="003668C9" w:rsidRDefault="001C11CE" w:rsidP="001C11CE">
            <w:pPr>
              <w:rPr>
                <w:rFonts w:ascii="Times New Roman" w:hAnsi="Times New Roman" w:cs="Times New Roman"/>
                <w:sz w:val="20"/>
                <w:szCs w:val="20"/>
                <w:highlight w:val="yellow"/>
              </w:rPr>
            </w:pPr>
          </w:p>
        </w:tc>
      </w:tr>
      <w:tr w:rsidR="002731B1" w:rsidRPr="003668C9" w:rsidTr="00DC28B3">
        <w:trPr>
          <w:trHeight w:val="374"/>
        </w:trPr>
        <w:tc>
          <w:tcPr>
            <w:tcW w:w="2112" w:type="dxa"/>
            <w:shd w:val="clear" w:color="auto" w:fill="FFF2CC" w:themeFill="accent4" w:themeFillTint="33"/>
            <w:vAlign w:val="center"/>
          </w:tcPr>
          <w:p w:rsidR="002731B1" w:rsidRPr="003668C9" w:rsidRDefault="002731B1" w:rsidP="002731B1">
            <w:pPr>
              <w:rPr>
                <w:rFonts w:ascii="Times New Roman" w:hAnsi="Times New Roman" w:cs="Times New Roman"/>
                <w:b/>
                <w:sz w:val="20"/>
                <w:szCs w:val="20"/>
              </w:rPr>
            </w:pPr>
            <w:r w:rsidRPr="003668C9">
              <w:rPr>
                <w:rFonts w:ascii="Times New Roman" w:hAnsi="Times New Roman" w:cs="Times New Roman"/>
                <w:b/>
                <w:sz w:val="20"/>
                <w:szCs w:val="20"/>
              </w:rPr>
              <w:t>Dersin Amacı</w:t>
            </w:r>
          </w:p>
        </w:tc>
        <w:tc>
          <w:tcPr>
            <w:tcW w:w="7512" w:type="dxa"/>
            <w:tcBorders>
              <w:top w:val="single" w:sz="12" w:space="0" w:color="auto"/>
              <w:left w:val="single" w:sz="12" w:space="0" w:color="auto"/>
              <w:bottom w:val="single" w:sz="12" w:space="0" w:color="auto"/>
              <w:right w:val="single" w:sz="12" w:space="0" w:color="auto"/>
            </w:tcBorders>
          </w:tcPr>
          <w:p w:rsidR="002731B1" w:rsidRPr="003668C9" w:rsidRDefault="002731B1" w:rsidP="002731B1">
            <w:pPr>
              <w:rPr>
                <w:rFonts w:ascii="Times New Roman" w:eastAsia="Times New Roman" w:hAnsi="Times New Roman" w:cs="Times New Roman"/>
                <w:sz w:val="20"/>
                <w:szCs w:val="20"/>
                <w:lang w:eastAsia="tr-TR"/>
              </w:rPr>
            </w:pPr>
            <w:r w:rsidRPr="003668C9">
              <w:rPr>
                <w:rFonts w:ascii="Times New Roman" w:eastAsia="Times New Roman" w:hAnsi="Times New Roman" w:cs="Times New Roman"/>
                <w:sz w:val="20"/>
                <w:szCs w:val="20"/>
                <w:lang w:eastAsia="tr-TR"/>
              </w:rPr>
              <w:t>İdarenin sağlık hizmetlerinden kaynaklanan tazminat sorumluluğunun ve söz konusu sorumluluğun şartlarının incelenmesidir.</w:t>
            </w:r>
          </w:p>
        </w:tc>
      </w:tr>
      <w:tr w:rsidR="002731B1" w:rsidRPr="003668C9" w:rsidTr="001C11CE">
        <w:trPr>
          <w:trHeight w:val="984"/>
        </w:trPr>
        <w:tc>
          <w:tcPr>
            <w:tcW w:w="2112" w:type="dxa"/>
            <w:shd w:val="clear" w:color="auto" w:fill="FFF2CC" w:themeFill="accent4" w:themeFillTint="33"/>
            <w:vAlign w:val="center"/>
          </w:tcPr>
          <w:p w:rsidR="002731B1" w:rsidRPr="003668C9" w:rsidRDefault="002731B1" w:rsidP="002731B1">
            <w:pPr>
              <w:rPr>
                <w:rFonts w:ascii="Times New Roman" w:hAnsi="Times New Roman" w:cs="Times New Roman"/>
                <w:b/>
                <w:sz w:val="20"/>
                <w:szCs w:val="20"/>
              </w:rPr>
            </w:pPr>
            <w:r w:rsidRPr="003668C9">
              <w:rPr>
                <w:rFonts w:ascii="Times New Roman" w:hAnsi="Times New Roman" w:cs="Times New Roman"/>
                <w:b/>
                <w:sz w:val="20"/>
                <w:szCs w:val="20"/>
              </w:rPr>
              <w:t>Dersin Kısa İçeriği</w:t>
            </w:r>
          </w:p>
        </w:tc>
        <w:tc>
          <w:tcPr>
            <w:tcW w:w="7512" w:type="dxa"/>
            <w:tcBorders>
              <w:top w:val="single" w:sz="12" w:space="0" w:color="auto"/>
              <w:left w:val="single" w:sz="12" w:space="0" w:color="auto"/>
              <w:bottom w:val="single" w:sz="12" w:space="0" w:color="auto"/>
              <w:right w:val="single" w:sz="12" w:space="0" w:color="auto"/>
            </w:tcBorders>
          </w:tcPr>
          <w:p w:rsidR="002731B1" w:rsidRPr="003668C9" w:rsidRDefault="002731B1" w:rsidP="002731B1">
            <w:pPr>
              <w:rPr>
                <w:rFonts w:ascii="Times New Roman" w:eastAsia="Times New Roman" w:hAnsi="Times New Roman" w:cs="Times New Roman"/>
                <w:sz w:val="20"/>
                <w:szCs w:val="20"/>
                <w:lang w:eastAsia="tr-TR"/>
              </w:rPr>
            </w:pPr>
            <w:r w:rsidRPr="003668C9">
              <w:rPr>
                <w:rFonts w:ascii="Times New Roman" w:eastAsia="Times New Roman" w:hAnsi="Times New Roman" w:cs="Times New Roman"/>
                <w:sz w:val="20"/>
                <w:szCs w:val="20"/>
                <w:lang w:eastAsia="tr-TR"/>
              </w:rPr>
              <w:t xml:space="preserve">İdare tarafından yürütülen sağlık hizmetinin sunumu nedeniyle birey maddi veya manevi zarara uğramışsa, idarenin hukuken tazmin sorumluğu söz konusu olur. Sağlık hizmeti nedeniyle uğranıldığı öne sürülen zarar, idari yargıya özgü bir dava türü olan tam yargı davası yoluyla karşılanmaktadır. Danıştay, sağlık hizmetinin bünyesinde risk taşıması ve hizmeti alan bireyin aynı zamanda hizmetten yararlanan konumunda olması nedeniyle, tedavi hizmetleriyle ilgili sağlık hizmetinden kaynaklı açılan tam yargı davalarında idarenin tazmin sorumluluğu için aradığı “ağır hizmet kusuru” şartıyla ilgili uzun yıllar süren içtihadını değiştirmiştir. Bu derste, idare tarafından yürütülen sağlık hizmetinde ne tür bir sorumluluk ilkesinin kabul edilmesi gerektiğini tartışarak Danıştay’ın kusura yönelik yaklaşımları belirlenecek.tir Sağlık hizmetinin kusurlu işletildiği iddiasıyla açılmış tam yargı davalarına ilişkin örnek kararları, dolayısıyla sağlık hizmetinde idarenin tazmin sorumluluğunu ve Danıştay’ın konuya nasıl baktığını değerlendirilecektir. </w:t>
            </w:r>
          </w:p>
        </w:tc>
      </w:tr>
    </w:tbl>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5697"/>
        <w:gridCol w:w="1134"/>
        <w:gridCol w:w="1134"/>
        <w:gridCol w:w="1275"/>
      </w:tblGrid>
      <w:tr w:rsidR="001C11CE" w:rsidRPr="003668C9" w:rsidTr="00DC28B3">
        <w:trPr>
          <w:trHeight w:val="312"/>
        </w:trPr>
        <w:tc>
          <w:tcPr>
            <w:tcW w:w="6081" w:type="dxa"/>
            <w:gridSpan w:val="2"/>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Öğrenim Çıktıları</w:t>
            </w:r>
          </w:p>
        </w:tc>
        <w:tc>
          <w:tcPr>
            <w:tcW w:w="1134"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Katkı Sağladığı PÇ/PÇ’ler</w:t>
            </w:r>
          </w:p>
        </w:tc>
        <w:tc>
          <w:tcPr>
            <w:tcW w:w="1134"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Öğretim Yöntemleri *</w:t>
            </w:r>
          </w:p>
        </w:tc>
        <w:tc>
          <w:tcPr>
            <w:tcW w:w="1275"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Ölçme Yöntemleri **</w:t>
            </w:r>
          </w:p>
        </w:tc>
      </w:tr>
      <w:tr w:rsidR="003D4C30" w:rsidRPr="003668C9" w:rsidTr="00DC28B3">
        <w:trPr>
          <w:trHeight w:val="465"/>
        </w:trPr>
        <w:tc>
          <w:tcPr>
            <w:tcW w:w="384" w:type="dxa"/>
            <w:tcBorders>
              <w:top w:val="single" w:sz="4" w:space="0" w:color="auto"/>
              <w:bottom w:val="single" w:sz="4" w:space="0" w:color="auto"/>
              <w:right w:val="nil"/>
            </w:tcBorders>
            <w:shd w:val="clear" w:color="auto" w:fill="FFFFFF" w:themeFill="background1"/>
            <w:vAlign w:val="center"/>
          </w:tcPr>
          <w:p w:rsidR="003D4C30" w:rsidRPr="003668C9" w:rsidRDefault="003D4C30" w:rsidP="003D4C30">
            <w:pPr>
              <w:jc w:val="right"/>
              <w:rPr>
                <w:rFonts w:ascii="Times New Roman" w:hAnsi="Times New Roman" w:cs="Times New Roman"/>
                <w:b/>
                <w:sz w:val="20"/>
                <w:szCs w:val="20"/>
              </w:rPr>
            </w:pPr>
            <w:r w:rsidRPr="003668C9">
              <w:rPr>
                <w:rFonts w:ascii="Times New Roman" w:hAnsi="Times New Roman" w:cs="Times New Roman"/>
                <w:b/>
                <w:sz w:val="20"/>
                <w:szCs w:val="20"/>
              </w:rPr>
              <w:t>1</w:t>
            </w:r>
          </w:p>
        </w:tc>
        <w:tc>
          <w:tcPr>
            <w:tcW w:w="5697" w:type="dxa"/>
            <w:tcBorders>
              <w:left w:val="nil"/>
            </w:tcBorders>
            <w:shd w:val="clear" w:color="auto" w:fill="FFFFFF" w:themeFill="background1"/>
          </w:tcPr>
          <w:p w:rsidR="003D4C30" w:rsidRPr="003668C9" w:rsidRDefault="003D4C30" w:rsidP="003D4C30">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Kamu sağlık hizmetlerinin organizasyon yapısını ve temel bileşenlerini açıklar.</w:t>
            </w:r>
          </w:p>
        </w:tc>
        <w:tc>
          <w:tcPr>
            <w:tcW w:w="1134" w:type="dxa"/>
            <w:tcBorders>
              <w:left w:val="nil"/>
            </w:tcBorders>
            <w:shd w:val="clear" w:color="auto" w:fill="FFFFFF" w:themeFill="background1"/>
            <w:vAlign w:val="center"/>
          </w:tcPr>
          <w:p w:rsidR="003D4C30" w:rsidRPr="003668C9" w:rsidRDefault="003D4C30" w:rsidP="003D4C30">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1</w:t>
            </w:r>
          </w:p>
        </w:tc>
        <w:tc>
          <w:tcPr>
            <w:tcW w:w="1134" w:type="dxa"/>
            <w:shd w:val="clear" w:color="auto" w:fill="FFFFFF" w:themeFill="background1"/>
            <w:vAlign w:val="center"/>
          </w:tcPr>
          <w:p w:rsidR="003D4C30" w:rsidRPr="003668C9" w:rsidRDefault="003D4C30" w:rsidP="003D4C30">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1, 5</w:t>
            </w:r>
          </w:p>
        </w:tc>
        <w:tc>
          <w:tcPr>
            <w:tcW w:w="1275" w:type="dxa"/>
            <w:shd w:val="clear" w:color="auto" w:fill="FFFFFF" w:themeFill="background1"/>
            <w:vAlign w:val="center"/>
          </w:tcPr>
          <w:p w:rsidR="003D4C30" w:rsidRPr="003668C9" w:rsidRDefault="003D4C30" w:rsidP="003D4C30">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B</w:t>
            </w:r>
          </w:p>
        </w:tc>
      </w:tr>
      <w:tr w:rsidR="003D4C30" w:rsidRPr="003668C9" w:rsidTr="00DC28B3">
        <w:trPr>
          <w:trHeight w:val="465"/>
        </w:trPr>
        <w:tc>
          <w:tcPr>
            <w:tcW w:w="384" w:type="dxa"/>
            <w:tcBorders>
              <w:top w:val="single" w:sz="4" w:space="0" w:color="auto"/>
              <w:bottom w:val="single" w:sz="4" w:space="0" w:color="auto"/>
              <w:right w:val="nil"/>
            </w:tcBorders>
            <w:shd w:val="clear" w:color="auto" w:fill="FFFFFF" w:themeFill="background1"/>
            <w:vAlign w:val="center"/>
          </w:tcPr>
          <w:p w:rsidR="003D4C30" w:rsidRPr="003668C9" w:rsidRDefault="003D4C30" w:rsidP="003D4C30">
            <w:pPr>
              <w:jc w:val="right"/>
              <w:rPr>
                <w:rFonts w:ascii="Times New Roman" w:hAnsi="Times New Roman" w:cs="Times New Roman"/>
                <w:b/>
                <w:sz w:val="20"/>
                <w:szCs w:val="20"/>
              </w:rPr>
            </w:pPr>
            <w:r w:rsidRPr="003668C9">
              <w:rPr>
                <w:rFonts w:ascii="Times New Roman" w:hAnsi="Times New Roman" w:cs="Times New Roman"/>
                <w:b/>
                <w:sz w:val="20"/>
                <w:szCs w:val="20"/>
              </w:rPr>
              <w:t>2</w:t>
            </w:r>
          </w:p>
        </w:tc>
        <w:tc>
          <w:tcPr>
            <w:tcW w:w="5697" w:type="dxa"/>
            <w:tcBorders>
              <w:left w:val="nil"/>
            </w:tcBorders>
            <w:shd w:val="clear" w:color="auto" w:fill="FFFFFF" w:themeFill="background1"/>
          </w:tcPr>
          <w:p w:rsidR="003D4C30" w:rsidRPr="003668C9" w:rsidRDefault="003D4C30" w:rsidP="003D4C30">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Türk hukuk sisteminde sağlık hizmetinin gelişimi ve mevzuat zeminini yorumlar.</w:t>
            </w:r>
          </w:p>
        </w:tc>
        <w:tc>
          <w:tcPr>
            <w:tcW w:w="1134" w:type="dxa"/>
            <w:tcBorders>
              <w:left w:val="nil"/>
            </w:tcBorders>
            <w:shd w:val="clear" w:color="auto" w:fill="FFFFFF" w:themeFill="background1"/>
            <w:vAlign w:val="center"/>
          </w:tcPr>
          <w:p w:rsidR="003D4C30" w:rsidRPr="003668C9" w:rsidRDefault="003D4C30" w:rsidP="003D4C30">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2</w:t>
            </w:r>
          </w:p>
        </w:tc>
        <w:tc>
          <w:tcPr>
            <w:tcW w:w="1134" w:type="dxa"/>
            <w:shd w:val="clear" w:color="auto" w:fill="FFFFFF" w:themeFill="background1"/>
            <w:vAlign w:val="center"/>
          </w:tcPr>
          <w:p w:rsidR="003D4C30" w:rsidRPr="003668C9" w:rsidRDefault="003D4C30" w:rsidP="003D4C30">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1, 11</w:t>
            </w:r>
          </w:p>
        </w:tc>
        <w:tc>
          <w:tcPr>
            <w:tcW w:w="1275" w:type="dxa"/>
            <w:shd w:val="clear" w:color="auto" w:fill="FFFFFF" w:themeFill="background1"/>
            <w:vAlign w:val="center"/>
          </w:tcPr>
          <w:p w:rsidR="003D4C30" w:rsidRPr="003668C9" w:rsidRDefault="003D4C30" w:rsidP="003D4C30">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D</w:t>
            </w:r>
          </w:p>
        </w:tc>
      </w:tr>
      <w:tr w:rsidR="003D4C30" w:rsidRPr="003668C9" w:rsidTr="00DC28B3">
        <w:trPr>
          <w:trHeight w:val="465"/>
        </w:trPr>
        <w:tc>
          <w:tcPr>
            <w:tcW w:w="384" w:type="dxa"/>
            <w:tcBorders>
              <w:top w:val="single" w:sz="4" w:space="0" w:color="auto"/>
              <w:bottom w:val="single" w:sz="4" w:space="0" w:color="auto"/>
              <w:right w:val="nil"/>
            </w:tcBorders>
            <w:shd w:val="clear" w:color="auto" w:fill="FFFFFF" w:themeFill="background1"/>
            <w:vAlign w:val="center"/>
          </w:tcPr>
          <w:p w:rsidR="003D4C30" w:rsidRPr="003668C9" w:rsidRDefault="003D4C30" w:rsidP="003D4C30">
            <w:pPr>
              <w:jc w:val="right"/>
              <w:rPr>
                <w:rFonts w:ascii="Times New Roman" w:hAnsi="Times New Roman" w:cs="Times New Roman"/>
                <w:b/>
                <w:sz w:val="20"/>
                <w:szCs w:val="20"/>
              </w:rPr>
            </w:pPr>
            <w:r w:rsidRPr="003668C9">
              <w:rPr>
                <w:rFonts w:ascii="Times New Roman" w:hAnsi="Times New Roman" w:cs="Times New Roman"/>
                <w:b/>
                <w:sz w:val="20"/>
                <w:szCs w:val="20"/>
              </w:rPr>
              <w:t>3</w:t>
            </w:r>
          </w:p>
        </w:tc>
        <w:tc>
          <w:tcPr>
            <w:tcW w:w="5697" w:type="dxa"/>
            <w:tcBorders>
              <w:left w:val="nil"/>
            </w:tcBorders>
          </w:tcPr>
          <w:p w:rsidR="003D4C30" w:rsidRPr="003668C9" w:rsidRDefault="003D4C30" w:rsidP="003D4C30">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Sağlık hizmetinden yararlananların hukuki statüsünü ve haklarını tanımlar.</w:t>
            </w:r>
          </w:p>
        </w:tc>
        <w:tc>
          <w:tcPr>
            <w:tcW w:w="1134" w:type="dxa"/>
            <w:tcBorders>
              <w:left w:val="nil"/>
            </w:tcBorders>
            <w:vAlign w:val="center"/>
          </w:tcPr>
          <w:p w:rsidR="003D4C30" w:rsidRPr="003668C9" w:rsidRDefault="003D4C30" w:rsidP="003D4C30">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3</w:t>
            </w:r>
          </w:p>
        </w:tc>
        <w:tc>
          <w:tcPr>
            <w:tcW w:w="1134" w:type="dxa"/>
            <w:vAlign w:val="center"/>
          </w:tcPr>
          <w:p w:rsidR="003D4C30" w:rsidRPr="003668C9" w:rsidRDefault="003D4C30" w:rsidP="003D4C30">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1, 2</w:t>
            </w:r>
          </w:p>
        </w:tc>
        <w:tc>
          <w:tcPr>
            <w:tcW w:w="1275" w:type="dxa"/>
            <w:shd w:val="clear" w:color="auto" w:fill="FFFFFF" w:themeFill="background1"/>
            <w:vAlign w:val="center"/>
          </w:tcPr>
          <w:p w:rsidR="003D4C30" w:rsidRPr="003668C9" w:rsidRDefault="003D4C30" w:rsidP="003D4C30">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B</w:t>
            </w:r>
          </w:p>
        </w:tc>
      </w:tr>
      <w:tr w:rsidR="003D4C30" w:rsidRPr="003668C9" w:rsidTr="00DC28B3">
        <w:trPr>
          <w:trHeight w:val="465"/>
        </w:trPr>
        <w:tc>
          <w:tcPr>
            <w:tcW w:w="384" w:type="dxa"/>
            <w:tcBorders>
              <w:top w:val="single" w:sz="4" w:space="0" w:color="auto"/>
              <w:bottom w:val="single" w:sz="4" w:space="0" w:color="auto"/>
              <w:right w:val="nil"/>
            </w:tcBorders>
            <w:shd w:val="clear" w:color="auto" w:fill="FFFFFF" w:themeFill="background1"/>
            <w:vAlign w:val="center"/>
          </w:tcPr>
          <w:p w:rsidR="003D4C30" w:rsidRPr="003668C9" w:rsidRDefault="003D4C30" w:rsidP="003D4C30">
            <w:pPr>
              <w:jc w:val="right"/>
              <w:rPr>
                <w:rFonts w:ascii="Times New Roman" w:hAnsi="Times New Roman" w:cs="Times New Roman"/>
                <w:b/>
                <w:sz w:val="20"/>
                <w:szCs w:val="20"/>
              </w:rPr>
            </w:pPr>
            <w:r w:rsidRPr="003668C9">
              <w:rPr>
                <w:rFonts w:ascii="Times New Roman" w:hAnsi="Times New Roman" w:cs="Times New Roman"/>
                <w:b/>
                <w:sz w:val="20"/>
                <w:szCs w:val="20"/>
              </w:rPr>
              <w:t>4</w:t>
            </w:r>
          </w:p>
        </w:tc>
        <w:tc>
          <w:tcPr>
            <w:tcW w:w="5697" w:type="dxa"/>
            <w:tcBorders>
              <w:left w:val="nil"/>
            </w:tcBorders>
          </w:tcPr>
          <w:p w:rsidR="003D4C30" w:rsidRPr="003668C9" w:rsidRDefault="003D4C30" w:rsidP="003D4C30">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Sağlık hizmetlerinin finansman modellerini ve idarenin rolünü değerlendirir.</w:t>
            </w:r>
          </w:p>
        </w:tc>
        <w:tc>
          <w:tcPr>
            <w:tcW w:w="1134" w:type="dxa"/>
            <w:tcBorders>
              <w:left w:val="nil"/>
            </w:tcBorders>
            <w:vAlign w:val="center"/>
          </w:tcPr>
          <w:p w:rsidR="003D4C30" w:rsidRPr="003668C9" w:rsidRDefault="003D4C30" w:rsidP="003D4C30">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4</w:t>
            </w:r>
          </w:p>
        </w:tc>
        <w:tc>
          <w:tcPr>
            <w:tcW w:w="1134" w:type="dxa"/>
            <w:vAlign w:val="center"/>
          </w:tcPr>
          <w:p w:rsidR="003D4C30" w:rsidRPr="003668C9" w:rsidRDefault="003D4C30" w:rsidP="003D4C30">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1, 5</w:t>
            </w:r>
          </w:p>
        </w:tc>
        <w:tc>
          <w:tcPr>
            <w:tcW w:w="1275" w:type="dxa"/>
            <w:shd w:val="clear" w:color="auto" w:fill="FFFFFF" w:themeFill="background1"/>
            <w:vAlign w:val="center"/>
          </w:tcPr>
          <w:p w:rsidR="003D4C30" w:rsidRPr="003668C9" w:rsidRDefault="003D4C30" w:rsidP="003D4C30">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D</w:t>
            </w:r>
          </w:p>
        </w:tc>
      </w:tr>
      <w:tr w:rsidR="003D4C30" w:rsidRPr="003668C9" w:rsidTr="00DC28B3">
        <w:trPr>
          <w:trHeight w:val="465"/>
        </w:trPr>
        <w:tc>
          <w:tcPr>
            <w:tcW w:w="384" w:type="dxa"/>
            <w:tcBorders>
              <w:top w:val="single" w:sz="4" w:space="0" w:color="auto"/>
              <w:bottom w:val="single" w:sz="4" w:space="0" w:color="auto"/>
              <w:right w:val="nil"/>
            </w:tcBorders>
            <w:shd w:val="clear" w:color="auto" w:fill="FFFFFF" w:themeFill="background1"/>
            <w:vAlign w:val="center"/>
          </w:tcPr>
          <w:p w:rsidR="003D4C30" w:rsidRPr="003668C9" w:rsidRDefault="003D4C30" w:rsidP="003D4C30">
            <w:pPr>
              <w:jc w:val="right"/>
              <w:rPr>
                <w:rFonts w:ascii="Times New Roman" w:hAnsi="Times New Roman" w:cs="Times New Roman"/>
                <w:b/>
                <w:sz w:val="20"/>
                <w:szCs w:val="20"/>
              </w:rPr>
            </w:pPr>
            <w:r w:rsidRPr="003668C9">
              <w:rPr>
                <w:rFonts w:ascii="Times New Roman" w:hAnsi="Times New Roman" w:cs="Times New Roman"/>
                <w:b/>
                <w:sz w:val="20"/>
                <w:szCs w:val="20"/>
              </w:rPr>
              <w:t>5</w:t>
            </w:r>
          </w:p>
        </w:tc>
        <w:tc>
          <w:tcPr>
            <w:tcW w:w="5697" w:type="dxa"/>
            <w:tcBorders>
              <w:left w:val="nil"/>
            </w:tcBorders>
          </w:tcPr>
          <w:p w:rsidR="003D4C30" w:rsidRPr="003668C9" w:rsidRDefault="003D4C30" w:rsidP="003D4C30">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İdarenin kamu sağlık hizmeti sunumundan doğan sorumluluk esaslarını analiz eder.</w:t>
            </w:r>
          </w:p>
        </w:tc>
        <w:tc>
          <w:tcPr>
            <w:tcW w:w="1134" w:type="dxa"/>
            <w:tcBorders>
              <w:left w:val="nil"/>
            </w:tcBorders>
            <w:vAlign w:val="center"/>
          </w:tcPr>
          <w:p w:rsidR="003D4C30" w:rsidRPr="003668C9" w:rsidRDefault="003D4C30" w:rsidP="003D4C30">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5</w:t>
            </w:r>
          </w:p>
        </w:tc>
        <w:tc>
          <w:tcPr>
            <w:tcW w:w="1134" w:type="dxa"/>
            <w:vAlign w:val="center"/>
          </w:tcPr>
          <w:p w:rsidR="003D4C30" w:rsidRPr="003668C9" w:rsidRDefault="003D4C30" w:rsidP="003D4C30">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1, 8</w:t>
            </w:r>
          </w:p>
        </w:tc>
        <w:tc>
          <w:tcPr>
            <w:tcW w:w="1275" w:type="dxa"/>
            <w:shd w:val="clear" w:color="auto" w:fill="FFFFFF" w:themeFill="background1"/>
            <w:vAlign w:val="center"/>
          </w:tcPr>
          <w:p w:rsidR="003D4C30" w:rsidRPr="003668C9" w:rsidRDefault="003D4C30" w:rsidP="003D4C30">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E</w:t>
            </w:r>
          </w:p>
        </w:tc>
      </w:tr>
      <w:tr w:rsidR="003D4C30" w:rsidRPr="003668C9" w:rsidTr="00DC28B3">
        <w:trPr>
          <w:trHeight w:val="465"/>
        </w:trPr>
        <w:tc>
          <w:tcPr>
            <w:tcW w:w="384" w:type="dxa"/>
            <w:tcBorders>
              <w:top w:val="single" w:sz="4" w:space="0" w:color="auto"/>
              <w:bottom w:val="single" w:sz="4" w:space="0" w:color="auto"/>
              <w:right w:val="nil"/>
            </w:tcBorders>
            <w:shd w:val="clear" w:color="auto" w:fill="FFFFFF" w:themeFill="background1"/>
            <w:vAlign w:val="center"/>
          </w:tcPr>
          <w:p w:rsidR="003D4C30" w:rsidRPr="003668C9" w:rsidRDefault="003D4C30" w:rsidP="003D4C30">
            <w:pPr>
              <w:jc w:val="right"/>
              <w:rPr>
                <w:rFonts w:ascii="Times New Roman" w:hAnsi="Times New Roman" w:cs="Times New Roman"/>
                <w:b/>
                <w:sz w:val="20"/>
                <w:szCs w:val="20"/>
              </w:rPr>
            </w:pPr>
            <w:r w:rsidRPr="003668C9">
              <w:rPr>
                <w:rFonts w:ascii="Times New Roman" w:hAnsi="Times New Roman" w:cs="Times New Roman"/>
                <w:b/>
                <w:sz w:val="20"/>
                <w:szCs w:val="20"/>
              </w:rPr>
              <w:t>6</w:t>
            </w:r>
          </w:p>
        </w:tc>
        <w:tc>
          <w:tcPr>
            <w:tcW w:w="5697" w:type="dxa"/>
            <w:tcBorders>
              <w:left w:val="nil"/>
            </w:tcBorders>
          </w:tcPr>
          <w:p w:rsidR="003D4C30" w:rsidRPr="003668C9" w:rsidRDefault="003D4C30" w:rsidP="003D4C30">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Hizmet kusurunun tanımını yapar, sağlık hizmetlerinde ortaya çıkma biçimlerini açıklar.</w:t>
            </w:r>
          </w:p>
        </w:tc>
        <w:tc>
          <w:tcPr>
            <w:tcW w:w="1134" w:type="dxa"/>
            <w:tcBorders>
              <w:left w:val="nil"/>
            </w:tcBorders>
            <w:vAlign w:val="center"/>
          </w:tcPr>
          <w:p w:rsidR="003D4C30" w:rsidRPr="003668C9" w:rsidRDefault="003D4C30" w:rsidP="003D4C30">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6</w:t>
            </w:r>
          </w:p>
        </w:tc>
        <w:tc>
          <w:tcPr>
            <w:tcW w:w="1134" w:type="dxa"/>
            <w:vAlign w:val="center"/>
          </w:tcPr>
          <w:p w:rsidR="003D4C30" w:rsidRPr="003668C9" w:rsidRDefault="003D4C30" w:rsidP="003D4C30">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1, 10</w:t>
            </w:r>
          </w:p>
        </w:tc>
        <w:tc>
          <w:tcPr>
            <w:tcW w:w="1275" w:type="dxa"/>
            <w:shd w:val="clear" w:color="auto" w:fill="FFFFFF" w:themeFill="background1"/>
            <w:vAlign w:val="center"/>
          </w:tcPr>
          <w:p w:rsidR="003D4C30" w:rsidRPr="003668C9" w:rsidRDefault="003D4C30" w:rsidP="003D4C30">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D</w:t>
            </w:r>
          </w:p>
        </w:tc>
      </w:tr>
      <w:tr w:rsidR="003D4C30" w:rsidRPr="003668C9" w:rsidTr="00DC28B3">
        <w:trPr>
          <w:trHeight w:val="465"/>
        </w:trPr>
        <w:tc>
          <w:tcPr>
            <w:tcW w:w="384" w:type="dxa"/>
            <w:tcBorders>
              <w:top w:val="single" w:sz="4" w:space="0" w:color="auto"/>
              <w:bottom w:val="single" w:sz="4" w:space="0" w:color="auto"/>
              <w:right w:val="nil"/>
            </w:tcBorders>
            <w:shd w:val="clear" w:color="auto" w:fill="FFFFFF" w:themeFill="background1"/>
            <w:vAlign w:val="center"/>
          </w:tcPr>
          <w:p w:rsidR="003D4C30" w:rsidRPr="003668C9" w:rsidRDefault="003D4C30" w:rsidP="003D4C30">
            <w:pPr>
              <w:jc w:val="right"/>
              <w:rPr>
                <w:rFonts w:ascii="Times New Roman" w:hAnsi="Times New Roman" w:cs="Times New Roman"/>
                <w:b/>
                <w:sz w:val="20"/>
                <w:szCs w:val="20"/>
              </w:rPr>
            </w:pPr>
            <w:r w:rsidRPr="003668C9">
              <w:rPr>
                <w:rFonts w:ascii="Times New Roman" w:hAnsi="Times New Roman" w:cs="Times New Roman"/>
                <w:b/>
                <w:sz w:val="20"/>
                <w:szCs w:val="20"/>
              </w:rPr>
              <w:t>7</w:t>
            </w:r>
          </w:p>
        </w:tc>
        <w:tc>
          <w:tcPr>
            <w:tcW w:w="5697" w:type="dxa"/>
            <w:tcBorders>
              <w:left w:val="nil"/>
            </w:tcBorders>
          </w:tcPr>
          <w:p w:rsidR="003D4C30" w:rsidRPr="003668C9" w:rsidRDefault="003D4C30" w:rsidP="003D4C30">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Sağlık hizmetlerinde kusursuz sorumluluk halleri ve uygulamalarını değerlendirir.</w:t>
            </w:r>
          </w:p>
        </w:tc>
        <w:tc>
          <w:tcPr>
            <w:tcW w:w="1134" w:type="dxa"/>
            <w:tcBorders>
              <w:left w:val="nil"/>
            </w:tcBorders>
            <w:vAlign w:val="center"/>
          </w:tcPr>
          <w:p w:rsidR="003D4C30" w:rsidRPr="003668C9" w:rsidRDefault="003D4C30" w:rsidP="003D4C30">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7</w:t>
            </w:r>
          </w:p>
        </w:tc>
        <w:tc>
          <w:tcPr>
            <w:tcW w:w="1134" w:type="dxa"/>
            <w:vAlign w:val="center"/>
          </w:tcPr>
          <w:p w:rsidR="003D4C30" w:rsidRPr="003668C9" w:rsidRDefault="003D4C30" w:rsidP="003D4C30">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1, 11</w:t>
            </w:r>
          </w:p>
        </w:tc>
        <w:tc>
          <w:tcPr>
            <w:tcW w:w="1275" w:type="dxa"/>
            <w:shd w:val="clear" w:color="auto" w:fill="FFFFFF" w:themeFill="background1"/>
            <w:vAlign w:val="center"/>
          </w:tcPr>
          <w:p w:rsidR="003D4C30" w:rsidRPr="003668C9" w:rsidRDefault="003D4C30" w:rsidP="003D4C30">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F</w:t>
            </w:r>
          </w:p>
        </w:tc>
      </w:tr>
      <w:tr w:rsidR="003D4C30" w:rsidRPr="003668C9" w:rsidTr="00DC28B3">
        <w:trPr>
          <w:trHeight w:val="465"/>
        </w:trPr>
        <w:tc>
          <w:tcPr>
            <w:tcW w:w="384" w:type="dxa"/>
            <w:tcBorders>
              <w:top w:val="single" w:sz="4" w:space="0" w:color="auto"/>
              <w:bottom w:val="single" w:sz="4" w:space="0" w:color="auto"/>
              <w:right w:val="nil"/>
            </w:tcBorders>
            <w:shd w:val="clear" w:color="auto" w:fill="FFFFFF" w:themeFill="background1"/>
            <w:vAlign w:val="center"/>
          </w:tcPr>
          <w:p w:rsidR="003D4C30" w:rsidRPr="003668C9" w:rsidRDefault="003D4C30" w:rsidP="003D4C30">
            <w:pPr>
              <w:jc w:val="right"/>
              <w:rPr>
                <w:rFonts w:ascii="Times New Roman" w:hAnsi="Times New Roman" w:cs="Times New Roman"/>
                <w:b/>
                <w:sz w:val="20"/>
                <w:szCs w:val="20"/>
              </w:rPr>
            </w:pPr>
            <w:r w:rsidRPr="003668C9">
              <w:rPr>
                <w:rFonts w:ascii="Times New Roman" w:hAnsi="Times New Roman" w:cs="Times New Roman"/>
                <w:b/>
                <w:sz w:val="20"/>
                <w:szCs w:val="20"/>
              </w:rPr>
              <w:t>8</w:t>
            </w:r>
          </w:p>
        </w:tc>
        <w:tc>
          <w:tcPr>
            <w:tcW w:w="5697" w:type="dxa"/>
            <w:tcBorders>
              <w:left w:val="nil"/>
            </w:tcBorders>
          </w:tcPr>
          <w:p w:rsidR="003D4C30" w:rsidRPr="003668C9" w:rsidRDefault="003D4C30" w:rsidP="003D4C30">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Sağlık hizmetlerinde zararı azaltan veya ortadan kaldıran hukuki nedenleri tanımlar.</w:t>
            </w:r>
          </w:p>
        </w:tc>
        <w:tc>
          <w:tcPr>
            <w:tcW w:w="1134" w:type="dxa"/>
            <w:tcBorders>
              <w:left w:val="nil"/>
            </w:tcBorders>
            <w:vAlign w:val="center"/>
          </w:tcPr>
          <w:p w:rsidR="003D4C30" w:rsidRPr="003668C9" w:rsidRDefault="003D4C30" w:rsidP="003D4C30">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8</w:t>
            </w:r>
          </w:p>
        </w:tc>
        <w:tc>
          <w:tcPr>
            <w:tcW w:w="1134" w:type="dxa"/>
            <w:vAlign w:val="center"/>
          </w:tcPr>
          <w:p w:rsidR="003D4C30" w:rsidRPr="003668C9" w:rsidRDefault="003D4C30" w:rsidP="003D4C30">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1, 5</w:t>
            </w:r>
          </w:p>
        </w:tc>
        <w:tc>
          <w:tcPr>
            <w:tcW w:w="1275" w:type="dxa"/>
            <w:shd w:val="clear" w:color="auto" w:fill="FFFFFF" w:themeFill="background1"/>
            <w:vAlign w:val="center"/>
          </w:tcPr>
          <w:p w:rsidR="003D4C30" w:rsidRPr="003668C9" w:rsidRDefault="003D4C30" w:rsidP="003D4C30">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B</w:t>
            </w:r>
          </w:p>
        </w:tc>
      </w:tr>
      <w:tr w:rsidR="003D4C30" w:rsidRPr="003668C9" w:rsidTr="00DC28B3">
        <w:trPr>
          <w:trHeight w:val="465"/>
        </w:trPr>
        <w:tc>
          <w:tcPr>
            <w:tcW w:w="384" w:type="dxa"/>
            <w:tcBorders>
              <w:top w:val="single" w:sz="4" w:space="0" w:color="auto"/>
              <w:bottom w:val="single" w:sz="4" w:space="0" w:color="auto"/>
              <w:right w:val="nil"/>
            </w:tcBorders>
            <w:shd w:val="clear" w:color="auto" w:fill="FFFFFF" w:themeFill="background1"/>
            <w:vAlign w:val="center"/>
          </w:tcPr>
          <w:p w:rsidR="003D4C30" w:rsidRPr="003668C9" w:rsidRDefault="003D4C30" w:rsidP="003D4C30">
            <w:pPr>
              <w:jc w:val="right"/>
              <w:rPr>
                <w:rFonts w:ascii="Times New Roman" w:hAnsi="Times New Roman" w:cs="Times New Roman"/>
                <w:b/>
                <w:sz w:val="20"/>
                <w:szCs w:val="20"/>
              </w:rPr>
            </w:pPr>
            <w:r w:rsidRPr="003668C9">
              <w:rPr>
                <w:rFonts w:ascii="Times New Roman" w:hAnsi="Times New Roman" w:cs="Times New Roman"/>
                <w:b/>
                <w:sz w:val="20"/>
                <w:szCs w:val="20"/>
              </w:rPr>
              <w:lastRenderedPageBreak/>
              <w:t>9</w:t>
            </w:r>
          </w:p>
        </w:tc>
        <w:tc>
          <w:tcPr>
            <w:tcW w:w="5697" w:type="dxa"/>
            <w:tcBorders>
              <w:left w:val="nil"/>
            </w:tcBorders>
          </w:tcPr>
          <w:p w:rsidR="003D4C30" w:rsidRPr="003668C9" w:rsidRDefault="003D4C30" w:rsidP="003D4C30">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Sağlık hizmetlerinden kaynaklanan zararların idare hukuku çerçevesinde nasıl tazmin edildiğini açıklar.</w:t>
            </w:r>
          </w:p>
        </w:tc>
        <w:tc>
          <w:tcPr>
            <w:tcW w:w="1134" w:type="dxa"/>
            <w:tcBorders>
              <w:left w:val="nil"/>
            </w:tcBorders>
            <w:vAlign w:val="center"/>
          </w:tcPr>
          <w:p w:rsidR="003D4C30" w:rsidRPr="003668C9" w:rsidRDefault="003D4C30" w:rsidP="003D4C30">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8</w:t>
            </w:r>
          </w:p>
        </w:tc>
        <w:tc>
          <w:tcPr>
            <w:tcW w:w="1134" w:type="dxa"/>
            <w:vAlign w:val="center"/>
          </w:tcPr>
          <w:p w:rsidR="003D4C30" w:rsidRPr="003668C9" w:rsidRDefault="003D4C30" w:rsidP="003D4C30">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1, 10</w:t>
            </w:r>
          </w:p>
        </w:tc>
        <w:tc>
          <w:tcPr>
            <w:tcW w:w="1275" w:type="dxa"/>
            <w:shd w:val="clear" w:color="auto" w:fill="FFFFFF" w:themeFill="background1"/>
            <w:vAlign w:val="center"/>
          </w:tcPr>
          <w:p w:rsidR="003D4C30" w:rsidRPr="003668C9" w:rsidRDefault="003D4C30" w:rsidP="003D4C30">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E</w:t>
            </w:r>
          </w:p>
        </w:tc>
      </w:tr>
      <w:tr w:rsidR="003D4C30" w:rsidRPr="003668C9" w:rsidTr="00DC28B3">
        <w:trPr>
          <w:trHeight w:val="465"/>
        </w:trPr>
        <w:tc>
          <w:tcPr>
            <w:tcW w:w="384" w:type="dxa"/>
            <w:tcBorders>
              <w:top w:val="single" w:sz="4" w:space="0" w:color="auto"/>
              <w:bottom w:val="single" w:sz="4" w:space="0" w:color="auto"/>
              <w:right w:val="nil"/>
            </w:tcBorders>
            <w:shd w:val="clear" w:color="auto" w:fill="FFFFFF" w:themeFill="background1"/>
            <w:vAlign w:val="center"/>
          </w:tcPr>
          <w:p w:rsidR="003D4C30" w:rsidRPr="003668C9" w:rsidRDefault="003D4C30" w:rsidP="003D4C30">
            <w:pPr>
              <w:jc w:val="right"/>
              <w:rPr>
                <w:rFonts w:ascii="Times New Roman" w:hAnsi="Times New Roman" w:cs="Times New Roman"/>
                <w:b/>
                <w:sz w:val="20"/>
                <w:szCs w:val="20"/>
              </w:rPr>
            </w:pPr>
            <w:r w:rsidRPr="003668C9">
              <w:rPr>
                <w:rFonts w:ascii="Times New Roman" w:hAnsi="Times New Roman" w:cs="Times New Roman"/>
                <w:b/>
                <w:sz w:val="20"/>
                <w:szCs w:val="20"/>
              </w:rPr>
              <w:t>10</w:t>
            </w:r>
          </w:p>
        </w:tc>
        <w:tc>
          <w:tcPr>
            <w:tcW w:w="5697" w:type="dxa"/>
            <w:tcBorders>
              <w:left w:val="nil"/>
            </w:tcBorders>
          </w:tcPr>
          <w:p w:rsidR="003D4C30" w:rsidRPr="003668C9" w:rsidRDefault="003D4C30" w:rsidP="003D4C30">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Yargılama sürecinde izlenen aşamaları, yetkili mahkemeleri ve usul hükümlerini açıklar.</w:t>
            </w:r>
          </w:p>
        </w:tc>
        <w:tc>
          <w:tcPr>
            <w:tcW w:w="1134" w:type="dxa"/>
            <w:tcBorders>
              <w:left w:val="nil"/>
            </w:tcBorders>
            <w:vAlign w:val="center"/>
          </w:tcPr>
          <w:p w:rsidR="003D4C30" w:rsidRPr="003668C9" w:rsidRDefault="003D4C30" w:rsidP="003D4C30">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9</w:t>
            </w:r>
          </w:p>
        </w:tc>
        <w:tc>
          <w:tcPr>
            <w:tcW w:w="1134" w:type="dxa"/>
            <w:vAlign w:val="center"/>
          </w:tcPr>
          <w:p w:rsidR="003D4C30" w:rsidRPr="003668C9" w:rsidRDefault="003D4C30" w:rsidP="003D4C30">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1, 6</w:t>
            </w:r>
          </w:p>
        </w:tc>
        <w:tc>
          <w:tcPr>
            <w:tcW w:w="1275" w:type="dxa"/>
            <w:shd w:val="clear" w:color="auto" w:fill="FFFFFF" w:themeFill="background1"/>
            <w:vAlign w:val="center"/>
          </w:tcPr>
          <w:p w:rsidR="003D4C30" w:rsidRPr="003668C9" w:rsidRDefault="003D4C30" w:rsidP="003D4C30">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D</w:t>
            </w:r>
          </w:p>
        </w:tc>
      </w:tr>
      <w:tr w:rsidR="003D4C30" w:rsidRPr="003668C9" w:rsidTr="00DC28B3">
        <w:trPr>
          <w:trHeight w:val="465"/>
        </w:trPr>
        <w:tc>
          <w:tcPr>
            <w:tcW w:w="384" w:type="dxa"/>
            <w:tcBorders>
              <w:top w:val="single" w:sz="4" w:space="0" w:color="auto"/>
              <w:bottom w:val="single" w:sz="4" w:space="0" w:color="auto"/>
              <w:right w:val="nil"/>
            </w:tcBorders>
            <w:shd w:val="clear" w:color="auto" w:fill="FFFFFF" w:themeFill="background1"/>
            <w:vAlign w:val="center"/>
          </w:tcPr>
          <w:p w:rsidR="003D4C30" w:rsidRPr="003668C9" w:rsidRDefault="003D4C30" w:rsidP="003D4C30">
            <w:pPr>
              <w:jc w:val="right"/>
              <w:rPr>
                <w:rFonts w:ascii="Times New Roman" w:hAnsi="Times New Roman" w:cs="Times New Roman"/>
                <w:b/>
                <w:sz w:val="20"/>
                <w:szCs w:val="20"/>
              </w:rPr>
            </w:pPr>
            <w:r w:rsidRPr="003668C9">
              <w:rPr>
                <w:rFonts w:ascii="Times New Roman" w:hAnsi="Times New Roman" w:cs="Times New Roman"/>
                <w:b/>
                <w:sz w:val="20"/>
                <w:szCs w:val="20"/>
              </w:rPr>
              <w:t>11</w:t>
            </w:r>
          </w:p>
        </w:tc>
        <w:tc>
          <w:tcPr>
            <w:tcW w:w="5697" w:type="dxa"/>
            <w:tcBorders>
              <w:left w:val="nil"/>
            </w:tcBorders>
          </w:tcPr>
          <w:p w:rsidR="003D4C30" w:rsidRPr="003668C9" w:rsidRDefault="003D4C30" w:rsidP="003D4C30">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Sağlık hizmetinden kaynaklanan zararların çözümünde yargı dışı alternatif çözüm yollarını tanımlar.</w:t>
            </w:r>
          </w:p>
        </w:tc>
        <w:tc>
          <w:tcPr>
            <w:tcW w:w="1134" w:type="dxa"/>
            <w:tcBorders>
              <w:left w:val="nil"/>
            </w:tcBorders>
            <w:vAlign w:val="center"/>
          </w:tcPr>
          <w:p w:rsidR="003D4C30" w:rsidRPr="003668C9" w:rsidRDefault="003D4C30" w:rsidP="003D4C30">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9</w:t>
            </w:r>
          </w:p>
        </w:tc>
        <w:tc>
          <w:tcPr>
            <w:tcW w:w="1134" w:type="dxa"/>
            <w:vAlign w:val="center"/>
          </w:tcPr>
          <w:p w:rsidR="003D4C30" w:rsidRPr="003668C9" w:rsidRDefault="003D4C30" w:rsidP="003D4C30">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1, 15</w:t>
            </w:r>
          </w:p>
        </w:tc>
        <w:tc>
          <w:tcPr>
            <w:tcW w:w="1275" w:type="dxa"/>
            <w:shd w:val="clear" w:color="auto" w:fill="FFFFFF" w:themeFill="background1"/>
            <w:vAlign w:val="center"/>
          </w:tcPr>
          <w:p w:rsidR="003D4C30" w:rsidRPr="003668C9" w:rsidRDefault="003D4C30" w:rsidP="003D4C30">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E</w:t>
            </w:r>
          </w:p>
        </w:tc>
      </w:tr>
      <w:tr w:rsidR="003D4C30" w:rsidRPr="003668C9" w:rsidTr="00DC28B3">
        <w:trPr>
          <w:trHeight w:val="465"/>
        </w:trPr>
        <w:tc>
          <w:tcPr>
            <w:tcW w:w="384" w:type="dxa"/>
            <w:tcBorders>
              <w:top w:val="single" w:sz="4" w:space="0" w:color="auto"/>
              <w:bottom w:val="single" w:sz="4" w:space="0" w:color="auto"/>
              <w:right w:val="nil"/>
            </w:tcBorders>
            <w:shd w:val="clear" w:color="auto" w:fill="FFFFFF" w:themeFill="background1"/>
            <w:vAlign w:val="center"/>
          </w:tcPr>
          <w:p w:rsidR="003D4C30" w:rsidRPr="003668C9" w:rsidRDefault="003D4C30" w:rsidP="003D4C30">
            <w:pPr>
              <w:jc w:val="right"/>
              <w:rPr>
                <w:rFonts w:ascii="Times New Roman" w:hAnsi="Times New Roman" w:cs="Times New Roman"/>
                <w:b/>
                <w:sz w:val="20"/>
                <w:szCs w:val="20"/>
              </w:rPr>
            </w:pPr>
            <w:r w:rsidRPr="003668C9">
              <w:rPr>
                <w:rFonts w:ascii="Times New Roman" w:hAnsi="Times New Roman" w:cs="Times New Roman"/>
                <w:b/>
                <w:sz w:val="20"/>
                <w:szCs w:val="20"/>
              </w:rPr>
              <w:t>12</w:t>
            </w:r>
          </w:p>
        </w:tc>
        <w:tc>
          <w:tcPr>
            <w:tcW w:w="5697" w:type="dxa"/>
            <w:tcBorders>
              <w:left w:val="nil"/>
            </w:tcBorders>
          </w:tcPr>
          <w:p w:rsidR="003D4C30" w:rsidRPr="003668C9" w:rsidRDefault="003D4C30" w:rsidP="003D4C30">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Yürürlükteki sağlık hukuku mevzuatını inceler ve temel uygulama alanlarını kavrar.</w:t>
            </w:r>
          </w:p>
        </w:tc>
        <w:tc>
          <w:tcPr>
            <w:tcW w:w="1134" w:type="dxa"/>
            <w:tcBorders>
              <w:left w:val="nil"/>
            </w:tcBorders>
            <w:vAlign w:val="center"/>
          </w:tcPr>
          <w:p w:rsidR="003D4C30" w:rsidRPr="003668C9" w:rsidRDefault="003D4C30" w:rsidP="003D4C30">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2</w:t>
            </w:r>
          </w:p>
        </w:tc>
        <w:tc>
          <w:tcPr>
            <w:tcW w:w="1134" w:type="dxa"/>
            <w:vAlign w:val="center"/>
          </w:tcPr>
          <w:p w:rsidR="003D4C30" w:rsidRPr="003668C9" w:rsidRDefault="003D4C30" w:rsidP="003D4C30">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1, 2</w:t>
            </w:r>
          </w:p>
        </w:tc>
        <w:tc>
          <w:tcPr>
            <w:tcW w:w="1275" w:type="dxa"/>
            <w:shd w:val="clear" w:color="auto" w:fill="FFFFFF" w:themeFill="background1"/>
            <w:vAlign w:val="center"/>
          </w:tcPr>
          <w:p w:rsidR="003D4C30" w:rsidRPr="003668C9" w:rsidRDefault="003D4C30" w:rsidP="003D4C30">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B</w:t>
            </w:r>
          </w:p>
        </w:tc>
      </w:tr>
      <w:tr w:rsidR="003D4C30" w:rsidRPr="003668C9" w:rsidTr="00DC28B3">
        <w:trPr>
          <w:trHeight w:val="465"/>
        </w:trPr>
        <w:tc>
          <w:tcPr>
            <w:tcW w:w="384" w:type="dxa"/>
            <w:tcBorders>
              <w:top w:val="single" w:sz="4" w:space="0" w:color="auto"/>
              <w:bottom w:val="single" w:sz="4" w:space="0" w:color="auto"/>
              <w:right w:val="nil"/>
            </w:tcBorders>
            <w:shd w:val="clear" w:color="auto" w:fill="FFFFFF" w:themeFill="background1"/>
            <w:vAlign w:val="center"/>
          </w:tcPr>
          <w:p w:rsidR="003D4C30" w:rsidRPr="003668C9" w:rsidRDefault="003D4C30" w:rsidP="003D4C30">
            <w:pPr>
              <w:jc w:val="right"/>
              <w:rPr>
                <w:rFonts w:ascii="Times New Roman" w:hAnsi="Times New Roman" w:cs="Times New Roman"/>
                <w:b/>
                <w:sz w:val="20"/>
                <w:szCs w:val="20"/>
              </w:rPr>
            </w:pPr>
            <w:r w:rsidRPr="003668C9">
              <w:rPr>
                <w:rFonts w:ascii="Times New Roman" w:hAnsi="Times New Roman" w:cs="Times New Roman"/>
                <w:b/>
                <w:sz w:val="20"/>
                <w:szCs w:val="20"/>
              </w:rPr>
              <w:t>13</w:t>
            </w:r>
          </w:p>
        </w:tc>
        <w:tc>
          <w:tcPr>
            <w:tcW w:w="5697" w:type="dxa"/>
            <w:tcBorders>
              <w:left w:val="nil"/>
            </w:tcBorders>
          </w:tcPr>
          <w:p w:rsidR="003D4C30" w:rsidRPr="003668C9" w:rsidRDefault="003D4C30" w:rsidP="003D4C30">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Danıştay kararları üzerinden kamu sağlık hizmetlerinden doğan tazminat sorumluluğunu analiz eder.</w:t>
            </w:r>
          </w:p>
        </w:tc>
        <w:tc>
          <w:tcPr>
            <w:tcW w:w="1134" w:type="dxa"/>
            <w:tcBorders>
              <w:left w:val="nil"/>
            </w:tcBorders>
            <w:vAlign w:val="center"/>
          </w:tcPr>
          <w:p w:rsidR="003D4C30" w:rsidRPr="003668C9" w:rsidRDefault="003D4C30" w:rsidP="003D4C30">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10</w:t>
            </w:r>
          </w:p>
        </w:tc>
        <w:tc>
          <w:tcPr>
            <w:tcW w:w="1134" w:type="dxa"/>
            <w:vAlign w:val="center"/>
          </w:tcPr>
          <w:p w:rsidR="003D4C30" w:rsidRPr="003668C9" w:rsidRDefault="003D4C30" w:rsidP="003D4C30">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8, 15</w:t>
            </w:r>
          </w:p>
        </w:tc>
        <w:tc>
          <w:tcPr>
            <w:tcW w:w="1275" w:type="dxa"/>
            <w:shd w:val="clear" w:color="auto" w:fill="FFFFFF" w:themeFill="background1"/>
            <w:vAlign w:val="center"/>
          </w:tcPr>
          <w:p w:rsidR="003D4C30" w:rsidRPr="003668C9" w:rsidRDefault="003D4C30" w:rsidP="003D4C30">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E, F</w:t>
            </w:r>
          </w:p>
        </w:tc>
      </w:tr>
    </w:tbl>
    <w:p w:rsidR="001C11CE" w:rsidRPr="003668C9" w:rsidRDefault="001C11CE" w:rsidP="001C11CE">
      <w:pPr>
        <w:pStyle w:val="AltBilgi"/>
        <w:ind w:left="284" w:hanging="284"/>
        <w:jc w:val="both"/>
        <w:rPr>
          <w:rFonts w:ascii="Times New Roman" w:hAnsi="Times New Roman" w:cs="Times New Roman"/>
          <w:sz w:val="20"/>
          <w:szCs w:val="20"/>
        </w:rPr>
      </w:pPr>
      <w:r w:rsidRPr="003668C9">
        <w:rPr>
          <w:rFonts w:ascii="Times New Roman" w:hAnsi="Times New Roman" w:cs="Times New Roman"/>
          <w:b/>
          <w:sz w:val="20"/>
          <w:szCs w:val="20"/>
        </w:rPr>
        <w:t>*Öğretim Yöntemleri 1:</w:t>
      </w:r>
      <w:r w:rsidRPr="003668C9">
        <w:rPr>
          <w:rFonts w:ascii="Times New Roman" w:hAnsi="Times New Roman" w:cs="Times New Roman"/>
          <w:sz w:val="20"/>
          <w:szCs w:val="20"/>
        </w:rPr>
        <w:t>Anlatım, 2</w:t>
      </w:r>
      <w:r w:rsidRPr="003668C9">
        <w:rPr>
          <w:rFonts w:ascii="Times New Roman" w:hAnsi="Times New Roman" w:cs="Times New Roman"/>
          <w:b/>
          <w:sz w:val="20"/>
          <w:szCs w:val="20"/>
        </w:rPr>
        <w:t>:</w:t>
      </w:r>
      <w:r w:rsidRPr="003668C9">
        <w:rPr>
          <w:rFonts w:ascii="Times New Roman" w:hAnsi="Times New Roman" w:cs="Times New Roman"/>
          <w:sz w:val="20"/>
          <w:szCs w:val="20"/>
        </w:rPr>
        <w:t xml:space="preserve">Tartışma, </w:t>
      </w:r>
      <w:r w:rsidRPr="003668C9">
        <w:rPr>
          <w:rFonts w:ascii="Times New Roman" w:hAnsi="Times New Roman" w:cs="Times New Roman"/>
          <w:b/>
          <w:sz w:val="20"/>
          <w:szCs w:val="20"/>
        </w:rPr>
        <w:t>3:</w:t>
      </w:r>
      <w:r w:rsidRPr="003668C9">
        <w:rPr>
          <w:rFonts w:ascii="Times New Roman" w:hAnsi="Times New Roman" w:cs="Times New Roman"/>
          <w:sz w:val="20"/>
          <w:szCs w:val="20"/>
        </w:rPr>
        <w:t xml:space="preserve">Deney,  </w:t>
      </w:r>
      <w:r w:rsidRPr="003668C9">
        <w:rPr>
          <w:rFonts w:ascii="Times New Roman" w:hAnsi="Times New Roman" w:cs="Times New Roman"/>
          <w:b/>
          <w:sz w:val="20"/>
          <w:szCs w:val="20"/>
        </w:rPr>
        <w:t>4:</w:t>
      </w:r>
      <w:r w:rsidRPr="003668C9">
        <w:rPr>
          <w:rFonts w:ascii="Times New Roman" w:hAnsi="Times New Roman" w:cs="Times New Roman"/>
          <w:sz w:val="20"/>
          <w:szCs w:val="20"/>
        </w:rPr>
        <w:t xml:space="preserve">Benzetim,  </w:t>
      </w:r>
      <w:r w:rsidRPr="003668C9">
        <w:rPr>
          <w:rFonts w:ascii="Times New Roman" w:hAnsi="Times New Roman" w:cs="Times New Roman"/>
          <w:b/>
          <w:sz w:val="20"/>
          <w:szCs w:val="20"/>
        </w:rPr>
        <w:t>5:</w:t>
      </w:r>
      <w:r w:rsidRPr="003668C9">
        <w:rPr>
          <w:rFonts w:ascii="Times New Roman" w:hAnsi="Times New Roman" w:cs="Times New Roman"/>
          <w:sz w:val="20"/>
          <w:szCs w:val="20"/>
        </w:rPr>
        <w:t>Soru‐Yanıt,</w:t>
      </w:r>
      <w:r w:rsidRPr="003668C9">
        <w:rPr>
          <w:rFonts w:ascii="Times New Roman" w:hAnsi="Times New Roman" w:cs="Times New Roman"/>
          <w:b/>
          <w:sz w:val="20"/>
          <w:szCs w:val="20"/>
        </w:rPr>
        <w:t xml:space="preserve"> 6:</w:t>
      </w:r>
      <w:r w:rsidRPr="003668C9">
        <w:rPr>
          <w:rFonts w:ascii="Times New Roman" w:hAnsi="Times New Roman" w:cs="Times New Roman"/>
          <w:sz w:val="20"/>
          <w:szCs w:val="20"/>
        </w:rPr>
        <w:t xml:space="preserve">Uygulama, </w:t>
      </w:r>
      <w:r w:rsidRPr="003668C9">
        <w:rPr>
          <w:rFonts w:ascii="Times New Roman" w:hAnsi="Times New Roman" w:cs="Times New Roman"/>
          <w:b/>
          <w:sz w:val="20"/>
          <w:szCs w:val="20"/>
        </w:rPr>
        <w:t>7</w:t>
      </w:r>
      <w:r w:rsidRPr="003668C9">
        <w:rPr>
          <w:rFonts w:ascii="Times New Roman" w:hAnsi="Times New Roman" w:cs="Times New Roman"/>
          <w:sz w:val="20"/>
          <w:szCs w:val="20"/>
        </w:rPr>
        <w:t xml:space="preserve">:Gözlem, </w:t>
      </w:r>
      <w:r w:rsidRPr="003668C9">
        <w:rPr>
          <w:rFonts w:ascii="Times New Roman" w:hAnsi="Times New Roman" w:cs="Times New Roman"/>
          <w:b/>
          <w:sz w:val="20"/>
          <w:szCs w:val="20"/>
        </w:rPr>
        <w:t>8</w:t>
      </w:r>
      <w:r w:rsidRPr="003668C9">
        <w:rPr>
          <w:rFonts w:ascii="Times New Roman" w:hAnsi="Times New Roman" w:cs="Times New Roman"/>
          <w:sz w:val="20"/>
          <w:szCs w:val="20"/>
        </w:rPr>
        <w:t xml:space="preserve">:Örnek Olay İncelemesi, </w:t>
      </w:r>
      <w:r w:rsidRPr="003668C9">
        <w:rPr>
          <w:rFonts w:ascii="Times New Roman" w:hAnsi="Times New Roman" w:cs="Times New Roman"/>
          <w:b/>
          <w:sz w:val="20"/>
          <w:szCs w:val="20"/>
        </w:rPr>
        <w:t>9:</w:t>
      </w:r>
      <w:r w:rsidRPr="003668C9">
        <w:rPr>
          <w:rFonts w:ascii="Times New Roman" w:hAnsi="Times New Roman" w:cs="Times New Roman"/>
          <w:sz w:val="20"/>
          <w:szCs w:val="20"/>
        </w:rPr>
        <w:t xml:space="preserve">Teknik Gezi, </w:t>
      </w:r>
      <w:r w:rsidRPr="003668C9">
        <w:rPr>
          <w:rFonts w:ascii="Times New Roman" w:hAnsi="Times New Roman" w:cs="Times New Roman"/>
          <w:b/>
          <w:sz w:val="20"/>
          <w:szCs w:val="20"/>
        </w:rPr>
        <w:t>10:</w:t>
      </w:r>
      <w:r w:rsidRPr="003668C9">
        <w:rPr>
          <w:rFonts w:ascii="Times New Roman" w:hAnsi="Times New Roman" w:cs="Times New Roman"/>
          <w:sz w:val="20"/>
          <w:szCs w:val="20"/>
        </w:rPr>
        <w:t xml:space="preserve">Sorun/Problem Çözme, </w:t>
      </w:r>
      <w:r w:rsidRPr="003668C9">
        <w:rPr>
          <w:rFonts w:ascii="Times New Roman" w:hAnsi="Times New Roman" w:cs="Times New Roman"/>
          <w:b/>
          <w:sz w:val="20"/>
          <w:szCs w:val="20"/>
        </w:rPr>
        <w:t>11:</w:t>
      </w:r>
      <w:r w:rsidRPr="003668C9">
        <w:rPr>
          <w:rFonts w:ascii="Times New Roman" w:hAnsi="Times New Roman" w:cs="Times New Roman"/>
          <w:sz w:val="20"/>
          <w:szCs w:val="20"/>
        </w:rPr>
        <w:t xml:space="preserve">Bireysel Çalışma, </w:t>
      </w:r>
      <w:r w:rsidRPr="003668C9">
        <w:rPr>
          <w:rFonts w:ascii="Times New Roman" w:hAnsi="Times New Roman" w:cs="Times New Roman"/>
          <w:b/>
          <w:sz w:val="20"/>
          <w:szCs w:val="20"/>
        </w:rPr>
        <w:t>12</w:t>
      </w:r>
      <w:r w:rsidRPr="003668C9">
        <w:rPr>
          <w:rFonts w:ascii="Times New Roman" w:hAnsi="Times New Roman" w:cs="Times New Roman"/>
          <w:sz w:val="20"/>
          <w:szCs w:val="20"/>
        </w:rPr>
        <w:t xml:space="preserve">:Takım/Grup Çalışması, </w:t>
      </w:r>
      <w:r w:rsidRPr="003668C9">
        <w:rPr>
          <w:rFonts w:ascii="Times New Roman" w:hAnsi="Times New Roman" w:cs="Times New Roman"/>
          <w:b/>
          <w:sz w:val="20"/>
          <w:szCs w:val="20"/>
        </w:rPr>
        <w:t>13</w:t>
      </w:r>
      <w:r w:rsidRPr="003668C9">
        <w:rPr>
          <w:rFonts w:ascii="Times New Roman" w:hAnsi="Times New Roman" w:cs="Times New Roman"/>
          <w:sz w:val="20"/>
          <w:szCs w:val="20"/>
        </w:rPr>
        <w:t xml:space="preserve">:Beyin Fırtınası, </w:t>
      </w:r>
      <w:r w:rsidRPr="003668C9">
        <w:rPr>
          <w:rFonts w:ascii="Times New Roman" w:hAnsi="Times New Roman" w:cs="Times New Roman"/>
          <w:b/>
          <w:sz w:val="20"/>
          <w:szCs w:val="20"/>
        </w:rPr>
        <w:t>14:</w:t>
      </w:r>
      <w:r w:rsidRPr="003668C9">
        <w:rPr>
          <w:rFonts w:ascii="Times New Roman" w:hAnsi="Times New Roman" w:cs="Times New Roman"/>
          <w:sz w:val="20"/>
          <w:szCs w:val="20"/>
        </w:rPr>
        <w:t xml:space="preserve">Proje Tasarımı / Yönetimi, </w:t>
      </w:r>
      <w:r w:rsidRPr="003668C9">
        <w:rPr>
          <w:rFonts w:ascii="Times New Roman" w:hAnsi="Times New Roman" w:cs="Times New Roman"/>
          <w:b/>
          <w:sz w:val="20"/>
          <w:szCs w:val="20"/>
        </w:rPr>
        <w:t>15:</w:t>
      </w:r>
      <w:r w:rsidRPr="003668C9">
        <w:rPr>
          <w:rFonts w:ascii="Times New Roman" w:hAnsi="Times New Roman" w:cs="Times New Roman"/>
          <w:sz w:val="20"/>
          <w:szCs w:val="20"/>
        </w:rPr>
        <w:t xml:space="preserve">Rapor Hazırlama ve/veya Sunma </w:t>
      </w:r>
    </w:p>
    <w:p w:rsidR="001C11CE" w:rsidRPr="003668C9" w:rsidRDefault="001C11CE" w:rsidP="001C11CE">
      <w:pPr>
        <w:shd w:val="clear" w:color="auto" w:fill="FFFFFF"/>
        <w:spacing w:after="0" w:line="240" w:lineRule="auto"/>
        <w:ind w:left="284" w:hanging="284"/>
        <w:jc w:val="both"/>
        <w:rPr>
          <w:rFonts w:ascii="Times New Roman" w:hAnsi="Times New Roman" w:cs="Times New Roman"/>
          <w:sz w:val="20"/>
          <w:szCs w:val="20"/>
        </w:rPr>
      </w:pPr>
      <w:r w:rsidRPr="003668C9">
        <w:rPr>
          <w:rFonts w:ascii="Times New Roman" w:hAnsi="Times New Roman" w:cs="Times New Roman"/>
          <w:b/>
          <w:sz w:val="20"/>
          <w:szCs w:val="20"/>
        </w:rPr>
        <w:t>**Ölçme Yöntemleri</w:t>
      </w:r>
      <w:r w:rsidRPr="003668C9">
        <w:rPr>
          <w:rFonts w:ascii="Times New Roman" w:hAnsi="Times New Roman" w:cs="Times New Roman"/>
          <w:sz w:val="20"/>
          <w:szCs w:val="20"/>
        </w:rPr>
        <w:t xml:space="preserve"> </w:t>
      </w:r>
      <w:r w:rsidRPr="003668C9">
        <w:rPr>
          <w:rFonts w:ascii="Times New Roman" w:hAnsi="Times New Roman" w:cs="Times New Roman"/>
          <w:b/>
          <w:sz w:val="20"/>
          <w:szCs w:val="20"/>
        </w:rPr>
        <w:t>A:</w:t>
      </w:r>
      <w:r w:rsidRPr="003668C9">
        <w:rPr>
          <w:rFonts w:ascii="Times New Roman" w:hAnsi="Times New Roman" w:cs="Times New Roman"/>
          <w:sz w:val="20"/>
          <w:szCs w:val="20"/>
        </w:rPr>
        <w:t xml:space="preserve">Sınav, </w:t>
      </w:r>
      <w:r w:rsidRPr="003668C9">
        <w:rPr>
          <w:rFonts w:ascii="Times New Roman" w:hAnsi="Times New Roman" w:cs="Times New Roman"/>
          <w:b/>
          <w:sz w:val="20"/>
          <w:szCs w:val="20"/>
        </w:rPr>
        <w:t>B:</w:t>
      </w:r>
      <w:r w:rsidRPr="003668C9">
        <w:rPr>
          <w:rFonts w:ascii="Times New Roman" w:hAnsi="Times New Roman" w:cs="Times New Roman"/>
          <w:sz w:val="20"/>
          <w:szCs w:val="20"/>
        </w:rPr>
        <w:t xml:space="preserve">Kısa Sınav, </w:t>
      </w:r>
      <w:r w:rsidRPr="003668C9">
        <w:rPr>
          <w:rFonts w:ascii="Times New Roman" w:hAnsi="Times New Roman" w:cs="Times New Roman"/>
          <w:b/>
          <w:sz w:val="20"/>
          <w:szCs w:val="20"/>
        </w:rPr>
        <w:t>C:</w:t>
      </w:r>
      <w:r w:rsidRPr="003668C9">
        <w:rPr>
          <w:rFonts w:ascii="Times New Roman" w:hAnsi="Times New Roman" w:cs="Times New Roman"/>
          <w:sz w:val="20"/>
          <w:szCs w:val="20"/>
        </w:rPr>
        <w:t xml:space="preserve">Sözlü Sınav, </w:t>
      </w:r>
      <w:r w:rsidRPr="003668C9">
        <w:rPr>
          <w:rFonts w:ascii="Times New Roman" w:hAnsi="Times New Roman" w:cs="Times New Roman"/>
          <w:b/>
          <w:sz w:val="20"/>
          <w:szCs w:val="20"/>
        </w:rPr>
        <w:t>D:</w:t>
      </w:r>
      <w:r w:rsidRPr="003668C9">
        <w:rPr>
          <w:rFonts w:ascii="Times New Roman" w:hAnsi="Times New Roman" w:cs="Times New Roman"/>
          <w:sz w:val="20"/>
          <w:szCs w:val="20"/>
        </w:rPr>
        <w:t xml:space="preserve">Ödev, </w:t>
      </w:r>
      <w:r w:rsidRPr="003668C9">
        <w:rPr>
          <w:rFonts w:ascii="Times New Roman" w:hAnsi="Times New Roman" w:cs="Times New Roman"/>
          <w:b/>
          <w:sz w:val="20"/>
          <w:szCs w:val="20"/>
        </w:rPr>
        <w:t>E:</w:t>
      </w:r>
      <w:r w:rsidRPr="003668C9">
        <w:rPr>
          <w:rFonts w:ascii="Times New Roman" w:hAnsi="Times New Roman" w:cs="Times New Roman"/>
          <w:sz w:val="20"/>
          <w:szCs w:val="20"/>
        </w:rPr>
        <w:t xml:space="preserve">Rapor, </w:t>
      </w:r>
      <w:r w:rsidRPr="003668C9">
        <w:rPr>
          <w:rFonts w:ascii="Times New Roman" w:hAnsi="Times New Roman" w:cs="Times New Roman"/>
          <w:b/>
          <w:sz w:val="20"/>
          <w:szCs w:val="20"/>
        </w:rPr>
        <w:t>F:</w:t>
      </w:r>
      <w:r w:rsidRPr="003668C9">
        <w:rPr>
          <w:rFonts w:ascii="Times New Roman" w:hAnsi="Times New Roman" w:cs="Times New Roman"/>
          <w:sz w:val="20"/>
          <w:szCs w:val="20"/>
        </w:rPr>
        <w:t xml:space="preserve">Makale İnceleme, </w:t>
      </w:r>
      <w:r w:rsidRPr="003668C9">
        <w:rPr>
          <w:rFonts w:ascii="Times New Roman" w:hAnsi="Times New Roman" w:cs="Times New Roman"/>
          <w:b/>
          <w:sz w:val="20"/>
          <w:szCs w:val="20"/>
        </w:rPr>
        <w:t>G:</w:t>
      </w:r>
      <w:r w:rsidRPr="003668C9">
        <w:rPr>
          <w:rFonts w:ascii="Times New Roman" w:hAnsi="Times New Roman" w:cs="Times New Roman"/>
          <w:sz w:val="20"/>
          <w:szCs w:val="20"/>
        </w:rPr>
        <w:t xml:space="preserve">Sunum, </w:t>
      </w:r>
      <w:r w:rsidRPr="003668C9">
        <w:rPr>
          <w:rFonts w:ascii="Times New Roman" w:hAnsi="Times New Roman" w:cs="Times New Roman"/>
          <w:b/>
          <w:sz w:val="20"/>
          <w:szCs w:val="20"/>
        </w:rPr>
        <w:t>I:</w:t>
      </w:r>
      <w:r w:rsidRPr="003668C9">
        <w:rPr>
          <w:rFonts w:ascii="Times New Roman" w:hAnsi="Times New Roman" w:cs="Times New Roman"/>
          <w:sz w:val="20"/>
          <w:szCs w:val="20"/>
        </w:rPr>
        <w:t xml:space="preserve">Deney Yapma Becerisi, </w:t>
      </w:r>
      <w:r w:rsidRPr="003668C9">
        <w:rPr>
          <w:rFonts w:ascii="Times New Roman" w:hAnsi="Times New Roman" w:cs="Times New Roman"/>
          <w:b/>
          <w:sz w:val="20"/>
          <w:szCs w:val="20"/>
        </w:rPr>
        <w:t>J:</w:t>
      </w:r>
      <w:r w:rsidRPr="003668C9">
        <w:rPr>
          <w:rFonts w:ascii="Times New Roman" w:hAnsi="Times New Roman" w:cs="Times New Roman"/>
          <w:sz w:val="20"/>
          <w:szCs w:val="20"/>
        </w:rPr>
        <w:t xml:space="preserve">Proje İzleme, </w:t>
      </w:r>
      <w:r w:rsidRPr="003668C9">
        <w:rPr>
          <w:rFonts w:ascii="Times New Roman" w:hAnsi="Times New Roman" w:cs="Times New Roman"/>
          <w:b/>
          <w:sz w:val="20"/>
          <w:szCs w:val="20"/>
        </w:rPr>
        <w:t>K</w:t>
      </w:r>
      <w:r w:rsidRPr="003668C9">
        <w:rPr>
          <w:rFonts w:ascii="Times New Roman" w:hAnsi="Times New Roman" w:cs="Times New Roman"/>
          <w:sz w:val="20"/>
          <w:szCs w:val="20"/>
        </w:rPr>
        <w:t xml:space="preserve">:Devam; </w:t>
      </w:r>
      <w:r w:rsidRPr="003668C9">
        <w:rPr>
          <w:rFonts w:ascii="Times New Roman" w:hAnsi="Times New Roman" w:cs="Times New Roman"/>
          <w:b/>
          <w:sz w:val="20"/>
          <w:szCs w:val="20"/>
        </w:rPr>
        <w:t>L</w:t>
      </w:r>
      <w:r w:rsidRPr="003668C9">
        <w:rPr>
          <w:rFonts w:ascii="Times New Roman" w:hAnsi="Times New Roman" w:cs="Times New Roman"/>
          <w:sz w:val="20"/>
          <w:szCs w:val="20"/>
        </w:rPr>
        <w:t>:Juri Sınavı</w:t>
      </w:r>
    </w:p>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731B1" w:rsidRPr="003668C9" w:rsidTr="00DC28B3">
        <w:trPr>
          <w:trHeight w:val="414"/>
        </w:trPr>
        <w:tc>
          <w:tcPr>
            <w:tcW w:w="2112" w:type="dxa"/>
            <w:shd w:val="clear" w:color="auto" w:fill="FFF2CC" w:themeFill="accent4" w:themeFillTint="33"/>
            <w:vAlign w:val="center"/>
          </w:tcPr>
          <w:p w:rsidR="002731B1" w:rsidRPr="003668C9" w:rsidRDefault="002731B1" w:rsidP="002731B1">
            <w:pPr>
              <w:rPr>
                <w:rFonts w:ascii="Times New Roman" w:hAnsi="Times New Roman" w:cs="Times New Roman"/>
                <w:b/>
                <w:sz w:val="20"/>
                <w:szCs w:val="20"/>
              </w:rPr>
            </w:pPr>
            <w:r w:rsidRPr="003668C9">
              <w:rPr>
                <w:rFonts w:ascii="Times New Roman" w:hAnsi="Times New Roman" w:cs="Times New Roman"/>
                <w:b/>
                <w:sz w:val="20"/>
                <w:szCs w:val="20"/>
              </w:rPr>
              <w:t>Temel Ders Kitabı</w:t>
            </w:r>
          </w:p>
        </w:tc>
        <w:tc>
          <w:tcPr>
            <w:tcW w:w="7512" w:type="dxa"/>
            <w:tcBorders>
              <w:top w:val="single" w:sz="12" w:space="0" w:color="auto"/>
              <w:left w:val="single" w:sz="12" w:space="0" w:color="auto"/>
              <w:bottom w:val="single" w:sz="12" w:space="0" w:color="auto"/>
              <w:right w:val="single" w:sz="12" w:space="0" w:color="auto"/>
            </w:tcBorders>
          </w:tcPr>
          <w:p w:rsidR="002731B1" w:rsidRPr="003668C9" w:rsidRDefault="002731B1" w:rsidP="002731B1">
            <w:pPr>
              <w:keepNext/>
              <w:shd w:val="clear" w:color="auto" w:fill="FFFFFF"/>
              <w:jc w:val="left"/>
              <w:outlineLvl w:val="1"/>
              <w:rPr>
                <w:rFonts w:ascii="Times New Roman" w:eastAsia="Times New Roman" w:hAnsi="Times New Roman" w:cs="Times New Roman"/>
                <w:iCs/>
                <w:sz w:val="20"/>
                <w:szCs w:val="20"/>
                <w:lang w:eastAsia="tr-TR"/>
              </w:rPr>
            </w:pPr>
            <w:r w:rsidRPr="003668C9">
              <w:rPr>
                <w:rFonts w:ascii="Times New Roman" w:eastAsia="Times New Roman" w:hAnsi="Times New Roman" w:cs="Times New Roman"/>
                <w:iCs/>
                <w:sz w:val="20"/>
                <w:szCs w:val="20"/>
                <w:lang w:eastAsia="tr-TR"/>
              </w:rPr>
              <w:t xml:space="preserve">İpek Nur Gümüşay, </w:t>
            </w:r>
            <w:hyperlink r:id="rId134" w:tooltip="Sağlık Hizmetlerinden Kaynaklanan Sorumluluk" w:history="1">
              <w:r w:rsidRPr="003668C9">
                <w:rPr>
                  <w:rFonts w:ascii="Times New Roman" w:eastAsia="Times New Roman" w:hAnsi="Times New Roman" w:cs="Times New Roman"/>
                  <w:iCs/>
                  <w:sz w:val="20"/>
                  <w:szCs w:val="20"/>
                  <w:lang w:eastAsia="tr-TR"/>
                </w:rPr>
                <w:t>Sağlık Hizmetlerinden Kaynaklanan Sorumluluk</w:t>
              </w:r>
            </w:hyperlink>
            <w:r w:rsidRPr="003668C9">
              <w:rPr>
                <w:rFonts w:ascii="Times New Roman" w:eastAsia="Times New Roman" w:hAnsi="Times New Roman" w:cs="Times New Roman"/>
                <w:iCs/>
                <w:sz w:val="20"/>
                <w:szCs w:val="20"/>
                <w:lang w:eastAsia="tr-TR"/>
              </w:rPr>
              <w:t>,</w:t>
            </w:r>
            <w:r w:rsidRPr="003668C9">
              <w:rPr>
                <w:rFonts w:ascii="Times New Roman" w:eastAsia="Times New Roman" w:hAnsi="Times New Roman" w:cs="Times New Roman"/>
                <w:bCs/>
                <w:iCs/>
                <w:sz w:val="20"/>
                <w:szCs w:val="20"/>
                <w:lang w:eastAsia="tr-TR"/>
              </w:rPr>
              <w:t xml:space="preserve">, </w:t>
            </w:r>
            <w:hyperlink r:id="rId135" w:tgtFrame="_parent" w:history="1">
              <w:r w:rsidRPr="003668C9">
                <w:rPr>
                  <w:rFonts w:ascii="Times New Roman" w:eastAsia="Times New Roman" w:hAnsi="Times New Roman" w:cs="Times New Roman"/>
                  <w:bCs/>
                  <w:iCs/>
                  <w:sz w:val="20"/>
                  <w:szCs w:val="20"/>
                  <w:lang w:eastAsia="tr-TR"/>
                </w:rPr>
                <w:t>Seçkin</w:t>
              </w:r>
            </w:hyperlink>
            <w:r w:rsidRPr="003668C9">
              <w:rPr>
                <w:rFonts w:ascii="Times New Roman" w:eastAsia="Times New Roman" w:hAnsi="Times New Roman" w:cs="Times New Roman"/>
                <w:bCs/>
                <w:iCs/>
                <w:sz w:val="20"/>
                <w:szCs w:val="20"/>
                <w:lang w:eastAsia="tr-TR"/>
              </w:rPr>
              <w:t> ,</w:t>
            </w:r>
            <w:hyperlink r:id="rId136" w:tgtFrame="_parent" w:history="1">
              <w:r w:rsidRPr="003668C9">
                <w:rPr>
                  <w:rFonts w:ascii="Times New Roman" w:eastAsia="Times New Roman" w:hAnsi="Times New Roman" w:cs="Times New Roman"/>
                  <w:bCs/>
                  <w:iCs/>
                  <w:sz w:val="20"/>
                  <w:szCs w:val="20"/>
                  <w:lang w:eastAsia="tr-TR"/>
                </w:rPr>
                <w:t>2021</w:t>
              </w:r>
            </w:hyperlink>
          </w:p>
        </w:tc>
      </w:tr>
      <w:tr w:rsidR="002731B1" w:rsidRPr="003668C9" w:rsidTr="001C11CE">
        <w:trPr>
          <w:trHeight w:val="843"/>
        </w:trPr>
        <w:tc>
          <w:tcPr>
            <w:tcW w:w="2112" w:type="dxa"/>
            <w:shd w:val="clear" w:color="auto" w:fill="FFF2CC" w:themeFill="accent4" w:themeFillTint="33"/>
            <w:vAlign w:val="center"/>
          </w:tcPr>
          <w:p w:rsidR="002731B1" w:rsidRPr="003668C9" w:rsidRDefault="002731B1" w:rsidP="002731B1">
            <w:pPr>
              <w:rPr>
                <w:rFonts w:ascii="Times New Roman" w:hAnsi="Times New Roman" w:cs="Times New Roman"/>
                <w:b/>
                <w:sz w:val="20"/>
                <w:szCs w:val="20"/>
              </w:rPr>
            </w:pPr>
            <w:r w:rsidRPr="003668C9">
              <w:rPr>
                <w:rFonts w:ascii="Times New Roman" w:hAnsi="Times New Roman" w:cs="Times New Roman"/>
                <w:b/>
                <w:sz w:val="20"/>
                <w:szCs w:val="20"/>
              </w:rPr>
              <w:t>Yardımcı Kaynaklar</w:t>
            </w:r>
          </w:p>
        </w:tc>
        <w:tc>
          <w:tcPr>
            <w:tcW w:w="7512" w:type="dxa"/>
            <w:tcBorders>
              <w:top w:val="single" w:sz="12" w:space="0" w:color="auto"/>
              <w:left w:val="single" w:sz="12" w:space="0" w:color="auto"/>
              <w:bottom w:val="single" w:sz="12" w:space="0" w:color="auto"/>
              <w:right w:val="single" w:sz="12" w:space="0" w:color="auto"/>
            </w:tcBorders>
          </w:tcPr>
          <w:p w:rsidR="002731B1" w:rsidRPr="003668C9" w:rsidRDefault="009D3D0A" w:rsidP="002731B1">
            <w:pPr>
              <w:keepNext/>
              <w:shd w:val="clear" w:color="auto" w:fill="FFFFFF"/>
              <w:jc w:val="left"/>
              <w:outlineLvl w:val="1"/>
              <w:rPr>
                <w:rFonts w:ascii="Times New Roman" w:eastAsia="Times New Roman" w:hAnsi="Times New Roman" w:cs="Times New Roman"/>
                <w:bCs/>
                <w:iCs/>
                <w:sz w:val="20"/>
                <w:szCs w:val="20"/>
                <w:lang w:eastAsia="tr-TR"/>
              </w:rPr>
            </w:pPr>
            <w:hyperlink r:id="rId137" w:history="1">
              <w:r w:rsidR="002731B1" w:rsidRPr="003668C9">
                <w:rPr>
                  <w:rFonts w:ascii="Times New Roman" w:eastAsia="Times New Roman" w:hAnsi="Times New Roman" w:cs="Times New Roman"/>
                  <w:bCs/>
                  <w:iCs/>
                  <w:sz w:val="20"/>
                  <w:szCs w:val="20"/>
                  <w:lang w:eastAsia="tr-TR"/>
                </w:rPr>
                <w:t>Zehra Karakuş Işık</w:t>
              </w:r>
            </w:hyperlink>
            <w:r w:rsidR="002731B1" w:rsidRPr="003668C9">
              <w:rPr>
                <w:rFonts w:ascii="Times New Roman" w:eastAsia="Times New Roman" w:hAnsi="Times New Roman" w:cs="Times New Roman"/>
                <w:bCs/>
                <w:iCs/>
                <w:sz w:val="20"/>
                <w:szCs w:val="20"/>
                <w:lang w:eastAsia="tr-TR"/>
              </w:rPr>
              <w:t xml:space="preserve">, </w:t>
            </w:r>
            <w:r w:rsidR="002731B1" w:rsidRPr="003668C9">
              <w:rPr>
                <w:rFonts w:ascii="Times New Roman" w:eastAsia="Times New Roman" w:hAnsi="Times New Roman" w:cs="Times New Roman"/>
                <w:iCs/>
                <w:sz w:val="20"/>
                <w:szCs w:val="20"/>
                <w:lang w:eastAsia="tr-TR"/>
              </w:rPr>
              <w:t>Defansif Tıp Uygulamalarında İdarenin Sorumluluğu</w:t>
            </w:r>
            <w:r w:rsidR="002731B1" w:rsidRPr="003668C9">
              <w:rPr>
                <w:rFonts w:ascii="Times New Roman" w:eastAsia="Times New Roman" w:hAnsi="Times New Roman" w:cs="Times New Roman"/>
                <w:bCs/>
                <w:iCs/>
                <w:sz w:val="20"/>
                <w:szCs w:val="20"/>
                <w:lang w:eastAsia="tr-TR"/>
              </w:rPr>
              <w:t xml:space="preserve">, , </w:t>
            </w:r>
            <w:hyperlink r:id="rId138" w:tgtFrame="_parent" w:history="1">
              <w:r w:rsidR="002731B1" w:rsidRPr="003668C9">
                <w:rPr>
                  <w:rFonts w:ascii="Times New Roman" w:eastAsia="Times New Roman" w:hAnsi="Times New Roman" w:cs="Times New Roman"/>
                  <w:bCs/>
                  <w:iCs/>
                  <w:sz w:val="20"/>
                  <w:szCs w:val="20"/>
                  <w:lang w:eastAsia="tr-TR"/>
                </w:rPr>
                <w:t>Seçkin</w:t>
              </w:r>
            </w:hyperlink>
            <w:r w:rsidR="002731B1" w:rsidRPr="003668C9">
              <w:rPr>
                <w:rFonts w:ascii="Times New Roman" w:eastAsia="Times New Roman" w:hAnsi="Times New Roman" w:cs="Times New Roman"/>
                <w:bCs/>
                <w:iCs/>
                <w:sz w:val="20"/>
                <w:szCs w:val="20"/>
                <w:lang w:eastAsia="tr-TR"/>
              </w:rPr>
              <w:t xml:space="preserve"> , </w:t>
            </w:r>
            <w:hyperlink r:id="rId139" w:tgtFrame="_parent" w:history="1">
              <w:r w:rsidR="002731B1" w:rsidRPr="003668C9">
                <w:rPr>
                  <w:rFonts w:ascii="Times New Roman" w:eastAsia="Times New Roman" w:hAnsi="Times New Roman" w:cs="Times New Roman"/>
                  <w:bCs/>
                  <w:iCs/>
                  <w:sz w:val="20"/>
                  <w:szCs w:val="20"/>
                  <w:lang w:eastAsia="tr-TR"/>
                </w:rPr>
                <w:t>2020</w:t>
              </w:r>
            </w:hyperlink>
          </w:p>
          <w:p w:rsidR="002731B1" w:rsidRPr="003668C9" w:rsidRDefault="009D3D0A" w:rsidP="002731B1">
            <w:pPr>
              <w:keepNext/>
              <w:shd w:val="clear" w:color="auto" w:fill="FFFFFF"/>
              <w:jc w:val="left"/>
              <w:outlineLvl w:val="1"/>
              <w:rPr>
                <w:rFonts w:ascii="Times New Roman" w:eastAsia="Times New Roman" w:hAnsi="Times New Roman" w:cs="Times New Roman"/>
                <w:iCs/>
                <w:sz w:val="20"/>
                <w:szCs w:val="20"/>
                <w:lang w:eastAsia="tr-TR"/>
              </w:rPr>
            </w:pPr>
            <w:hyperlink r:id="rId140" w:history="1">
              <w:r w:rsidR="002731B1" w:rsidRPr="003668C9">
                <w:rPr>
                  <w:rFonts w:ascii="Times New Roman" w:eastAsia="Times New Roman" w:hAnsi="Times New Roman" w:cs="Times New Roman"/>
                  <w:bCs/>
                  <w:iCs/>
                  <w:sz w:val="20"/>
                  <w:szCs w:val="20"/>
                  <w:lang w:eastAsia="tr-TR"/>
                </w:rPr>
                <w:t>Ümit Erdem</w:t>
              </w:r>
            </w:hyperlink>
            <w:r w:rsidR="002731B1" w:rsidRPr="003668C9">
              <w:rPr>
                <w:rFonts w:ascii="Times New Roman" w:eastAsia="Times New Roman" w:hAnsi="Times New Roman" w:cs="Times New Roman"/>
                <w:bCs/>
                <w:iCs/>
                <w:sz w:val="20"/>
                <w:szCs w:val="20"/>
                <w:lang w:eastAsia="tr-TR"/>
              </w:rPr>
              <w:t xml:space="preserve">, </w:t>
            </w:r>
            <w:hyperlink r:id="rId141" w:tooltip="Sağlık Hizmetlerinde İdarenin Tazminat Sorumluluğu" w:history="1">
              <w:r w:rsidR="002731B1" w:rsidRPr="003668C9">
                <w:rPr>
                  <w:rFonts w:ascii="Times New Roman" w:eastAsia="Times New Roman" w:hAnsi="Times New Roman" w:cs="Times New Roman"/>
                  <w:iCs/>
                  <w:sz w:val="20"/>
                  <w:szCs w:val="20"/>
                  <w:lang w:eastAsia="tr-TR"/>
                </w:rPr>
                <w:t>Sağlık Hizmetlerinde İdarenin Tazminat Sorumluluğu</w:t>
              </w:r>
            </w:hyperlink>
            <w:r w:rsidR="002731B1" w:rsidRPr="003668C9">
              <w:rPr>
                <w:rFonts w:ascii="Times New Roman" w:eastAsia="Times New Roman" w:hAnsi="Times New Roman" w:cs="Times New Roman"/>
                <w:bCs/>
                <w:iCs/>
                <w:sz w:val="20"/>
                <w:szCs w:val="20"/>
                <w:lang w:eastAsia="tr-TR"/>
              </w:rPr>
              <w:t xml:space="preserve">, </w:t>
            </w:r>
            <w:hyperlink r:id="rId142" w:tgtFrame="_parent" w:history="1">
              <w:r w:rsidR="002731B1" w:rsidRPr="003668C9">
                <w:rPr>
                  <w:rFonts w:ascii="Times New Roman" w:eastAsia="Times New Roman" w:hAnsi="Times New Roman" w:cs="Times New Roman"/>
                  <w:bCs/>
                  <w:iCs/>
                  <w:sz w:val="20"/>
                  <w:szCs w:val="20"/>
                  <w:lang w:eastAsia="tr-TR"/>
                </w:rPr>
                <w:t>Legal</w:t>
              </w:r>
            </w:hyperlink>
            <w:r w:rsidR="002731B1" w:rsidRPr="003668C9">
              <w:rPr>
                <w:rFonts w:ascii="Times New Roman" w:eastAsia="Times New Roman" w:hAnsi="Times New Roman" w:cs="Times New Roman"/>
                <w:bCs/>
                <w:iCs/>
                <w:sz w:val="20"/>
                <w:szCs w:val="20"/>
                <w:lang w:eastAsia="tr-TR"/>
              </w:rPr>
              <w:t xml:space="preserve"> , </w:t>
            </w:r>
            <w:hyperlink r:id="rId143" w:tgtFrame="_parent" w:history="1">
              <w:r w:rsidR="002731B1" w:rsidRPr="003668C9">
                <w:rPr>
                  <w:rFonts w:ascii="Times New Roman" w:eastAsia="Times New Roman" w:hAnsi="Times New Roman" w:cs="Times New Roman"/>
                  <w:bCs/>
                  <w:iCs/>
                  <w:sz w:val="20"/>
                  <w:szCs w:val="20"/>
                  <w:lang w:eastAsia="tr-TR"/>
                </w:rPr>
                <w:t>201</w:t>
              </w:r>
            </w:hyperlink>
            <w:r w:rsidR="002731B1" w:rsidRPr="003668C9">
              <w:rPr>
                <w:rFonts w:ascii="Times New Roman" w:eastAsia="Times New Roman" w:hAnsi="Times New Roman" w:cs="Times New Roman"/>
                <w:bCs/>
                <w:iCs/>
                <w:sz w:val="20"/>
                <w:szCs w:val="20"/>
                <w:lang w:eastAsia="tr-TR"/>
              </w:rPr>
              <w:t>7</w:t>
            </w:r>
          </w:p>
          <w:p w:rsidR="002731B1" w:rsidRPr="003668C9" w:rsidRDefault="009D3D0A" w:rsidP="002731B1">
            <w:pPr>
              <w:keepNext/>
              <w:shd w:val="clear" w:color="auto" w:fill="FFFFFF"/>
              <w:jc w:val="left"/>
              <w:outlineLvl w:val="1"/>
              <w:rPr>
                <w:rFonts w:ascii="Times New Roman" w:eastAsia="Times New Roman" w:hAnsi="Times New Roman" w:cs="Times New Roman"/>
                <w:iCs/>
                <w:sz w:val="20"/>
                <w:szCs w:val="20"/>
                <w:lang w:eastAsia="tr-TR"/>
              </w:rPr>
            </w:pPr>
            <w:hyperlink r:id="rId144" w:history="1">
              <w:r w:rsidR="002731B1" w:rsidRPr="003668C9">
                <w:rPr>
                  <w:rFonts w:ascii="Times New Roman" w:eastAsia="Times New Roman" w:hAnsi="Times New Roman" w:cs="Times New Roman"/>
                  <w:bCs/>
                  <w:iCs/>
                  <w:sz w:val="20"/>
                  <w:szCs w:val="20"/>
                  <w:lang w:eastAsia="tr-TR"/>
                </w:rPr>
                <w:t>Mustafa Fahreddin Yazıcı</w:t>
              </w:r>
            </w:hyperlink>
            <w:r w:rsidR="002731B1" w:rsidRPr="003668C9">
              <w:rPr>
                <w:rFonts w:ascii="Times New Roman" w:eastAsia="Times New Roman" w:hAnsi="Times New Roman" w:cs="Times New Roman"/>
                <w:bCs/>
                <w:iCs/>
                <w:sz w:val="20"/>
                <w:szCs w:val="20"/>
                <w:lang w:eastAsia="tr-TR"/>
              </w:rPr>
              <w:t xml:space="preserve">, </w:t>
            </w:r>
            <w:hyperlink r:id="rId145" w:tooltip="Malpraktis ve Tazminat Sorumluluğu" w:history="1">
              <w:r w:rsidR="002731B1" w:rsidRPr="003668C9">
                <w:rPr>
                  <w:rFonts w:ascii="Times New Roman" w:eastAsia="Times New Roman" w:hAnsi="Times New Roman" w:cs="Times New Roman"/>
                  <w:iCs/>
                  <w:sz w:val="20"/>
                  <w:szCs w:val="20"/>
                  <w:lang w:eastAsia="tr-TR"/>
                </w:rPr>
                <w:t>Malpraktis ve Tazminat Sorumluluğu</w:t>
              </w:r>
            </w:hyperlink>
            <w:r w:rsidR="002731B1" w:rsidRPr="003668C9">
              <w:rPr>
                <w:rFonts w:ascii="Times New Roman" w:eastAsia="Times New Roman" w:hAnsi="Times New Roman" w:cs="Times New Roman"/>
                <w:iCs/>
                <w:sz w:val="20"/>
                <w:szCs w:val="20"/>
                <w:lang w:eastAsia="tr-TR"/>
              </w:rPr>
              <w:t xml:space="preserve">, </w:t>
            </w:r>
            <w:hyperlink r:id="rId146" w:tgtFrame="_parent" w:history="1">
              <w:r w:rsidR="002731B1" w:rsidRPr="003668C9">
                <w:rPr>
                  <w:rFonts w:ascii="Times New Roman" w:eastAsia="Times New Roman" w:hAnsi="Times New Roman" w:cs="Times New Roman"/>
                  <w:bCs/>
                  <w:iCs/>
                  <w:sz w:val="20"/>
                  <w:szCs w:val="20"/>
                  <w:lang w:eastAsia="tr-TR"/>
                </w:rPr>
                <w:t>On İki Levha Yayıncılık</w:t>
              </w:r>
            </w:hyperlink>
            <w:r w:rsidR="002731B1" w:rsidRPr="003668C9">
              <w:rPr>
                <w:rFonts w:ascii="Times New Roman" w:eastAsia="Times New Roman" w:hAnsi="Times New Roman" w:cs="Times New Roman"/>
                <w:bCs/>
                <w:iCs/>
                <w:sz w:val="20"/>
                <w:szCs w:val="20"/>
                <w:lang w:eastAsia="tr-TR"/>
              </w:rPr>
              <w:t> ,</w:t>
            </w:r>
            <w:hyperlink r:id="rId147" w:tgtFrame="_parent" w:history="1">
              <w:r w:rsidR="002731B1" w:rsidRPr="003668C9">
                <w:rPr>
                  <w:rFonts w:ascii="Times New Roman" w:eastAsia="Times New Roman" w:hAnsi="Times New Roman" w:cs="Times New Roman"/>
                  <w:bCs/>
                  <w:iCs/>
                  <w:sz w:val="20"/>
                  <w:szCs w:val="20"/>
                  <w:lang w:eastAsia="tr-TR"/>
                </w:rPr>
                <w:t>202</w:t>
              </w:r>
            </w:hyperlink>
            <w:r w:rsidR="002731B1" w:rsidRPr="003668C9">
              <w:rPr>
                <w:rFonts w:ascii="Times New Roman" w:eastAsia="Times New Roman" w:hAnsi="Times New Roman" w:cs="Times New Roman"/>
                <w:bCs/>
                <w:iCs/>
                <w:sz w:val="20"/>
                <w:szCs w:val="20"/>
                <w:lang w:eastAsia="tr-TR"/>
              </w:rPr>
              <w:t>2</w:t>
            </w:r>
          </w:p>
          <w:p w:rsidR="002731B1" w:rsidRPr="003668C9" w:rsidRDefault="002731B1" w:rsidP="002731B1">
            <w:pPr>
              <w:keepNext/>
              <w:shd w:val="clear" w:color="auto" w:fill="FFFFFF"/>
              <w:jc w:val="left"/>
              <w:outlineLvl w:val="0"/>
              <w:rPr>
                <w:rFonts w:ascii="Times New Roman" w:eastAsia="Times New Roman" w:hAnsi="Times New Roman" w:cs="Times New Roman"/>
                <w:bCs/>
                <w:kern w:val="32"/>
                <w:sz w:val="20"/>
                <w:szCs w:val="20"/>
                <w:lang w:eastAsia="tr-TR"/>
              </w:rPr>
            </w:pPr>
            <w:r w:rsidRPr="003668C9">
              <w:rPr>
                <w:rFonts w:ascii="Times New Roman" w:eastAsia="Times New Roman" w:hAnsi="Times New Roman" w:cs="Times New Roman"/>
                <w:bCs/>
                <w:kern w:val="32"/>
                <w:sz w:val="20"/>
                <w:szCs w:val="20"/>
                <w:lang w:eastAsia="tr-TR"/>
              </w:rPr>
              <w:t>Serkan Çınarlı, İdarenin Sağlık Hizmetinin Sunumundan Kaynaklanan Hukuki Sorumluluğu</w:t>
            </w:r>
            <w:r w:rsidRPr="003668C9">
              <w:rPr>
                <w:rFonts w:ascii="Times New Roman" w:eastAsia="Times New Roman" w:hAnsi="Times New Roman" w:cs="Times New Roman"/>
                <w:bCs/>
                <w:caps/>
                <w:kern w:val="32"/>
                <w:sz w:val="20"/>
                <w:szCs w:val="20"/>
                <w:lang w:eastAsia="tr-TR"/>
              </w:rPr>
              <w:t xml:space="preserve">, </w:t>
            </w:r>
            <w:r w:rsidRPr="003668C9">
              <w:rPr>
                <w:rFonts w:ascii="Times New Roman" w:eastAsia="Times New Roman" w:hAnsi="Times New Roman" w:cs="Times New Roman"/>
                <w:bCs/>
                <w:kern w:val="32"/>
                <w:sz w:val="20"/>
                <w:szCs w:val="20"/>
                <w:lang w:eastAsia="tr-TR"/>
              </w:rPr>
              <w:t> </w:t>
            </w:r>
            <w:hyperlink r:id="rId148" w:history="1">
              <w:r w:rsidRPr="003668C9">
                <w:rPr>
                  <w:rFonts w:ascii="Times New Roman" w:eastAsia="Times New Roman" w:hAnsi="Times New Roman" w:cs="Times New Roman"/>
                  <w:bCs/>
                  <w:kern w:val="32"/>
                  <w:sz w:val="20"/>
                  <w:szCs w:val="20"/>
                  <w:shd w:val="clear" w:color="auto" w:fill="FFFFFF"/>
                  <w:lang w:eastAsia="tr-TR"/>
                </w:rPr>
                <w:t>Orion Kitabevi</w:t>
              </w:r>
            </w:hyperlink>
          </w:p>
        </w:tc>
      </w:tr>
      <w:tr w:rsidR="002731B1" w:rsidRPr="003668C9" w:rsidTr="00DC28B3">
        <w:trPr>
          <w:trHeight w:val="256"/>
        </w:trPr>
        <w:tc>
          <w:tcPr>
            <w:tcW w:w="2112" w:type="dxa"/>
            <w:shd w:val="clear" w:color="auto" w:fill="FFF2CC" w:themeFill="accent4" w:themeFillTint="33"/>
            <w:vAlign w:val="center"/>
          </w:tcPr>
          <w:p w:rsidR="002731B1" w:rsidRPr="003668C9" w:rsidRDefault="002731B1" w:rsidP="002731B1">
            <w:pPr>
              <w:rPr>
                <w:rFonts w:ascii="Times New Roman" w:hAnsi="Times New Roman" w:cs="Times New Roman"/>
                <w:b/>
                <w:sz w:val="20"/>
                <w:szCs w:val="20"/>
              </w:rPr>
            </w:pPr>
            <w:r w:rsidRPr="003668C9">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2731B1" w:rsidRPr="003668C9" w:rsidRDefault="002731B1" w:rsidP="002731B1">
            <w:pPr>
              <w:rPr>
                <w:rFonts w:ascii="Times New Roman" w:hAnsi="Times New Roman" w:cs="Times New Roman"/>
                <w:sz w:val="20"/>
                <w:szCs w:val="20"/>
              </w:rPr>
            </w:pPr>
            <w:r w:rsidRPr="003668C9">
              <w:rPr>
                <w:rFonts w:ascii="Times New Roman" w:hAnsi="Times New Roman" w:cs="Times New Roman"/>
                <w:sz w:val="20"/>
                <w:szCs w:val="20"/>
              </w:rPr>
              <w:t>Bilgisayar, projeksiyon</w:t>
            </w:r>
          </w:p>
        </w:tc>
      </w:tr>
    </w:tbl>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C11CE" w:rsidRPr="003668C9" w:rsidTr="001C11CE">
        <w:trPr>
          <w:trHeight w:val="312"/>
        </w:trPr>
        <w:tc>
          <w:tcPr>
            <w:tcW w:w="9624" w:type="dxa"/>
            <w:gridSpan w:val="2"/>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Haftalık Planı</w:t>
            </w:r>
          </w:p>
        </w:tc>
      </w:tr>
      <w:tr w:rsidR="002731B1"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2731B1" w:rsidRPr="003668C9" w:rsidRDefault="002731B1" w:rsidP="002731B1">
            <w:pPr>
              <w:jc w:val="center"/>
              <w:rPr>
                <w:rFonts w:ascii="Times New Roman" w:hAnsi="Times New Roman" w:cs="Times New Roman"/>
                <w:b/>
                <w:sz w:val="20"/>
                <w:szCs w:val="20"/>
              </w:rPr>
            </w:pPr>
            <w:r w:rsidRPr="003668C9">
              <w:rPr>
                <w:rFonts w:ascii="Times New Roman" w:hAnsi="Times New Roman" w:cs="Times New Roman"/>
                <w:b/>
                <w:sz w:val="20"/>
                <w:szCs w:val="20"/>
              </w:rPr>
              <w:t>1</w:t>
            </w:r>
          </w:p>
        </w:tc>
        <w:tc>
          <w:tcPr>
            <w:tcW w:w="8957" w:type="dxa"/>
            <w:tcBorders>
              <w:top w:val="single" w:sz="4" w:space="0" w:color="auto"/>
              <w:left w:val="single" w:sz="12" w:space="0" w:color="auto"/>
              <w:bottom w:val="single" w:sz="4" w:space="0" w:color="auto"/>
              <w:right w:val="single" w:sz="12" w:space="0" w:color="auto"/>
            </w:tcBorders>
          </w:tcPr>
          <w:p w:rsidR="002731B1" w:rsidRPr="003668C9" w:rsidRDefault="002731B1" w:rsidP="002731B1">
            <w:pPr>
              <w:jc w:val="left"/>
              <w:rPr>
                <w:rFonts w:ascii="Times New Roman" w:eastAsia="Times New Roman" w:hAnsi="Times New Roman" w:cs="Times New Roman"/>
                <w:sz w:val="20"/>
                <w:szCs w:val="20"/>
                <w:lang w:eastAsia="tr-TR"/>
              </w:rPr>
            </w:pPr>
            <w:r w:rsidRPr="003668C9">
              <w:rPr>
                <w:rFonts w:ascii="Times New Roman" w:eastAsia="Times New Roman" w:hAnsi="Times New Roman" w:cs="Times New Roman"/>
                <w:sz w:val="20"/>
                <w:szCs w:val="20"/>
                <w:shd w:val="clear" w:color="auto" w:fill="FFFFFF"/>
                <w:lang w:eastAsia="tr-TR"/>
              </w:rPr>
              <w:t>Kamu Sağlık Hizmetlerinin Organizasyonu</w:t>
            </w:r>
          </w:p>
        </w:tc>
      </w:tr>
      <w:tr w:rsidR="002731B1"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2731B1" w:rsidRPr="003668C9" w:rsidRDefault="002731B1" w:rsidP="002731B1">
            <w:pPr>
              <w:jc w:val="center"/>
              <w:rPr>
                <w:rFonts w:ascii="Times New Roman" w:hAnsi="Times New Roman" w:cs="Times New Roman"/>
                <w:b/>
                <w:sz w:val="20"/>
                <w:szCs w:val="20"/>
              </w:rPr>
            </w:pPr>
            <w:r w:rsidRPr="003668C9">
              <w:rPr>
                <w:rFonts w:ascii="Times New Roman" w:hAnsi="Times New Roman" w:cs="Times New Roman"/>
                <w:b/>
                <w:sz w:val="20"/>
                <w:szCs w:val="20"/>
              </w:rPr>
              <w:t>2</w:t>
            </w:r>
          </w:p>
        </w:tc>
        <w:tc>
          <w:tcPr>
            <w:tcW w:w="8957" w:type="dxa"/>
            <w:tcBorders>
              <w:top w:val="single" w:sz="4" w:space="0" w:color="auto"/>
              <w:left w:val="single" w:sz="12" w:space="0" w:color="auto"/>
              <w:bottom w:val="single" w:sz="4" w:space="0" w:color="auto"/>
              <w:right w:val="single" w:sz="12" w:space="0" w:color="auto"/>
            </w:tcBorders>
          </w:tcPr>
          <w:p w:rsidR="002731B1" w:rsidRPr="003668C9" w:rsidRDefault="002731B1" w:rsidP="002731B1">
            <w:pPr>
              <w:shd w:val="clear" w:color="auto" w:fill="FFFFFF"/>
              <w:jc w:val="left"/>
              <w:rPr>
                <w:rFonts w:ascii="Times New Roman" w:eastAsia="Times New Roman" w:hAnsi="Times New Roman" w:cs="Times New Roman"/>
                <w:sz w:val="20"/>
                <w:szCs w:val="20"/>
                <w:lang w:eastAsia="tr-TR"/>
              </w:rPr>
            </w:pPr>
            <w:r w:rsidRPr="003668C9">
              <w:rPr>
                <w:rFonts w:ascii="Times New Roman" w:eastAsia="Times New Roman" w:hAnsi="Times New Roman" w:cs="Times New Roman"/>
                <w:sz w:val="20"/>
                <w:szCs w:val="20"/>
                <w:lang w:eastAsia="tr-TR"/>
              </w:rPr>
              <w:t>Genel Olarak Sağlık Hizmeti Kavramı, Türk Hukukunda Sağlık Hizmetlerinin Tarihçesi</w:t>
            </w:r>
          </w:p>
        </w:tc>
      </w:tr>
      <w:tr w:rsidR="002731B1" w:rsidRPr="003668C9" w:rsidTr="001C11CE">
        <w:trPr>
          <w:trHeight w:val="70"/>
        </w:trPr>
        <w:tc>
          <w:tcPr>
            <w:tcW w:w="667" w:type="dxa"/>
            <w:tcBorders>
              <w:top w:val="single" w:sz="4" w:space="0" w:color="auto"/>
              <w:bottom w:val="single" w:sz="4" w:space="0" w:color="auto"/>
              <w:right w:val="nil"/>
            </w:tcBorders>
            <w:shd w:val="clear" w:color="auto" w:fill="FFFFFF" w:themeFill="background1"/>
            <w:vAlign w:val="center"/>
          </w:tcPr>
          <w:p w:rsidR="002731B1" w:rsidRPr="003668C9" w:rsidRDefault="002731B1" w:rsidP="002731B1">
            <w:pPr>
              <w:jc w:val="center"/>
              <w:rPr>
                <w:rFonts w:ascii="Times New Roman" w:hAnsi="Times New Roman" w:cs="Times New Roman"/>
                <w:b/>
                <w:sz w:val="20"/>
                <w:szCs w:val="20"/>
              </w:rPr>
            </w:pPr>
            <w:r w:rsidRPr="003668C9">
              <w:rPr>
                <w:rFonts w:ascii="Times New Roman" w:hAnsi="Times New Roman" w:cs="Times New Roman"/>
                <w:b/>
                <w:sz w:val="20"/>
                <w:szCs w:val="20"/>
              </w:rPr>
              <w:t>3</w:t>
            </w:r>
          </w:p>
        </w:tc>
        <w:tc>
          <w:tcPr>
            <w:tcW w:w="8957" w:type="dxa"/>
            <w:tcBorders>
              <w:top w:val="single" w:sz="4" w:space="0" w:color="auto"/>
              <w:left w:val="single" w:sz="12" w:space="0" w:color="auto"/>
              <w:bottom w:val="single" w:sz="4" w:space="0" w:color="auto"/>
              <w:right w:val="single" w:sz="12" w:space="0" w:color="auto"/>
            </w:tcBorders>
          </w:tcPr>
          <w:p w:rsidR="002731B1" w:rsidRPr="003668C9" w:rsidRDefault="002731B1" w:rsidP="002731B1">
            <w:pPr>
              <w:jc w:val="left"/>
              <w:rPr>
                <w:rFonts w:ascii="Times New Roman" w:eastAsia="Times New Roman" w:hAnsi="Times New Roman" w:cs="Times New Roman"/>
                <w:sz w:val="20"/>
                <w:szCs w:val="20"/>
                <w:lang w:eastAsia="tr-TR"/>
              </w:rPr>
            </w:pPr>
            <w:r w:rsidRPr="003668C9">
              <w:rPr>
                <w:rFonts w:ascii="Times New Roman" w:eastAsia="Times New Roman" w:hAnsi="Times New Roman" w:cs="Times New Roman"/>
                <w:sz w:val="20"/>
                <w:szCs w:val="20"/>
                <w:shd w:val="clear" w:color="auto" w:fill="FFFFFF"/>
                <w:lang w:eastAsia="tr-TR"/>
              </w:rPr>
              <w:t>Sağlık Hizmetinden Yararlananların Hukukî Durumu Ve Sağlık Hizmetlerinin Finansmanı</w:t>
            </w:r>
          </w:p>
        </w:tc>
      </w:tr>
      <w:tr w:rsidR="002731B1"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2731B1" w:rsidRPr="003668C9" w:rsidRDefault="002731B1" w:rsidP="002731B1">
            <w:pPr>
              <w:jc w:val="center"/>
              <w:rPr>
                <w:rFonts w:ascii="Times New Roman" w:hAnsi="Times New Roman" w:cs="Times New Roman"/>
                <w:b/>
                <w:sz w:val="20"/>
                <w:szCs w:val="20"/>
              </w:rPr>
            </w:pPr>
            <w:r w:rsidRPr="003668C9">
              <w:rPr>
                <w:rFonts w:ascii="Times New Roman" w:hAnsi="Times New Roman" w:cs="Times New Roman"/>
                <w:b/>
                <w:sz w:val="20"/>
                <w:szCs w:val="20"/>
              </w:rPr>
              <w:t>4</w:t>
            </w:r>
          </w:p>
        </w:tc>
        <w:tc>
          <w:tcPr>
            <w:tcW w:w="8957" w:type="dxa"/>
            <w:tcBorders>
              <w:top w:val="single" w:sz="4" w:space="0" w:color="auto"/>
              <w:left w:val="single" w:sz="12" w:space="0" w:color="auto"/>
              <w:bottom w:val="single" w:sz="4" w:space="0" w:color="auto"/>
              <w:right w:val="single" w:sz="12" w:space="0" w:color="auto"/>
            </w:tcBorders>
          </w:tcPr>
          <w:p w:rsidR="002731B1" w:rsidRPr="003668C9" w:rsidRDefault="002731B1" w:rsidP="002731B1">
            <w:pPr>
              <w:jc w:val="left"/>
              <w:rPr>
                <w:rFonts w:ascii="Times New Roman" w:eastAsia="Times New Roman" w:hAnsi="Times New Roman" w:cs="Times New Roman"/>
                <w:sz w:val="20"/>
                <w:szCs w:val="20"/>
                <w:lang w:eastAsia="tr-TR"/>
              </w:rPr>
            </w:pPr>
            <w:r w:rsidRPr="003668C9">
              <w:rPr>
                <w:rFonts w:ascii="Times New Roman" w:eastAsia="Times New Roman" w:hAnsi="Times New Roman" w:cs="Times New Roman"/>
                <w:spacing w:val="1"/>
                <w:sz w:val="20"/>
                <w:szCs w:val="20"/>
                <w:shd w:val="clear" w:color="auto" w:fill="FFFFFF"/>
                <w:lang w:eastAsia="tr-TR"/>
              </w:rPr>
              <w:t>İdarenin Sağlık Kamu Hizmeti Sunumundan Kaynaklanan Sorumluluğunun Esasları</w:t>
            </w:r>
          </w:p>
        </w:tc>
      </w:tr>
      <w:tr w:rsidR="002731B1"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2731B1" w:rsidRPr="003668C9" w:rsidRDefault="002731B1" w:rsidP="002731B1">
            <w:pPr>
              <w:jc w:val="center"/>
              <w:rPr>
                <w:rFonts w:ascii="Times New Roman" w:hAnsi="Times New Roman" w:cs="Times New Roman"/>
                <w:b/>
                <w:sz w:val="20"/>
                <w:szCs w:val="20"/>
              </w:rPr>
            </w:pPr>
            <w:r w:rsidRPr="003668C9">
              <w:rPr>
                <w:rFonts w:ascii="Times New Roman" w:hAnsi="Times New Roman" w:cs="Times New Roman"/>
                <w:b/>
                <w:sz w:val="20"/>
                <w:szCs w:val="20"/>
              </w:rPr>
              <w:t>5</w:t>
            </w:r>
          </w:p>
        </w:tc>
        <w:tc>
          <w:tcPr>
            <w:tcW w:w="8957" w:type="dxa"/>
            <w:tcBorders>
              <w:top w:val="single" w:sz="4" w:space="0" w:color="auto"/>
              <w:left w:val="single" w:sz="12" w:space="0" w:color="auto"/>
              <w:bottom w:val="single" w:sz="4" w:space="0" w:color="auto"/>
              <w:right w:val="single" w:sz="12" w:space="0" w:color="auto"/>
            </w:tcBorders>
          </w:tcPr>
          <w:p w:rsidR="002731B1" w:rsidRPr="003668C9" w:rsidRDefault="002731B1" w:rsidP="002731B1">
            <w:pPr>
              <w:jc w:val="left"/>
              <w:rPr>
                <w:rFonts w:ascii="Times New Roman" w:eastAsia="Times New Roman" w:hAnsi="Times New Roman" w:cs="Times New Roman"/>
                <w:sz w:val="20"/>
                <w:szCs w:val="20"/>
                <w:lang w:eastAsia="tr-TR"/>
              </w:rPr>
            </w:pPr>
            <w:r w:rsidRPr="003668C9">
              <w:rPr>
                <w:rFonts w:ascii="Times New Roman" w:eastAsia="Times New Roman" w:hAnsi="Times New Roman" w:cs="Times New Roman"/>
                <w:spacing w:val="1"/>
                <w:sz w:val="20"/>
                <w:szCs w:val="20"/>
                <w:shd w:val="clear" w:color="auto" w:fill="FFFFFF"/>
                <w:lang w:eastAsia="tr-TR"/>
              </w:rPr>
              <w:t>Hizmet Kusuru Ve Görünüş Biçimleri</w:t>
            </w:r>
          </w:p>
        </w:tc>
      </w:tr>
      <w:tr w:rsidR="002731B1"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2731B1" w:rsidRPr="003668C9" w:rsidRDefault="002731B1" w:rsidP="002731B1">
            <w:pPr>
              <w:jc w:val="center"/>
              <w:rPr>
                <w:rFonts w:ascii="Times New Roman" w:hAnsi="Times New Roman" w:cs="Times New Roman"/>
                <w:b/>
                <w:sz w:val="20"/>
                <w:szCs w:val="20"/>
              </w:rPr>
            </w:pPr>
            <w:r w:rsidRPr="003668C9">
              <w:rPr>
                <w:rFonts w:ascii="Times New Roman" w:hAnsi="Times New Roman" w:cs="Times New Roman"/>
                <w:b/>
                <w:sz w:val="20"/>
                <w:szCs w:val="20"/>
              </w:rPr>
              <w:t>6</w:t>
            </w:r>
          </w:p>
        </w:tc>
        <w:tc>
          <w:tcPr>
            <w:tcW w:w="8957" w:type="dxa"/>
            <w:tcBorders>
              <w:top w:val="single" w:sz="4" w:space="0" w:color="auto"/>
              <w:left w:val="single" w:sz="12" w:space="0" w:color="auto"/>
              <w:bottom w:val="single" w:sz="4" w:space="0" w:color="auto"/>
              <w:right w:val="single" w:sz="12" w:space="0" w:color="auto"/>
            </w:tcBorders>
          </w:tcPr>
          <w:p w:rsidR="002731B1" w:rsidRPr="003668C9" w:rsidRDefault="002731B1" w:rsidP="002731B1">
            <w:pPr>
              <w:jc w:val="left"/>
              <w:rPr>
                <w:rFonts w:ascii="Times New Roman" w:eastAsia="Times New Roman" w:hAnsi="Times New Roman" w:cs="Times New Roman"/>
                <w:bCs/>
                <w:sz w:val="20"/>
                <w:szCs w:val="20"/>
                <w:lang w:eastAsia="tr-TR"/>
              </w:rPr>
            </w:pPr>
            <w:r w:rsidRPr="003668C9">
              <w:rPr>
                <w:rFonts w:ascii="Times New Roman" w:eastAsia="Times New Roman" w:hAnsi="Times New Roman" w:cs="Times New Roman"/>
                <w:spacing w:val="1"/>
                <w:sz w:val="20"/>
                <w:szCs w:val="20"/>
                <w:shd w:val="clear" w:color="auto" w:fill="FFFFFF"/>
                <w:lang w:eastAsia="tr-TR"/>
              </w:rPr>
              <w:t>Sağlık Hizmetleri Özelinde Hizmet Kusuru </w:t>
            </w:r>
          </w:p>
        </w:tc>
      </w:tr>
      <w:tr w:rsidR="002731B1"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2731B1" w:rsidRPr="003668C9" w:rsidRDefault="002731B1" w:rsidP="002731B1">
            <w:pPr>
              <w:jc w:val="center"/>
              <w:rPr>
                <w:rFonts w:ascii="Times New Roman" w:hAnsi="Times New Roman" w:cs="Times New Roman"/>
                <w:b/>
                <w:sz w:val="20"/>
                <w:szCs w:val="20"/>
              </w:rPr>
            </w:pPr>
            <w:r w:rsidRPr="003668C9">
              <w:rPr>
                <w:rFonts w:ascii="Times New Roman" w:hAnsi="Times New Roman" w:cs="Times New Roman"/>
                <w:b/>
                <w:sz w:val="20"/>
                <w:szCs w:val="20"/>
              </w:rPr>
              <w:t>7</w:t>
            </w:r>
          </w:p>
        </w:tc>
        <w:tc>
          <w:tcPr>
            <w:tcW w:w="8957" w:type="dxa"/>
            <w:tcBorders>
              <w:top w:val="single" w:sz="4" w:space="0" w:color="auto"/>
              <w:left w:val="single" w:sz="12" w:space="0" w:color="auto"/>
              <w:bottom w:val="single" w:sz="4" w:space="0" w:color="auto"/>
              <w:right w:val="single" w:sz="12" w:space="0" w:color="auto"/>
            </w:tcBorders>
          </w:tcPr>
          <w:p w:rsidR="002731B1" w:rsidRPr="003668C9" w:rsidRDefault="002731B1" w:rsidP="002731B1">
            <w:pPr>
              <w:rPr>
                <w:rFonts w:ascii="Times New Roman" w:hAnsi="Times New Roman" w:cs="Times New Roman"/>
                <w:sz w:val="20"/>
                <w:szCs w:val="20"/>
              </w:rPr>
            </w:pPr>
          </w:p>
        </w:tc>
      </w:tr>
      <w:tr w:rsidR="002731B1" w:rsidRPr="003668C9" w:rsidTr="001C11C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2731B1" w:rsidRPr="003668C9" w:rsidRDefault="002731B1" w:rsidP="002731B1">
            <w:pPr>
              <w:jc w:val="center"/>
              <w:rPr>
                <w:rFonts w:ascii="Times New Roman" w:hAnsi="Times New Roman" w:cs="Times New Roman"/>
                <w:b/>
                <w:sz w:val="20"/>
                <w:szCs w:val="20"/>
              </w:rPr>
            </w:pPr>
            <w:r w:rsidRPr="003668C9">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2731B1" w:rsidRPr="003668C9" w:rsidRDefault="002731B1" w:rsidP="002731B1">
            <w:pPr>
              <w:rPr>
                <w:rFonts w:ascii="Times New Roman" w:hAnsi="Times New Roman" w:cs="Times New Roman"/>
                <w:sz w:val="20"/>
                <w:szCs w:val="20"/>
              </w:rPr>
            </w:pPr>
            <w:r w:rsidRPr="003668C9">
              <w:rPr>
                <w:rFonts w:ascii="Times New Roman" w:hAnsi="Times New Roman" w:cs="Times New Roman"/>
                <w:sz w:val="20"/>
                <w:szCs w:val="20"/>
              </w:rPr>
              <w:t>Ara Sınavlar</w:t>
            </w:r>
          </w:p>
        </w:tc>
      </w:tr>
      <w:tr w:rsidR="002731B1" w:rsidRPr="003668C9" w:rsidTr="001C11CE">
        <w:trPr>
          <w:trHeight w:val="275"/>
        </w:trPr>
        <w:tc>
          <w:tcPr>
            <w:tcW w:w="667" w:type="dxa"/>
            <w:tcBorders>
              <w:top w:val="single" w:sz="4" w:space="0" w:color="auto"/>
              <w:bottom w:val="single" w:sz="4" w:space="0" w:color="auto"/>
              <w:right w:val="nil"/>
            </w:tcBorders>
            <w:shd w:val="clear" w:color="auto" w:fill="FFFFFF" w:themeFill="background1"/>
            <w:vAlign w:val="center"/>
          </w:tcPr>
          <w:p w:rsidR="002731B1" w:rsidRPr="003668C9" w:rsidRDefault="002731B1" w:rsidP="002731B1">
            <w:pPr>
              <w:jc w:val="center"/>
              <w:rPr>
                <w:rFonts w:ascii="Times New Roman" w:hAnsi="Times New Roman" w:cs="Times New Roman"/>
                <w:b/>
                <w:sz w:val="20"/>
                <w:szCs w:val="20"/>
              </w:rPr>
            </w:pPr>
            <w:r w:rsidRPr="003668C9">
              <w:rPr>
                <w:rFonts w:ascii="Times New Roman" w:hAnsi="Times New Roman" w:cs="Times New Roman"/>
                <w:b/>
                <w:sz w:val="20"/>
                <w:szCs w:val="20"/>
              </w:rPr>
              <w:t>9</w:t>
            </w:r>
          </w:p>
        </w:tc>
        <w:tc>
          <w:tcPr>
            <w:tcW w:w="8957" w:type="dxa"/>
            <w:tcBorders>
              <w:top w:val="single" w:sz="4" w:space="0" w:color="auto"/>
              <w:left w:val="single" w:sz="12" w:space="0" w:color="auto"/>
              <w:bottom w:val="single" w:sz="4" w:space="0" w:color="auto"/>
              <w:right w:val="single" w:sz="12" w:space="0" w:color="auto"/>
            </w:tcBorders>
          </w:tcPr>
          <w:p w:rsidR="002731B1" w:rsidRPr="003668C9" w:rsidRDefault="002731B1" w:rsidP="002731B1">
            <w:pPr>
              <w:jc w:val="left"/>
              <w:rPr>
                <w:rFonts w:ascii="Times New Roman" w:eastAsia="Times New Roman" w:hAnsi="Times New Roman" w:cs="Times New Roman"/>
                <w:sz w:val="20"/>
                <w:szCs w:val="20"/>
                <w:lang w:eastAsia="tr-TR"/>
              </w:rPr>
            </w:pPr>
            <w:r w:rsidRPr="003668C9">
              <w:rPr>
                <w:rFonts w:ascii="Times New Roman" w:eastAsia="Times New Roman" w:hAnsi="Times New Roman" w:cs="Times New Roman"/>
                <w:spacing w:val="1"/>
                <w:sz w:val="20"/>
                <w:szCs w:val="20"/>
                <w:shd w:val="clear" w:color="auto" w:fill="FFFFFF"/>
                <w:lang w:eastAsia="tr-TR"/>
              </w:rPr>
              <w:t xml:space="preserve">Sağlık Hizmetlerinde Sorumluluğu Ortadan Kaldıran Veya Azaltan Durumlar </w:t>
            </w:r>
          </w:p>
        </w:tc>
      </w:tr>
      <w:tr w:rsidR="002731B1"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2731B1" w:rsidRPr="003668C9" w:rsidRDefault="002731B1" w:rsidP="002731B1">
            <w:pPr>
              <w:jc w:val="center"/>
              <w:rPr>
                <w:rFonts w:ascii="Times New Roman" w:hAnsi="Times New Roman" w:cs="Times New Roman"/>
                <w:b/>
                <w:sz w:val="20"/>
                <w:szCs w:val="20"/>
              </w:rPr>
            </w:pPr>
            <w:r w:rsidRPr="003668C9">
              <w:rPr>
                <w:rFonts w:ascii="Times New Roman" w:hAnsi="Times New Roman" w:cs="Times New Roman"/>
                <w:b/>
                <w:sz w:val="20"/>
                <w:szCs w:val="20"/>
              </w:rPr>
              <w:t>10</w:t>
            </w:r>
          </w:p>
        </w:tc>
        <w:tc>
          <w:tcPr>
            <w:tcW w:w="8957" w:type="dxa"/>
            <w:tcBorders>
              <w:top w:val="single" w:sz="4" w:space="0" w:color="auto"/>
              <w:left w:val="single" w:sz="12" w:space="0" w:color="auto"/>
              <w:bottom w:val="single" w:sz="4" w:space="0" w:color="auto"/>
              <w:right w:val="single" w:sz="12" w:space="0" w:color="auto"/>
            </w:tcBorders>
          </w:tcPr>
          <w:p w:rsidR="002731B1" w:rsidRPr="003668C9" w:rsidRDefault="002731B1" w:rsidP="002731B1">
            <w:pPr>
              <w:jc w:val="left"/>
              <w:rPr>
                <w:rFonts w:ascii="Times New Roman" w:eastAsia="Times New Roman" w:hAnsi="Times New Roman" w:cs="Times New Roman"/>
                <w:sz w:val="20"/>
                <w:szCs w:val="20"/>
                <w:lang w:eastAsia="tr-TR"/>
              </w:rPr>
            </w:pPr>
            <w:r w:rsidRPr="003668C9">
              <w:rPr>
                <w:rFonts w:ascii="Times New Roman" w:eastAsia="Times New Roman" w:hAnsi="Times New Roman" w:cs="Times New Roman"/>
                <w:spacing w:val="1"/>
                <w:sz w:val="20"/>
                <w:szCs w:val="20"/>
                <w:shd w:val="clear" w:color="auto" w:fill="FFFFFF"/>
                <w:lang w:eastAsia="tr-TR"/>
              </w:rPr>
              <w:t>Sağlık Hizmetlerinden Kaynaklanan</w:t>
            </w:r>
            <w:r w:rsidRPr="003668C9">
              <w:rPr>
                <w:rFonts w:ascii="Times New Roman" w:eastAsia="Times New Roman" w:hAnsi="Times New Roman" w:cs="Times New Roman"/>
                <w:spacing w:val="1"/>
                <w:sz w:val="20"/>
                <w:szCs w:val="20"/>
                <w:lang w:eastAsia="tr-TR"/>
              </w:rPr>
              <w:br/>
            </w:r>
            <w:r w:rsidRPr="003668C9">
              <w:rPr>
                <w:rFonts w:ascii="Times New Roman" w:eastAsia="Times New Roman" w:hAnsi="Times New Roman" w:cs="Times New Roman"/>
                <w:spacing w:val="1"/>
                <w:sz w:val="20"/>
                <w:szCs w:val="20"/>
                <w:shd w:val="clear" w:color="auto" w:fill="FFFFFF"/>
                <w:lang w:eastAsia="tr-TR"/>
              </w:rPr>
              <w:t>Zararların Tazmini</w:t>
            </w:r>
          </w:p>
        </w:tc>
      </w:tr>
      <w:tr w:rsidR="002731B1"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2731B1" w:rsidRPr="003668C9" w:rsidRDefault="002731B1" w:rsidP="002731B1">
            <w:pPr>
              <w:jc w:val="center"/>
              <w:rPr>
                <w:rFonts w:ascii="Times New Roman" w:hAnsi="Times New Roman" w:cs="Times New Roman"/>
                <w:b/>
                <w:sz w:val="20"/>
                <w:szCs w:val="20"/>
              </w:rPr>
            </w:pPr>
            <w:r w:rsidRPr="003668C9">
              <w:rPr>
                <w:rFonts w:ascii="Times New Roman" w:hAnsi="Times New Roman" w:cs="Times New Roman"/>
                <w:b/>
                <w:sz w:val="20"/>
                <w:szCs w:val="20"/>
              </w:rPr>
              <w:t>11</w:t>
            </w:r>
          </w:p>
        </w:tc>
        <w:tc>
          <w:tcPr>
            <w:tcW w:w="8957" w:type="dxa"/>
            <w:tcBorders>
              <w:top w:val="single" w:sz="4" w:space="0" w:color="auto"/>
              <w:left w:val="single" w:sz="12" w:space="0" w:color="auto"/>
              <w:bottom w:val="single" w:sz="4" w:space="0" w:color="auto"/>
              <w:right w:val="single" w:sz="12" w:space="0" w:color="auto"/>
            </w:tcBorders>
          </w:tcPr>
          <w:p w:rsidR="002731B1" w:rsidRPr="003668C9" w:rsidRDefault="002731B1" w:rsidP="002731B1">
            <w:pPr>
              <w:jc w:val="left"/>
              <w:rPr>
                <w:rFonts w:ascii="Times New Roman" w:eastAsia="Times New Roman" w:hAnsi="Times New Roman" w:cs="Times New Roman"/>
                <w:sz w:val="20"/>
                <w:szCs w:val="20"/>
                <w:lang w:eastAsia="tr-TR"/>
              </w:rPr>
            </w:pPr>
            <w:r w:rsidRPr="003668C9">
              <w:rPr>
                <w:rFonts w:ascii="Times New Roman" w:eastAsia="Times New Roman" w:hAnsi="Times New Roman" w:cs="Times New Roman"/>
                <w:spacing w:val="1"/>
                <w:sz w:val="20"/>
                <w:szCs w:val="20"/>
                <w:shd w:val="clear" w:color="auto" w:fill="FFFFFF"/>
                <w:lang w:eastAsia="tr-TR"/>
              </w:rPr>
              <w:t>Sağlık Hizmetlerinden Kaynaklanan Uyuşmazlıkların Yargılama Süreci</w:t>
            </w:r>
          </w:p>
        </w:tc>
      </w:tr>
      <w:tr w:rsidR="002731B1"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2731B1" w:rsidRPr="003668C9" w:rsidRDefault="002731B1" w:rsidP="002731B1">
            <w:pPr>
              <w:jc w:val="center"/>
              <w:rPr>
                <w:rFonts w:ascii="Times New Roman" w:hAnsi="Times New Roman" w:cs="Times New Roman"/>
                <w:b/>
                <w:sz w:val="20"/>
                <w:szCs w:val="20"/>
              </w:rPr>
            </w:pPr>
            <w:r w:rsidRPr="003668C9">
              <w:rPr>
                <w:rFonts w:ascii="Times New Roman" w:hAnsi="Times New Roman" w:cs="Times New Roman"/>
                <w:b/>
                <w:sz w:val="20"/>
                <w:szCs w:val="20"/>
              </w:rPr>
              <w:t>12</w:t>
            </w:r>
          </w:p>
        </w:tc>
        <w:tc>
          <w:tcPr>
            <w:tcW w:w="8957" w:type="dxa"/>
            <w:tcBorders>
              <w:top w:val="single" w:sz="4" w:space="0" w:color="auto"/>
              <w:left w:val="single" w:sz="12" w:space="0" w:color="auto"/>
              <w:bottom w:val="single" w:sz="4" w:space="0" w:color="auto"/>
              <w:right w:val="single" w:sz="12" w:space="0" w:color="auto"/>
            </w:tcBorders>
          </w:tcPr>
          <w:p w:rsidR="002731B1" w:rsidRPr="003668C9" w:rsidRDefault="002731B1" w:rsidP="002731B1">
            <w:pPr>
              <w:jc w:val="left"/>
              <w:rPr>
                <w:rFonts w:ascii="Times New Roman" w:eastAsia="Times New Roman" w:hAnsi="Times New Roman" w:cs="Times New Roman"/>
                <w:sz w:val="20"/>
                <w:szCs w:val="20"/>
                <w:lang w:eastAsia="tr-TR"/>
              </w:rPr>
            </w:pPr>
            <w:r w:rsidRPr="003668C9">
              <w:rPr>
                <w:rFonts w:ascii="Times New Roman" w:eastAsia="Times New Roman" w:hAnsi="Times New Roman" w:cs="Times New Roman"/>
                <w:spacing w:val="1"/>
                <w:sz w:val="20"/>
                <w:szCs w:val="20"/>
                <w:shd w:val="clear" w:color="auto" w:fill="FFFFFF"/>
                <w:lang w:eastAsia="tr-TR"/>
              </w:rPr>
              <w:t>Sağlık Hizmetlerinden Kaynaklanan Zararların Tazmininde Yargı Dışı Mekanizmalar</w:t>
            </w:r>
          </w:p>
        </w:tc>
      </w:tr>
      <w:tr w:rsidR="002731B1"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2731B1" w:rsidRPr="003668C9" w:rsidRDefault="002731B1" w:rsidP="002731B1">
            <w:pPr>
              <w:jc w:val="center"/>
              <w:rPr>
                <w:rFonts w:ascii="Times New Roman" w:hAnsi="Times New Roman" w:cs="Times New Roman"/>
                <w:b/>
                <w:sz w:val="20"/>
                <w:szCs w:val="20"/>
              </w:rPr>
            </w:pPr>
            <w:r w:rsidRPr="003668C9">
              <w:rPr>
                <w:rFonts w:ascii="Times New Roman" w:hAnsi="Times New Roman" w:cs="Times New Roman"/>
                <w:b/>
                <w:sz w:val="20"/>
                <w:szCs w:val="20"/>
              </w:rPr>
              <w:t>13</w:t>
            </w:r>
          </w:p>
        </w:tc>
        <w:tc>
          <w:tcPr>
            <w:tcW w:w="8957" w:type="dxa"/>
            <w:tcBorders>
              <w:top w:val="single" w:sz="4" w:space="0" w:color="auto"/>
              <w:left w:val="single" w:sz="12" w:space="0" w:color="auto"/>
              <w:bottom w:val="single" w:sz="4" w:space="0" w:color="auto"/>
              <w:right w:val="single" w:sz="12" w:space="0" w:color="auto"/>
            </w:tcBorders>
          </w:tcPr>
          <w:p w:rsidR="002731B1" w:rsidRPr="003668C9" w:rsidRDefault="002731B1" w:rsidP="002731B1">
            <w:pPr>
              <w:jc w:val="left"/>
              <w:rPr>
                <w:rFonts w:ascii="Times New Roman" w:eastAsia="Times New Roman" w:hAnsi="Times New Roman" w:cs="Times New Roman"/>
                <w:sz w:val="20"/>
                <w:szCs w:val="20"/>
                <w:lang w:eastAsia="tr-TR"/>
              </w:rPr>
            </w:pPr>
            <w:r w:rsidRPr="003668C9">
              <w:rPr>
                <w:rFonts w:ascii="Times New Roman" w:eastAsia="Times New Roman" w:hAnsi="Times New Roman" w:cs="Times New Roman"/>
                <w:spacing w:val="1"/>
                <w:sz w:val="20"/>
                <w:szCs w:val="20"/>
                <w:shd w:val="clear" w:color="auto" w:fill="FFFFFF"/>
                <w:lang w:eastAsia="tr-TR"/>
              </w:rPr>
              <w:t>Sağlık Hukukuna İlişkin Yürürlükteki Mevzuat</w:t>
            </w:r>
          </w:p>
        </w:tc>
      </w:tr>
      <w:tr w:rsidR="002731B1"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2731B1" w:rsidRPr="003668C9" w:rsidRDefault="002731B1" w:rsidP="002731B1">
            <w:pPr>
              <w:jc w:val="center"/>
              <w:rPr>
                <w:rFonts w:ascii="Times New Roman" w:hAnsi="Times New Roman" w:cs="Times New Roman"/>
                <w:b/>
                <w:sz w:val="20"/>
                <w:szCs w:val="20"/>
              </w:rPr>
            </w:pPr>
            <w:r w:rsidRPr="003668C9">
              <w:rPr>
                <w:rFonts w:ascii="Times New Roman" w:hAnsi="Times New Roman" w:cs="Times New Roman"/>
                <w:b/>
                <w:sz w:val="20"/>
                <w:szCs w:val="20"/>
              </w:rPr>
              <w:t>14</w:t>
            </w:r>
          </w:p>
        </w:tc>
        <w:tc>
          <w:tcPr>
            <w:tcW w:w="8957" w:type="dxa"/>
            <w:tcBorders>
              <w:top w:val="single" w:sz="4" w:space="0" w:color="auto"/>
              <w:left w:val="single" w:sz="12" w:space="0" w:color="auto"/>
              <w:bottom w:val="single" w:sz="4" w:space="0" w:color="auto"/>
              <w:right w:val="single" w:sz="12" w:space="0" w:color="auto"/>
            </w:tcBorders>
          </w:tcPr>
          <w:p w:rsidR="002731B1" w:rsidRPr="003668C9" w:rsidRDefault="002731B1" w:rsidP="002731B1">
            <w:pPr>
              <w:jc w:val="left"/>
              <w:rPr>
                <w:rFonts w:ascii="Times New Roman" w:eastAsia="Times New Roman" w:hAnsi="Times New Roman" w:cs="Times New Roman"/>
                <w:sz w:val="20"/>
                <w:szCs w:val="20"/>
                <w:lang w:eastAsia="tr-TR"/>
              </w:rPr>
            </w:pPr>
            <w:r w:rsidRPr="003668C9">
              <w:rPr>
                <w:rFonts w:ascii="Times New Roman" w:eastAsia="Times New Roman" w:hAnsi="Times New Roman" w:cs="Times New Roman"/>
                <w:spacing w:val="1"/>
                <w:sz w:val="20"/>
                <w:szCs w:val="20"/>
                <w:shd w:val="clear" w:color="auto" w:fill="FFFFFF"/>
                <w:lang w:eastAsia="tr-TR"/>
              </w:rPr>
              <w:t>Tazminat Hesabıyla İlgili Danıştay Kararı Örnekleri</w:t>
            </w:r>
          </w:p>
        </w:tc>
      </w:tr>
      <w:tr w:rsidR="002731B1"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2731B1" w:rsidRPr="003668C9" w:rsidRDefault="002731B1" w:rsidP="002731B1">
            <w:pPr>
              <w:jc w:val="center"/>
              <w:rPr>
                <w:rFonts w:ascii="Times New Roman" w:hAnsi="Times New Roman" w:cs="Times New Roman"/>
                <w:b/>
                <w:sz w:val="20"/>
                <w:szCs w:val="20"/>
              </w:rPr>
            </w:pPr>
            <w:r w:rsidRPr="003668C9">
              <w:rPr>
                <w:rFonts w:ascii="Times New Roman" w:hAnsi="Times New Roman" w:cs="Times New Roman"/>
                <w:b/>
                <w:sz w:val="20"/>
                <w:szCs w:val="20"/>
              </w:rPr>
              <w:t>15</w:t>
            </w:r>
          </w:p>
        </w:tc>
        <w:tc>
          <w:tcPr>
            <w:tcW w:w="8957" w:type="dxa"/>
            <w:tcBorders>
              <w:left w:val="nil"/>
            </w:tcBorders>
            <w:shd w:val="clear" w:color="auto" w:fill="FFFFFF" w:themeFill="background1"/>
            <w:vAlign w:val="center"/>
          </w:tcPr>
          <w:p w:rsidR="002731B1" w:rsidRPr="003668C9" w:rsidRDefault="002731B1" w:rsidP="002731B1">
            <w:pPr>
              <w:rPr>
                <w:rFonts w:ascii="Times New Roman" w:hAnsi="Times New Roman" w:cs="Times New Roman"/>
                <w:sz w:val="20"/>
                <w:szCs w:val="20"/>
              </w:rPr>
            </w:pPr>
          </w:p>
        </w:tc>
      </w:tr>
      <w:tr w:rsidR="002731B1" w:rsidRPr="003668C9" w:rsidTr="001C11C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2731B1" w:rsidRPr="003668C9" w:rsidRDefault="002731B1" w:rsidP="002731B1">
            <w:pPr>
              <w:jc w:val="center"/>
              <w:rPr>
                <w:rFonts w:ascii="Times New Roman" w:hAnsi="Times New Roman" w:cs="Times New Roman"/>
                <w:b/>
                <w:sz w:val="20"/>
                <w:szCs w:val="20"/>
              </w:rPr>
            </w:pPr>
            <w:r w:rsidRPr="003668C9">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2731B1" w:rsidRPr="003668C9" w:rsidRDefault="002731B1" w:rsidP="002731B1">
            <w:pPr>
              <w:rPr>
                <w:rFonts w:ascii="Times New Roman" w:hAnsi="Times New Roman" w:cs="Times New Roman"/>
                <w:sz w:val="20"/>
                <w:szCs w:val="20"/>
              </w:rPr>
            </w:pPr>
            <w:r w:rsidRPr="003668C9">
              <w:rPr>
                <w:rFonts w:ascii="Times New Roman" w:hAnsi="Times New Roman" w:cs="Times New Roman"/>
                <w:sz w:val="20"/>
                <w:szCs w:val="20"/>
              </w:rPr>
              <w:t>Yarıyıl sonu sınavları</w:t>
            </w:r>
          </w:p>
        </w:tc>
      </w:tr>
    </w:tbl>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1C11CE" w:rsidRPr="003668C9" w:rsidTr="001C11CE">
        <w:trPr>
          <w:trHeight w:val="312"/>
        </w:trPr>
        <w:tc>
          <w:tcPr>
            <w:tcW w:w="9624" w:type="dxa"/>
            <w:gridSpan w:val="4"/>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İş Yükünün Hesaplanması</w:t>
            </w:r>
          </w:p>
        </w:tc>
      </w:tr>
      <w:tr w:rsidR="001C11CE" w:rsidRPr="003668C9" w:rsidTr="001C11CE">
        <w:trPr>
          <w:trHeight w:val="312"/>
        </w:trPr>
        <w:tc>
          <w:tcPr>
            <w:tcW w:w="5797"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Etkinlikler</w:t>
            </w:r>
          </w:p>
        </w:tc>
        <w:tc>
          <w:tcPr>
            <w:tcW w:w="1275"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Sayısı</w:t>
            </w:r>
          </w:p>
        </w:tc>
        <w:tc>
          <w:tcPr>
            <w:tcW w:w="1276"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Süresi (Saat)</w:t>
            </w:r>
          </w:p>
        </w:tc>
        <w:tc>
          <w:tcPr>
            <w:tcW w:w="1276"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Toplam İş Yükü (saat)</w:t>
            </w:r>
          </w:p>
        </w:tc>
      </w:tr>
      <w:tr w:rsidR="006F342C" w:rsidRPr="003668C9" w:rsidTr="001C11CE">
        <w:trPr>
          <w:trHeight w:val="312"/>
        </w:trPr>
        <w:tc>
          <w:tcPr>
            <w:tcW w:w="5797" w:type="dxa"/>
            <w:shd w:val="clear" w:color="auto" w:fill="FFFFFF" w:themeFill="background1"/>
            <w:vAlign w:val="center"/>
          </w:tcPr>
          <w:p w:rsidR="006F342C" w:rsidRPr="003668C9" w:rsidRDefault="006F342C" w:rsidP="006F342C">
            <w:pPr>
              <w:rPr>
                <w:rFonts w:ascii="Times New Roman" w:hAnsi="Times New Roman" w:cs="Times New Roman"/>
                <w:sz w:val="20"/>
                <w:szCs w:val="20"/>
              </w:rPr>
            </w:pPr>
            <w:r w:rsidRPr="003668C9">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14</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3</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42</w:t>
            </w:r>
          </w:p>
        </w:tc>
      </w:tr>
      <w:tr w:rsidR="006F342C" w:rsidRPr="003668C9" w:rsidTr="001C11CE">
        <w:trPr>
          <w:trHeight w:val="312"/>
        </w:trPr>
        <w:tc>
          <w:tcPr>
            <w:tcW w:w="5797" w:type="dxa"/>
            <w:shd w:val="clear" w:color="auto" w:fill="FFFFFF" w:themeFill="background1"/>
            <w:vAlign w:val="center"/>
          </w:tcPr>
          <w:p w:rsidR="006F342C" w:rsidRPr="003668C9" w:rsidRDefault="006F342C" w:rsidP="006F342C">
            <w:pPr>
              <w:rPr>
                <w:rFonts w:ascii="Times New Roman" w:hAnsi="Times New Roman" w:cs="Times New Roman"/>
                <w:sz w:val="20"/>
                <w:szCs w:val="20"/>
              </w:rPr>
            </w:pPr>
            <w:r w:rsidRPr="003668C9">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14</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3</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42</w:t>
            </w:r>
          </w:p>
        </w:tc>
      </w:tr>
      <w:tr w:rsidR="006F342C" w:rsidRPr="003668C9" w:rsidTr="001C11CE">
        <w:trPr>
          <w:trHeight w:val="312"/>
        </w:trPr>
        <w:tc>
          <w:tcPr>
            <w:tcW w:w="5797" w:type="dxa"/>
            <w:shd w:val="clear" w:color="auto" w:fill="FFFFFF" w:themeFill="background1"/>
            <w:vAlign w:val="center"/>
          </w:tcPr>
          <w:p w:rsidR="006F342C" w:rsidRPr="003668C9" w:rsidRDefault="006F342C" w:rsidP="006F342C">
            <w:pPr>
              <w:rPr>
                <w:rFonts w:ascii="Times New Roman" w:hAnsi="Times New Roman" w:cs="Times New Roman"/>
                <w:sz w:val="20"/>
                <w:szCs w:val="20"/>
              </w:rPr>
            </w:pPr>
            <w:r w:rsidRPr="003668C9">
              <w:rPr>
                <w:rFonts w:ascii="Times New Roman" w:hAnsi="Times New Roman" w:cs="Times New Roman"/>
                <w:sz w:val="20"/>
                <w:szCs w:val="20"/>
              </w:rPr>
              <w:t>Ödev</w:t>
            </w:r>
          </w:p>
        </w:tc>
        <w:tc>
          <w:tcPr>
            <w:tcW w:w="1275"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10</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4</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40</w:t>
            </w:r>
          </w:p>
        </w:tc>
      </w:tr>
      <w:tr w:rsidR="006F342C" w:rsidRPr="003668C9" w:rsidTr="001C11CE">
        <w:trPr>
          <w:trHeight w:val="312"/>
        </w:trPr>
        <w:tc>
          <w:tcPr>
            <w:tcW w:w="5797" w:type="dxa"/>
            <w:shd w:val="clear" w:color="auto" w:fill="FFFFFF" w:themeFill="background1"/>
            <w:vAlign w:val="center"/>
          </w:tcPr>
          <w:p w:rsidR="006F342C" w:rsidRPr="003668C9" w:rsidRDefault="006F342C" w:rsidP="006F342C">
            <w:pPr>
              <w:rPr>
                <w:rFonts w:ascii="Times New Roman" w:hAnsi="Times New Roman" w:cs="Times New Roman"/>
                <w:sz w:val="20"/>
                <w:szCs w:val="20"/>
              </w:rPr>
            </w:pPr>
            <w:r w:rsidRPr="003668C9">
              <w:rPr>
                <w:rFonts w:ascii="Times New Roman" w:hAnsi="Times New Roman" w:cs="Times New Roman"/>
                <w:sz w:val="20"/>
                <w:szCs w:val="20"/>
              </w:rPr>
              <w:t xml:space="preserve">Kısa Sınav </w:t>
            </w:r>
          </w:p>
        </w:tc>
        <w:tc>
          <w:tcPr>
            <w:tcW w:w="1275"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w:t>
            </w:r>
          </w:p>
        </w:tc>
      </w:tr>
      <w:tr w:rsidR="006F342C" w:rsidRPr="003668C9" w:rsidTr="001C11CE">
        <w:trPr>
          <w:trHeight w:val="312"/>
        </w:trPr>
        <w:tc>
          <w:tcPr>
            <w:tcW w:w="5797" w:type="dxa"/>
            <w:shd w:val="clear" w:color="auto" w:fill="FFFFFF" w:themeFill="background1"/>
            <w:vAlign w:val="center"/>
          </w:tcPr>
          <w:p w:rsidR="006F342C" w:rsidRPr="003668C9" w:rsidRDefault="006F342C" w:rsidP="006F342C">
            <w:pPr>
              <w:rPr>
                <w:rFonts w:ascii="Times New Roman" w:hAnsi="Times New Roman" w:cs="Times New Roman"/>
                <w:sz w:val="20"/>
                <w:szCs w:val="20"/>
              </w:rPr>
            </w:pPr>
            <w:r w:rsidRPr="003668C9">
              <w:rPr>
                <w:rFonts w:ascii="Times New Roman" w:hAnsi="Times New Roman" w:cs="Times New Roman"/>
                <w:sz w:val="20"/>
                <w:szCs w:val="20"/>
              </w:rPr>
              <w:t>Kısa Sınav hazırlık</w:t>
            </w:r>
          </w:p>
        </w:tc>
        <w:tc>
          <w:tcPr>
            <w:tcW w:w="1275"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w:t>
            </w:r>
          </w:p>
        </w:tc>
      </w:tr>
      <w:tr w:rsidR="006F342C" w:rsidRPr="003668C9" w:rsidTr="001C11CE">
        <w:trPr>
          <w:trHeight w:val="312"/>
        </w:trPr>
        <w:tc>
          <w:tcPr>
            <w:tcW w:w="5797" w:type="dxa"/>
            <w:shd w:val="clear" w:color="auto" w:fill="FFFFFF" w:themeFill="background1"/>
            <w:vAlign w:val="center"/>
          </w:tcPr>
          <w:p w:rsidR="006F342C" w:rsidRPr="003668C9" w:rsidRDefault="006F342C" w:rsidP="006F342C">
            <w:pPr>
              <w:rPr>
                <w:rFonts w:ascii="Times New Roman" w:hAnsi="Times New Roman" w:cs="Times New Roman"/>
                <w:sz w:val="20"/>
                <w:szCs w:val="20"/>
              </w:rPr>
            </w:pPr>
            <w:r w:rsidRPr="003668C9">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r>
      <w:tr w:rsidR="006F342C" w:rsidRPr="003668C9" w:rsidTr="001C11CE">
        <w:trPr>
          <w:trHeight w:val="312"/>
        </w:trPr>
        <w:tc>
          <w:tcPr>
            <w:tcW w:w="5797" w:type="dxa"/>
            <w:shd w:val="clear" w:color="auto" w:fill="FFFFFF" w:themeFill="background1"/>
            <w:vAlign w:val="center"/>
          </w:tcPr>
          <w:p w:rsidR="006F342C" w:rsidRPr="003668C9" w:rsidRDefault="006F342C" w:rsidP="006F342C">
            <w:pPr>
              <w:rPr>
                <w:rFonts w:ascii="Times New Roman" w:hAnsi="Times New Roman" w:cs="Times New Roman"/>
                <w:sz w:val="20"/>
                <w:szCs w:val="20"/>
              </w:rPr>
            </w:pPr>
            <w:r w:rsidRPr="003668C9">
              <w:rPr>
                <w:rFonts w:ascii="Times New Roman" w:hAnsi="Times New Roman" w:cs="Times New Roman"/>
                <w:sz w:val="20"/>
                <w:szCs w:val="20"/>
              </w:rPr>
              <w:t>Sözlü Sınav hazırlık</w:t>
            </w:r>
          </w:p>
        </w:tc>
        <w:tc>
          <w:tcPr>
            <w:tcW w:w="1275"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r>
      <w:tr w:rsidR="006F342C" w:rsidRPr="003668C9" w:rsidTr="001C11CE">
        <w:trPr>
          <w:trHeight w:val="312"/>
        </w:trPr>
        <w:tc>
          <w:tcPr>
            <w:tcW w:w="5797" w:type="dxa"/>
            <w:shd w:val="clear" w:color="auto" w:fill="FFFFFF" w:themeFill="background1"/>
            <w:vAlign w:val="center"/>
          </w:tcPr>
          <w:p w:rsidR="006F342C" w:rsidRPr="003668C9" w:rsidRDefault="006F342C" w:rsidP="006F342C">
            <w:pPr>
              <w:rPr>
                <w:rFonts w:ascii="Times New Roman" w:hAnsi="Times New Roman" w:cs="Times New Roman"/>
                <w:sz w:val="20"/>
                <w:szCs w:val="20"/>
              </w:rPr>
            </w:pPr>
            <w:r w:rsidRPr="003668C9">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lang w:val="en-US"/>
              </w:rPr>
            </w:pPr>
            <w:r w:rsidRPr="003668C9">
              <w:rPr>
                <w:rFonts w:ascii="Times New Roman" w:hAnsi="Times New Roman" w:cs="Times New Roman"/>
                <w:sz w:val="20"/>
                <w:szCs w:val="20"/>
              </w:rPr>
              <w:t>14</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lang w:val="en-US"/>
              </w:rPr>
            </w:pPr>
            <w:r w:rsidRPr="003668C9">
              <w:rPr>
                <w:rFonts w:ascii="Times New Roman" w:hAnsi="Times New Roman" w:cs="Times New Roman"/>
                <w:sz w:val="20"/>
                <w:szCs w:val="20"/>
              </w:rPr>
              <w:t>3</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lang w:val="en-US"/>
              </w:rPr>
            </w:pPr>
            <w:r w:rsidRPr="003668C9">
              <w:rPr>
                <w:rFonts w:ascii="Times New Roman" w:hAnsi="Times New Roman" w:cs="Times New Roman"/>
                <w:sz w:val="20"/>
                <w:szCs w:val="20"/>
              </w:rPr>
              <w:t>42</w:t>
            </w:r>
          </w:p>
        </w:tc>
      </w:tr>
      <w:tr w:rsidR="006F342C" w:rsidRPr="003668C9" w:rsidTr="001C11CE">
        <w:trPr>
          <w:trHeight w:val="312"/>
        </w:trPr>
        <w:tc>
          <w:tcPr>
            <w:tcW w:w="5797" w:type="dxa"/>
            <w:shd w:val="clear" w:color="auto" w:fill="FFFFFF" w:themeFill="background1"/>
            <w:vAlign w:val="center"/>
          </w:tcPr>
          <w:p w:rsidR="006F342C" w:rsidRPr="003668C9" w:rsidRDefault="006F342C" w:rsidP="006F342C">
            <w:pPr>
              <w:rPr>
                <w:rFonts w:ascii="Times New Roman" w:hAnsi="Times New Roman" w:cs="Times New Roman"/>
                <w:sz w:val="20"/>
                <w:szCs w:val="20"/>
              </w:rPr>
            </w:pPr>
            <w:r w:rsidRPr="003668C9">
              <w:rPr>
                <w:rFonts w:ascii="Times New Roman" w:hAnsi="Times New Roman" w:cs="Times New Roman"/>
                <w:sz w:val="20"/>
                <w:szCs w:val="20"/>
              </w:rPr>
              <w:lastRenderedPageBreak/>
              <w:t>Proje (Hazırlık ve sunum süresi dahil)</w:t>
            </w:r>
          </w:p>
        </w:tc>
        <w:tc>
          <w:tcPr>
            <w:tcW w:w="1275"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r>
      <w:tr w:rsidR="006F342C" w:rsidRPr="003668C9" w:rsidTr="001C11CE">
        <w:trPr>
          <w:trHeight w:val="312"/>
        </w:trPr>
        <w:tc>
          <w:tcPr>
            <w:tcW w:w="5797" w:type="dxa"/>
            <w:shd w:val="clear" w:color="auto" w:fill="FFFFFF" w:themeFill="background1"/>
            <w:vAlign w:val="center"/>
          </w:tcPr>
          <w:p w:rsidR="006F342C" w:rsidRPr="003668C9" w:rsidRDefault="006F342C" w:rsidP="006F342C">
            <w:pPr>
              <w:rPr>
                <w:rFonts w:ascii="Times New Roman" w:hAnsi="Times New Roman" w:cs="Times New Roman"/>
                <w:sz w:val="20"/>
                <w:szCs w:val="20"/>
              </w:rPr>
            </w:pPr>
            <w:r w:rsidRPr="003668C9">
              <w:rPr>
                <w:rFonts w:ascii="Times New Roman" w:hAnsi="Times New Roman" w:cs="Times New Roman"/>
                <w:sz w:val="20"/>
                <w:szCs w:val="20"/>
              </w:rPr>
              <w:t>Sunum (hazırlık süresi dahil)</w:t>
            </w:r>
          </w:p>
        </w:tc>
        <w:tc>
          <w:tcPr>
            <w:tcW w:w="1275"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r>
      <w:tr w:rsidR="006F342C" w:rsidRPr="003668C9" w:rsidTr="001C11CE">
        <w:trPr>
          <w:trHeight w:val="312"/>
        </w:trPr>
        <w:tc>
          <w:tcPr>
            <w:tcW w:w="5797" w:type="dxa"/>
            <w:shd w:val="clear" w:color="auto" w:fill="FFFFFF" w:themeFill="background1"/>
            <w:vAlign w:val="center"/>
          </w:tcPr>
          <w:p w:rsidR="006F342C" w:rsidRPr="003668C9" w:rsidRDefault="006F342C" w:rsidP="006F342C">
            <w:pPr>
              <w:rPr>
                <w:rFonts w:ascii="Times New Roman" w:hAnsi="Times New Roman" w:cs="Times New Roman"/>
                <w:sz w:val="20"/>
                <w:szCs w:val="20"/>
              </w:rPr>
            </w:pPr>
            <w:r w:rsidRPr="003668C9">
              <w:rPr>
                <w:rFonts w:ascii="Times New Roman" w:hAnsi="Times New Roman" w:cs="Times New Roman"/>
                <w:sz w:val="20"/>
                <w:szCs w:val="20"/>
              </w:rPr>
              <w:t xml:space="preserve">Uygulama </w:t>
            </w:r>
          </w:p>
        </w:tc>
        <w:tc>
          <w:tcPr>
            <w:tcW w:w="1275"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r>
      <w:tr w:rsidR="006F342C" w:rsidRPr="003668C9" w:rsidTr="001C11CE">
        <w:trPr>
          <w:trHeight w:val="312"/>
        </w:trPr>
        <w:tc>
          <w:tcPr>
            <w:tcW w:w="5797" w:type="dxa"/>
            <w:shd w:val="clear" w:color="auto" w:fill="FFFFFF" w:themeFill="background1"/>
            <w:vAlign w:val="center"/>
          </w:tcPr>
          <w:p w:rsidR="006F342C" w:rsidRPr="003668C9" w:rsidRDefault="006F342C" w:rsidP="006F342C">
            <w:pPr>
              <w:rPr>
                <w:rFonts w:ascii="Times New Roman" w:hAnsi="Times New Roman" w:cs="Times New Roman"/>
                <w:sz w:val="20"/>
                <w:szCs w:val="20"/>
              </w:rPr>
            </w:pPr>
            <w:r w:rsidRPr="003668C9">
              <w:rPr>
                <w:rFonts w:ascii="Times New Roman" w:hAnsi="Times New Roman" w:cs="Times New Roman"/>
                <w:sz w:val="20"/>
                <w:szCs w:val="20"/>
              </w:rPr>
              <w:t>Ara sınav</w:t>
            </w:r>
          </w:p>
        </w:tc>
        <w:tc>
          <w:tcPr>
            <w:tcW w:w="1275"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w:t>
            </w:r>
          </w:p>
        </w:tc>
      </w:tr>
      <w:tr w:rsidR="006F342C" w:rsidRPr="003668C9" w:rsidTr="001C11CE">
        <w:trPr>
          <w:trHeight w:val="312"/>
        </w:trPr>
        <w:tc>
          <w:tcPr>
            <w:tcW w:w="5797" w:type="dxa"/>
            <w:shd w:val="clear" w:color="auto" w:fill="FFFFFF" w:themeFill="background1"/>
            <w:vAlign w:val="center"/>
          </w:tcPr>
          <w:p w:rsidR="006F342C" w:rsidRPr="003668C9" w:rsidRDefault="006F342C" w:rsidP="006F342C">
            <w:pPr>
              <w:rPr>
                <w:rFonts w:ascii="Times New Roman" w:hAnsi="Times New Roman" w:cs="Times New Roman"/>
                <w:sz w:val="20"/>
                <w:szCs w:val="20"/>
              </w:rPr>
            </w:pPr>
            <w:r w:rsidRPr="003668C9">
              <w:rPr>
                <w:rFonts w:ascii="Times New Roman" w:hAnsi="Times New Roman" w:cs="Times New Roman"/>
                <w:sz w:val="20"/>
                <w:szCs w:val="20"/>
              </w:rPr>
              <w:t>Ara Sınav hazırlık</w:t>
            </w:r>
          </w:p>
        </w:tc>
        <w:tc>
          <w:tcPr>
            <w:tcW w:w="1275"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w:t>
            </w:r>
          </w:p>
        </w:tc>
      </w:tr>
      <w:tr w:rsidR="006F342C" w:rsidRPr="003668C9" w:rsidTr="001C11CE">
        <w:trPr>
          <w:trHeight w:val="312"/>
        </w:trPr>
        <w:tc>
          <w:tcPr>
            <w:tcW w:w="5797" w:type="dxa"/>
            <w:shd w:val="clear" w:color="auto" w:fill="FFFFFF" w:themeFill="background1"/>
            <w:vAlign w:val="center"/>
          </w:tcPr>
          <w:p w:rsidR="006F342C" w:rsidRPr="003668C9" w:rsidRDefault="006F342C" w:rsidP="006F342C">
            <w:pPr>
              <w:rPr>
                <w:rFonts w:ascii="Times New Roman" w:hAnsi="Times New Roman" w:cs="Times New Roman"/>
                <w:sz w:val="20"/>
                <w:szCs w:val="20"/>
              </w:rPr>
            </w:pPr>
            <w:r w:rsidRPr="003668C9">
              <w:rPr>
                <w:rFonts w:ascii="Times New Roman" w:hAnsi="Times New Roman" w:cs="Times New Roman"/>
                <w:sz w:val="20"/>
                <w:szCs w:val="20"/>
              </w:rPr>
              <w:t>Yarıyıl sonu sınavı</w:t>
            </w:r>
          </w:p>
        </w:tc>
        <w:tc>
          <w:tcPr>
            <w:tcW w:w="1275"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1</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2</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2</w:t>
            </w:r>
          </w:p>
        </w:tc>
      </w:tr>
      <w:tr w:rsidR="006F342C" w:rsidRPr="003668C9" w:rsidTr="001C11CE">
        <w:trPr>
          <w:trHeight w:val="312"/>
        </w:trPr>
        <w:tc>
          <w:tcPr>
            <w:tcW w:w="5797" w:type="dxa"/>
            <w:tcBorders>
              <w:bottom w:val="single" w:sz="12" w:space="0" w:color="auto"/>
            </w:tcBorders>
            <w:shd w:val="clear" w:color="auto" w:fill="FFFFFF" w:themeFill="background1"/>
            <w:vAlign w:val="center"/>
          </w:tcPr>
          <w:p w:rsidR="006F342C" w:rsidRPr="003668C9" w:rsidRDefault="006F342C" w:rsidP="006F342C">
            <w:pPr>
              <w:rPr>
                <w:rFonts w:ascii="Times New Roman" w:hAnsi="Times New Roman" w:cs="Times New Roman"/>
                <w:sz w:val="20"/>
                <w:szCs w:val="20"/>
              </w:rPr>
            </w:pPr>
            <w:r w:rsidRPr="003668C9">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14</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4</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56</w:t>
            </w:r>
          </w:p>
        </w:tc>
      </w:tr>
      <w:tr w:rsidR="006F342C" w:rsidRPr="003668C9" w:rsidTr="001C11CE">
        <w:trPr>
          <w:trHeight w:val="312"/>
        </w:trPr>
        <w:tc>
          <w:tcPr>
            <w:tcW w:w="5797" w:type="dxa"/>
            <w:tcBorders>
              <w:bottom w:val="single" w:sz="12" w:space="0" w:color="auto"/>
            </w:tcBorders>
            <w:shd w:val="clear" w:color="auto" w:fill="FFFFFF" w:themeFill="background1"/>
            <w:vAlign w:val="center"/>
          </w:tcPr>
          <w:p w:rsidR="006F342C" w:rsidRPr="003668C9" w:rsidRDefault="006F342C" w:rsidP="006F342C">
            <w:pPr>
              <w:rPr>
                <w:rFonts w:ascii="Times New Roman" w:hAnsi="Times New Roman" w:cs="Times New Roman"/>
                <w:sz w:val="20"/>
                <w:szCs w:val="20"/>
              </w:rPr>
            </w:pPr>
            <w:r w:rsidRPr="003668C9">
              <w:rPr>
                <w:rFonts w:ascii="Times New Roman" w:hAnsi="Times New Roman" w:cs="Times New Roman"/>
                <w:sz w:val="20"/>
                <w:szCs w:val="20"/>
              </w:rPr>
              <w:t>Bütünleme Sınav</w:t>
            </w:r>
          </w:p>
        </w:tc>
        <w:tc>
          <w:tcPr>
            <w:tcW w:w="1275"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1</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1</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1</w:t>
            </w:r>
          </w:p>
        </w:tc>
      </w:tr>
      <w:tr w:rsidR="006F342C" w:rsidRPr="003668C9" w:rsidTr="001C11CE">
        <w:trPr>
          <w:trHeight w:val="312"/>
        </w:trPr>
        <w:tc>
          <w:tcPr>
            <w:tcW w:w="5797" w:type="dxa"/>
            <w:tcBorders>
              <w:bottom w:val="single" w:sz="12" w:space="0" w:color="auto"/>
            </w:tcBorders>
            <w:shd w:val="clear" w:color="auto" w:fill="FFFFFF" w:themeFill="background1"/>
            <w:vAlign w:val="center"/>
          </w:tcPr>
          <w:p w:rsidR="006F342C" w:rsidRPr="003668C9" w:rsidRDefault="006F342C" w:rsidP="006F342C">
            <w:pPr>
              <w:rPr>
                <w:rFonts w:ascii="Times New Roman" w:hAnsi="Times New Roman" w:cs="Times New Roman"/>
                <w:sz w:val="20"/>
                <w:szCs w:val="20"/>
              </w:rPr>
            </w:pPr>
            <w:r w:rsidRPr="003668C9">
              <w:rPr>
                <w:rFonts w:ascii="Times New Roman" w:hAnsi="Times New Roman" w:cs="Times New Roman"/>
                <w:sz w:val="20"/>
                <w:szCs w:val="20"/>
              </w:rPr>
              <w:t>Bütünleme Sınav Hazırlık</w:t>
            </w:r>
          </w:p>
        </w:tc>
        <w:tc>
          <w:tcPr>
            <w:tcW w:w="1275"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w:t>
            </w:r>
          </w:p>
        </w:tc>
      </w:tr>
      <w:tr w:rsidR="001C11CE" w:rsidRPr="003668C9" w:rsidTr="001C11CE">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1C11CE" w:rsidRPr="003668C9" w:rsidRDefault="001C11CE" w:rsidP="001C11CE">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1C11CE" w:rsidRPr="003668C9" w:rsidRDefault="001C11CE" w:rsidP="001C11CE">
            <w:pPr>
              <w:jc w:val="right"/>
              <w:rPr>
                <w:rFonts w:ascii="Times New Roman" w:hAnsi="Times New Roman" w:cs="Times New Roman"/>
                <w:sz w:val="20"/>
                <w:szCs w:val="20"/>
              </w:rPr>
            </w:pPr>
            <w:r w:rsidRPr="003668C9">
              <w:rPr>
                <w:rFonts w:ascii="Times New Roman" w:hAnsi="Times New Roman" w:cs="Times New Roman"/>
                <w:b/>
                <w:sz w:val="20"/>
                <w:szCs w:val="20"/>
              </w:rPr>
              <w:t>Toplam iş yükü</w:t>
            </w:r>
          </w:p>
        </w:tc>
        <w:tc>
          <w:tcPr>
            <w:tcW w:w="1276" w:type="dxa"/>
            <w:shd w:val="clear" w:color="auto" w:fill="FFFFFF" w:themeFill="background1"/>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Cs/>
                <w:sz w:val="20"/>
                <w:szCs w:val="20"/>
              </w:rPr>
              <w:t>225</w:t>
            </w:r>
          </w:p>
        </w:tc>
      </w:tr>
      <w:tr w:rsidR="001C11CE" w:rsidRPr="003668C9" w:rsidTr="001C11CE">
        <w:trPr>
          <w:trHeight w:val="347"/>
        </w:trPr>
        <w:tc>
          <w:tcPr>
            <w:tcW w:w="5797" w:type="dxa"/>
            <w:tcBorders>
              <w:top w:val="nil"/>
              <w:left w:val="nil"/>
              <w:bottom w:val="nil"/>
              <w:right w:val="single" w:sz="12" w:space="0" w:color="auto"/>
            </w:tcBorders>
            <w:shd w:val="clear" w:color="auto" w:fill="FFFFFF" w:themeFill="background1"/>
            <w:vAlign w:val="center"/>
          </w:tcPr>
          <w:p w:rsidR="001C11CE" w:rsidRPr="003668C9" w:rsidRDefault="001C11CE" w:rsidP="001C11CE">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1C11CE" w:rsidRPr="003668C9" w:rsidRDefault="001C11CE" w:rsidP="001C11CE">
            <w:pPr>
              <w:jc w:val="right"/>
              <w:rPr>
                <w:rFonts w:ascii="Times New Roman" w:hAnsi="Times New Roman" w:cs="Times New Roman"/>
                <w:sz w:val="20"/>
                <w:szCs w:val="20"/>
              </w:rPr>
            </w:pPr>
            <w:r w:rsidRPr="003668C9">
              <w:rPr>
                <w:rFonts w:ascii="Times New Roman" w:hAnsi="Times New Roman" w:cs="Times New Roman"/>
                <w:b/>
                <w:sz w:val="20"/>
                <w:szCs w:val="20"/>
              </w:rPr>
              <w:t>Toplam iş yükü / 30</w:t>
            </w:r>
          </w:p>
        </w:tc>
        <w:tc>
          <w:tcPr>
            <w:tcW w:w="1276" w:type="dxa"/>
            <w:shd w:val="clear" w:color="auto" w:fill="FFFFFF" w:themeFill="background1"/>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Cs/>
                <w:sz w:val="20"/>
                <w:szCs w:val="20"/>
              </w:rPr>
              <w:t>225/30</w:t>
            </w:r>
          </w:p>
        </w:tc>
      </w:tr>
      <w:tr w:rsidR="001C11CE" w:rsidRPr="003668C9" w:rsidTr="001C11CE">
        <w:trPr>
          <w:trHeight w:val="312"/>
        </w:trPr>
        <w:tc>
          <w:tcPr>
            <w:tcW w:w="5797" w:type="dxa"/>
            <w:tcBorders>
              <w:top w:val="nil"/>
              <w:left w:val="nil"/>
              <w:bottom w:val="nil"/>
              <w:right w:val="single" w:sz="12" w:space="0" w:color="auto"/>
            </w:tcBorders>
            <w:vAlign w:val="center"/>
          </w:tcPr>
          <w:p w:rsidR="001C11CE" w:rsidRPr="003668C9" w:rsidRDefault="001C11CE" w:rsidP="001C11CE">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1C11CE" w:rsidRPr="003668C9" w:rsidRDefault="001C11CE" w:rsidP="001C11CE">
            <w:pPr>
              <w:jc w:val="right"/>
              <w:rPr>
                <w:rFonts w:ascii="Times New Roman" w:hAnsi="Times New Roman" w:cs="Times New Roman"/>
                <w:sz w:val="20"/>
                <w:szCs w:val="20"/>
              </w:rPr>
            </w:pPr>
            <w:r w:rsidRPr="003668C9">
              <w:rPr>
                <w:rFonts w:ascii="Times New Roman" w:hAnsi="Times New Roman" w:cs="Times New Roman"/>
                <w:b/>
                <w:sz w:val="20"/>
                <w:szCs w:val="20"/>
              </w:rPr>
              <w:t>Dersin AKTS Kredisi</w:t>
            </w:r>
          </w:p>
        </w:tc>
        <w:tc>
          <w:tcPr>
            <w:tcW w:w="1276" w:type="dxa"/>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Cs/>
                <w:sz w:val="20"/>
                <w:szCs w:val="20"/>
              </w:rPr>
              <w:t>7,5</w:t>
            </w:r>
          </w:p>
        </w:tc>
      </w:tr>
    </w:tbl>
    <w:p w:rsidR="001C11CE" w:rsidRPr="003668C9" w:rsidRDefault="001C11CE" w:rsidP="001C11CE">
      <w:pPr>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1C11CE" w:rsidRPr="003668C9" w:rsidTr="001C11CE">
        <w:trPr>
          <w:trHeight w:val="312"/>
        </w:trPr>
        <w:tc>
          <w:tcPr>
            <w:tcW w:w="9624" w:type="dxa"/>
            <w:gridSpan w:val="2"/>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sz w:val="20"/>
                <w:szCs w:val="20"/>
              </w:rPr>
              <w:tab/>
            </w:r>
            <w:r w:rsidRPr="003668C9">
              <w:rPr>
                <w:rFonts w:ascii="Times New Roman" w:hAnsi="Times New Roman" w:cs="Times New Roman"/>
                <w:b/>
                <w:sz w:val="20"/>
                <w:szCs w:val="20"/>
              </w:rPr>
              <w:t>Değerlendirme</w:t>
            </w:r>
          </w:p>
        </w:tc>
      </w:tr>
      <w:tr w:rsidR="001C11CE" w:rsidRPr="003668C9" w:rsidTr="001C11CE">
        <w:trPr>
          <w:trHeight w:val="369"/>
        </w:trPr>
        <w:tc>
          <w:tcPr>
            <w:tcW w:w="5797" w:type="dxa"/>
            <w:vAlign w:val="center"/>
          </w:tcPr>
          <w:p w:rsidR="001C11CE" w:rsidRPr="003668C9" w:rsidRDefault="001C11CE" w:rsidP="001C11CE">
            <w:pPr>
              <w:rPr>
                <w:rFonts w:ascii="Times New Roman" w:hAnsi="Times New Roman" w:cs="Times New Roman"/>
                <w:b/>
                <w:sz w:val="20"/>
                <w:szCs w:val="20"/>
              </w:rPr>
            </w:pPr>
            <w:r w:rsidRPr="003668C9">
              <w:rPr>
                <w:rFonts w:ascii="Times New Roman" w:hAnsi="Times New Roman" w:cs="Times New Roman"/>
                <w:b/>
                <w:sz w:val="20"/>
                <w:szCs w:val="20"/>
              </w:rPr>
              <w:t>Yarıyıl içi Etkinlikleri</w:t>
            </w:r>
          </w:p>
        </w:tc>
        <w:tc>
          <w:tcPr>
            <w:tcW w:w="3827" w:type="dxa"/>
            <w:vAlign w:val="center"/>
          </w:tcPr>
          <w:p w:rsidR="001C11CE" w:rsidRPr="003668C9" w:rsidRDefault="002731B1" w:rsidP="001C11CE">
            <w:pPr>
              <w:jc w:val="center"/>
              <w:rPr>
                <w:rFonts w:ascii="Times New Roman" w:hAnsi="Times New Roman" w:cs="Times New Roman"/>
                <w:b/>
                <w:sz w:val="20"/>
                <w:szCs w:val="20"/>
              </w:rPr>
            </w:pPr>
            <w:r w:rsidRPr="003668C9">
              <w:rPr>
                <w:rFonts w:ascii="Times New Roman" w:hAnsi="Times New Roman" w:cs="Times New Roman"/>
                <w:b/>
                <w:sz w:val="20"/>
                <w:szCs w:val="20"/>
              </w:rPr>
              <w:t>%40</w:t>
            </w:r>
          </w:p>
        </w:tc>
      </w:tr>
      <w:tr w:rsidR="001C11CE" w:rsidRPr="003668C9" w:rsidTr="001C11CE">
        <w:trPr>
          <w:trHeight w:val="369"/>
        </w:trPr>
        <w:sdt>
          <w:sdtPr>
            <w:rPr>
              <w:rFonts w:ascii="Times New Roman" w:hAnsi="Times New Roman" w:cs="Times New Roman"/>
              <w:sz w:val="20"/>
              <w:szCs w:val="20"/>
            </w:rPr>
            <w:id w:val="-755211201"/>
            <w:placeholder>
              <w:docPart w:val="395B364DE2EF4D5CA8745044862BF41E"/>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1C11CE" w:rsidRPr="003668C9" w:rsidRDefault="001C11CE" w:rsidP="001C11CE">
                <w:pPr>
                  <w:ind w:left="303"/>
                  <w:rPr>
                    <w:rFonts w:ascii="Times New Roman" w:hAnsi="Times New Roman" w:cs="Times New Roman"/>
                    <w:sz w:val="20"/>
                    <w:szCs w:val="20"/>
                  </w:rPr>
                </w:pPr>
                <w:r w:rsidRPr="003668C9">
                  <w:rPr>
                    <w:rFonts w:ascii="Times New Roman" w:hAnsi="Times New Roman" w:cs="Times New Roman"/>
                    <w:sz w:val="20"/>
                    <w:szCs w:val="20"/>
                  </w:rPr>
                  <w:t>Ödev</w:t>
                </w:r>
              </w:p>
            </w:tc>
          </w:sdtContent>
        </w:sdt>
        <w:tc>
          <w:tcPr>
            <w:tcW w:w="3827" w:type="dxa"/>
            <w:vAlign w:val="center"/>
          </w:tcPr>
          <w:p w:rsidR="001C11CE" w:rsidRPr="003668C9" w:rsidRDefault="001C11CE" w:rsidP="001C11CE">
            <w:pPr>
              <w:jc w:val="center"/>
              <w:rPr>
                <w:rFonts w:ascii="Times New Roman" w:hAnsi="Times New Roman" w:cs="Times New Roman"/>
                <w:sz w:val="20"/>
                <w:szCs w:val="20"/>
              </w:rPr>
            </w:pPr>
          </w:p>
        </w:tc>
      </w:tr>
      <w:tr w:rsidR="001C11CE" w:rsidRPr="003668C9" w:rsidTr="001C11CE">
        <w:trPr>
          <w:trHeight w:val="369"/>
        </w:trPr>
        <w:tc>
          <w:tcPr>
            <w:tcW w:w="5797" w:type="dxa"/>
            <w:vAlign w:val="center"/>
          </w:tcPr>
          <w:p w:rsidR="001C11CE" w:rsidRPr="003668C9" w:rsidRDefault="001C11CE" w:rsidP="001C11CE">
            <w:pPr>
              <w:rPr>
                <w:rFonts w:ascii="Times New Roman" w:hAnsi="Times New Roman" w:cs="Times New Roman"/>
                <w:b/>
                <w:sz w:val="20"/>
                <w:szCs w:val="20"/>
              </w:rPr>
            </w:pPr>
            <w:r w:rsidRPr="003668C9">
              <w:rPr>
                <w:rFonts w:ascii="Times New Roman" w:hAnsi="Times New Roman" w:cs="Times New Roman"/>
                <w:b/>
                <w:sz w:val="20"/>
                <w:szCs w:val="20"/>
              </w:rPr>
              <w:t xml:space="preserve">Yarıyıl Sonu Sınavı  </w:t>
            </w:r>
          </w:p>
        </w:tc>
        <w:tc>
          <w:tcPr>
            <w:tcW w:w="3827" w:type="dxa"/>
            <w:vAlign w:val="center"/>
          </w:tcPr>
          <w:p w:rsidR="001C11CE" w:rsidRPr="003668C9" w:rsidRDefault="002731B1" w:rsidP="001C11CE">
            <w:pPr>
              <w:jc w:val="center"/>
              <w:rPr>
                <w:rFonts w:ascii="Times New Roman" w:hAnsi="Times New Roman" w:cs="Times New Roman"/>
                <w:sz w:val="20"/>
                <w:szCs w:val="20"/>
              </w:rPr>
            </w:pPr>
            <w:r w:rsidRPr="003668C9">
              <w:rPr>
                <w:rFonts w:ascii="Times New Roman" w:hAnsi="Times New Roman" w:cs="Times New Roman"/>
                <w:sz w:val="20"/>
                <w:szCs w:val="20"/>
              </w:rPr>
              <w:t>%60</w:t>
            </w:r>
          </w:p>
        </w:tc>
      </w:tr>
      <w:tr w:rsidR="001C11CE" w:rsidRPr="003668C9" w:rsidTr="001C11CE">
        <w:trPr>
          <w:trHeight w:val="369"/>
        </w:trPr>
        <w:tc>
          <w:tcPr>
            <w:tcW w:w="5797" w:type="dxa"/>
            <w:vAlign w:val="center"/>
          </w:tcPr>
          <w:p w:rsidR="001C11CE" w:rsidRPr="003668C9" w:rsidRDefault="001C11CE" w:rsidP="001C11CE">
            <w:pPr>
              <w:jc w:val="right"/>
              <w:rPr>
                <w:rFonts w:ascii="Times New Roman" w:hAnsi="Times New Roman" w:cs="Times New Roman"/>
                <w:b/>
                <w:sz w:val="20"/>
                <w:szCs w:val="20"/>
              </w:rPr>
            </w:pPr>
            <w:r w:rsidRPr="003668C9">
              <w:rPr>
                <w:rFonts w:ascii="Times New Roman" w:hAnsi="Times New Roman" w:cs="Times New Roman"/>
                <w:b/>
                <w:sz w:val="20"/>
                <w:szCs w:val="20"/>
              </w:rPr>
              <w:t>Toplam</w:t>
            </w:r>
          </w:p>
        </w:tc>
        <w:tc>
          <w:tcPr>
            <w:tcW w:w="3827" w:type="dxa"/>
            <w:vAlign w:val="center"/>
          </w:tcPr>
          <w:p w:rsidR="001C11CE" w:rsidRPr="003668C9" w:rsidRDefault="002731B1" w:rsidP="001C11CE">
            <w:pPr>
              <w:jc w:val="center"/>
              <w:rPr>
                <w:rFonts w:ascii="Times New Roman" w:hAnsi="Times New Roman" w:cs="Times New Roman"/>
                <w:sz w:val="20"/>
                <w:szCs w:val="20"/>
              </w:rPr>
            </w:pPr>
            <w:r w:rsidRPr="003668C9">
              <w:rPr>
                <w:rFonts w:ascii="Times New Roman" w:hAnsi="Times New Roman" w:cs="Times New Roman"/>
                <w:sz w:val="20"/>
                <w:szCs w:val="20"/>
              </w:rPr>
              <w:t>%100</w:t>
            </w:r>
          </w:p>
        </w:tc>
      </w:tr>
    </w:tbl>
    <w:p w:rsidR="001C11CE" w:rsidRPr="003668C9" w:rsidRDefault="001C11CE" w:rsidP="001C11CE">
      <w:pPr>
        <w:spacing w:after="0" w:line="240" w:lineRule="auto"/>
        <w:rPr>
          <w:rFonts w:ascii="Times New Roman" w:hAnsi="Times New Roman" w:cs="Times New Roman"/>
          <w:sz w:val="20"/>
          <w:szCs w:val="20"/>
        </w:rPr>
      </w:pPr>
    </w:p>
    <w:tbl>
      <w:tblPr>
        <w:tblW w:w="97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1C11CE" w:rsidRPr="003668C9" w:rsidTr="00DC28B3">
        <w:trPr>
          <w:trHeight w:val="20"/>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1C11CE" w:rsidRPr="003668C9" w:rsidRDefault="001C11CE" w:rsidP="00DC28B3">
            <w:pPr>
              <w:spacing w:after="0" w:line="240" w:lineRule="auto"/>
              <w:jc w:val="center"/>
              <w:rPr>
                <w:rFonts w:ascii="Times New Roman" w:eastAsia="Calibri" w:hAnsi="Times New Roman" w:cs="Times New Roman"/>
                <w:b/>
                <w:sz w:val="20"/>
                <w:szCs w:val="20"/>
              </w:rPr>
            </w:pPr>
            <w:r w:rsidRPr="003668C9">
              <w:rPr>
                <w:rFonts w:ascii="Times New Roman" w:eastAsia="Calibri" w:hAnsi="Times New Roman" w:cs="Times New Roman"/>
                <w:b/>
                <w:sz w:val="20"/>
                <w:szCs w:val="20"/>
              </w:rPr>
              <w:t>DERSİN ÖĞRENİM ÇIKTILARININ PROGRAM ÇIKTILARI (PÇ) İLE OLAN İLİŞKİSİ</w:t>
            </w:r>
          </w:p>
          <w:p w:rsidR="001C11CE" w:rsidRPr="003668C9" w:rsidRDefault="001C11CE" w:rsidP="00DC28B3">
            <w:pPr>
              <w:spacing w:after="0" w:line="240" w:lineRule="auto"/>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(5: Çok yüksek, 4:</w:t>
            </w:r>
            <w:r w:rsidRPr="003668C9">
              <w:rPr>
                <w:rFonts w:ascii="Times New Roman" w:eastAsia="Calibri" w:hAnsi="Times New Roman" w:cs="Times New Roman"/>
                <w:b/>
                <w:sz w:val="20"/>
                <w:szCs w:val="20"/>
              </w:rPr>
              <w:t xml:space="preserve"> </w:t>
            </w:r>
            <w:r w:rsidRPr="003668C9">
              <w:rPr>
                <w:rFonts w:ascii="Times New Roman" w:eastAsia="Calibri" w:hAnsi="Times New Roman" w:cs="Times New Roman"/>
                <w:sz w:val="20"/>
                <w:szCs w:val="20"/>
              </w:rPr>
              <w:t>Yüksek,</w:t>
            </w:r>
            <w:r w:rsidRPr="003668C9">
              <w:rPr>
                <w:rFonts w:ascii="Times New Roman" w:eastAsia="Calibri" w:hAnsi="Times New Roman" w:cs="Times New Roman"/>
                <w:b/>
                <w:sz w:val="20"/>
                <w:szCs w:val="20"/>
              </w:rPr>
              <w:t xml:space="preserve"> </w:t>
            </w:r>
            <w:r w:rsidRPr="003668C9">
              <w:rPr>
                <w:rFonts w:ascii="Times New Roman" w:eastAsia="Calibri" w:hAnsi="Times New Roman" w:cs="Times New Roman"/>
                <w:sz w:val="20"/>
                <w:szCs w:val="20"/>
              </w:rPr>
              <w:t>3: Orta, 2: Düşük, 1: Çok düşük,)</w:t>
            </w:r>
          </w:p>
        </w:tc>
      </w:tr>
      <w:tr w:rsidR="001C11CE" w:rsidRPr="003668C9" w:rsidTr="00DC28B3">
        <w:trPr>
          <w:trHeight w:val="20"/>
        </w:trPr>
        <w:tc>
          <w:tcPr>
            <w:tcW w:w="558" w:type="dxa"/>
            <w:tcBorders>
              <w:top w:val="single" w:sz="6" w:space="0" w:color="auto"/>
              <w:left w:val="single" w:sz="12" w:space="0" w:color="auto"/>
              <w:bottom w:val="single" w:sz="6" w:space="0" w:color="auto"/>
              <w:right w:val="single" w:sz="6" w:space="0" w:color="auto"/>
            </w:tcBorders>
            <w:vAlign w:val="center"/>
            <w:hideMark/>
          </w:tcPr>
          <w:p w:rsidR="001C11CE" w:rsidRPr="003668C9" w:rsidRDefault="001C11CE" w:rsidP="00DC28B3">
            <w:pPr>
              <w:spacing w:after="0" w:line="240" w:lineRule="auto"/>
              <w:jc w:val="center"/>
              <w:rPr>
                <w:rFonts w:ascii="Times New Roman" w:eastAsia="Calibri" w:hAnsi="Times New Roman" w:cs="Times New Roman"/>
                <w:b/>
                <w:sz w:val="20"/>
                <w:szCs w:val="20"/>
              </w:rPr>
            </w:pPr>
            <w:r w:rsidRPr="003668C9">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1C11CE" w:rsidRPr="003668C9" w:rsidRDefault="001C11CE" w:rsidP="00DC28B3">
            <w:pPr>
              <w:spacing w:after="0" w:line="240" w:lineRule="auto"/>
              <w:jc w:val="center"/>
              <w:rPr>
                <w:rFonts w:ascii="Times New Roman" w:eastAsia="Calibri" w:hAnsi="Times New Roman" w:cs="Times New Roman"/>
                <w:b/>
                <w:sz w:val="20"/>
                <w:szCs w:val="20"/>
              </w:rPr>
            </w:pPr>
            <w:r w:rsidRPr="003668C9">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1C11CE" w:rsidRPr="003668C9" w:rsidRDefault="001C11CE" w:rsidP="00DC28B3">
            <w:pPr>
              <w:spacing w:after="0" w:line="240" w:lineRule="auto"/>
              <w:jc w:val="center"/>
              <w:rPr>
                <w:rFonts w:ascii="Times New Roman" w:eastAsia="Calibri" w:hAnsi="Times New Roman" w:cs="Times New Roman"/>
                <w:b/>
                <w:sz w:val="20"/>
                <w:szCs w:val="20"/>
              </w:rPr>
            </w:pPr>
            <w:r w:rsidRPr="003668C9">
              <w:rPr>
                <w:rFonts w:ascii="Times New Roman" w:eastAsia="Calibri" w:hAnsi="Times New Roman" w:cs="Times New Roman"/>
                <w:b/>
                <w:sz w:val="20"/>
                <w:szCs w:val="20"/>
              </w:rPr>
              <w:t>Katkı</w:t>
            </w:r>
          </w:p>
        </w:tc>
      </w:tr>
      <w:tr w:rsidR="003D4C30" w:rsidRPr="003668C9" w:rsidTr="00DC28B3">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3D4C30" w:rsidRPr="003668C9" w:rsidRDefault="003D4C30" w:rsidP="00DC28B3">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3D4C30" w:rsidRPr="003668C9" w:rsidRDefault="003D4C30" w:rsidP="00DC28B3">
            <w:pPr>
              <w:pStyle w:val="NormalWeb"/>
              <w:spacing w:before="0" w:beforeAutospacing="0" w:after="0" w:afterAutospacing="0"/>
              <w:rPr>
                <w:sz w:val="20"/>
                <w:szCs w:val="20"/>
              </w:rPr>
            </w:pPr>
            <w:r w:rsidRPr="003668C9">
              <w:rPr>
                <w:rStyle w:val="citation-613"/>
                <w:sz w:val="20"/>
                <w:szCs w:val="20"/>
              </w:rPr>
              <w:t>Kamu sağlık hizmetlerinin idari teşkilat yapısını, merkez ve taşra birimlerinin yetki ve görevlerini açıklar</w:t>
            </w:r>
            <w:r w:rsidRPr="003668C9">
              <w:rPr>
                <w:sz w:val="20"/>
                <w:szCs w:val="20"/>
              </w:rPr>
              <w:t>.</w:t>
            </w:r>
          </w:p>
        </w:tc>
        <w:tc>
          <w:tcPr>
            <w:tcW w:w="1005" w:type="dxa"/>
            <w:tcBorders>
              <w:top w:val="single" w:sz="6" w:space="0" w:color="auto"/>
              <w:left w:val="single" w:sz="6" w:space="0" w:color="auto"/>
              <w:bottom w:val="single" w:sz="6" w:space="0" w:color="auto"/>
              <w:right w:val="single" w:sz="12" w:space="0" w:color="auto"/>
            </w:tcBorders>
            <w:vAlign w:val="center"/>
          </w:tcPr>
          <w:p w:rsidR="003D4C30" w:rsidRPr="003668C9" w:rsidRDefault="003D4C30" w:rsidP="00DC28B3">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5</w:t>
            </w:r>
          </w:p>
        </w:tc>
      </w:tr>
      <w:tr w:rsidR="003D4C30" w:rsidRPr="003668C9" w:rsidTr="00DC28B3">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3D4C30" w:rsidRPr="003668C9" w:rsidRDefault="003D4C30" w:rsidP="00DC28B3">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3D4C30" w:rsidRPr="003668C9" w:rsidRDefault="003D4C30" w:rsidP="00DC28B3">
            <w:pPr>
              <w:pStyle w:val="NormalWeb"/>
              <w:spacing w:before="0" w:beforeAutospacing="0" w:after="0" w:afterAutospacing="0"/>
              <w:rPr>
                <w:sz w:val="20"/>
                <w:szCs w:val="20"/>
              </w:rPr>
            </w:pPr>
            <w:r w:rsidRPr="003668C9">
              <w:rPr>
                <w:rStyle w:val="citation-612"/>
                <w:sz w:val="20"/>
                <w:szCs w:val="20"/>
              </w:rPr>
              <w:t>Sağlık hizmetlerinin sunumuna temel teşkil eden idari mevzuatı ve bu mevzuatın tarihsel gelişimini yorumlar</w:t>
            </w:r>
            <w:r w:rsidRPr="003668C9">
              <w:rPr>
                <w:sz w:val="20"/>
                <w:szCs w:val="20"/>
              </w:rPr>
              <w:t>.</w:t>
            </w:r>
          </w:p>
        </w:tc>
        <w:tc>
          <w:tcPr>
            <w:tcW w:w="1005" w:type="dxa"/>
            <w:tcBorders>
              <w:top w:val="single" w:sz="6" w:space="0" w:color="auto"/>
              <w:left w:val="single" w:sz="6" w:space="0" w:color="auto"/>
              <w:bottom w:val="single" w:sz="6" w:space="0" w:color="auto"/>
              <w:right w:val="single" w:sz="12" w:space="0" w:color="auto"/>
            </w:tcBorders>
            <w:vAlign w:val="center"/>
          </w:tcPr>
          <w:p w:rsidR="003D4C30" w:rsidRPr="003668C9" w:rsidRDefault="003D4C30" w:rsidP="00DC28B3">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5</w:t>
            </w:r>
          </w:p>
        </w:tc>
      </w:tr>
      <w:tr w:rsidR="003D4C30" w:rsidRPr="003668C9" w:rsidTr="00DC28B3">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3D4C30" w:rsidRPr="003668C9" w:rsidRDefault="003D4C30" w:rsidP="00DC28B3">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3D4C30" w:rsidRPr="003668C9" w:rsidRDefault="003D4C30" w:rsidP="00DC28B3">
            <w:pPr>
              <w:pStyle w:val="NormalWeb"/>
              <w:spacing w:before="0" w:beforeAutospacing="0" w:after="0" w:afterAutospacing="0"/>
              <w:rPr>
                <w:sz w:val="20"/>
                <w:szCs w:val="20"/>
              </w:rPr>
            </w:pPr>
            <w:r w:rsidRPr="003668C9">
              <w:rPr>
                <w:rStyle w:val="citation-611"/>
                <w:sz w:val="20"/>
                <w:szCs w:val="20"/>
              </w:rPr>
              <w:t>Sağlık hizmetlerinden yararlanan bireylerin idari hukuk karşısındaki statüsünü ve sahip oldukları hakları tanımlar</w:t>
            </w:r>
            <w:r w:rsidRPr="003668C9">
              <w:rPr>
                <w:sz w:val="20"/>
                <w:szCs w:val="20"/>
              </w:rPr>
              <w:t>.</w:t>
            </w:r>
          </w:p>
        </w:tc>
        <w:tc>
          <w:tcPr>
            <w:tcW w:w="1005" w:type="dxa"/>
            <w:tcBorders>
              <w:top w:val="single" w:sz="6" w:space="0" w:color="auto"/>
              <w:left w:val="single" w:sz="6" w:space="0" w:color="auto"/>
              <w:bottom w:val="single" w:sz="6" w:space="0" w:color="auto"/>
              <w:right w:val="single" w:sz="12" w:space="0" w:color="auto"/>
            </w:tcBorders>
            <w:vAlign w:val="center"/>
          </w:tcPr>
          <w:p w:rsidR="003D4C30" w:rsidRPr="003668C9" w:rsidRDefault="003D4C30" w:rsidP="00DC28B3">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5</w:t>
            </w:r>
          </w:p>
        </w:tc>
      </w:tr>
      <w:tr w:rsidR="003D4C30" w:rsidRPr="003668C9" w:rsidTr="00DC28B3">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3D4C30" w:rsidRPr="003668C9" w:rsidRDefault="003D4C30" w:rsidP="00DC28B3">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3D4C30" w:rsidRPr="003668C9" w:rsidRDefault="003D4C30" w:rsidP="00DC28B3">
            <w:pPr>
              <w:pStyle w:val="NormalWeb"/>
              <w:spacing w:before="0" w:beforeAutospacing="0" w:after="0" w:afterAutospacing="0"/>
              <w:rPr>
                <w:sz w:val="20"/>
                <w:szCs w:val="20"/>
              </w:rPr>
            </w:pPr>
            <w:r w:rsidRPr="003668C9">
              <w:rPr>
                <w:rStyle w:val="citation-610"/>
                <w:sz w:val="20"/>
                <w:szCs w:val="20"/>
              </w:rPr>
              <w:t>Sağlık hizmetlerinin finansman modellerini ve devletin bu süreçteki düzenleyici/denetleyici rolünü değerlendirir</w:t>
            </w:r>
            <w:r w:rsidRPr="003668C9">
              <w:rPr>
                <w:sz w:val="20"/>
                <w:szCs w:val="20"/>
              </w:rPr>
              <w:t>.</w:t>
            </w:r>
          </w:p>
        </w:tc>
        <w:tc>
          <w:tcPr>
            <w:tcW w:w="1005" w:type="dxa"/>
            <w:tcBorders>
              <w:top w:val="single" w:sz="6" w:space="0" w:color="auto"/>
              <w:left w:val="single" w:sz="6" w:space="0" w:color="auto"/>
              <w:bottom w:val="single" w:sz="6" w:space="0" w:color="auto"/>
              <w:right w:val="single" w:sz="12" w:space="0" w:color="auto"/>
            </w:tcBorders>
            <w:vAlign w:val="center"/>
          </w:tcPr>
          <w:p w:rsidR="003D4C30" w:rsidRPr="003668C9" w:rsidRDefault="003D4C30" w:rsidP="00DC28B3">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4</w:t>
            </w:r>
          </w:p>
        </w:tc>
      </w:tr>
      <w:tr w:rsidR="003D4C30" w:rsidRPr="003668C9" w:rsidTr="00DC28B3">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3D4C30" w:rsidRPr="003668C9" w:rsidRDefault="003D4C30" w:rsidP="00DC28B3">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3D4C30" w:rsidRPr="003668C9" w:rsidRDefault="003D4C30" w:rsidP="00DC28B3">
            <w:pPr>
              <w:pStyle w:val="NormalWeb"/>
              <w:spacing w:before="0" w:beforeAutospacing="0" w:after="0" w:afterAutospacing="0"/>
              <w:rPr>
                <w:sz w:val="20"/>
                <w:szCs w:val="20"/>
              </w:rPr>
            </w:pPr>
            <w:r w:rsidRPr="003668C9">
              <w:rPr>
                <w:rStyle w:val="citation-609"/>
                <w:sz w:val="20"/>
                <w:szCs w:val="20"/>
              </w:rPr>
              <w:t>İdarenin sağlık hizmeti sunumundan doğan hukuki sorumluluğunun temel ilkelerini ve dayanaklarını analiz eder</w:t>
            </w:r>
            <w:r w:rsidRPr="003668C9">
              <w:rPr>
                <w:sz w:val="20"/>
                <w:szCs w:val="20"/>
              </w:rPr>
              <w:t>.</w:t>
            </w:r>
          </w:p>
        </w:tc>
        <w:tc>
          <w:tcPr>
            <w:tcW w:w="1005" w:type="dxa"/>
            <w:tcBorders>
              <w:top w:val="single" w:sz="6" w:space="0" w:color="auto"/>
              <w:left w:val="single" w:sz="6" w:space="0" w:color="auto"/>
              <w:bottom w:val="single" w:sz="6" w:space="0" w:color="auto"/>
              <w:right w:val="single" w:sz="12" w:space="0" w:color="auto"/>
            </w:tcBorders>
            <w:vAlign w:val="center"/>
          </w:tcPr>
          <w:p w:rsidR="003D4C30" w:rsidRPr="003668C9" w:rsidRDefault="003D4C30" w:rsidP="00DC28B3">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5</w:t>
            </w:r>
          </w:p>
        </w:tc>
      </w:tr>
      <w:tr w:rsidR="003D4C30" w:rsidRPr="003668C9" w:rsidTr="00DC28B3">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3D4C30" w:rsidRPr="003668C9" w:rsidRDefault="003D4C30" w:rsidP="00DC28B3">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3D4C30" w:rsidRPr="003668C9" w:rsidRDefault="003D4C30" w:rsidP="00DC28B3">
            <w:pPr>
              <w:pStyle w:val="NormalWeb"/>
              <w:spacing w:before="0" w:beforeAutospacing="0" w:after="0" w:afterAutospacing="0"/>
              <w:rPr>
                <w:sz w:val="20"/>
                <w:szCs w:val="20"/>
              </w:rPr>
            </w:pPr>
            <w:r w:rsidRPr="003668C9">
              <w:rPr>
                <w:rStyle w:val="citation-608"/>
                <w:sz w:val="20"/>
                <w:szCs w:val="20"/>
              </w:rPr>
              <w:t>Sağlık hizmetlerinde hizmet kusuru kavramını, kusurun ortaya çıkma biçimlerini ve yargısal kriterlerini açıklar</w:t>
            </w:r>
            <w:r w:rsidRPr="003668C9">
              <w:rPr>
                <w:sz w:val="20"/>
                <w:szCs w:val="20"/>
              </w:rPr>
              <w:t>.</w:t>
            </w:r>
          </w:p>
        </w:tc>
        <w:tc>
          <w:tcPr>
            <w:tcW w:w="1005" w:type="dxa"/>
            <w:tcBorders>
              <w:top w:val="single" w:sz="6" w:space="0" w:color="auto"/>
              <w:left w:val="single" w:sz="6" w:space="0" w:color="auto"/>
              <w:bottom w:val="single" w:sz="6" w:space="0" w:color="auto"/>
              <w:right w:val="single" w:sz="12" w:space="0" w:color="auto"/>
            </w:tcBorders>
            <w:vAlign w:val="center"/>
          </w:tcPr>
          <w:p w:rsidR="003D4C30" w:rsidRPr="003668C9" w:rsidRDefault="003D4C30" w:rsidP="00DC28B3">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5</w:t>
            </w:r>
          </w:p>
        </w:tc>
      </w:tr>
      <w:tr w:rsidR="003D4C30" w:rsidRPr="003668C9" w:rsidTr="00DC28B3">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3D4C30" w:rsidRPr="003668C9" w:rsidRDefault="003D4C30" w:rsidP="00DC28B3">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3D4C30" w:rsidRPr="003668C9" w:rsidRDefault="003D4C30" w:rsidP="00DC28B3">
            <w:pPr>
              <w:pStyle w:val="NormalWeb"/>
              <w:spacing w:before="0" w:beforeAutospacing="0" w:after="0" w:afterAutospacing="0"/>
              <w:rPr>
                <w:sz w:val="20"/>
                <w:szCs w:val="20"/>
              </w:rPr>
            </w:pPr>
            <w:r w:rsidRPr="003668C9">
              <w:rPr>
                <w:rStyle w:val="citation-607"/>
                <w:sz w:val="20"/>
                <w:szCs w:val="20"/>
              </w:rPr>
              <w:t>İdarenin risk ilkesi ve fedakarlığın denkleştirilmesi gibi kusursuz sorumluluk hallerini sağlık hizmetleri özelinde değerlendirir</w:t>
            </w:r>
            <w:r w:rsidRPr="003668C9">
              <w:rPr>
                <w:sz w:val="20"/>
                <w:szCs w:val="20"/>
              </w:rPr>
              <w:t>.</w:t>
            </w:r>
          </w:p>
        </w:tc>
        <w:tc>
          <w:tcPr>
            <w:tcW w:w="1005" w:type="dxa"/>
            <w:tcBorders>
              <w:top w:val="single" w:sz="6" w:space="0" w:color="auto"/>
              <w:left w:val="single" w:sz="6" w:space="0" w:color="auto"/>
              <w:bottom w:val="single" w:sz="6" w:space="0" w:color="auto"/>
              <w:right w:val="single" w:sz="12" w:space="0" w:color="auto"/>
            </w:tcBorders>
            <w:vAlign w:val="center"/>
          </w:tcPr>
          <w:p w:rsidR="003D4C30" w:rsidRPr="003668C9" w:rsidRDefault="003D4C30" w:rsidP="00DC28B3">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5</w:t>
            </w:r>
          </w:p>
        </w:tc>
      </w:tr>
      <w:tr w:rsidR="003D4C30" w:rsidRPr="003668C9" w:rsidTr="00DC28B3">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3D4C30" w:rsidRPr="003668C9" w:rsidRDefault="003D4C30" w:rsidP="00DC28B3">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3D4C30" w:rsidRPr="003668C9" w:rsidRDefault="003D4C30" w:rsidP="00DC28B3">
            <w:pPr>
              <w:pStyle w:val="NormalWeb"/>
              <w:spacing w:before="0" w:beforeAutospacing="0" w:after="0" w:afterAutospacing="0"/>
              <w:rPr>
                <w:sz w:val="20"/>
                <w:szCs w:val="20"/>
              </w:rPr>
            </w:pPr>
            <w:r w:rsidRPr="003668C9">
              <w:rPr>
                <w:rStyle w:val="citation-606"/>
                <w:sz w:val="20"/>
                <w:szCs w:val="20"/>
              </w:rPr>
              <w:t>İdari eylem ve işlemlerden kaynaklanan zararların tazmin usullerini, tam yargı davalarını ve tazminat kalemlerini yönetir</w:t>
            </w:r>
            <w:r w:rsidRPr="003668C9">
              <w:rPr>
                <w:sz w:val="20"/>
                <w:szCs w:val="20"/>
              </w:rPr>
              <w:t>.</w:t>
            </w:r>
          </w:p>
        </w:tc>
        <w:tc>
          <w:tcPr>
            <w:tcW w:w="1005" w:type="dxa"/>
            <w:tcBorders>
              <w:top w:val="single" w:sz="6" w:space="0" w:color="auto"/>
              <w:left w:val="single" w:sz="6" w:space="0" w:color="auto"/>
              <w:bottom w:val="single" w:sz="6" w:space="0" w:color="auto"/>
              <w:right w:val="single" w:sz="12" w:space="0" w:color="auto"/>
            </w:tcBorders>
            <w:vAlign w:val="center"/>
          </w:tcPr>
          <w:p w:rsidR="003D4C30" w:rsidRPr="003668C9" w:rsidRDefault="003D4C30" w:rsidP="00DC28B3">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5</w:t>
            </w:r>
          </w:p>
        </w:tc>
      </w:tr>
      <w:tr w:rsidR="003D4C30" w:rsidRPr="003668C9" w:rsidTr="00DC28B3">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3D4C30" w:rsidRPr="003668C9" w:rsidRDefault="003D4C30" w:rsidP="00DC28B3">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3D4C30" w:rsidRPr="003668C9" w:rsidRDefault="003D4C30" w:rsidP="00DC28B3">
            <w:pPr>
              <w:pStyle w:val="NormalWeb"/>
              <w:spacing w:before="0" w:beforeAutospacing="0" w:after="0" w:afterAutospacing="0"/>
              <w:rPr>
                <w:sz w:val="20"/>
                <w:szCs w:val="20"/>
              </w:rPr>
            </w:pPr>
            <w:r w:rsidRPr="003668C9">
              <w:rPr>
                <w:rStyle w:val="citation-605"/>
                <w:sz w:val="20"/>
                <w:szCs w:val="20"/>
              </w:rPr>
              <w:t>Sağlık uyuşmazlıklarında görevli ve yetkili idare mahkemelerini, dava açma sürelerini ve yargılama aşamalarını kavrar</w:t>
            </w:r>
            <w:r w:rsidRPr="003668C9">
              <w:rPr>
                <w:sz w:val="20"/>
                <w:szCs w:val="20"/>
              </w:rPr>
              <w:t>.</w:t>
            </w:r>
          </w:p>
        </w:tc>
        <w:tc>
          <w:tcPr>
            <w:tcW w:w="1005" w:type="dxa"/>
            <w:tcBorders>
              <w:top w:val="single" w:sz="6" w:space="0" w:color="auto"/>
              <w:left w:val="single" w:sz="6" w:space="0" w:color="auto"/>
              <w:bottom w:val="single" w:sz="6" w:space="0" w:color="auto"/>
              <w:right w:val="single" w:sz="12" w:space="0" w:color="auto"/>
            </w:tcBorders>
            <w:vAlign w:val="center"/>
          </w:tcPr>
          <w:p w:rsidR="003D4C30" w:rsidRPr="003668C9" w:rsidRDefault="003D4C30" w:rsidP="00DC28B3">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4</w:t>
            </w:r>
          </w:p>
        </w:tc>
      </w:tr>
      <w:tr w:rsidR="003D4C30" w:rsidRPr="003668C9" w:rsidTr="00DC28B3">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3D4C30" w:rsidRPr="003668C9" w:rsidRDefault="003D4C30" w:rsidP="00DC28B3">
            <w:pPr>
              <w:spacing w:after="0" w:line="240" w:lineRule="auto"/>
              <w:contextualSpacing/>
              <w:jc w:val="center"/>
              <w:rPr>
                <w:rFonts w:ascii="Times New Roman" w:eastAsia="Calibri" w:hAnsi="Times New Roman" w:cs="Times New Roman"/>
                <w:sz w:val="20"/>
                <w:szCs w:val="20"/>
              </w:rPr>
            </w:pPr>
            <w:r w:rsidRPr="003668C9">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3D4C30" w:rsidRPr="003668C9" w:rsidRDefault="003D4C30" w:rsidP="00DC28B3">
            <w:pPr>
              <w:pStyle w:val="NormalWeb"/>
              <w:spacing w:before="0" w:beforeAutospacing="0" w:after="0" w:afterAutospacing="0"/>
              <w:rPr>
                <w:sz w:val="20"/>
                <w:szCs w:val="20"/>
              </w:rPr>
            </w:pPr>
            <w:r w:rsidRPr="003668C9">
              <w:rPr>
                <w:rStyle w:val="citation-604"/>
                <w:sz w:val="20"/>
                <w:szCs w:val="20"/>
              </w:rPr>
              <w:t>Danıştay ve idare mahkemesi kararları üzerinden idarenin sağlık hizmetlerindeki tazminat sorumluluğunu ve güncel eğilimleri analiz eder</w:t>
            </w:r>
            <w:r w:rsidRPr="003668C9">
              <w:rPr>
                <w:sz w:val="20"/>
                <w:szCs w:val="20"/>
              </w:rPr>
              <w:t>.</w:t>
            </w:r>
          </w:p>
        </w:tc>
        <w:tc>
          <w:tcPr>
            <w:tcW w:w="1005" w:type="dxa"/>
            <w:tcBorders>
              <w:top w:val="single" w:sz="6" w:space="0" w:color="auto"/>
              <w:left w:val="single" w:sz="6" w:space="0" w:color="auto"/>
              <w:bottom w:val="single" w:sz="6" w:space="0" w:color="auto"/>
              <w:right w:val="single" w:sz="12" w:space="0" w:color="auto"/>
            </w:tcBorders>
            <w:vAlign w:val="center"/>
          </w:tcPr>
          <w:p w:rsidR="003D4C30" w:rsidRPr="003668C9" w:rsidRDefault="003D4C30" w:rsidP="00DC28B3">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5</w:t>
            </w:r>
          </w:p>
        </w:tc>
      </w:tr>
      <w:tr w:rsidR="001C11CE" w:rsidRPr="003668C9" w:rsidTr="00DC28B3">
        <w:trPr>
          <w:gridBefore w:val="2"/>
          <w:wBefore w:w="8745" w:type="dxa"/>
          <w:trHeight w:val="20"/>
        </w:trPr>
        <w:tc>
          <w:tcPr>
            <w:tcW w:w="1005" w:type="dxa"/>
            <w:tcBorders>
              <w:top w:val="nil"/>
              <w:left w:val="nil"/>
              <w:bottom w:val="nil"/>
              <w:right w:val="nil"/>
            </w:tcBorders>
            <w:tcMar>
              <w:top w:w="0" w:type="dxa"/>
              <w:left w:w="70" w:type="dxa"/>
              <w:bottom w:w="0" w:type="dxa"/>
              <w:right w:w="70" w:type="dxa"/>
            </w:tcMar>
          </w:tcPr>
          <w:p w:rsidR="001C11CE" w:rsidRPr="003668C9" w:rsidRDefault="001C11CE" w:rsidP="00DC28B3">
            <w:pPr>
              <w:spacing w:after="0" w:line="240" w:lineRule="auto"/>
              <w:rPr>
                <w:rFonts w:ascii="Times New Roman" w:eastAsia="Calibri" w:hAnsi="Times New Roman" w:cs="Times New Roman"/>
                <w:sz w:val="20"/>
                <w:szCs w:val="20"/>
              </w:rPr>
            </w:pPr>
          </w:p>
        </w:tc>
      </w:tr>
    </w:tbl>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1C11CE" w:rsidRPr="003668C9" w:rsidTr="001C11CE">
        <w:trPr>
          <w:trHeight w:val="449"/>
        </w:trPr>
        <w:tc>
          <w:tcPr>
            <w:tcW w:w="9624" w:type="dxa"/>
            <w:gridSpan w:val="5"/>
            <w:shd w:val="clear" w:color="auto" w:fill="FFF2CC" w:themeFill="accent4" w:themeFillTint="33"/>
            <w:vAlign w:val="center"/>
          </w:tcPr>
          <w:p w:rsidR="001C11CE" w:rsidRPr="003668C9" w:rsidRDefault="001C11CE" w:rsidP="001C11CE">
            <w:pPr>
              <w:jc w:val="center"/>
              <w:rPr>
                <w:rFonts w:ascii="Times New Roman" w:hAnsi="Times New Roman" w:cs="Times New Roman"/>
                <w:sz w:val="20"/>
                <w:szCs w:val="20"/>
              </w:rPr>
            </w:pPr>
            <w:r w:rsidRPr="003668C9">
              <w:rPr>
                <w:rFonts w:ascii="Times New Roman" w:hAnsi="Times New Roman" w:cs="Times New Roman"/>
                <w:b/>
                <w:sz w:val="20"/>
                <w:szCs w:val="20"/>
              </w:rPr>
              <w:t>DERSİN YÜRÜTÜCÜLERİ</w:t>
            </w:r>
          </w:p>
        </w:tc>
      </w:tr>
      <w:tr w:rsidR="001C11CE" w:rsidRPr="003668C9" w:rsidTr="001C11CE">
        <w:trPr>
          <w:trHeight w:val="567"/>
        </w:trPr>
        <w:tc>
          <w:tcPr>
            <w:tcW w:w="1403" w:type="dxa"/>
            <w:shd w:val="clear" w:color="auto" w:fill="FFF2CC" w:themeFill="accent4" w:themeFillTint="33"/>
            <w:vAlign w:val="center"/>
          </w:tcPr>
          <w:p w:rsidR="001C11CE" w:rsidRPr="003668C9" w:rsidRDefault="001C11CE" w:rsidP="001C11CE">
            <w:pPr>
              <w:rPr>
                <w:rFonts w:ascii="Times New Roman" w:hAnsi="Times New Roman" w:cs="Times New Roman"/>
                <w:b/>
                <w:sz w:val="20"/>
                <w:szCs w:val="20"/>
              </w:rPr>
            </w:pPr>
            <w:r w:rsidRPr="003668C9">
              <w:rPr>
                <w:rFonts w:ascii="Times New Roman" w:hAnsi="Times New Roman" w:cs="Times New Roman"/>
                <w:b/>
                <w:sz w:val="20"/>
                <w:szCs w:val="20"/>
              </w:rPr>
              <w:t xml:space="preserve">Yürütücü </w:t>
            </w:r>
          </w:p>
        </w:tc>
        <w:tc>
          <w:tcPr>
            <w:tcW w:w="2268" w:type="dxa"/>
            <w:shd w:val="clear" w:color="auto" w:fill="FFFFFF" w:themeFill="background1"/>
            <w:vAlign w:val="center"/>
          </w:tcPr>
          <w:p w:rsidR="001C11CE" w:rsidRPr="003668C9" w:rsidRDefault="00381B87" w:rsidP="001C11CE">
            <w:pPr>
              <w:jc w:val="center"/>
              <w:rPr>
                <w:rFonts w:ascii="Times New Roman" w:hAnsi="Times New Roman" w:cs="Times New Roman"/>
                <w:sz w:val="20"/>
                <w:szCs w:val="20"/>
              </w:rPr>
            </w:pPr>
            <w:r w:rsidRPr="003668C9">
              <w:rPr>
                <w:rFonts w:ascii="Times New Roman" w:hAnsi="Times New Roman" w:cs="Times New Roman"/>
                <w:sz w:val="20"/>
                <w:szCs w:val="20"/>
              </w:rPr>
              <w:t>Dr.Öğr.Üyesi Semih YUMAK</w:t>
            </w:r>
          </w:p>
        </w:tc>
        <w:tc>
          <w:tcPr>
            <w:tcW w:w="2268" w:type="dxa"/>
            <w:shd w:val="clear" w:color="auto" w:fill="FFFFFF" w:themeFill="background1"/>
            <w:vAlign w:val="center"/>
          </w:tcPr>
          <w:p w:rsidR="001C11CE" w:rsidRPr="003668C9" w:rsidRDefault="001C11CE" w:rsidP="001C11CE">
            <w:pPr>
              <w:jc w:val="center"/>
              <w:rPr>
                <w:rFonts w:ascii="Times New Roman" w:hAnsi="Times New Roman" w:cs="Times New Roman"/>
                <w:sz w:val="20"/>
                <w:szCs w:val="20"/>
              </w:rPr>
            </w:pPr>
          </w:p>
        </w:tc>
        <w:tc>
          <w:tcPr>
            <w:tcW w:w="1843" w:type="dxa"/>
            <w:shd w:val="clear" w:color="auto" w:fill="FFFFFF" w:themeFill="background1"/>
            <w:vAlign w:val="center"/>
          </w:tcPr>
          <w:p w:rsidR="001C11CE" w:rsidRPr="003668C9" w:rsidRDefault="001C11CE" w:rsidP="001C11CE">
            <w:pPr>
              <w:jc w:val="center"/>
              <w:rPr>
                <w:rFonts w:ascii="Times New Roman" w:hAnsi="Times New Roman" w:cs="Times New Roman"/>
                <w:sz w:val="20"/>
                <w:szCs w:val="20"/>
              </w:rPr>
            </w:pPr>
          </w:p>
        </w:tc>
        <w:tc>
          <w:tcPr>
            <w:tcW w:w="1842" w:type="dxa"/>
            <w:shd w:val="clear" w:color="auto" w:fill="FFFFFF" w:themeFill="background1"/>
            <w:vAlign w:val="center"/>
          </w:tcPr>
          <w:p w:rsidR="001C11CE" w:rsidRPr="003668C9" w:rsidRDefault="001C11CE" w:rsidP="001C11CE">
            <w:pPr>
              <w:jc w:val="center"/>
              <w:rPr>
                <w:rFonts w:ascii="Times New Roman" w:hAnsi="Times New Roman" w:cs="Times New Roman"/>
                <w:sz w:val="20"/>
                <w:szCs w:val="20"/>
              </w:rPr>
            </w:pPr>
          </w:p>
        </w:tc>
      </w:tr>
      <w:tr w:rsidR="001C11CE" w:rsidRPr="003668C9" w:rsidTr="001C11CE">
        <w:trPr>
          <w:trHeight w:val="794"/>
        </w:trPr>
        <w:tc>
          <w:tcPr>
            <w:tcW w:w="1403" w:type="dxa"/>
            <w:shd w:val="clear" w:color="auto" w:fill="FFF2CC" w:themeFill="accent4" w:themeFillTint="33"/>
            <w:vAlign w:val="center"/>
          </w:tcPr>
          <w:p w:rsidR="001C11CE" w:rsidRPr="003668C9" w:rsidRDefault="001C11CE" w:rsidP="001C11CE">
            <w:pPr>
              <w:rPr>
                <w:rFonts w:ascii="Times New Roman" w:hAnsi="Times New Roman" w:cs="Times New Roman"/>
                <w:b/>
                <w:sz w:val="20"/>
                <w:szCs w:val="20"/>
              </w:rPr>
            </w:pPr>
            <w:r w:rsidRPr="003668C9">
              <w:rPr>
                <w:rFonts w:ascii="Times New Roman" w:hAnsi="Times New Roman" w:cs="Times New Roman"/>
                <w:b/>
                <w:sz w:val="20"/>
                <w:szCs w:val="20"/>
              </w:rPr>
              <w:t>İmza</w:t>
            </w:r>
          </w:p>
        </w:tc>
        <w:tc>
          <w:tcPr>
            <w:tcW w:w="2268" w:type="dxa"/>
            <w:shd w:val="clear" w:color="auto" w:fill="FFFFFF" w:themeFill="background1"/>
            <w:vAlign w:val="center"/>
          </w:tcPr>
          <w:p w:rsidR="001C11CE" w:rsidRPr="003668C9" w:rsidRDefault="001C11CE" w:rsidP="001C11CE">
            <w:pPr>
              <w:jc w:val="center"/>
              <w:rPr>
                <w:rFonts w:ascii="Times New Roman" w:hAnsi="Times New Roman" w:cs="Times New Roman"/>
                <w:color w:val="FF0000"/>
                <w:sz w:val="20"/>
                <w:szCs w:val="20"/>
              </w:rPr>
            </w:pPr>
          </w:p>
        </w:tc>
        <w:tc>
          <w:tcPr>
            <w:tcW w:w="2268" w:type="dxa"/>
            <w:shd w:val="clear" w:color="auto" w:fill="FFFFFF" w:themeFill="background1"/>
            <w:vAlign w:val="center"/>
          </w:tcPr>
          <w:p w:rsidR="001C11CE" w:rsidRPr="003668C9" w:rsidRDefault="001C11CE" w:rsidP="001C11CE">
            <w:pPr>
              <w:jc w:val="center"/>
              <w:rPr>
                <w:rFonts w:ascii="Times New Roman" w:hAnsi="Times New Roman" w:cs="Times New Roman"/>
                <w:color w:val="FF0000"/>
                <w:sz w:val="20"/>
                <w:szCs w:val="20"/>
              </w:rPr>
            </w:pPr>
          </w:p>
        </w:tc>
        <w:tc>
          <w:tcPr>
            <w:tcW w:w="1843" w:type="dxa"/>
            <w:shd w:val="clear" w:color="auto" w:fill="FFFFFF" w:themeFill="background1"/>
            <w:vAlign w:val="center"/>
          </w:tcPr>
          <w:p w:rsidR="001C11CE" w:rsidRPr="003668C9" w:rsidRDefault="001C11CE" w:rsidP="001C11CE">
            <w:pPr>
              <w:jc w:val="center"/>
              <w:rPr>
                <w:rFonts w:ascii="Times New Roman" w:hAnsi="Times New Roman" w:cs="Times New Roman"/>
                <w:color w:val="FF0000"/>
                <w:sz w:val="20"/>
                <w:szCs w:val="20"/>
              </w:rPr>
            </w:pPr>
          </w:p>
        </w:tc>
        <w:tc>
          <w:tcPr>
            <w:tcW w:w="1842" w:type="dxa"/>
            <w:shd w:val="clear" w:color="auto" w:fill="FFFFFF" w:themeFill="background1"/>
            <w:vAlign w:val="center"/>
          </w:tcPr>
          <w:p w:rsidR="001C11CE" w:rsidRPr="003668C9" w:rsidRDefault="001C11CE" w:rsidP="001C11CE">
            <w:pPr>
              <w:jc w:val="center"/>
              <w:rPr>
                <w:rFonts w:ascii="Times New Roman" w:hAnsi="Times New Roman" w:cs="Times New Roman"/>
                <w:color w:val="FF0000"/>
                <w:sz w:val="20"/>
                <w:szCs w:val="20"/>
              </w:rPr>
            </w:pPr>
          </w:p>
        </w:tc>
      </w:tr>
    </w:tbl>
    <w:p w:rsidR="001C11CE" w:rsidRPr="003668C9" w:rsidRDefault="001C11CE" w:rsidP="001C11CE">
      <w:pPr>
        <w:spacing w:after="0" w:line="240" w:lineRule="auto"/>
        <w:jc w:val="right"/>
        <w:outlineLvl w:val="0"/>
        <w:rPr>
          <w:rFonts w:ascii="Times New Roman" w:hAnsi="Times New Roman" w:cs="Times New Roman"/>
          <w:sz w:val="20"/>
          <w:szCs w:val="20"/>
        </w:rPr>
      </w:pPr>
      <w:r w:rsidRPr="003668C9">
        <w:rPr>
          <w:rFonts w:ascii="Times New Roman" w:hAnsi="Times New Roman" w:cs="Times New Roman"/>
          <w:sz w:val="20"/>
          <w:szCs w:val="20"/>
        </w:rPr>
        <w:t xml:space="preserve">                                                                                                                                                             </w:t>
      </w:r>
      <w:r w:rsidR="007755C1">
        <w:rPr>
          <w:rFonts w:ascii="Times New Roman" w:hAnsi="Times New Roman" w:cs="Times New Roman"/>
          <w:sz w:val="20"/>
          <w:szCs w:val="20"/>
        </w:rPr>
        <w:t>Tarih:09.03.2026</w:t>
      </w:r>
    </w:p>
    <w:p w:rsidR="001C11CE" w:rsidRPr="00DC28B3" w:rsidRDefault="001C11CE" w:rsidP="001C11CE">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C28B3">
        <w:rPr>
          <w:rFonts w:ascii="Times New Roman" w:eastAsia="Times New Roman" w:hAnsi="Times New Roman" w:cs="Times New Roman"/>
          <w:b/>
          <w:noProof/>
          <w:lang w:eastAsia="tr-TR"/>
        </w:rPr>
        <w:lastRenderedPageBreak/>
        <w:drawing>
          <wp:anchor distT="0" distB="0" distL="0" distR="0" simplePos="0" relativeHeight="251703296" behindDoc="0" locked="0" layoutInCell="1" allowOverlap="1" wp14:anchorId="490A89D5" wp14:editId="345691B6">
            <wp:simplePos x="0" y="0"/>
            <wp:positionH relativeFrom="page">
              <wp:posOffset>6124575</wp:posOffset>
            </wp:positionH>
            <wp:positionV relativeFrom="paragraph">
              <wp:posOffset>6985</wp:posOffset>
            </wp:positionV>
            <wp:extent cx="719455" cy="719455"/>
            <wp:effectExtent l="0" t="0" r="0" b="0"/>
            <wp:wrapNone/>
            <wp:docPr id="2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19455" cy="719455"/>
                    </a:xfrm>
                    <a:prstGeom prst="rect">
                      <a:avLst/>
                    </a:prstGeom>
                  </pic:spPr>
                </pic:pic>
              </a:graphicData>
            </a:graphic>
          </wp:anchor>
        </w:drawing>
      </w:r>
      <w:r w:rsidRPr="00DC28B3">
        <w:rPr>
          <w:rFonts w:ascii="Times New Roman" w:eastAsia="Times New Roman" w:hAnsi="Times New Roman" w:cs="Times New Roman"/>
          <w:b/>
          <w:spacing w:val="-2"/>
        </w:rPr>
        <w:t>T.C.</w:t>
      </w:r>
    </w:p>
    <w:p w:rsidR="001C11CE" w:rsidRPr="00DC28B3" w:rsidRDefault="001C11CE" w:rsidP="001C11CE">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C28B3">
        <w:rPr>
          <w:rFonts w:ascii="Times New Roman" w:eastAsia="Times New Roman" w:hAnsi="Times New Roman" w:cs="Times New Roman"/>
          <w:b/>
          <w:spacing w:val="-2"/>
        </w:rPr>
        <w:t>ESKİŞEHİR OSMANGAZİ ÜNİVERSİTESİ</w:t>
      </w:r>
    </w:p>
    <w:p w:rsidR="001C11CE" w:rsidRPr="00DC28B3" w:rsidRDefault="001C11CE" w:rsidP="001C11CE">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C28B3">
        <w:rPr>
          <w:rFonts w:ascii="Times New Roman" w:eastAsia="Times New Roman" w:hAnsi="Times New Roman" w:cs="Times New Roman"/>
          <w:b/>
          <w:spacing w:val="-2"/>
        </w:rPr>
        <w:t>SAĞLIK BİLİMLERİ ENSTİTÜSÜ</w:t>
      </w:r>
    </w:p>
    <w:p w:rsidR="001C11CE" w:rsidRPr="00DC28B3" w:rsidRDefault="00CC39A1" w:rsidP="001C11CE">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DİSİPLİNLERARASI SAĞLIK HUKUKU  ANABİLİM DALI</w:t>
      </w:r>
    </w:p>
    <w:p w:rsidR="001C11CE" w:rsidRPr="00DC28B3" w:rsidRDefault="001C11CE" w:rsidP="001C11CE">
      <w:pPr>
        <w:widowControl w:val="0"/>
        <w:autoSpaceDE w:val="0"/>
        <w:autoSpaceDN w:val="0"/>
        <w:spacing w:after="20" w:line="240" w:lineRule="auto"/>
        <w:ind w:right="1"/>
        <w:jc w:val="center"/>
        <w:rPr>
          <w:rFonts w:ascii="Times New Roman" w:hAnsi="Times New Roman" w:cs="Times New Roman"/>
          <w:b/>
        </w:rPr>
      </w:pPr>
      <w:r w:rsidRPr="00DC28B3">
        <w:rPr>
          <w:rFonts w:ascii="Times New Roman" w:eastAsia="Times New Roman" w:hAnsi="Times New Roman" w:cs="Times New Roman"/>
          <w:b/>
        </w:rPr>
        <w:t>DERS</w:t>
      </w:r>
      <w:r w:rsidRPr="00DC28B3">
        <w:rPr>
          <w:rFonts w:ascii="Times New Roman" w:eastAsia="Times New Roman" w:hAnsi="Times New Roman" w:cs="Times New Roman"/>
          <w:b/>
          <w:spacing w:val="-4"/>
        </w:rPr>
        <w:t xml:space="preserve"> </w:t>
      </w:r>
      <w:r w:rsidRPr="00DC28B3">
        <w:rPr>
          <w:rFonts w:ascii="Times New Roman" w:eastAsia="Times New Roman" w:hAnsi="Times New Roman" w:cs="Times New Roman"/>
          <w:b/>
        </w:rPr>
        <w:t>BİLGİ</w:t>
      </w:r>
      <w:r w:rsidRPr="00DC28B3">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1C11CE" w:rsidRPr="003668C9" w:rsidTr="001C11CE">
        <w:trPr>
          <w:trHeight w:val="312"/>
        </w:trPr>
        <w:tc>
          <w:tcPr>
            <w:tcW w:w="6506"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Adı</w:t>
            </w:r>
          </w:p>
        </w:tc>
        <w:tc>
          <w:tcPr>
            <w:tcW w:w="3118"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Kodu</w:t>
            </w:r>
          </w:p>
        </w:tc>
      </w:tr>
      <w:tr w:rsidR="002731B1" w:rsidRPr="003668C9" w:rsidTr="00DC28B3">
        <w:trPr>
          <w:trHeight w:val="397"/>
        </w:trPr>
        <w:tc>
          <w:tcPr>
            <w:tcW w:w="6506" w:type="dxa"/>
            <w:shd w:val="clear" w:color="auto" w:fill="auto"/>
            <w:vAlign w:val="center"/>
          </w:tcPr>
          <w:p w:rsidR="002731B1" w:rsidRPr="003668C9" w:rsidRDefault="002731B1" w:rsidP="00DC28B3">
            <w:pPr>
              <w:jc w:val="center"/>
              <w:outlineLvl w:val="0"/>
              <w:rPr>
                <w:rFonts w:ascii="Times New Roman" w:hAnsi="Times New Roman" w:cs="Times New Roman"/>
                <w:sz w:val="20"/>
                <w:szCs w:val="20"/>
              </w:rPr>
            </w:pPr>
            <w:r w:rsidRPr="003668C9">
              <w:rPr>
                <w:rFonts w:ascii="Times New Roman" w:hAnsi="Times New Roman" w:cs="Times New Roman"/>
                <w:sz w:val="20"/>
                <w:szCs w:val="20"/>
              </w:rPr>
              <w:t>HEKİMİN HUKUKİ SORUMLULUĞU</w:t>
            </w:r>
          </w:p>
        </w:tc>
        <w:tc>
          <w:tcPr>
            <w:tcW w:w="3118" w:type="dxa"/>
            <w:vAlign w:val="center"/>
          </w:tcPr>
          <w:p w:rsidR="002731B1" w:rsidRPr="003668C9" w:rsidRDefault="002731B1" w:rsidP="00DC28B3">
            <w:pPr>
              <w:jc w:val="center"/>
              <w:rPr>
                <w:rFonts w:ascii="Times New Roman" w:hAnsi="Times New Roman" w:cs="Times New Roman"/>
                <w:sz w:val="20"/>
                <w:szCs w:val="20"/>
              </w:rPr>
            </w:pPr>
            <w:r w:rsidRPr="003668C9">
              <w:rPr>
                <w:rFonts w:ascii="Times New Roman" w:hAnsi="Times New Roman" w:cs="Times New Roman"/>
                <w:sz w:val="20"/>
                <w:szCs w:val="20"/>
              </w:rPr>
              <w:t>523704226</w:t>
            </w:r>
          </w:p>
        </w:tc>
      </w:tr>
    </w:tbl>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1C11CE" w:rsidRPr="003668C9" w:rsidTr="001C11CE">
        <w:trPr>
          <w:trHeight w:val="312"/>
        </w:trPr>
        <w:tc>
          <w:tcPr>
            <w:tcW w:w="1928" w:type="dxa"/>
            <w:vMerge w:val="restart"/>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AKTS</w:t>
            </w:r>
          </w:p>
        </w:tc>
      </w:tr>
      <w:tr w:rsidR="001C11CE" w:rsidRPr="003668C9" w:rsidTr="001C11CE">
        <w:trPr>
          <w:trHeight w:val="312"/>
        </w:trPr>
        <w:tc>
          <w:tcPr>
            <w:tcW w:w="1928" w:type="dxa"/>
            <w:vMerge/>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Teorik</w:t>
            </w:r>
          </w:p>
        </w:tc>
        <w:tc>
          <w:tcPr>
            <w:tcW w:w="1984"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p>
        </w:tc>
      </w:tr>
      <w:tr w:rsidR="001C11CE" w:rsidRPr="003668C9" w:rsidTr="001C11CE">
        <w:trPr>
          <w:trHeight w:val="397"/>
        </w:trPr>
        <w:tc>
          <w:tcPr>
            <w:tcW w:w="1928" w:type="dxa"/>
            <w:vAlign w:val="center"/>
          </w:tcPr>
          <w:p w:rsidR="001C11CE" w:rsidRPr="003668C9" w:rsidRDefault="002731B1" w:rsidP="001C11CE">
            <w:pPr>
              <w:jc w:val="center"/>
              <w:rPr>
                <w:rFonts w:ascii="Times New Roman" w:hAnsi="Times New Roman" w:cs="Times New Roman"/>
                <w:sz w:val="20"/>
                <w:szCs w:val="20"/>
              </w:rPr>
            </w:pPr>
            <w:r w:rsidRPr="003668C9">
              <w:rPr>
                <w:rFonts w:ascii="Times New Roman" w:hAnsi="Times New Roman" w:cs="Times New Roman"/>
                <w:sz w:val="20"/>
                <w:szCs w:val="20"/>
              </w:rPr>
              <w:t>BAHAR</w:t>
            </w:r>
          </w:p>
        </w:tc>
        <w:tc>
          <w:tcPr>
            <w:tcW w:w="1885" w:type="dxa"/>
            <w:vAlign w:val="center"/>
          </w:tcPr>
          <w:p w:rsidR="001C11CE" w:rsidRPr="003668C9" w:rsidRDefault="002731B1" w:rsidP="001C11CE">
            <w:pPr>
              <w:jc w:val="center"/>
              <w:rPr>
                <w:rFonts w:ascii="Times New Roman" w:hAnsi="Times New Roman" w:cs="Times New Roman"/>
                <w:sz w:val="20"/>
                <w:szCs w:val="20"/>
              </w:rPr>
            </w:pPr>
            <w:r w:rsidRPr="003668C9">
              <w:rPr>
                <w:rFonts w:ascii="Times New Roman" w:hAnsi="Times New Roman" w:cs="Times New Roman"/>
                <w:sz w:val="20"/>
                <w:szCs w:val="20"/>
              </w:rPr>
              <w:t>3</w:t>
            </w:r>
          </w:p>
        </w:tc>
        <w:tc>
          <w:tcPr>
            <w:tcW w:w="1984" w:type="dxa"/>
            <w:vAlign w:val="center"/>
          </w:tcPr>
          <w:p w:rsidR="001C11CE" w:rsidRPr="003668C9" w:rsidRDefault="002731B1" w:rsidP="001C11CE">
            <w:pPr>
              <w:jc w:val="center"/>
              <w:rPr>
                <w:rFonts w:ascii="Times New Roman" w:hAnsi="Times New Roman" w:cs="Times New Roman"/>
                <w:sz w:val="20"/>
                <w:szCs w:val="20"/>
              </w:rPr>
            </w:pPr>
            <w:r w:rsidRPr="003668C9">
              <w:rPr>
                <w:rFonts w:ascii="Times New Roman" w:hAnsi="Times New Roman" w:cs="Times New Roman"/>
                <w:sz w:val="20"/>
                <w:szCs w:val="20"/>
              </w:rPr>
              <w:t>0</w:t>
            </w:r>
          </w:p>
        </w:tc>
        <w:tc>
          <w:tcPr>
            <w:tcW w:w="1913" w:type="dxa"/>
            <w:vAlign w:val="center"/>
          </w:tcPr>
          <w:p w:rsidR="001C11CE" w:rsidRPr="003668C9" w:rsidRDefault="002731B1" w:rsidP="001C11CE">
            <w:pPr>
              <w:jc w:val="center"/>
              <w:rPr>
                <w:rFonts w:ascii="Times New Roman" w:hAnsi="Times New Roman" w:cs="Times New Roman"/>
                <w:sz w:val="20"/>
                <w:szCs w:val="20"/>
              </w:rPr>
            </w:pPr>
            <w:r w:rsidRPr="003668C9">
              <w:rPr>
                <w:rFonts w:ascii="Times New Roman" w:hAnsi="Times New Roman" w:cs="Times New Roman"/>
                <w:sz w:val="20"/>
                <w:szCs w:val="20"/>
              </w:rPr>
              <w:t>3</w:t>
            </w:r>
          </w:p>
        </w:tc>
        <w:tc>
          <w:tcPr>
            <w:tcW w:w="1914" w:type="dxa"/>
            <w:vAlign w:val="center"/>
          </w:tcPr>
          <w:p w:rsidR="001C11CE" w:rsidRPr="003668C9" w:rsidRDefault="002731B1" w:rsidP="001C11CE">
            <w:pPr>
              <w:jc w:val="center"/>
              <w:rPr>
                <w:rFonts w:ascii="Times New Roman" w:hAnsi="Times New Roman" w:cs="Times New Roman"/>
                <w:sz w:val="20"/>
                <w:szCs w:val="20"/>
              </w:rPr>
            </w:pPr>
            <w:r w:rsidRPr="003668C9">
              <w:rPr>
                <w:rFonts w:ascii="Times New Roman" w:hAnsi="Times New Roman" w:cs="Times New Roman"/>
                <w:sz w:val="20"/>
                <w:szCs w:val="20"/>
              </w:rPr>
              <w:t>7,5</w:t>
            </w:r>
          </w:p>
        </w:tc>
      </w:tr>
    </w:tbl>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1C11CE" w:rsidRPr="003668C9" w:rsidTr="001C11CE">
        <w:trPr>
          <w:trHeight w:val="305"/>
        </w:trPr>
        <w:tc>
          <w:tcPr>
            <w:tcW w:w="9645" w:type="dxa"/>
            <w:gridSpan w:val="6"/>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Kategorisi (kredi dağılımı)</w:t>
            </w:r>
          </w:p>
        </w:tc>
      </w:tr>
      <w:tr w:rsidR="001C11CE" w:rsidRPr="003668C9" w:rsidTr="001C11CE">
        <w:trPr>
          <w:trHeight w:val="661"/>
        </w:trPr>
        <w:tc>
          <w:tcPr>
            <w:tcW w:w="1545"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Mühendislik Bilimleri</w:t>
            </w:r>
          </w:p>
        </w:tc>
        <w:tc>
          <w:tcPr>
            <w:tcW w:w="1417"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Tasarım</w:t>
            </w:r>
          </w:p>
        </w:tc>
        <w:tc>
          <w:tcPr>
            <w:tcW w:w="1559"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Genel Eğitim</w:t>
            </w:r>
          </w:p>
        </w:tc>
        <w:tc>
          <w:tcPr>
            <w:tcW w:w="1843"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Sosyal Bilimler</w:t>
            </w:r>
          </w:p>
        </w:tc>
        <w:tc>
          <w:tcPr>
            <w:tcW w:w="1580"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Sağlık Bilimleri</w:t>
            </w:r>
          </w:p>
        </w:tc>
      </w:tr>
      <w:tr w:rsidR="001C11CE" w:rsidRPr="003668C9" w:rsidTr="001C11CE">
        <w:trPr>
          <w:trHeight w:val="388"/>
        </w:trPr>
        <w:tc>
          <w:tcPr>
            <w:tcW w:w="1545" w:type="dxa"/>
            <w:vAlign w:val="center"/>
          </w:tcPr>
          <w:p w:rsidR="001C11CE" w:rsidRPr="003668C9" w:rsidRDefault="001C11CE" w:rsidP="001C11CE">
            <w:pPr>
              <w:jc w:val="center"/>
              <w:rPr>
                <w:rFonts w:ascii="Times New Roman" w:hAnsi="Times New Roman" w:cs="Times New Roman"/>
                <w:sz w:val="20"/>
                <w:szCs w:val="20"/>
              </w:rPr>
            </w:pPr>
          </w:p>
        </w:tc>
        <w:tc>
          <w:tcPr>
            <w:tcW w:w="1701" w:type="dxa"/>
            <w:vAlign w:val="center"/>
          </w:tcPr>
          <w:p w:rsidR="001C11CE" w:rsidRPr="003668C9" w:rsidRDefault="001C11CE" w:rsidP="001C11CE">
            <w:pPr>
              <w:jc w:val="center"/>
              <w:rPr>
                <w:rFonts w:ascii="Times New Roman" w:hAnsi="Times New Roman" w:cs="Times New Roman"/>
                <w:color w:val="FF0000"/>
                <w:sz w:val="20"/>
                <w:szCs w:val="20"/>
              </w:rPr>
            </w:pPr>
          </w:p>
        </w:tc>
        <w:tc>
          <w:tcPr>
            <w:tcW w:w="1417" w:type="dxa"/>
            <w:vAlign w:val="center"/>
          </w:tcPr>
          <w:p w:rsidR="001C11CE" w:rsidRPr="003668C9" w:rsidRDefault="001C11CE" w:rsidP="001C11CE">
            <w:pPr>
              <w:jc w:val="center"/>
              <w:rPr>
                <w:rFonts w:ascii="Times New Roman" w:hAnsi="Times New Roman" w:cs="Times New Roman"/>
                <w:sz w:val="20"/>
                <w:szCs w:val="20"/>
              </w:rPr>
            </w:pPr>
          </w:p>
        </w:tc>
        <w:tc>
          <w:tcPr>
            <w:tcW w:w="1559" w:type="dxa"/>
            <w:vAlign w:val="center"/>
          </w:tcPr>
          <w:p w:rsidR="001C11CE" w:rsidRPr="003668C9" w:rsidRDefault="001C11CE" w:rsidP="001C11CE">
            <w:pPr>
              <w:jc w:val="center"/>
              <w:rPr>
                <w:rFonts w:ascii="Times New Roman" w:hAnsi="Times New Roman" w:cs="Times New Roman"/>
                <w:sz w:val="20"/>
                <w:szCs w:val="20"/>
              </w:rPr>
            </w:pPr>
          </w:p>
        </w:tc>
        <w:tc>
          <w:tcPr>
            <w:tcW w:w="1843" w:type="dxa"/>
            <w:vAlign w:val="center"/>
          </w:tcPr>
          <w:p w:rsidR="001C11CE" w:rsidRPr="003668C9" w:rsidRDefault="001C11CE" w:rsidP="001C11CE">
            <w:pPr>
              <w:jc w:val="center"/>
              <w:rPr>
                <w:rFonts w:ascii="Times New Roman" w:hAnsi="Times New Roman" w:cs="Times New Roman"/>
                <w:sz w:val="20"/>
                <w:szCs w:val="20"/>
              </w:rPr>
            </w:pPr>
          </w:p>
        </w:tc>
        <w:tc>
          <w:tcPr>
            <w:tcW w:w="1580" w:type="dxa"/>
          </w:tcPr>
          <w:p w:rsidR="001C11CE" w:rsidRPr="003668C9" w:rsidRDefault="001C11CE" w:rsidP="001C11CE">
            <w:pPr>
              <w:jc w:val="center"/>
              <w:rPr>
                <w:rFonts w:ascii="Times New Roman" w:hAnsi="Times New Roman" w:cs="Times New Roman"/>
                <w:b/>
                <w:bCs/>
                <w:sz w:val="20"/>
                <w:szCs w:val="20"/>
              </w:rPr>
            </w:pPr>
            <w:r w:rsidRPr="003668C9">
              <w:rPr>
                <w:rFonts w:ascii="Times New Roman" w:hAnsi="Times New Roman" w:cs="Times New Roman"/>
                <w:b/>
                <w:bCs/>
                <w:sz w:val="20"/>
                <w:szCs w:val="20"/>
              </w:rPr>
              <w:t>X</w:t>
            </w:r>
          </w:p>
        </w:tc>
      </w:tr>
    </w:tbl>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1C11CE" w:rsidRPr="003668C9" w:rsidTr="001C11CE">
        <w:trPr>
          <w:trHeight w:val="312"/>
        </w:trPr>
        <w:tc>
          <w:tcPr>
            <w:tcW w:w="3208"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Dili</w:t>
            </w:r>
          </w:p>
        </w:tc>
        <w:tc>
          <w:tcPr>
            <w:tcW w:w="3208"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Seviyesi</w:t>
            </w:r>
          </w:p>
        </w:tc>
        <w:tc>
          <w:tcPr>
            <w:tcW w:w="3208"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Türü</w:t>
            </w:r>
          </w:p>
        </w:tc>
      </w:tr>
      <w:tr w:rsidR="001C11CE" w:rsidRPr="003668C9" w:rsidTr="001C11CE">
        <w:trPr>
          <w:trHeight w:val="397"/>
        </w:trPr>
        <w:tc>
          <w:tcPr>
            <w:tcW w:w="3208" w:type="dxa"/>
            <w:vAlign w:val="center"/>
          </w:tcPr>
          <w:p w:rsidR="001C11CE" w:rsidRPr="003668C9" w:rsidRDefault="001C11CE" w:rsidP="001C11CE">
            <w:pPr>
              <w:jc w:val="center"/>
              <w:rPr>
                <w:rFonts w:ascii="Times New Roman" w:hAnsi="Times New Roman" w:cs="Times New Roman"/>
                <w:sz w:val="20"/>
                <w:szCs w:val="20"/>
              </w:rPr>
            </w:pPr>
            <w:r w:rsidRPr="003668C9">
              <w:rPr>
                <w:rFonts w:ascii="Times New Roman" w:hAnsi="Times New Roman" w:cs="Times New Roman"/>
                <w:sz w:val="20"/>
                <w:szCs w:val="20"/>
              </w:rPr>
              <w:t>TÜRKÇE</w:t>
            </w:r>
          </w:p>
        </w:tc>
        <w:tc>
          <w:tcPr>
            <w:tcW w:w="3208" w:type="dxa"/>
            <w:vAlign w:val="center"/>
          </w:tcPr>
          <w:p w:rsidR="001C11CE" w:rsidRPr="003668C9" w:rsidRDefault="001C11CE" w:rsidP="001C11CE">
            <w:pPr>
              <w:jc w:val="center"/>
              <w:rPr>
                <w:rFonts w:ascii="Times New Roman" w:hAnsi="Times New Roman" w:cs="Times New Roman"/>
                <w:sz w:val="20"/>
                <w:szCs w:val="20"/>
              </w:rPr>
            </w:pPr>
            <w:r w:rsidRPr="003668C9">
              <w:rPr>
                <w:rFonts w:ascii="Times New Roman" w:hAnsi="Times New Roman" w:cs="Times New Roman"/>
                <w:sz w:val="20"/>
                <w:szCs w:val="20"/>
              </w:rPr>
              <w:t>YÜKSEK LİSANS</w:t>
            </w:r>
          </w:p>
        </w:tc>
        <w:tc>
          <w:tcPr>
            <w:tcW w:w="3208" w:type="dxa"/>
            <w:vAlign w:val="center"/>
          </w:tcPr>
          <w:p w:rsidR="001C11CE" w:rsidRPr="003668C9" w:rsidRDefault="002731B1" w:rsidP="001C11CE">
            <w:pPr>
              <w:jc w:val="left"/>
              <w:rPr>
                <w:rFonts w:ascii="Times New Roman" w:hAnsi="Times New Roman" w:cs="Times New Roman"/>
                <w:sz w:val="20"/>
                <w:szCs w:val="20"/>
              </w:rPr>
            </w:pPr>
            <w:r w:rsidRPr="003668C9">
              <w:rPr>
                <w:rFonts w:ascii="Times New Roman" w:hAnsi="Times New Roman" w:cs="Times New Roman"/>
                <w:sz w:val="20"/>
                <w:szCs w:val="20"/>
              </w:rPr>
              <w:t xml:space="preserve">                    SEÇMELİ</w:t>
            </w:r>
          </w:p>
        </w:tc>
      </w:tr>
    </w:tbl>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28"/>
        <w:gridCol w:w="7796"/>
      </w:tblGrid>
      <w:tr w:rsidR="001C11CE" w:rsidRPr="003668C9" w:rsidTr="00DC28B3">
        <w:trPr>
          <w:trHeight w:val="421"/>
        </w:trPr>
        <w:tc>
          <w:tcPr>
            <w:tcW w:w="1828" w:type="dxa"/>
            <w:shd w:val="clear" w:color="auto" w:fill="FFF2CC" w:themeFill="accent4" w:themeFillTint="33"/>
            <w:vAlign w:val="center"/>
          </w:tcPr>
          <w:p w:rsidR="001C11CE" w:rsidRPr="003668C9" w:rsidRDefault="001C11CE" w:rsidP="001C11CE">
            <w:pPr>
              <w:rPr>
                <w:rFonts w:ascii="Times New Roman" w:hAnsi="Times New Roman" w:cs="Times New Roman"/>
                <w:b/>
                <w:sz w:val="20"/>
                <w:szCs w:val="20"/>
              </w:rPr>
            </w:pPr>
            <w:r w:rsidRPr="003668C9">
              <w:rPr>
                <w:rFonts w:ascii="Times New Roman" w:hAnsi="Times New Roman" w:cs="Times New Roman"/>
                <w:b/>
                <w:sz w:val="20"/>
                <w:szCs w:val="20"/>
              </w:rPr>
              <w:t>Önkoşul Dersleri</w:t>
            </w:r>
          </w:p>
        </w:tc>
        <w:tc>
          <w:tcPr>
            <w:tcW w:w="7796" w:type="dxa"/>
            <w:shd w:val="clear" w:color="auto" w:fill="FFFFFF" w:themeFill="background1"/>
            <w:vAlign w:val="center"/>
          </w:tcPr>
          <w:p w:rsidR="001C11CE" w:rsidRPr="003668C9" w:rsidRDefault="001C11CE" w:rsidP="001C11CE">
            <w:pPr>
              <w:rPr>
                <w:rFonts w:ascii="Times New Roman" w:hAnsi="Times New Roman" w:cs="Times New Roman"/>
                <w:sz w:val="20"/>
                <w:szCs w:val="20"/>
                <w:highlight w:val="yellow"/>
              </w:rPr>
            </w:pPr>
          </w:p>
        </w:tc>
      </w:tr>
      <w:tr w:rsidR="002731B1" w:rsidRPr="003668C9" w:rsidTr="00DC28B3">
        <w:trPr>
          <w:trHeight w:val="1012"/>
        </w:trPr>
        <w:tc>
          <w:tcPr>
            <w:tcW w:w="1828" w:type="dxa"/>
            <w:shd w:val="clear" w:color="auto" w:fill="FFF2CC" w:themeFill="accent4" w:themeFillTint="33"/>
            <w:vAlign w:val="center"/>
          </w:tcPr>
          <w:p w:rsidR="002731B1" w:rsidRPr="003668C9" w:rsidRDefault="002731B1" w:rsidP="002731B1">
            <w:pPr>
              <w:rPr>
                <w:rFonts w:ascii="Times New Roman" w:hAnsi="Times New Roman" w:cs="Times New Roman"/>
                <w:b/>
                <w:sz w:val="20"/>
                <w:szCs w:val="20"/>
              </w:rPr>
            </w:pPr>
            <w:r w:rsidRPr="003668C9">
              <w:rPr>
                <w:rFonts w:ascii="Times New Roman" w:hAnsi="Times New Roman" w:cs="Times New Roman"/>
                <w:b/>
                <w:sz w:val="20"/>
                <w:szCs w:val="20"/>
              </w:rPr>
              <w:t>Dersin Amacı</w:t>
            </w:r>
          </w:p>
        </w:tc>
        <w:tc>
          <w:tcPr>
            <w:tcW w:w="7796" w:type="dxa"/>
            <w:tcBorders>
              <w:top w:val="single" w:sz="12" w:space="0" w:color="auto"/>
              <w:left w:val="single" w:sz="12" w:space="0" w:color="auto"/>
              <w:bottom w:val="single" w:sz="12" w:space="0" w:color="auto"/>
            </w:tcBorders>
          </w:tcPr>
          <w:p w:rsidR="002731B1" w:rsidRPr="003668C9" w:rsidRDefault="002731B1" w:rsidP="00DC28B3">
            <w:pPr>
              <w:rPr>
                <w:rFonts w:ascii="Times New Roman" w:hAnsi="Times New Roman" w:cs="Times New Roman"/>
                <w:sz w:val="20"/>
                <w:szCs w:val="20"/>
              </w:rPr>
            </w:pPr>
            <w:r w:rsidRPr="003668C9">
              <w:rPr>
                <w:rFonts w:ascii="Times New Roman" w:hAnsi="Times New Roman" w:cs="Times New Roman"/>
                <w:bCs/>
                <w:sz w:val="20"/>
                <w:szCs w:val="20"/>
              </w:rPr>
              <w:t xml:space="preserve">Sağlık hukuku barındırdığı hukuki kurumlar bakımından multidisipliner bir nitelik taşımaktadır. karaktere bürünmüştür.  Bu dersin amacı öğrencilerin sağlık hukukuna ilişkin temel kavramlar ile sağlık personelinin hukuki  ve idari sorumluluğuna ilişkin esaslara hâkim olmalarının sağlanması amaçlanmaktadır. Bu çerçevede </w:t>
            </w:r>
            <w:r w:rsidRPr="003668C9">
              <w:rPr>
                <w:rFonts w:ascii="Times New Roman" w:hAnsi="Times New Roman" w:cs="Times New Roman"/>
                <w:color w:val="000000"/>
                <w:sz w:val="20"/>
                <w:szCs w:val="20"/>
              </w:rPr>
              <w:t>ulusal ve uluslararası mevzuat çerçevesinde hasta hakları, hekim hakları ve özel hukukta hekimin sorumluluğunun irdelenmesi ve bundan doğan sorunların yargı kararları ile öğretideki görüşler ışığında analiz edilmesi hedeflenmektedir. Ayrıca muhtemel hasta ile hekim ilişkisinden doğan uyuşmazlıklarda kullanılmaya elverişli pratik çözüm yöntemlerinin öğrencilere aktarılması da amaçlanmaktadır</w:t>
            </w:r>
            <w:r w:rsidRPr="003668C9">
              <w:rPr>
                <w:rFonts w:ascii="Times New Roman" w:hAnsi="Times New Roman" w:cs="Times New Roman"/>
                <w:color w:val="696969"/>
                <w:sz w:val="20"/>
                <w:szCs w:val="20"/>
                <w:shd w:val="clear" w:color="auto" w:fill="F4FAFF"/>
              </w:rPr>
              <w:t xml:space="preserve">. </w:t>
            </w:r>
            <w:r w:rsidRPr="003668C9">
              <w:rPr>
                <w:rFonts w:ascii="Times New Roman" w:hAnsi="Times New Roman" w:cs="Times New Roman"/>
                <w:sz w:val="20"/>
                <w:szCs w:val="20"/>
              </w:rPr>
              <w:t>Ders bu anlamda hem hukukçu hem de sağlıkçılar için uygulamada karşılaşabilecekleri sorunlara ışık tutacak niteliktedir.</w:t>
            </w:r>
          </w:p>
        </w:tc>
      </w:tr>
      <w:tr w:rsidR="002731B1" w:rsidRPr="003668C9" w:rsidTr="00DC28B3">
        <w:trPr>
          <w:trHeight w:val="984"/>
        </w:trPr>
        <w:tc>
          <w:tcPr>
            <w:tcW w:w="1828" w:type="dxa"/>
            <w:shd w:val="clear" w:color="auto" w:fill="FFF2CC" w:themeFill="accent4" w:themeFillTint="33"/>
            <w:vAlign w:val="center"/>
          </w:tcPr>
          <w:p w:rsidR="002731B1" w:rsidRPr="003668C9" w:rsidRDefault="002731B1" w:rsidP="002731B1">
            <w:pPr>
              <w:rPr>
                <w:rFonts w:ascii="Times New Roman" w:hAnsi="Times New Roman" w:cs="Times New Roman"/>
                <w:b/>
                <w:sz w:val="20"/>
                <w:szCs w:val="20"/>
              </w:rPr>
            </w:pPr>
            <w:r w:rsidRPr="003668C9">
              <w:rPr>
                <w:rFonts w:ascii="Times New Roman" w:hAnsi="Times New Roman" w:cs="Times New Roman"/>
                <w:b/>
                <w:sz w:val="20"/>
                <w:szCs w:val="20"/>
              </w:rPr>
              <w:t>Dersin Kısa İçeriği</w:t>
            </w:r>
          </w:p>
        </w:tc>
        <w:tc>
          <w:tcPr>
            <w:tcW w:w="7796" w:type="dxa"/>
            <w:tcBorders>
              <w:top w:val="single" w:sz="12" w:space="0" w:color="auto"/>
              <w:left w:val="single" w:sz="12" w:space="0" w:color="auto"/>
              <w:bottom w:val="single" w:sz="12" w:space="0" w:color="auto"/>
            </w:tcBorders>
          </w:tcPr>
          <w:p w:rsidR="002731B1" w:rsidRPr="003668C9" w:rsidRDefault="002731B1" w:rsidP="002731B1">
            <w:pPr>
              <w:rPr>
                <w:rFonts w:ascii="Times New Roman" w:hAnsi="Times New Roman" w:cs="Times New Roman"/>
                <w:color w:val="C00000"/>
                <w:sz w:val="20"/>
                <w:szCs w:val="20"/>
              </w:rPr>
            </w:pPr>
            <w:r w:rsidRPr="003668C9">
              <w:rPr>
                <w:rFonts w:ascii="Times New Roman" w:hAnsi="Times New Roman" w:cs="Times New Roman"/>
                <w:color w:val="C00000"/>
                <w:sz w:val="20"/>
                <w:szCs w:val="20"/>
              </w:rPr>
              <w:t xml:space="preserve"> </w:t>
            </w:r>
            <w:r w:rsidRPr="003668C9">
              <w:rPr>
                <w:rFonts w:ascii="Times New Roman" w:hAnsi="Times New Roman" w:cs="Times New Roman"/>
                <w:sz w:val="20"/>
                <w:szCs w:val="20"/>
                <w:shd w:val="clear" w:color="auto" w:fill="FFFFFF"/>
              </w:rPr>
              <w:t>Bu dersin kapsamında “Sağlık Hukukuna İlişkin Temel Kavramlar ve Kurumlar ile Mevzuat Bilgisi”, “Hekim ve Hasta Kavramları” “</w:t>
            </w:r>
            <w:r w:rsidRPr="003668C9">
              <w:rPr>
                <w:rFonts w:ascii="Times New Roman" w:hAnsi="Times New Roman" w:cs="Times New Roman"/>
                <w:sz w:val="20"/>
                <w:szCs w:val="20"/>
              </w:rPr>
              <w:t>Hasta ve Hekim Hakları”, “Hekimin</w:t>
            </w:r>
            <w:r w:rsidRPr="003668C9">
              <w:rPr>
                <w:rFonts w:ascii="Times New Roman" w:hAnsi="Times New Roman" w:cs="Times New Roman"/>
                <w:sz w:val="20"/>
                <w:szCs w:val="20"/>
                <w:shd w:val="clear" w:color="auto" w:fill="FFFFFF"/>
              </w:rPr>
              <w:t xml:space="preserve"> Hukuki Sorumluluğu Kavramı ve Sorumluluğun Hukuki Esasları”, “Hekim ile Hasta Arasındaki Hukuki İlişkinin Niteliği” konuları bulunmaktadır.</w:t>
            </w:r>
          </w:p>
        </w:tc>
      </w:tr>
    </w:tbl>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5555"/>
        <w:gridCol w:w="1417"/>
        <w:gridCol w:w="1134"/>
        <w:gridCol w:w="1134"/>
      </w:tblGrid>
      <w:tr w:rsidR="001C11CE" w:rsidRPr="003668C9" w:rsidTr="00DC28B3">
        <w:trPr>
          <w:trHeight w:val="312"/>
        </w:trPr>
        <w:tc>
          <w:tcPr>
            <w:tcW w:w="5939" w:type="dxa"/>
            <w:gridSpan w:val="2"/>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Öğrenim Çıktıları</w:t>
            </w:r>
          </w:p>
        </w:tc>
        <w:tc>
          <w:tcPr>
            <w:tcW w:w="1417"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Katkı Sağladığı PÇ/PÇ’ler</w:t>
            </w:r>
          </w:p>
        </w:tc>
        <w:tc>
          <w:tcPr>
            <w:tcW w:w="1134"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Öğretim Yöntemleri *</w:t>
            </w:r>
          </w:p>
        </w:tc>
        <w:tc>
          <w:tcPr>
            <w:tcW w:w="1134"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Ölçme Yöntemleri **</w:t>
            </w:r>
          </w:p>
        </w:tc>
      </w:tr>
      <w:tr w:rsidR="00EE63A0" w:rsidRPr="003668C9" w:rsidTr="00DC28B3">
        <w:trPr>
          <w:trHeight w:val="465"/>
        </w:trPr>
        <w:tc>
          <w:tcPr>
            <w:tcW w:w="384" w:type="dxa"/>
            <w:tcBorders>
              <w:top w:val="single" w:sz="4" w:space="0" w:color="auto"/>
              <w:bottom w:val="single" w:sz="4" w:space="0" w:color="auto"/>
              <w:right w:val="nil"/>
            </w:tcBorders>
            <w:shd w:val="clear" w:color="auto" w:fill="FFFFFF" w:themeFill="background1"/>
            <w:vAlign w:val="center"/>
          </w:tcPr>
          <w:p w:rsidR="00EE63A0" w:rsidRPr="003668C9" w:rsidRDefault="00EE63A0" w:rsidP="00EE63A0">
            <w:pPr>
              <w:jc w:val="right"/>
              <w:rPr>
                <w:rFonts w:ascii="Times New Roman" w:hAnsi="Times New Roman" w:cs="Times New Roman"/>
                <w:b/>
                <w:sz w:val="20"/>
                <w:szCs w:val="20"/>
              </w:rPr>
            </w:pPr>
            <w:r w:rsidRPr="003668C9">
              <w:rPr>
                <w:rFonts w:ascii="Times New Roman" w:hAnsi="Times New Roman" w:cs="Times New Roman"/>
                <w:b/>
                <w:sz w:val="20"/>
                <w:szCs w:val="20"/>
              </w:rPr>
              <w:t>1</w:t>
            </w:r>
          </w:p>
        </w:tc>
        <w:tc>
          <w:tcPr>
            <w:tcW w:w="5555" w:type="dxa"/>
            <w:tcBorders>
              <w:left w:val="nil"/>
            </w:tcBorders>
            <w:shd w:val="clear" w:color="auto" w:fill="FFFFFF" w:themeFill="background1"/>
          </w:tcPr>
          <w:p w:rsidR="00EE63A0" w:rsidRPr="003668C9" w:rsidRDefault="00EE63A0" w:rsidP="00EE63A0">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Sağlık hukukunun temel kavramlarını ve bu alanda faaliyet gösteren kurumları tanımlar.</w:t>
            </w:r>
          </w:p>
        </w:tc>
        <w:tc>
          <w:tcPr>
            <w:tcW w:w="1417" w:type="dxa"/>
            <w:tcBorders>
              <w:left w:val="nil"/>
            </w:tcBorders>
            <w:shd w:val="clear" w:color="auto" w:fill="FFFFFF" w:themeFill="background1"/>
            <w:vAlign w:val="center"/>
          </w:tcPr>
          <w:p w:rsidR="00EE63A0" w:rsidRPr="003668C9" w:rsidRDefault="00EE63A0" w:rsidP="00EE63A0">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1</w:t>
            </w:r>
          </w:p>
        </w:tc>
        <w:tc>
          <w:tcPr>
            <w:tcW w:w="1134" w:type="dxa"/>
            <w:shd w:val="clear" w:color="auto" w:fill="FFFFFF" w:themeFill="background1"/>
            <w:vAlign w:val="center"/>
          </w:tcPr>
          <w:p w:rsidR="00EE63A0" w:rsidRPr="003668C9" w:rsidRDefault="00EE63A0" w:rsidP="00EE63A0">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1, 5</w:t>
            </w:r>
          </w:p>
        </w:tc>
        <w:tc>
          <w:tcPr>
            <w:tcW w:w="1134" w:type="dxa"/>
            <w:shd w:val="clear" w:color="auto" w:fill="FFFFFF" w:themeFill="background1"/>
            <w:vAlign w:val="center"/>
          </w:tcPr>
          <w:p w:rsidR="00EE63A0" w:rsidRPr="003668C9" w:rsidRDefault="00EE63A0" w:rsidP="00EE63A0">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B</w:t>
            </w:r>
          </w:p>
        </w:tc>
      </w:tr>
      <w:tr w:rsidR="00EE63A0" w:rsidRPr="003668C9" w:rsidTr="00DC28B3">
        <w:trPr>
          <w:trHeight w:val="465"/>
        </w:trPr>
        <w:tc>
          <w:tcPr>
            <w:tcW w:w="384" w:type="dxa"/>
            <w:tcBorders>
              <w:top w:val="single" w:sz="4" w:space="0" w:color="auto"/>
              <w:bottom w:val="single" w:sz="4" w:space="0" w:color="auto"/>
              <w:right w:val="nil"/>
            </w:tcBorders>
            <w:shd w:val="clear" w:color="auto" w:fill="FFFFFF" w:themeFill="background1"/>
            <w:vAlign w:val="center"/>
          </w:tcPr>
          <w:p w:rsidR="00EE63A0" w:rsidRPr="003668C9" w:rsidRDefault="00EE63A0" w:rsidP="00EE63A0">
            <w:pPr>
              <w:jc w:val="right"/>
              <w:rPr>
                <w:rFonts w:ascii="Times New Roman" w:hAnsi="Times New Roman" w:cs="Times New Roman"/>
                <w:b/>
                <w:sz w:val="20"/>
                <w:szCs w:val="20"/>
              </w:rPr>
            </w:pPr>
            <w:r w:rsidRPr="003668C9">
              <w:rPr>
                <w:rFonts w:ascii="Times New Roman" w:hAnsi="Times New Roman" w:cs="Times New Roman"/>
                <w:b/>
                <w:sz w:val="20"/>
                <w:szCs w:val="20"/>
              </w:rPr>
              <w:t>2</w:t>
            </w:r>
          </w:p>
        </w:tc>
        <w:tc>
          <w:tcPr>
            <w:tcW w:w="5555" w:type="dxa"/>
            <w:tcBorders>
              <w:left w:val="nil"/>
            </w:tcBorders>
            <w:shd w:val="clear" w:color="auto" w:fill="FFFFFF" w:themeFill="background1"/>
          </w:tcPr>
          <w:p w:rsidR="00EE63A0" w:rsidRPr="003668C9" w:rsidRDefault="00EE63A0" w:rsidP="00EE63A0">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Sağlık hizmetleriyle ilgili mevzuatı (kanun, yönetmelik, yönerge) açıklar ve yorumlar.</w:t>
            </w:r>
          </w:p>
        </w:tc>
        <w:tc>
          <w:tcPr>
            <w:tcW w:w="1417" w:type="dxa"/>
            <w:tcBorders>
              <w:left w:val="nil"/>
            </w:tcBorders>
            <w:shd w:val="clear" w:color="auto" w:fill="FFFFFF" w:themeFill="background1"/>
            <w:vAlign w:val="center"/>
          </w:tcPr>
          <w:p w:rsidR="00EE63A0" w:rsidRPr="003668C9" w:rsidRDefault="00EE63A0" w:rsidP="00EE63A0">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2</w:t>
            </w:r>
          </w:p>
        </w:tc>
        <w:tc>
          <w:tcPr>
            <w:tcW w:w="1134" w:type="dxa"/>
            <w:shd w:val="clear" w:color="auto" w:fill="FFFFFF" w:themeFill="background1"/>
            <w:vAlign w:val="center"/>
          </w:tcPr>
          <w:p w:rsidR="00EE63A0" w:rsidRPr="003668C9" w:rsidRDefault="00EE63A0" w:rsidP="00EE63A0">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1, 11</w:t>
            </w:r>
          </w:p>
        </w:tc>
        <w:tc>
          <w:tcPr>
            <w:tcW w:w="1134" w:type="dxa"/>
            <w:shd w:val="clear" w:color="auto" w:fill="FFFFFF" w:themeFill="background1"/>
            <w:vAlign w:val="center"/>
          </w:tcPr>
          <w:p w:rsidR="00EE63A0" w:rsidRPr="003668C9" w:rsidRDefault="00EE63A0" w:rsidP="00EE63A0">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D</w:t>
            </w:r>
          </w:p>
        </w:tc>
      </w:tr>
      <w:tr w:rsidR="00EE63A0" w:rsidRPr="003668C9" w:rsidTr="00DC28B3">
        <w:trPr>
          <w:trHeight w:val="465"/>
        </w:trPr>
        <w:tc>
          <w:tcPr>
            <w:tcW w:w="384" w:type="dxa"/>
            <w:tcBorders>
              <w:top w:val="single" w:sz="4" w:space="0" w:color="auto"/>
              <w:bottom w:val="single" w:sz="4" w:space="0" w:color="auto"/>
              <w:right w:val="nil"/>
            </w:tcBorders>
            <w:shd w:val="clear" w:color="auto" w:fill="FFFFFF" w:themeFill="background1"/>
            <w:vAlign w:val="center"/>
          </w:tcPr>
          <w:p w:rsidR="00EE63A0" w:rsidRPr="003668C9" w:rsidRDefault="00EE63A0" w:rsidP="00EE63A0">
            <w:pPr>
              <w:jc w:val="right"/>
              <w:rPr>
                <w:rFonts w:ascii="Times New Roman" w:hAnsi="Times New Roman" w:cs="Times New Roman"/>
                <w:b/>
                <w:sz w:val="20"/>
                <w:szCs w:val="20"/>
              </w:rPr>
            </w:pPr>
            <w:r w:rsidRPr="003668C9">
              <w:rPr>
                <w:rFonts w:ascii="Times New Roman" w:hAnsi="Times New Roman" w:cs="Times New Roman"/>
                <w:b/>
                <w:sz w:val="20"/>
                <w:szCs w:val="20"/>
              </w:rPr>
              <w:t>3</w:t>
            </w:r>
          </w:p>
        </w:tc>
        <w:tc>
          <w:tcPr>
            <w:tcW w:w="5555" w:type="dxa"/>
            <w:tcBorders>
              <w:left w:val="nil"/>
            </w:tcBorders>
          </w:tcPr>
          <w:p w:rsidR="00EE63A0" w:rsidRPr="003668C9" w:rsidRDefault="00EE63A0" w:rsidP="00EE63A0">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Hasta haklarını, ulusal ve uluslararası düzenlemeler çerçevesinde analiz eder.</w:t>
            </w:r>
          </w:p>
        </w:tc>
        <w:tc>
          <w:tcPr>
            <w:tcW w:w="1417" w:type="dxa"/>
            <w:tcBorders>
              <w:left w:val="nil"/>
            </w:tcBorders>
            <w:vAlign w:val="center"/>
          </w:tcPr>
          <w:p w:rsidR="00EE63A0" w:rsidRPr="003668C9" w:rsidRDefault="00EE63A0" w:rsidP="00EE63A0">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3</w:t>
            </w:r>
          </w:p>
        </w:tc>
        <w:tc>
          <w:tcPr>
            <w:tcW w:w="1134" w:type="dxa"/>
            <w:vAlign w:val="center"/>
          </w:tcPr>
          <w:p w:rsidR="00EE63A0" w:rsidRPr="003668C9" w:rsidRDefault="00EE63A0" w:rsidP="00EE63A0">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1, 5</w:t>
            </w:r>
          </w:p>
        </w:tc>
        <w:tc>
          <w:tcPr>
            <w:tcW w:w="1134" w:type="dxa"/>
            <w:shd w:val="clear" w:color="auto" w:fill="FFFFFF" w:themeFill="background1"/>
            <w:vAlign w:val="center"/>
          </w:tcPr>
          <w:p w:rsidR="00EE63A0" w:rsidRPr="003668C9" w:rsidRDefault="00EE63A0" w:rsidP="00EE63A0">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B</w:t>
            </w:r>
          </w:p>
        </w:tc>
      </w:tr>
      <w:tr w:rsidR="00EE63A0" w:rsidRPr="003668C9" w:rsidTr="00DC28B3">
        <w:trPr>
          <w:trHeight w:val="465"/>
        </w:trPr>
        <w:tc>
          <w:tcPr>
            <w:tcW w:w="384" w:type="dxa"/>
            <w:tcBorders>
              <w:top w:val="single" w:sz="4" w:space="0" w:color="auto"/>
              <w:bottom w:val="single" w:sz="4" w:space="0" w:color="auto"/>
              <w:right w:val="nil"/>
            </w:tcBorders>
            <w:shd w:val="clear" w:color="auto" w:fill="FFFFFF" w:themeFill="background1"/>
            <w:vAlign w:val="center"/>
          </w:tcPr>
          <w:p w:rsidR="00EE63A0" w:rsidRPr="003668C9" w:rsidRDefault="00EE63A0" w:rsidP="00EE63A0">
            <w:pPr>
              <w:jc w:val="right"/>
              <w:rPr>
                <w:rFonts w:ascii="Times New Roman" w:hAnsi="Times New Roman" w:cs="Times New Roman"/>
                <w:b/>
                <w:sz w:val="20"/>
                <w:szCs w:val="20"/>
              </w:rPr>
            </w:pPr>
            <w:r w:rsidRPr="003668C9">
              <w:rPr>
                <w:rFonts w:ascii="Times New Roman" w:hAnsi="Times New Roman" w:cs="Times New Roman"/>
                <w:b/>
                <w:sz w:val="20"/>
                <w:szCs w:val="20"/>
              </w:rPr>
              <w:t>4</w:t>
            </w:r>
          </w:p>
        </w:tc>
        <w:tc>
          <w:tcPr>
            <w:tcW w:w="5555" w:type="dxa"/>
            <w:tcBorders>
              <w:left w:val="nil"/>
            </w:tcBorders>
          </w:tcPr>
          <w:p w:rsidR="00EE63A0" w:rsidRPr="003668C9" w:rsidRDefault="00EE63A0" w:rsidP="00EE63A0">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Hekim haklarını ve yükümlülüklerini sağlık hizmeti sunumu bağlamında değerlendirir.</w:t>
            </w:r>
          </w:p>
        </w:tc>
        <w:tc>
          <w:tcPr>
            <w:tcW w:w="1417" w:type="dxa"/>
            <w:tcBorders>
              <w:left w:val="nil"/>
            </w:tcBorders>
            <w:vAlign w:val="center"/>
          </w:tcPr>
          <w:p w:rsidR="00EE63A0" w:rsidRPr="003668C9" w:rsidRDefault="00EE63A0" w:rsidP="00EE63A0">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4</w:t>
            </w:r>
          </w:p>
        </w:tc>
        <w:tc>
          <w:tcPr>
            <w:tcW w:w="1134" w:type="dxa"/>
            <w:vAlign w:val="center"/>
          </w:tcPr>
          <w:p w:rsidR="00EE63A0" w:rsidRPr="003668C9" w:rsidRDefault="00EE63A0" w:rsidP="00EE63A0">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1, 8</w:t>
            </w:r>
          </w:p>
        </w:tc>
        <w:tc>
          <w:tcPr>
            <w:tcW w:w="1134" w:type="dxa"/>
            <w:shd w:val="clear" w:color="auto" w:fill="FFFFFF" w:themeFill="background1"/>
            <w:vAlign w:val="center"/>
          </w:tcPr>
          <w:p w:rsidR="00EE63A0" w:rsidRPr="003668C9" w:rsidRDefault="00EE63A0" w:rsidP="00EE63A0">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E</w:t>
            </w:r>
          </w:p>
        </w:tc>
      </w:tr>
      <w:tr w:rsidR="00EE63A0" w:rsidRPr="003668C9" w:rsidTr="00DC28B3">
        <w:trPr>
          <w:trHeight w:val="465"/>
        </w:trPr>
        <w:tc>
          <w:tcPr>
            <w:tcW w:w="384" w:type="dxa"/>
            <w:tcBorders>
              <w:top w:val="single" w:sz="4" w:space="0" w:color="auto"/>
              <w:bottom w:val="single" w:sz="4" w:space="0" w:color="auto"/>
              <w:right w:val="nil"/>
            </w:tcBorders>
            <w:shd w:val="clear" w:color="auto" w:fill="FFFFFF" w:themeFill="background1"/>
            <w:vAlign w:val="center"/>
          </w:tcPr>
          <w:p w:rsidR="00EE63A0" w:rsidRPr="003668C9" w:rsidRDefault="00EE63A0" w:rsidP="00EE63A0">
            <w:pPr>
              <w:jc w:val="right"/>
              <w:rPr>
                <w:rFonts w:ascii="Times New Roman" w:hAnsi="Times New Roman" w:cs="Times New Roman"/>
                <w:b/>
                <w:sz w:val="20"/>
                <w:szCs w:val="20"/>
              </w:rPr>
            </w:pPr>
            <w:r w:rsidRPr="003668C9">
              <w:rPr>
                <w:rFonts w:ascii="Times New Roman" w:hAnsi="Times New Roman" w:cs="Times New Roman"/>
                <w:b/>
                <w:sz w:val="20"/>
                <w:szCs w:val="20"/>
              </w:rPr>
              <w:t>5</w:t>
            </w:r>
          </w:p>
        </w:tc>
        <w:tc>
          <w:tcPr>
            <w:tcW w:w="5555" w:type="dxa"/>
            <w:tcBorders>
              <w:left w:val="nil"/>
            </w:tcBorders>
          </w:tcPr>
          <w:p w:rsidR="00EE63A0" w:rsidRPr="003668C9" w:rsidRDefault="00EE63A0" w:rsidP="00EE63A0">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Hekim-hasta ilişkisini hukuki açıdan değerlendirir ve bu ilişkinin özel hukuk kapsamındaki niteliğini tanımlar.</w:t>
            </w:r>
          </w:p>
        </w:tc>
        <w:tc>
          <w:tcPr>
            <w:tcW w:w="1417" w:type="dxa"/>
            <w:tcBorders>
              <w:left w:val="nil"/>
            </w:tcBorders>
            <w:vAlign w:val="center"/>
          </w:tcPr>
          <w:p w:rsidR="00EE63A0" w:rsidRPr="003668C9" w:rsidRDefault="00EE63A0" w:rsidP="00EE63A0">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5</w:t>
            </w:r>
          </w:p>
        </w:tc>
        <w:tc>
          <w:tcPr>
            <w:tcW w:w="1134" w:type="dxa"/>
            <w:vAlign w:val="center"/>
          </w:tcPr>
          <w:p w:rsidR="00EE63A0" w:rsidRPr="003668C9" w:rsidRDefault="00EE63A0" w:rsidP="00EE63A0">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1, 2</w:t>
            </w:r>
          </w:p>
        </w:tc>
        <w:tc>
          <w:tcPr>
            <w:tcW w:w="1134" w:type="dxa"/>
            <w:shd w:val="clear" w:color="auto" w:fill="FFFFFF" w:themeFill="background1"/>
            <w:vAlign w:val="center"/>
          </w:tcPr>
          <w:p w:rsidR="00EE63A0" w:rsidRPr="003668C9" w:rsidRDefault="00EE63A0" w:rsidP="00EE63A0">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D</w:t>
            </w:r>
          </w:p>
        </w:tc>
      </w:tr>
      <w:tr w:rsidR="00EE63A0" w:rsidRPr="003668C9" w:rsidTr="00DC28B3">
        <w:trPr>
          <w:trHeight w:val="465"/>
        </w:trPr>
        <w:tc>
          <w:tcPr>
            <w:tcW w:w="384" w:type="dxa"/>
            <w:tcBorders>
              <w:top w:val="single" w:sz="4" w:space="0" w:color="auto"/>
              <w:bottom w:val="single" w:sz="4" w:space="0" w:color="auto"/>
              <w:right w:val="nil"/>
            </w:tcBorders>
            <w:shd w:val="clear" w:color="auto" w:fill="FFFFFF" w:themeFill="background1"/>
            <w:vAlign w:val="center"/>
          </w:tcPr>
          <w:p w:rsidR="00EE63A0" w:rsidRPr="003668C9" w:rsidRDefault="00EE63A0" w:rsidP="00EE63A0">
            <w:pPr>
              <w:jc w:val="right"/>
              <w:rPr>
                <w:rFonts w:ascii="Times New Roman" w:hAnsi="Times New Roman" w:cs="Times New Roman"/>
                <w:b/>
                <w:sz w:val="20"/>
                <w:szCs w:val="20"/>
              </w:rPr>
            </w:pPr>
            <w:r w:rsidRPr="003668C9">
              <w:rPr>
                <w:rFonts w:ascii="Times New Roman" w:hAnsi="Times New Roman" w:cs="Times New Roman"/>
                <w:b/>
                <w:sz w:val="20"/>
                <w:szCs w:val="20"/>
              </w:rPr>
              <w:t>6</w:t>
            </w:r>
          </w:p>
        </w:tc>
        <w:tc>
          <w:tcPr>
            <w:tcW w:w="5555" w:type="dxa"/>
            <w:tcBorders>
              <w:left w:val="nil"/>
            </w:tcBorders>
          </w:tcPr>
          <w:p w:rsidR="00EE63A0" w:rsidRPr="003668C9" w:rsidRDefault="00EE63A0" w:rsidP="00EE63A0">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Hekim-hasta ilişkisinin hukuki niteliğine dair vekalet, eser ve karma sözleşme teorilerini karşılaştırır.</w:t>
            </w:r>
          </w:p>
        </w:tc>
        <w:tc>
          <w:tcPr>
            <w:tcW w:w="1417" w:type="dxa"/>
            <w:tcBorders>
              <w:left w:val="nil"/>
            </w:tcBorders>
            <w:vAlign w:val="center"/>
          </w:tcPr>
          <w:p w:rsidR="00EE63A0" w:rsidRPr="003668C9" w:rsidRDefault="00EE63A0" w:rsidP="00EE63A0">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5, 6</w:t>
            </w:r>
          </w:p>
        </w:tc>
        <w:tc>
          <w:tcPr>
            <w:tcW w:w="1134" w:type="dxa"/>
            <w:vAlign w:val="center"/>
          </w:tcPr>
          <w:p w:rsidR="00EE63A0" w:rsidRPr="003668C9" w:rsidRDefault="00EE63A0" w:rsidP="00EE63A0">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1, 5</w:t>
            </w:r>
          </w:p>
        </w:tc>
        <w:tc>
          <w:tcPr>
            <w:tcW w:w="1134" w:type="dxa"/>
            <w:shd w:val="clear" w:color="auto" w:fill="FFFFFF" w:themeFill="background1"/>
            <w:vAlign w:val="center"/>
          </w:tcPr>
          <w:p w:rsidR="00EE63A0" w:rsidRPr="003668C9" w:rsidRDefault="00EE63A0" w:rsidP="00EE63A0">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B</w:t>
            </w:r>
          </w:p>
        </w:tc>
      </w:tr>
      <w:tr w:rsidR="00EE63A0" w:rsidRPr="003668C9" w:rsidTr="00DC28B3">
        <w:trPr>
          <w:trHeight w:val="465"/>
        </w:trPr>
        <w:tc>
          <w:tcPr>
            <w:tcW w:w="384" w:type="dxa"/>
            <w:tcBorders>
              <w:top w:val="single" w:sz="4" w:space="0" w:color="auto"/>
              <w:bottom w:val="single" w:sz="4" w:space="0" w:color="auto"/>
              <w:right w:val="nil"/>
            </w:tcBorders>
            <w:shd w:val="clear" w:color="auto" w:fill="FFFFFF" w:themeFill="background1"/>
            <w:vAlign w:val="center"/>
          </w:tcPr>
          <w:p w:rsidR="00EE63A0" w:rsidRPr="003668C9" w:rsidRDefault="00EE63A0" w:rsidP="00EE63A0">
            <w:pPr>
              <w:jc w:val="right"/>
              <w:rPr>
                <w:rFonts w:ascii="Times New Roman" w:hAnsi="Times New Roman" w:cs="Times New Roman"/>
                <w:b/>
                <w:sz w:val="20"/>
                <w:szCs w:val="20"/>
              </w:rPr>
            </w:pPr>
            <w:r w:rsidRPr="003668C9">
              <w:rPr>
                <w:rFonts w:ascii="Times New Roman" w:hAnsi="Times New Roman" w:cs="Times New Roman"/>
                <w:b/>
                <w:sz w:val="20"/>
                <w:szCs w:val="20"/>
              </w:rPr>
              <w:t>7</w:t>
            </w:r>
          </w:p>
        </w:tc>
        <w:tc>
          <w:tcPr>
            <w:tcW w:w="5555" w:type="dxa"/>
            <w:tcBorders>
              <w:left w:val="nil"/>
            </w:tcBorders>
          </w:tcPr>
          <w:p w:rsidR="00EE63A0" w:rsidRPr="003668C9" w:rsidRDefault="00EE63A0" w:rsidP="00EE63A0">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Hekimin sözleşmeye dayalı sorumluluğunun kapsamını ve dayanaklarını açıklar.</w:t>
            </w:r>
          </w:p>
        </w:tc>
        <w:tc>
          <w:tcPr>
            <w:tcW w:w="1417" w:type="dxa"/>
            <w:tcBorders>
              <w:left w:val="nil"/>
            </w:tcBorders>
            <w:vAlign w:val="center"/>
          </w:tcPr>
          <w:p w:rsidR="00EE63A0" w:rsidRPr="003668C9" w:rsidRDefault="00EE63A0" w:rsidP="00EE63A0">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6</w:t>
            </w:r>
          </w:p>
        </w:tc>
        <w:tc>
          <w:tcPr>
            <w:tcW w:w="1134" w:type="dxa"/>
            <w:vAlign w:val="center"/>
          </w:tcPr>
          <w:p w:rsidR="00EE63A0" w:rsidRPr="003668C9" w:rsidRDefault="00EE63A0" w:rsidP="00EE63A0">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2, 8</w:t>
            </w:r>
          </w:p>
        </w:tc>
        <w:tc>
          <w:tcPr>
            <w:tcW w:w="1134" w:type="dxa"/>
            <w:shd w:val="clear" w:color="auto" w:fill="FFFFFF" w:themeFill="background1"/>
            <w:vAlign w:val="center"/>
          </w:tcPr>
          <w:p w:rsidR="00EE63A0" w:rsidRPr="003668C9" w:rsidRDefault="00EE63A0" w:rsidP="00EE63A0">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C, G</w:t>
            </w:r>
          </w:p>
        </w:tc>
      </w:tr>
      <w:tr w:rsidR="00EE63A0" w:rsidRPr="003668C9" w:rsidTr="00DC28B3">
        <w:trPr>
          <w:trHeight w:val="465"/>
        </w:trPr>
        <w:tc>
          <w:tcPr>
            <w:tcW w:w="384" w:type="dxa"/>
            <w:tcBorders>
              <w:top w:val="single" w:sz="4" w:space="0" w:color="auto"/>
              <w:bottom w:val="single" w:sz="4" w:space="0" w:color="auto"/>
              <w:right w:val="nil"/>
            </w:tcBorders>
            <w:shd w:val="clear" w:color="auto" w:fill="FFFFFF" w:themeFill="background1"/>
            <w:vAlign w:val="center"/>
          </w:tcPr>
          <w:p w:rsidR="00EE63A0" w:rsidRPr="003668C9" w:rsidRDefault="00EE63A0" w:rsidP="00EE63A0">
            <w:pPr>
              <w:jc w:val="right"/>
              <w:rPr>
                <w:rFonts w:ascii="Times New Roman" w:hAnsi="Times New Roman" w:cs="Times New Roman"/>
                <w:b/>
                <w:sz w:val="20"/>
                <w:szCs w:val="20"/>
              </w:rPr>
            </w:pPr>
            <w:r w:rsidRPr="003668C9">
              <w:rPr>
                <w:rFonts w:ascii="Times New Roman" w:hAnsi="Times New Roman" w:cs="Times New Roman"/>
                <w:b/>
                <w:sz w:val="20"/>
                <w:szCs w:val="20"/>
              </w:rPr>
              <w:t>8</w:t>
            </w:r>
          </w:p>
        </w:tc>
        <w:tc>
          <w:tcPr>
            <w:tcW w:w="5555" w:type="dxa"/>
            <w:tcBorders>
              <w:left w:val="nil"/>
            </w:tcBorders>
          </w:tcPr>
          <w:p w:rsidR="00EE63A0" w:rsidRPr="003668C9" w:rsidRDefault="00EE63A0" w:rsidP="00EE63A0">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Vekalet sözleşmesine dayalı sorumluluğun özelliklerini tıbbi uygulamalar açısından analiz eder.</w:t>
            </w:r>
          </w:p>
        </w:tc>
        <w:tc>
          <w:tcPr>
            <w:tcW w:w="1417" w:type="dxa"/>
            <w:tcBorders>
              <w:left w:val="nil"/>
            </w:tcBorders>
            <w:vAlign w:val="center"/>
          </w:tcPr>
          <w:p w:rsidR="00EE63A0" w:rsidRPr="003668C9" w:rsidRDefault="00EE63A0" w:rsidP="00EE63A0">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6</w:t>
            </w:r>
          </w:p>
        </w:tc>
        <w:tc>
          <w:tcPr>
            <w:tcW w:w="1134" w:type="dxa"/>
            <w:vAlign w:val="center"/>
          </w:tcPr>
          <w:p w:rsidR="00EE63A0" w:rsidRPr="003668C9" w:rsidRDefault="00EE63A0" w:rsidP="00EE63A0">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1, 11</w:t>
            </w:r>
          </w:p>
        </w:tc>
        <w:tc>
          <w:tcPr>
            <w:tcW w:w="1134" w:type="dxa"/>
            <w:shd w:val="clear" w:color="auto" w:fill="FFFFFF" w:themeFill="background1"/>
            <w:vAlign w:val="center"/>
          </w:tcPr>
          <w:p w:rsidR="00EE63A0" w:rsidRPr="003668C9" w:rsidRDefault="00EE63A0" w:rsidP="00EE63A0">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F</w:t>
            </w:r>
          </w:p>
        </w:tc>
      </w:tr>
      <w:tr w:rsidR="00EE63A0" w:rsidRPr="003668C9" w:rsidTr="00DC28B3">
        <w:trPr>
          <w:trHeight w:val="465"/>
        </w:trPr>
        <w:tc>
          <w:tcPr>
            <w:tcW w:w="384" w:type="dxa"/>
            <w:tcBorders>
              <w:top w:val="single" w:sz="4" w:space="0" w:color="auto"/>
              <w:bottom w:val="single" w:sz="4" w:space="0" w:color="auto"/>
              <w:right w:val="nil"/>
            </w:tcBorders>
            <w:shd w:val="clear" w:color="auto" w:fill="FFFFFF" w:themeFill="background1"/>
            <w:vAlign w:val="center"/>
          </w:tcPr>
          <w:p w:rsidR="00EE63A0" w:rsidRPr="003668C9" w:rsidRDefault="00EE63A0" w:rsidP="00EE63A0">
            <w:pPr>
              <w:jc w:val="right"/>
              <w:rPr>
                <w:rFonts w:ascii="Times New Roman" w:hAnsi="Times New Roman" w:cs="Times New Roman"/>
                <w:b/>
                <w:sz w:val="20"/>
                <w:szCs w:val="20"/>
              </w:rPr>
            </w:pPr>
            <w:r w:rsidRPr="003668C9">
              <w:rPr>
                <w:rFonts w:ascii="Times New Roman" w:hAnsi="Times New Roman" w:cs="Times New Roman"/>
                <w:b/>
                <w:sz w:val="20"/>
                <w:szCs w:val="20"/>
              </w:rPr>
              <w:t>9</w:t>
            </w:r>
          </w:p>
        </w:tc>
        <w:tc>
          <w:tcPr>
            <w:tcW w:w="5555" w:type="dxa"/>
            <w:tcBorders>
              <w:left w:val="nil"/>
            </w:tcBorders>
          </w:tcPr>
          <w:p w:rsidR="00EE63A0" w:rsidRPr="003668C9" w:rsidRDefault="00EE63A0" w:rsidP="00EE63A0">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Eser sözleşmesine dayalı tıbbi hizmetlerde hekimin sorumluluğunu değerlendirir.</w:t>
            </w:r>
          </w:p>
        </w:tc>
        <w:tc>
          <w:tcPr>
            <w:tcW w:w="1417" w:type="dxa"/>
            <w:tcBorders>
              <w:left w:val="nil"/>
            </w:tcBorders>
            <w:vAlign w:val="center"/>
          </w:tcPr>
          <w:p w:rsidR="00EE63A0" w:rsidRPr="003668C9" w:rsidRDefault="00EE63A0" w:rsidP="00EE63A0">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8</w:t>
            </w:r>
          </w:p>
        </w:tc>
        <w:tc>
          <w:tcPr>
            <w:tcW w:w="1134" w:type="dxa"/>
            <w:vAlign w:val="center"/>
          </w:tcPr>
          <w:p w:rsidR="00EE63A0" w:rsidRPr="003668C9" w:rsidRDefault="00EE63A0" w:rsidP="00EE63A0">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8, 13</w:t>
            </w:r>
          </w:p>
        </w:tc>
        <w:tc>
          <w:tcPr>
            <w:tcW w:w="1134" w:type="dxa"/>
            <w:shd w:val="clear" w:color="auto" w:fill="FFFFFF" w:themeFill="background1"/>
            <w:vAlign w:val="center"/>
          </w:tcPr>
          <w:p w:rsidR="00EE63A0" w:rsidRPr="003668C9" w:rsidRDefault="00EE63A0" w:rsidP="00EE63A0">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E, G</w:t>
            </w:r>
          </w:p>
        </w:tc>
      </w:tr>
      <w:tr w:rsidR="00EE63A0" w:rsidRPr="003668C9" w:rsidTr="00DC28B3">
        <w:trPr>
          <w:trHeight w:val="465"/>
        </w:trPr>
        <w:tc>
          <w:tcPr>
            <w:tcW w:w="384" w:type="dxa"/>
            <w:tcBorders>
              <w:top w:val="single" w:sz="4" w:space="0" w:color="auto"/>
              <w:bottom w:val="single" w:sz="4" w:space="0" w:color="auto"/>
              <w:right w:val="nil"/>
            </w:tcBorders>
            <w:shd w:val="clear" w:color="auto" w:fill="FFFFFF" w:themeFill="background1"/>
            <w:vAlign w:val="center"/>
          </w:tcPr>
          <w:p w:rsidR="00EE63A0" w:rsidRPr="003668C9" w:rsidRDefault="00EE63A0" w:rsidP="00EE63A0">
            <w:pPr>
              <w:jc w:val="right"/>
              <w:rPr>
                <w:rFonts w:ascii="Times New Roman" w:hAnsi="Times New Roman" w:cs="Times New Roman"/>
                <w:b/>
                <w:sz w:val="20"/>
                <w:szCs w:val="20"/>
              </w:rPr>
            </w:pPr>
            <w:r w:rsidRPr="003668C9">
              <w:rPr>
                <w:rFonts w:ascii="Times New Roman" w:hAnsi="Times New Roman" w:cs="Times New Roman"/>
                <w:b/>
                <w:sz w:val="20"/>
                <w:szCs w:val="20"/>
              </w:rPr>
              <w:lastRenderedPageBreak/>
              <w:t>10</w:t>
            </w:r>
          </w:p>
        </w:tc>
        <w:tc>
          <w:tcPr>
            <w:tcW w:w="5555" w:type="dxa"/>
            <w:tcBorders>
              <w:left w:val="nil"/>
            </w:tcBorders>
          </w:tcPr>
          <w:p w:rsidR="00EE63A0" w:rsidRPr="003668C9" w:rsidRDefault="00EE63A0" w:rsidP="00EE63A0">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Hekimin haksız fiilden doğan ve kusura dayanan sorumluluğunu açıklar.</w:t>
            </w:r>
          </w:p>
        </w:tc>
        <w:tc>
          <w:tcPr>
            <w:tcW w:w="1417" w:type="dxa"/>
            <w:tcBorders>
              <w:left w:val="nil"/>
            </w:tcBorders>
            <w:vAlign w:val="center"/>
          </w:tcPr>
          <w:p w:rsidR="00EE63A0" w:rsidRPr="003668C9" w:rsidRDefault="00EE63A0" w:rsidP="00EE63A0">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7</w:t>
            </w:r>
          </w:p>
        </w:tc>
        <w:tc>
          <w:tcPr>
            <w:tcW w:w="1134" w:type="dxa"/>
            <w:vAlign w:val="center"/>
          </w:tcPr>
          <w:p w:rsidR="00EE63A0" w:rsidRPr="003668C9" w:rsidRDefault="00EE63A0" w:rsidP="00EE63A0">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1, 6</w:t>
            </w:r>
          </w:p>
        </w:tc>
        <w:tc>
          <w:tcPr>
            <w:tcW w:w="1134" w:type="dxa"/>
            <w:shd w:val="clear" w:color="auto" w:fill="FFFFFF" w:themeFill="background1"/>
            <w:vAlign w:val="center"/>
          </w:tcPr>
          <w:p w:rsidR="00EE63A0" w:rsidRPr="003668C9" w:rsidRDefault="00EE63A0" w:rsidP="00EE63A0">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D</w:t>
            </w:r>
          </w:p>
        </w:tc>
      </w:tr>
      <w:tr w:rsidR="00EE63A0" w:rsidRPr="003668C9" w:rsidTr="00DC28B3">
        <w:trPr>
          <w:trHeight w:val="465"/>
        </w:trPr>
        <w:tc>
          <w:tcPr>
            <w:tcW w:w="384" w:type="dxa"/>
            <w:tcBorders>
              <w:top w:val="single" w:sz="4" w:space="0" w:color="auto"/>
              <w:bottom w:val="single" w:sz="4" w:space="0" w:color="auto"/>
              <w:right w:val="nil"/>
            </w:tcBorders>
            <w:shd w:val="clear" w:color="auto" w:fill="FFFFFF" w:themeFill="background1"/>
            <w:vAlign w:val="center"/>
          </w:tcPr>
          <w:p w:rsidR="00EE63A0" w:rsidRPr="003668C9" w:rsidRDefault="00EE63A0" w:rsidP="00EE63A0">
            <w:pPr>
              <w:jc w:val="right"/>
              <w:rPr>
                <w:rFonts w:ascii="Times New Roman" w:hAnsi="Times New Roman" w:cs="Times New Roman"/>
                <w:b/>
                <w:sz w:val="20"/>
                <w:szCs w:val="20"/>
              </w:rPr>
            </w:pPr>
            <w:r w:rsidRPr="003668C9">
              <w:rPr>
                <w:rFonts w:ascii="Times New Roman" w:hAnsi="Times New Roman" w:cs="Times New Roman"/>
                <w:b/>
                <w:sz w:val="20"/>
                <w:szCs w:val="20"/>
              </w:rPr>
              <w:t>11</w:t>
            </w:r>
          </w:p>
        </w:tc>
        <w:tc>
          <w:tcPr>
            <w:tcW w:w="5555" w:type="dxa"/>
            <w:tcBorders>
              <w:left w:val="nil"/>
            </w:tcBorders>
          </w:tcPr>
          <w:p w:rsidR="00EE63A0" w:rsidRPr="003668C9" w:rsidRDefault="00EE63A0" w:rsidP="00EE63A0">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Kusursuz sorumluluk halleri bağlamında hekimin özel durumlarda sorumluluğunu değerlendirir (örneğin organizasyon kusuru, tehlike sorumluluğu).</w:t>
            </w:r>
          </w:p>
        </w:tc>
        <w:tc>
          <w:tcPr>
            <w:tcW w:w="1417" w:type="dxa"/>
            <w:tcBorders>
              <w:left w:val="nil"/>
            </w:tcBorders>
            <w:vAlign w:val="center"/>
          </w:tcPr>
          <w:p w:rsidR="00EE63A0" w:rsidRPr="003668C9" w:rsidRDefault="00EE63A0" w:rsidP="00EE63A0">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10</w:t>
            </w:r>
          </w:p>
        </w:tc>
        <w:tc>
          <w:tcPr>
            <w:tcW w:w="1134" w:type="dxa"/>
            <w:vAlign w:val="center"/>
          </w:tcPr>
          <w:p w:rsidR="00EE63A0" w:rsidRPr="003668C9" w:rsidRDefault="00EE63A0" w:rsidP="00EE63A0">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1, 5</w:t>
            </w:r>
          </w:p>
        </w:tc>
        <w:tc>
          <w:tcPr>
            <w:tcW w:w="1134" w:type="dxa"/>
            <w:shd w:val="clear" w:color="auto" w:fill="FFFFFF" w:themeFill="background1"/>
            <w:vAlign w:val="center"/>
          </w:tcPr>
          <w:p w:rsidR="00EE63A0" w:rsidRPr="003668C9" w:rsidRDefault="00EE63A0" w:rsidP="00EE63A0">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B</w:t>
            </w:r>
          </w:p>
        </w:tc>
      </w:tr>
      <w:tr w:rsidR="00EE63A0" w:rsidRPr="003668C9" w:rsidTr="00DC28B3">
        <w:trPr>
          <w:trHeight w:val="465"/>
        </w:trPr>
        <w:tc>
          <w:tcPr>
            <w:tcW w:w="384" w:type="dxa"/>
            <w:tcBorders>
              <w:top w:val="single" w:sz="4" w:space="0" w:color="auto"/>
              <w:bottom w:val="single" w:sz="4" w:space="0" w:color="auto"/>
              <w:right w:val="nil"/>
            </w:tcBorders>
            <w:shd w:val="clear" w:color="auto" w:fill="FFFFFF" w:themeFill="background1"/>
            <w:vAlign w:val="center"/>
          </w:tcPr>
          <w:p w:rsidR="00EE63A0" w:rsidRPr="003668C9" w:rsidRDefault="00EE63A0" w:rsidP="00EE63A0">
            <w:pPr>
              <w:jc w:val="right"/>
              <w:rPr>
                <w:rFonts w:ascii="Times New Roman" w:hAnsi="Times New Roman" w:cs="Times New Roman"/>
                <w:b/>
                <w:sz w:val="20"/>
                <w:szCs w:val="20"/>
              </w:rPr>
            </w:pPr>
            <w:r w:rsidRPr="003668C9">
              <w:rPr>
                <w:rFonts w:ascii="Times New Roman" w:hAnsi="Times New Roman" w:cs="Times New Roman"/>
                <w:b/>
                <w:sz w:val="20"/>
                <w:szCs w:val="20"/>
              </w:rPr>
              <w:t>12</w:t>
            </w:r>
          </w:p>
        </w:tc>
        <w:tc>
          <w:tcPr>
            <w:tcW w:w="5555" w:type="dxa"/>
            <w:tcBorders>
              <w:left w:val="nil"/>
            </w:tcBorders>
          </w:tcPr>
          <w:p w:rsidR="00EE63A0" w:rsidRPr="003668C9" w:rsidRDefault="00EE63A0" w:rsidP="00EE63A0">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Vekaletsiz iş görme hükümleri çerçevesinde hekimin sorumluluğuna ilişkin koşulları analiz eder.</w:t>
            </w:r>
          </w:p>
        </w:tc>
        <w:tc>
          <w:tcPr>
            <w:tcW w:w="1417" w:type="dxa"/>
            <w:tcBorders>
              <w:left w:val="nil"/>
            </w:tcBorders>
            <w:vAlign w:val="center"/>
          </w:tcPr>
          <w:p w:rsidR="00EE63A0" w:rsidRPr="003668C9" w:rsidRDefault="00EE63A0" w:rsidP="00EE63A0">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9</w:t>
            </w:r>
          </w:p>
        </w:tc>
        <w:tc>
          <w:tcPr>
            <w:tcW w:w="1134" w:type="dxa"/>
            <w:vAlign w:val="center"/>
          </w:tcPr>
          <w:p w:rsidR="00EE63A0" w:rsidRPr="003668C9" w:rsidRDefault="00EE63A0" w:rsidP="00EE63A0">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2, 12</w:t>
            </w:r>
          </w:p>
        </w:tc>
        <w:tc>
          <w:tcPr>
            <w:tcW w:w="1134" w:type="dxa"/>
            <w:shd w:val="clear" w:color="auto" w:fill="FFFFFF" w:themeFill="background1"/>
            <w:vAlign w:val="center"/>
          </w:tcPr>
          <w:p w:rsidR="00EE63A0" w:rsidRPr="003668C9" w:rsidRDefault="00EE63A0" w:rsidP="00EE63A0">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G, K</w:t>
            </w:r>
          </w:p>
        </w:tc>
      </w:tr>
      <w:tr w:rsidR="00EE63A0" w:rsidRPr="003668C9" w:rsidTr="00DC28B3">
        <w:trPr>
          <w:trHeight w:val="465"/>
        </w:trPr>
        <w:tc>
          <w:tcPr>
            <w:tcW w:w="384" w:type="dxa"/>
            <w:tcBorders>
              <w:top w:val="single" w:sz="4" w:space="0" w:color="auto"/>
              <w:bottom w:val="single" w:sz="4" w:space="0" w:color="auto"/>
              <w:right w:val="nil"/>
            </w:tcBorders>
            <w:shd w:val="clear" w:color="auto" w:fill="FFFFFF" w:themeFill="background1"/>
            <w:vAlign w:val="center"/>
          </w:tcPr>
          <w:p w:rsidR="00EE63A0" w:rsidRPr="003668C9" w:rsidRDefault="00EE63A0" w:rsidP="00EE63A0">
            <w:pPr>
              <w:jc w:val="right"/>
              <w:rPr>
                <w:rFonts w:ascii="Times New Roman" w:hAnsi="Times New Roman" w:cs="Times New Roman"/>
                <w:b/>
                <w:sz w:val="20"/>
                <w:szCs w:val="20"/>
              </w:rPr>
            </w:pPr>
            <w:r w:rsidRPr="003668C9">
              <w:rPr>
                <w:rFonts w:ascii="Times New Roman" w:hAnsi="Times New Roman" w:cs="Times New Roman"/>
                <w:b/>
                <w:sz w:val="20"/>
                <w:szCs w:val="20"/>
              </w:rPr>
              <w:t>13</w:t>
            </w:r>
          </w:p>
        </w:tc>
        <w:tc>
          <w:tcPr>
            <w:tcW w:w="5555" w:type="dxa"/>
            <w:tcBorders>
              <w:left w:val="nil"/>
            </w:tcBorders>
          </w:tcPr>
          <w:p w:rsidR="00EE63A0" w:rsidRPr="003668C9" w:rsidRDefault="00EE63A0" w:rsidP="00EE63A0">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Farklı sorumluluk türlerine göre hekimin yükümlülüklerini vaka örnekleri üzerinden karşılaştırır.</w:t>
            </w:r>
          </w:p>
        </w:tc>
        <w:tc>
          <w:tcPr>
            <w:tcW w:w="1417" w:type="dxa"/>
            <w:tcBorders>
              <w:left w:val="nil"/>
            </w:tcBorders>
            <w:vAlign w:val="center"/>
          </w:tcPr>
          <w:p w:rsidR="00EE63A0" w:rsidRPr="003668C9" w:rsidRDefault="00EE63A0" w:rsidP="00EE63A0">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1</w:t>
            </w:r>
          </w:p>
        </w:tc>
        <w:tc>
          <w:tcPr>
            <w:tcW w:w="1134" w:type="dxa"/>
            <w:vAlign w:val="center"/>
          </w:tcPr>
          <w:p w:rsidR="00EE63A0" w:rsidRPr="003668C9" w:rsidRDefault="00EE63A0" w:rsidP="00EE63A0">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1, 5</w:t>
            </w:r>
          </w:p>
        </w:tc>
        <w:tc>
          <w:tcPr>
            <w:tcW w:w="1134" w:type="dxa"/>
            <w:shd w:val="clear" w:color="auto" w:fill="FFFFFF" w:themeFill="background1"/>
            <w:vAlign w:val="center"/>
          </w:tcPr>
          <w:p w:rsidR="00EE63A0" w:rsidRPr="003668C9" w:rsidRDefault="00EE63A0" w:rsidP="00EE63A0">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B</w:t>
            </w:r>
          </w:p>
        </w:tc>
      </w:tr>
    </w:tbl>
    <w:p w:rsidR="001C11CE" w:rsidRPr="003668C9" w:rsidRDefault="001C11CE" w:rsidP="001C11CE">
      <w:pPr>
        <w:pStyle w:val="AltBilgi"/>
        <w:ind w:left="284" w:hanging="284"/>
        <w:jc w:val="both"/>
        <w:rPr>
          <w:rFonts w:ascii="Times New Roman" w:hAnsi="Times New Roman" w:cs="Times New Roman"/>
          <w:sz w:val="20"/>
          <w:szCs w:val="20"/>
        </w:rPr>
      </w:pPr>
      <w:r w:rsidRPr="003668C9">
        <w:rPr>
          <w:rFonts w:ascii="Times New Roman" w:hAnsi="Times New Roman" w:cs="Times New Roman"/>
          <w:b/>
          <w:sz w:val="20"/>
          <w:szCs w:val="20"/>
        </w:rPr>
        <w:t>*Öğretim Yöntemleri 1:</w:t>
      </w:r>
      <w:r w:rsidRPr="003668C9">
        <w:rPr>
          <w:rFonts w:ascii="Times New Roman" w:hAnsi="Times New Roman" w:cs="Times New Roman"/>
          <w:sz w:val="20"/>
          <w:szCs w:val="20"/>
        </w:rPr>
        <w:t>Anlatım, 2</w:t>
      </w:r>
      <w:r w:rsidRPr="003668C9">
        <w:rPr>
          <w:rFonts w:ascii="Times New Roman" w:hAnsi="Times New Roman" w:cs="Times New Roman"/>
          <w:b/>
          <w:sz w:val="20"/>
          <w:szCs w:val="20"/>
        </w:rPr>
        <w:t>:</w:t>
      </w:r>
      <w:r w:rsidRPr="003668C9">
        <w:rPr>
          <w:rFonts w:ascii="Times New Roman" w:hAnsi="Times New Roman" w:cs="Times New Roman"/>
          <w:sz w:val="20"/>
          <w:szCs w:val="20"/>
        </w:rPr>
        <w:t xml:space="preserve">Tartışma, </w:t>
      </w:r>
      <w:r w:rsidRPr="003668C9">
        <w:rPr>
          <w:rFonts w:ascii="Times New Roman" w:hAnsi="Times New Roman" w:cs="Times New Roman"/>
          <w:b/>
          <w:sz w:val="20"/>
          <w:szCs w:val="20"/>
        </w:rPr>
        <w:t>3:</w:t>
      </w:r>
      <w:r w:rsidRPr="003668C9">
        <w:rPr>
          <w:rFonts w:ascii="Times New Roman" w:hAnsi="Times New Roman" w:cs="Times New Roman"/>
          <w:sz w:val="20"/>
          <w:szCs w:val="20"/>
        </w:rPr>
        <w:t xml:space="preserve">Deney,  </w:t>
      </w:r>
      <w:r w:rsidRPr="003668C9">
        <w:rPr>
          <w:rFonts w:ascii="Times New Roman" w:hAnsi="Times New Roman" w:cs="Times New Roman"/>
          <w:b/>
          <w:sz w:val="20"/>
          <w:szCs w:val="20"/>
        </w:rPr>
        <w:t>4:</w:t>
      </w:r>
      <w:r w:rsidRPr="003668C9">
        <w:rPr>
          <w:rFonts w:ascii="Times New Roman" w:hAnsi="Times New Roman" w:cs="Times New Roman"/>
          <w:sz w:val="20"/>
          <w:szCs w:val="20"/>
        </w:rPr>
        <w:t xml:space="preserve">Benzetim,  </w:t>
      </w:r>
      <w:r w:rsidRPr="003668C9">
        <w:rPr>
          <w:rFonts w:ascii="Times New Roman" w:hAnsi="Times New Roman" w:cs="Times New Roman"/>
          <w:b/>
          <w:sz w:val="20"/>
          <w:szCs w:val="20"/>
        </w:rPr>
        <w:t>5:</w:t>
      </w:r>
      <w:r w:rsidRPr="003668C9">
        <w:rPr>
          <w:rFonts w:ascii="Times New Roman" w:hAnsi="Times New Roman" w:cs="Times New Roman"/>
          <w:sz w:val="20"/>
          <w:szCs w:val="20"/>
        </w:rPr>
        <w:t>Soru‐Yanıt,</w:t>
      </w:r>
      <w:r w:rsidRPr="003668C9">
        <w:rPr>
          <w:rFonts w:ascii="Times New Roman" w:hAnsi="Times New Roman" w:cs="Times New Roman"/>
          <w:b/>
          <w:sz w:val="20"/>
          <w:szCs w:val="20"/>
        </w:rPr>
        <w:t xml:space="preserve"> 6:</w:t>
      </w:r>
      <w:r w:rsidRPr="003668C9">
        <w:rPr>
          <w:rFonts w:ascii="Times New Roman" w:hAnsi="Times New Roman" w:cs="Times New Roman"/>
          <w:sz w:val="20"/>
          <w:szCs w:val="20"/>
        </w:rPr>
        <w:t xml:space="preserve">Uygulama, </w:t>
      </w:r>
      <w:r w:rsidRPr="003668C9">
        <w:rPr>
          <w:rFonts w:ascii="Times New Roman" w:hAnsi="Times New Roman" w:cs="Times New Roman"/>
          <w:b/>
          <w:sz w:val="20"/>
          <w:szCs w:val="20"/>
        </w:rPr>
        <w:t>7</w:t>
      </w:r>
      <w:r w:rsidRPr="003668C9">
        <w:rPr>
          <w:rFonts w:ascii="Times New Roman" w:hAnsi="Times New Roman" w:cs="Times New Roman"/>
          <w:sz w:val="20"/>
          <w:szCs w:val="20"/>
        </w:rPr>
        <w:t xml:space="preserve">:Gözlem, </w:t>
      </w:r>
      <w:r w:rsidRPr="003668C9">
        <w:rPr>
          <w:rFonts w:ascii="Times New Roman" w:hAnsi="Times New Roman" w:cs="Times New Roman"/>
          <w:b/>
          <w:sz w:val="20"/>
          <w:szCs w:val="20"/>
        </w:rPr>
        <w:t>8</w:t>
      </w:r>
      <w:r w:rsidRPr="003668C9">
        <w:rPr>
          <w:rFonts w:ascii="Times New Roman" w:hAnsi="Times New Roman" w:cs="Times New Roman"/>
          <w:sz w:val="20"/>
          <w:szCs w:val="20"/>
        </w:rPr>
        <w:t xml:space="preserve">:Örnek Olay İncelemesi, </w:t>
      </w:r>
      <w:r w:rsidRPr="003668C9">
        <w:rPr>
          <w:rFonts w:ascii="Times New Roman" w:hAnsi="Times New Roman" w:cs="Times New Roman"/>
          <w:b/>
          <w:sz w:val="20"/>
          <w:szCs w:val="20"/>
        </w:rPr>
        <w:t>9:</w:t>
      </w:r>
      <w:r w:rsidRPr="003668C9">
        <w:rPr>
          <w:rFonts w:ascii="Times New Roman" w:hAnsi="Times New Roman" w:cs="Times New Roman"/>
          <w:sz w:val="20"/>
          <w:szCs w:val="20"/>
        </w:rPr>
        <w:t xml:space="preserve">Teknik Gezi, </w:t>
      </w:r>
      <w:r w:rsidRPr="003668C9">
        <w:rPr>
          <w:rFonts w:ascii="Times New Roman" w:hAnsi="Times New Roman" w:cs="Times New Roman"/>
          <w:b/>
          <w:sz w:val="20"/>
          <w:szCs w:val="20"/>
        </w:rPr>
        <w:t>10:</w:t>
      </w:r>
      <w:r w:rsidRPr="003668C9">
        <w:rPr>
          <w:rFonts w:ascii="Times New Roman" w:hAnsi="Times New Roman" w:cs="Times New Roman"/>
          <w:sz w:val="20"/>
          <w:szCs w:val="20"/>
        </w:rPr>
        <w:t xml:space="preserve">Sorun/Problem Çözme, </w:t>
      </w:r>
      <w:r w:rsidRPr="003668C9">
        <w:rPr>
          <w:rFonts w:ascii="Times New Roman" w:hAnsi="Times New Roman" w:cs="Times New Roman"/>
          <w:b/>
          <w:sz w:val="20"/>
          <w:szCs w:val="20"/>
        </w:rPr>
        <w:t>11:</w:t>
      </w:r>
      <w:r w:rsidRPr="003668C9">
        <w:rPr>
          <w:rFonts w:ascii="Times New Roman" w:hAnsi="Times New Roman" w:cs="Times New Roman"/>
          <w:sz w:val="20"/>
          <w:szCs w:val="20"/>
        </w:rPr>
        <w:t xml:space="preserve">Bireysel Çalışma, </w:t>
      </w:r>
      <w:r w:rsidRPr="003668C9">
        <w:rPr>
          <w:rFonts w:ascii="Times New Roman" w:hAnsi="Times New Roman" w:cs="Times New Roman"/>
          <w:b/>
          <w:sz w:val="20"/>
          <w:szCs w:val="20"/>
        </w:rPr>
        <w:t>12</w:t>
      </w:r>
      <w:r w:rsidRPr="003668C9">
        <w:rPr>
          <w:rFonts w:ascii="Times New Roman" w:hAnsi="Times New Roman" w:cs="Times New Roman"/>
          <w:sz w:val="20"/>
          <w:szCs w:val="20"/>
        </w:rPr>
        <w:t xml:space="preserve">:Takım/Grup Çalışması, </w:t>
      </w:r>
      <w:r w:rsidRPr="003668C9">
        <w:rPr>
          <w:rFonts w:ascii="Times New Roman" w:hAnsi="Times New Roman" w:cs="Times New Roman"/>
          <w:b/>
          <w:sz w:val="20"/>
          <w:szCs w:val="20"/>
        </w:rPr>
        <w:t>13</w:t>
      </w:r>
      <w:r w:rsidRPr="003668C9">
        <w:rPr>
          <w:rFonts w:ascii="Times New Roman" w:hAnsi="Times New Roman" w:cs="Times New Roman"/>
          <w:sz w:val="20"/>
          <w:szCs w:val="20"/>
        </w:rPr>
        <w:t xml:space="preserve">:Beyin Fırtınası, </w:t>
      </w:r>
      <w:r w:rsidRPr="003668C9">
        <w:rPr>
          <w:rFonts w:ascii="Times New Roman" w:hAnsi="Times New Roman" w:cs="Times New Roman"/>
          <w:b/>
          <w:sz w:val="20"/>
          <w:szCs w:val="20"/>
        </w:rPr>
        <w:t>14:</w:t>
      </w:r>
      <w:r w:rsidRPr="003668C9">
        <w:rPr>
          <w:rFonts w:ascii="Times New Roman" w:hAnsi="Times New Roman" w:cs="Times New Roman"/>
          <w:sz w:val="20"/>
          <w:szCs w:val="20"/>
        </w:rPr>
        <w:t xml:space="preserve">Proje Tasarımı / Yönetimi, </w:t>
      </w:r>
      <w:r w:rsidRPr="003668C9">
        <w:rPr>
          <w:rFonts w:ascii="Times New Roman" w:hAnsi="Times New Roman" w:cs="Times New Roman"/>
          <w:b/>
          <w:sz w:val="20"/>
          <w:szCs w:val="20"/>
        </w:rPr>
        <w:t>15:</w:t>
      </w:r>
      <w:r w:rsidRPr="003668C9">
        <w:rPr>
          <w:rFonts w:ascii="Times New Roman" w:hAnsi="Times New Roman" w:cs="Times New Roman"/>
          <w:sz w:val="20"/>
          <w:szCs w:val="20"/>
        </w:rPr>
        <w:t xml:space="preserve">Rapor Hazırlama ve/veya Sunma </w:t>
      </w:r>
    </w:p>
    <w:p w:rsidR="001C11CE" w:rsidRPr="003668C9" w:rsidRDefault="001C11CE" w:rsidP="001C11CE">
      <w:pPr>
        <w:shd w:val="clear" w:color="auto" w:fill="FFFFFF"/>
        <w:spacing w:after="0" w:line="240" w:lineRule="auto"/>
        <w:ind w:left="284" w:hanging="284"/>
        <w:jc w:val="both"/>
        <w:rPr>
          <w:rFonts w:ascii="Times New Roman" w:hAnsi="Times New Roman" w:cs="Times New Roman"/>
          <w:sz w:val="20"/>
          <w:szCs w:val="20"/>
        </w:rPr>
      </w:pPr>
      <w:r w:rsidRPr="003668C9">
        <w:rPr>
          <w:rFonts w:ascii="Times New Roman" w:hAnsi="Times New Roman" w:cs="Times New Roman"/>
          <w:b/>
          <w:sz w:val="20"/>
          <w:szCs w:val="20"/>
        </w:rPr>
        <w:t>**Ölçme Yöntemleri</w:t>
      </w:r>
      <w:r w:rsidRPr="003668C9">
        <w:rPr>
          <w:rFonts w:ascii="Times New Roman" w:hAnsi="Times New Roman" w:cs="Times New Roman"/>
          <w:sz w:val="20"/>
          <w:szCs w:val="20"/>
        </w:rPr>
        <w:t xml:space="preserve"> </w:t>
      </w:r>
      <w:r w:rsidRPr="003668C9">
        <w:rPr>
          <w:rFonts w:ascii="Times New Roman" w:hAnsi="Times New Roman" w:cs="Times New Roman"/>
          <w:b/>
          <w:sz w:val="20"/>
          <w:szCs w:val="20"/>
        </w:rPr>
        <w:t>A:</w:t>
      </w:r>
      <w:r w:rsidRPr="003668C9">
        <w:rPr>
          <w:rFonts w:ascii="Times New Roman" w:hAnsi="Times New Roman" w:cs="Times New Roman"/>
          <w:sz w:val="20"/>
          <w:szCs w:val="20"/>
        </w:rPr>
        <w:t xml:space="preserve">Sınav, </w:t>
      </w:r>
      <w:r w:rsidRPr="003668C9">
        <w:rPr>
          <w:rFonts w:ascii="Times New Roman" w:hAnsi="Times New Roman" w:cs="Times New Roman"/>
          <w:b/>
          <w:sz w:val="20"/>
          <w:szCs w:val="20"/>
        </w:rPr>
        <w:t>B:</w:t>
      </w:r>
      <w:r w:rsidRPr="003668C9">
        <w:rPr>
          <w:rFonts w:ascii="Times New Roman" w:hAnsi="Times New Roman" w:cs="Times New Roman"/>
          <w:sz w:val="20"/>
          <w:szCs w:val="20"/>
        </w:rPr>
        <w:t xml:space="preserve">Kısa Sınav, </w:t>
      </w:r>
      <w:r w:rsidRPr="003668C9">
        <w:rPr>
          <w:rFonts w:ascii="Times New Roman" w:hAnsi="Times New Roman" w:cs="Times New Roman"/>
          <w:b/>
          <w:sz w:val="20"/>
          <w:szCs w:val="20"/>
        </w:rPr>
        <w:t>C:</w:t>
      </w:r>
      <w:r w:rsidRPr="003668C9">
        <w:rPr>
          <w:rFonts w:ascii="Times New Roman" w:hAnsi="Times New Roman" w:cs="Times New Roman"/>
          <w:sz w:val="20"/>
          <w:szCs w:val="20"/>
        </w:rPr>
        <w:t xml:space="preserve">Sözlü Sınav, </w:t>
      </w:r>
      <w:r w:rsidRPr="003668C9">
        <w:rPr>
          <w:rFonts w:ascii="Times New Roman" w:hAnsi="Times New Roman" w:cs="Times New Roman"/>
          <w:b/>
          <w:sz w:val="20"/>
          <w:szCs w:val="20"/>
        </w:rPr>
        <w:t>D:</w:t>
      </w:r>
      <w:r w:rsidRPr="003668C9">
        <w:rPr>
          <w:rFonts w:ascii="Times New Roman" w:hAnsi="Times New Roman" w:cs="Times New Roman"/>
          <w:sz w:val="20"/>
          <w:szCs w:val="20"/>
        </w:rPr>
        <w:t xml:space="preserve">Ödev, </w:t>
      </w:r>
      <w:r w:rsidRPr="003668C9">
        <w:rPr>
          <w:rFonts w:ascii="Times New Roman" w:hAnsi="Times New Roman" w:cs="Times New Roman"/>
          <w:b/>
          <w:sz w:val="20"/>
          <w:szCs w:val="20"/>
        </w:rPr>
        <w:t>E:</w:t>
      </w:r>
      <w:r w:rsidRPr="003668C9">
        <w:rPr>
          <w:rFonts w:ascii="Times New Roman" w:hAnsi="Times New Roman" w:cs="Times New Roman"/>
          <w:sz w:val="20"/>
          <w:szCs w:val="20"/>
        </w:rPr>
        <w:t xml:space="preserve">Rapor, </w:t>
      </w:r>
      <w:r w:rsidRPr="003668C9">
        <w:rPr>
          <w:rFonts w:ascii="Times New Roman" w:hAnsi="Times New Roman" w:cs="Times New Roman"/>
          <w:b/>
          <w:sz w:val="20"/>
          <w:szCs w:val="20"/>
        </w:rPr>
        <w:t>F:</w:t>
      </w:r>
      <w:r w:rsidRPr="003668C9">
        <w:rPr>
          <w:rFonts w:ascii="Times New Roman" w:hAnsi="Times New Roman" w:cs="Times New Roman"/>
          <w:sz w:val="20"/>
          <w:szCs w:val="20"/>
        </w:rPr>
        <w:t xml:space="preserve">Makale İnceleme, </w:t>
      </w:r>
      <w:r w:rsidRPr="003668C9">
        <w:rPr>
          <w:rFonts w:ascii="Times New Roman" w:hAnsi="Times New Roman" w:cs="Times New Roman"/>
          <w:b/>
          <w:sz w:val="20"/>
          <w:szCs w:val="20"/>
        </w:rPr>
        <w:t>G:</w:t>
      </w:r>
      <w:r w:rsidRPr="003668C9">
        <w:rPr>
          <w:rFonts w:ascii="Times New Roman" w:hAnsi="Times New Roman" w:cs="Times New Roman"/>
          <w:sz w:val="20"/>
          <w:szCs w:val="20"/>
        </w:rPr>
        <w:t xml:space="preserve">Sunum, </w:t>
      </w:r>
      <w:r w:rsidRPr="003668C9">
        <w:rPr>
          <w:rFonts w:ascii="Times New Roman" w:hAnsi="Times New Roman" w:cs="Times New Roman"/>
          <w:b/>
          <w:sz w:val="20"/>
          <w:szCs w:val="20"/>
        </w:rPr>
        <w:t>I:</w:t>
      </w:r>
      <w:r w:rsidRPr="003668C9">
        <w:rPr>
          <w:rFonts w:ascii="Times New Roman" w:hAnsi="Times New Roman" w:cs="Times New Roman"/>
          <w:sz w:val="20"/>
          <w:szCs w:val="20"/>
        </w:rPr>
        <w:t xml:space="preserve">Deney Yapma Becerisi, </w:t>
      </w:r>
      <w:r w:rsidRPr="003668C9">
        <w:rPr>
          <w:rFonts w:ascii="Times New Roman" w:hAnsi="Times New Roman" w:cs="Times New Roman"/>
          <w:b/>
          <w:sz w:val="20"/>
          <w:szCs w:val="20"/>
        </w:rPr>
        <w:t>J:</w:t>
      </w:r>
      <w:r w:rsidRPr="003668C9">
        <w:rPr>
          <w:rFonts w:ascii="Times New Roman" w:hAnsi="Times New Roman" w:cs="Times New Roman"/>
          <w:sz w:val="20"/>
          <w:szCs w:val="20"/>
        </w:rPr>
        <w:t xml:space="preserve">Proje İzleme, </w:t>
      </w:r>
      <w:r w:rsidRPr="003668C9">
        <w:rPr>
          <w:rFonts w:ascii="Times New Roman" w:hAnsi="Times New Roman" w:cs="Times New Roman"/>
          <w:b/>
          <w:sz w:val="20"/>
          <w:szCs w:val="20"/>
        </w:rPr>
        <w:t>K</w:t>
      </w:r>
      <w:r w:rsidRPr="003668C9">
        <w:rPr>
          <w:rFonts w:ascii="Times New Roman" w:hAnsi="Times New Roman" w:cs="Times New Roman"/>
          <w:sz w:val="20"/>
          <w:szCs w:val="20"/>
        </w:rPr>
        <w:t xml:space="preserve">:Devam; </w:t>
      </w:r>
      <w:r w:rsidRPr="003668C9">
        <w:rPr>
          <w:rFonts w:ascii="Times New Roman" w:hAnsi="Times New Roman" w:cs="Times New Roman"/>
          <w:b/>
          <w:sz w:val="20"/>
          <w:szCs w:val="20"/>
        </w:rPr>
        <w:t>L</w:t>
      </w:r>
      <w:r w:rsidRPr="003668C9">
        <w:rPr>
          <w:rFonts w:ascii="Times New Roman" w:hAnsi="Times New Roman" w:cs="Times New Roman"/>
          <w:sz w:val="20"/>
          <w:szCs w:val="20"/>
        </w:rPr>
        <w:t>:Juri Sınavı</w:t>
      </w:r>
    </w:p>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731B1" w:rsidRPr="003668C9" w:rsidTr="002731B1">
        <w:trPr>
          <w:trHeight w:val="567"/>
        </w:trPr>
        <w:tc>
          <w:tcPr>
            <w:tcW w:w="2112" w:type="dxa"/>
            <w:shd w:val="clear" w:color="auto" w:fill="FFF2CC" w:themeFill="accent4" w:themeFillTint="33"/>
            <w:vAlign w:val="center"/>
          </w:tcPr>
          <w:p w:rsidR="002731B1" w:rsidRPr="003668C9" w:rsidRDefault="002731B1" w:rsidP="002731B1">
            <w:pPr>
              <w:rPr>
                <w:rFonts w:ascii="Times New Roman" w:hAnsi="Times New Roman" w:cs="Times New Roman"/>
                <w:b/>
                <w:sz w:val="20"/>
                <w:szCs w:val="20"/>
              </w:rPr>
            </w:pPr>
            <w:r w:rsidRPr="003668C9">
              <w:rPr>
                <w:rFonts w:ascii="Times New Roman" w:hAnsi="Times New Roman" w:cs="Times New Roman"/>
                <w:b/>
                <w:sz w:val="20"/>
                <w:szCs w:val="20"/>
              </w:rPr>
              <w:t>Temel Ders Kitabı</w:t>
            </w:r>
          </w:p>
        </w:tc>
        <w:tc>
          <w:tcPr>
            <w:tcW w:w="7512" w:type="dxa"/>
            <w:tcBorders>
              <w:top w:val="single" w:sz="12" w:space="0" w:color="auto"/>
              <w:left w:val="single" w:sz="12" w:space="0" w:color="auto"/>
              <w:bottom w:val="single" w:sz="12" w:space="0" w:color="auto"/>
            </w:tcBorders>
          </w:tcPr>
          <w:p w:rsidR="002731B1" w:rsidRPr="003668C9" w:rsidRDefault="002731B1" w:rsidP="002731B1">
            <w:pPr>
              <w:pStyle w:val="ListeParagraf"/>
              <w:numPr>
                <w:ilvl w:val="0"/>
                <w:numId w:val="12"/>
              </w:numPr>
              <w:spacing w:after="0" w:line="240" w:lineRule="auto"/>
              <w:rPr>
                <w:rFonts w:ascii="Times New Roman" w:hAnsi="Times New Roman"/>
                <w:color w:val="000000"/>
                <w:sz w:val="20"/>
                <w:szCs w:val="20"/>
              </w:rPr>
            </w:pPr>
            <w:r w:rsidRPr="003668C9">
              <w:rPr>
                <w:rFonts w:ascii="Times New Roman" w:hAnsi="Times New Roman"/>
                <w:color w:val="000000"/>
                <w:sz w:val="20"/>
                <w:szCs w:val="20"/>
              </w:rPr>
              <w:t>Şenocak, Zarife, Özel Hukukta Hekimin Sorumluluğu, Ankara 1998</w:t>
            </w:r>
          </w:p>
          <w:p w:rsidR="002731B1" w:rsidRPr="003668C9" w:rsidRDefault="002731B1" w:rsidP="002731B1">
            <w:pPr>
              <w:pStyle w:val="ListeParagraf"/>
              <w:numPr>
                <w:ilvl w:val="0"/>
                <w:numId w:val="12"/>
              </w:numPr>
              <w:spacing w:after="0" w:line="240" w:lineRule="auto"/>
              <w:rPr>
                <w:rFonts w:ascii="Times New Roman" w:hAnsi="Times New Roman"/>
                <w:color w:val="000000"/>
                <w:sz w:val="20"/>
                <w:szCs w:val="20"/>
              </w:rPr>
            </w:pPr>
            <w:r w:rsidRPr="003668C9">
              <w:rPr>
                <w:rFonts w:ascii="Times New Roman" w:hAnsi="Times New Roman"/>
                <w:color w:val="000000"/>
                <w:sz w:val="20"/>
                <w:szCs w:val="20"/>
              </w:rPr>
              <w:t>Sert, Gürkan, Tıp Hukuku ve Etiği Derslerine Giriş, Ankara 2020</w:t>
            </w:r>
          </w:p>
          <w:p w:rsidR="002731B1" w:rsidRPr="003668C9" w:rsidRDefault="002731B1" w:rsidP="002731B1">
            <w:pPr>
              <w:pStyle w:val="ListeParagraf"/>
              <w:numPr>
                <w:ilvl w:val="0"/>
                <w:numId w:val="12"/>
              </w:numPr>
              <w:spacing w:after="0" w:line="240" w:lineRule="auto"/>
              <w:rPr>
                <w:rFonts w:ascii="Times New Roman" w:hAnsi="Times New Roman"/>
                <w:color w:val="000000"/>
                <w:sz w:val="20"/>
                <w:szCs w:val="20"/>
              </w:rPr>
            </w:pPr>
            <w:r w:rsidRPr="003668C9">
              <w:rPr>
                <w:rFonts w:ascii="Times New Roman" w:hAnsi="Times New Roman"/>
                <w:color w:val="000000"/>
                <w:sz w:val="20"/>
                <w:szCs w:val="20"/>
              </w:rPr>
              <w:t>Hakeri, Hakan, Tıp ve Sağlık Hukuku El Kitabı, 22. Baskı, Ankara 2021.</w:t>
            </w:r>
          </w:p>
        </w:tc>
      </w:tr>
      <w:tr w:rsidR="002731B1" w:rsidRPr="003668C9" w:rsidTr="00DC28B3">
        <w:trPr>
          <w:trHeight w:val="889"/>
        </w:trPr>
        <w:tc>
          <w:tcPr>
            <w:tcW w:w="2112" w:type="dxa"/>
            <w:shd w:val="clear" w:color="auto" w:fill="FFF2CC" w:themeFill="accent4" w:themeFillTint="33"/>
            <w:vAlign w:val="center"/>
          </w:tcPr>
          <w:p w:rsidR="002731B1" w:rsidRPr="003668C9" w:rsidRDefault="002731B1" w:rsidP="002731B1">
            <w:pPr>
              <w:rPr>
                <w:rFonts w:ascii="Times New Roman" w:hAnsi="Times New Roman" w:cs="Times New Roman"/>
                <w:b/>
                <w:sz w:val="20"/>
                <w:szCs w:val="20"/>
              </w:rPr>
            </w:pPr>
            <w:r w:rsidRPr="003668C9">
              <w:rPr>
                <w:rFonts w:ascii="Times New Roman" w:hAnsi="Times New Roman" w:cs="Times New Roman"/>
                <w:b/>
                <w:sz w:val="20"/>
                <w:szCs w:val="20"/>
              </w:rPr>
              <w:t>Yardımcı Kaynaklar</w:t>
            </w:r>
          </w:p>
        </w:tc>
        <w:tc>
          <w:tcPr>
            <w:tcW w:w="7512" w:type="dxa"/>
            <w:tcBorders>
              <w:top w:val="single" w:sz="12" w:space="0" w:color="auto"/>
              <w:left w:val="single" w:sz="12" w:space="0" w:color="auto"/>
              <w:bottom w:val="single" w:sz="12" w:space="0" w:color="auto"/>
            </w:tcBorders>
          </w:tcPr>
          <w:p w:rsidR="002731B1" w:rsidRPr="003668C9" w:rsidRDefault="002731B1" w:rsidP="002731B1">
            <w:pPr>
              <w:pStyle w:val="ListeParagraf"/>
              <w:numPr>
                <w:ilvl w:val="0"/>
                <w:numId w:val="12"/>
              </w:numPr>
              <w:spacing w:after="0" w:line="240" w:lineRule="auto"/>
              <w:rPr>
                <w:rFonts w:ascii="Times New Roman" w:hAnsi="Times New Roman"/>
                <w:color w:val="000000"/>
                <w:sz w:val="20"/>
                <w:szCs w:val="20"/>
              </w:rPr>
            </w:pPr>
            <w:r w:rsidRPr="003668C9">
              <w:rPr>
                <w:rFonts w:ascii="Times New Roman" w:hAnsi="Times New Roman"/>
                <w:color w:val="000000"/>
                <w:sz w:val="20"/>
                <w:szCs w:val="20"/>
              </w:rPr>
              <w:t>Yılmaz, Battal, Hekimin Hukuki Sorumluluğu, 4. Baskı, Ankara 2020.</w:t>
            </w:r>
          </w:p>
          <w:p w:rsidR="002731B1" w:rsidRPr="003668C9" w:rsidRDefault="002731B1" w:rsidP="00DC28B3">
            <w:pPr>
              <w:pStyle w:val="ListeParagraf"/>
              <w:numPr>
                <w:ilvl w:val="0"/>
                <w:numId w:val="12"/>
              </w:numPr>
              <w:spacing w:after="0" w:line="240" w:lineRule="auto"/>
              <w:rPr>
                <w:rFonts w:ascii="Times New Roman" w:hAnsi="Times New Roman"/>
                <w:color w:val="C00000"/>
                <w:sz w:val="20"/>
                <w:szCs w:val="20"/>
              </w:rPr>
            </w:pPr>
            <w:r w:rsidRPr="003668C9">
              <w:rPr>
                <w:rFonts w:ascii="Times New Roman" w:hAnsi="Times New Roman"/>
                <w:color w:val="000000"/>
                <w:sz w:val="20"/>
                <w:szCs w:val="20"/>
              </w:rPr>
              <w:t>Erdem, Ümit/ Çelikkıran, Pınar, Yargı Kararlarında Tıbbi Uygulama Hataları Malpraktis, 1. Baskı, Ankara 2019.</w:t>
            </w:r>
          </w:p>
        </w:tc>
      </w:tr>
      <w:tr w:rsidR="002731B1" w:rsidRPr="003668C9" w:rsidTr="00DC28B3">
        <w:trPr>
          <w:trHeight w:val="354"/>
        </w:trPr>
        <w:tc>
          <w:tcPr>
            <w:tcW w:w="2112" w:type="dxa"/>
            <w:shd w:val="clear" w:color="auto" w:fill="FFF2CC" w:themeFill="accent4" w:themeFillTint="33"/>
            <w:vAlign w:val="center"/>
          </w:tcPr>
          <w:p w:rsidR="002731B1" w:rsidRPr="003668C9" w:rsidRDefault="002731B1" w:rsidP="002731B1">
            <w:pPr>
              <w:rPr>
                <w:rFonts w:ascii="Times New Roman" w:hAnsi="Times New Roman" w:cs="Times New Roman"/>
                <w:b/>
                <w:sz w:val="20"/>
                <w:szCs w:val="20"/>
              </w:rPr>
            </w:pPr>
            <w:r w:rsidRPr="003668C9">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2731B1" w:rsidRPr="003668C9" w:rsidRDefault="002731B1" w:rsidP="002731B1">
            <w:pPr>
              <w:rPr>
                <w:rFonts w:ascii="Times New Roman" w:hAnsi="Times New Roman" w:cs="Times New Roman"/>
                <w:sz w:val="20"/>
                <w:szCs w:val="20"/>
              </w:rPr>
            </w:pPr>
            <w:r w:rsidRPr="003668C9">
              <w:rPr>
                <w:rFonts w:ascii="Times New Roman" w:hAnsi="Times New Roman" w:cs="Times New Roman"/>
                <w:sz w:val="20"/>
                <w:szCs w:val="20"/>
              </w:rPr>
              <w:t>Bilgisayar, projeksiyon</w:t>
            </w:r>
          </w:p>
        </w:tc>
      </w:tr>
    </w:tbl>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C11CE" w:rsidRPr="003668C9" w:rsidTr="001C11CE">
        <w:trPr>
          <w:trHeight w:val="312"/>
        </w:trPr>
        <w:tc>
          <w:tcPr>
            <w:tcW w:w="9624" w:type="dxa"/>
            <w:gridSpan w:val="2"/>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Haftalık Planı</w:t>
            </w:r>
          </w:p>
        </w:tc>
      </w:tr>
      <w:tr w:rsidR="002731B1" w:rsidRPr="003668C9" w:rsidTr="002731B1">
        <w:trPr>
          <w:trHeight w:val="283"/>
        </w:trPr>
        <w:tc>
          <w:tcPr>
            <w:tcW w:w="667" w:type="dxa"/>
            <w:tcBorders>
              <w:top w:val="single" w:sz="4" w:space="0" w:color="auto"/>
              <w:bottom w:val="single" w:sz="4" w:space="0" w:color="auto"/>
              <w:right w:val="nil"/>
            </w:tcBorders>
            <w:shd w:val="clear" w:color="auto" w:fill="FFFFFF" w:themeFill="background1"/>
            <w:vAlign w:val="center"/>
          </w:tcPr>
          <w:p w:rsidR="002731B1" w:rsidRPr="003668C9" w:rsidRDefault="002731B1" w:rsidP="002731B1">
            <w:pPr>
              <w:jc w:val="center"/>
              <w:rPr>
                <w:rFonts w:ascii="Times New Roman" w:hAnsi="Times New Roman" w:cs="Times New Roman"/>
                <w:b/>
                <w:sz w:val="20"/>
                <w:szCs w:val="20"/>
              </w:rPr>
            </w:pPr>
            <w:r w:rsidRPr="003668C9">
              <w:rPr>
                <w:rFonts w:ascii="Times New Roman" w:hAnsi="Times New Roman" w:cs="Times New Roman"/>
                <w:b/>
                <w:sz w:val="20"/>
                <w:szCs w:val="20"/>
              </w:rPr>
              <w:t>1</w:t>
            </w:r>
          </w:p>
        </w:tc>
        <w:tc>
          <w:tcPr>
            <w:tcW w:w="8957" w:type="dxa"/>
          </w:tcPr>
          <w:p w:rsidR="002731B1" w:rsidRPr="003668C9" w:rsidRDefault="002731B1" w:rsidP="002731B1">
            <w:pPr>
              <w:jc w:val="left"/>
              <w:rPr>
                <w:rFonts w:ascii="Times New Roman" w:hAnsi="Times New Roman" w:cs="Times New Roman"/>
                <w:sz w:val="20"/>
                <w:szCs w:val="20"/>
              </w:rPr>
            </w:pPr>
            <w:r w:rsidRPr="003668C9">
              <w:rPr>
                <w:rFonts w:ascii="Times New Roman" w:hAnsi="Times New Roman" w:cs="Times New Roman"/>
                <w:sz w:val="20"/>
                <w:szCs w:val="20"/>
                <w:shd w:val="clear" w:color="auto" w:fill="FFFFFF"/>
              </w:rPr>
              <w:t>Sağlık Hukukuna İlişkin Temel Kavramlar ve Kurumlar</w:t>
            </w:r>
          </w:p>
        </w:tc>
      </w:tr>
      <w:tr w:rsidR="002731B1" w:rsidRPr="003668C9" w:rsidTr="002731B1">
        <w:trPr>
          <w:trHeight w:val="283"/>
        </w:trPr>
        <w:tc>
          <w:tcPr>
            <w:tcW w:w="667" w:type="dxa"/>
            <w:tcBorders>
              <w:top w:val="single" w:sz="4" w:space="0" w:color="auto"/>
              <w:bottom w:val="single" w:sz="4" w:space="0" w:color="auto"/>
              <w:right w:val="nil"/>
            </w:tcBorders>
            <w:shd w:val="clear" w:color="auto" w:fill="FFFFFF" w:themeFill="background1"/>
            <w:vAlign w:val="center"/>
          </w:tcPr>
          <w:p w:rsidR="002731B1" w:rsidRPr="003668C9" w:rsidRDefault="002731B1" w:rsidP="002731B1">
            <w:pPr>
              <w:jc w:val="center"/>
              <w:rPr>
                <w:rFonts w:ascii="Times New Roman" w:hAnsi="Times New Roman" w:cs="Times New Roman"/>
                <w:b/>
                <w:sz w:val="20"/>
                <w:szCs w:val="20"/>
              </w:rPr>
            </w:pPr>
            <w:r w:rsidRPr="003668C9">
              <w:rPr>
                <w:rFonts w:ascii="Times New Roman" w:hAnsi="Times New Roman" w:cs="Times New Roman"/>
                <w:b/>
                <w:sz w:val="20"/>
                <w:szCs w:val="20"/>
              </w:rPr>
              <w:t>2</w:t>
            </w:r>
          </w:p>
        </w:tc>
        <w:tc>
          <w:tcPr>
            <w:tcW w:w="8957" w:type="dxa"/>
          </w:tcPr>
          <w:p w:rsidR="002731B1" w:rsidRPr="003668C9" w:rsidRDefault="002731B1" w:rsidP="002731B1">
            <w:pPr>
              <w:jc w:val="left"/>
              <w:rPr>
                <w:rFonts w:ascii="Times New Roman" w:hAnsi="Times New Roman" w:cs="Times New Roman"/>
                <w:sz w:val="20"/>
                <w:szCs w:val="20"/>
              </w:rPr>
            </w:pPr>
            <w:r w:rsidRPr="003668C9">
              <w:rPr>
                <w:rFonts w:ascii="Times New Roman" w:hAnsi="Times New Roman" w:cs="Times New Roman"/>
                <w:sz w:val="20"/>
                <w:szCs w:val="20"/>
              </w:rPr>
              <w:t>Mevzuat Bilgisi</w:t>
            </w:r>
          </w:p>
        </w:tc>
      </w:tr>
      <w:tr w:rsidR="002731B1" w:rsidRPr="003668C9" w:rsidTr="002731B1">
        <w:trPr>
          <w:trHeight w:val="70"/>
        </w:trPr>
        <w:tc>
          <w:tcPr>
            <w:tcW w:w="667" w:type="dxa"/>
            <w:tcBorders>
              <w:top w:val="single" w:sz="4" w:space="0" w:color="auto"/>
              <w:bottom w:val="single" w:sz="4" w:space="0" w:color="auto"/>
              <w:right w:val="nil"/>
            </w:tcBorders>
            <w:shd w:val="clear" w:color="auto" w:fill="FFFFFF" w:themeFill="background1"/>
            <w:vAlign w:val="center"/>
          </w:tcPr>
          <w:p w:rsidR="002731B1" w:rsidRPr="003668C9" w:rsidRDefault="002731B1" w:rsidP="002731B1">
            <w:pPr>
              <w:jc w:val="center"/>
              <w:rPr>
                <w:rFonts w:ascii="Times New Roman" w:hAnsi="Times New Roman" w:cs="Times New Roman"/>
                <w:b/>
                <w:sz w:val="20"/>
                <w:szCs w:val="20"/>
              </w:rPr>
            </w:pPr>
            <w:r w:rsidRPr="003668C9">
              <w:rPr>
                <w:rFonts w:ascii="Times New Roman" w:hAnsi="Times New Roman" w:cs="Times New Roman"/>
                <w:b/>
                <w:sz w:val="20"/>
                <w:szCs w:val="20"/>
              </w:rPr>
              <w:t>3</w:t>
            </w:r>
          </w:p>
        </w:tc>
        <w:tc>
          <w:tcPr>
            <w:tcW w:w="8957" w:type="dxa"/>
          </w:tcPr>
          <w:p w:rsidR="002731B1" w:rsidRPr="003668C9" w:rsidRDefault="002731B1" w:rsidP="002731B1">
            <w:pPr>
              <w:ind w:right="51"/>
              <w:jc w:val="left"/>
              <w:rPr>
                <w:rFonts w:ascii="Times New Roman" w:hAnsi="Times New Roman" w:cs="Times New Roman"/>
                <w:sz w:val="20"/>
                <w:szCs w:val="20"/>
              </w:rPr>
            </w:pPr>
            <w:r w:rsidRPr="003668C9">
              <w:rPr>
                <w:rFonts w:ascii="Times New Roman" w:hAnsi="Times New Roman" w:cs="Times New Roman"/>
                <w:sz w:val="20"/>
                <w:szCs w:val="20"/>
              </w:rPr>
              <w:t>Hasta Hakları</w:t>
            </w:r>
          </w:p>
        </w:tc>
      </w:tr>
      <w:tr w:rsidR="002731B1" w:rsidRPr="003668C9" w:rsidTr="002731B1">
        <w:trPr>
          <w:trHeight w:val="283"/>
        </w:trPr>
        <w:tc>
          <w:tcPr>
            <w:tcW w:w="667" w:type="dxa"/>
            <w:tcBorders>
              <w:top w:val="single" w:sz="4" w:space="0" w:color="auto"/>
              <w:bottom w:val="single" w:sz="4" w:space="0" w:color="auto"/>
              <w:right w:val="nil"/>
            </w:tcBorders>
            <w:shd w:val="clear" w:color="auto" w:fill="FFFFFF" w:themeFill="background1"/>
            <w:vAlign w:val="center"/>
          </w:tcPr>
          <w:p w:rsidR="002731B1" w:rsidRPr="003668C9" w:rsidRDefault="002731B1" w:rsidP="002731B1">
            <w:pPr>
              <w:jc w:val="center"/>
              <w:rPr>
                <w:rFonts w:ascii="Times New Roman" w:hAnsi="Times New Roman" w:cs="Times New Roman"/>
                <w:b/>
                <w:sz w:val="20"/>
                <w:szCs w:val="20"/>
              </w:rPr>
            </w:pPr>
            <w:r w:rsidRPr="003668C9">
              <w:rPr>
                <w:rFonts w:ascii="Times New Roman" w:hAnsi="Times New Roman" w:cs="Times New Roman"/>
                <w:b/>
                <w:sz w:val="20"/>
                <w:szCs w:val="20"/>
              </w:rPr>
              <w:t>4</w:t>
            </w:r>
          </w:p>
        </w:tc>
        <w:tc>
          <w:tcPr>
            <w:tcW w:w="8957" w:type="dxa"/>
          </w:tcPr>
          <w:p w:rsidR="002731B1" w:rsidRPr="003668C9" w:rsidRDefault="002731B1" w:rsidP="002731B1">
            <w:pPr>
              <w:jc w:val="left"/>
              <w:rPr>
                <w:rFonts w:ascii="Times New Roman" w:hAnsi="Times New Roman" w:cs="Times New Roman"/>
                <w:sz w:val="20"/>
                <w:szCs w:val="20"/>
              </w:rPr>
            </w:pPr>
            <w:r w:rsidRPr="003668C9">
              <w:rPr>
                <w:rFonts w:ascii="Times New Roman" w:hAnsi="Times New Roman" w:cs="Times New Roman"/>
                <w:sz w:val="20"/>
                <w:szCs w:val="20"/>
              </w:rPr>
              <w:t>Hekim Hakları</w:t>
            </w:r>
          </w:p>
        </w:tc>
      </w:tr>
      <w:tr w:rsidR="002731B1" w:rsidRPr="003668C9" w:rsidTr="002731B1">
        <w:trPr>
          <w:trHeight w:val="283"/>
        </w:trPr>
        <w:tc>
          <w:tcPr>
            <w:tcW w:w="667" w:type="dxa"/>
            <w:tcBorders>
              <w:top w:val="single" w:sz="4" w:space="0" w:color="auto"/>
              <w:bottom w:val="single" w:sz="4" w:space="0" w:color="auto"/>
              <w:right w:val="nil"/>
            </w:tcBorders>
            <w:shd w:val="clear" w:color="auto" w:fill="FFFFFF" w:themeFill="background1"/>
            <w:vAlign w:val="center"/>
          </w:tcPr>
          <w:p w:rsidR="002731B1" w:rsidRPr="003668C9" w:rsidRDefault="002731B1" w:rsidP="002731B1">
            <w:pPr>
              <w:jc w:val="center"/>
              <w:rPr>
                <w:rFonts w:ascii="Times New Roman" w:hAnsi="Times New Roman" w:cs="Times New Roman"/>
                <w:b/>
                <w:sz w:val="20"/>
                <w:szCs w:val="20"/>
              </w:rPr>
            </w:pPr>
            <w:r w:rsidRPr="003668C9">
              <w:rPr>
                <w:rFonts w:ascii="Times New Roman" w:hAnsi="Times New Roman" w:cs="Times New Roman"/>
                <w:b/>
                <w:sz w:val="20"/>
                <w:szCs w:val="20"/>
              </w:rPr>
              <w:t>5</w:t>
            </w:r>
          </w:p>
        </w:tc>
        <w:tc>
          <w:tcPr>
            <w:tcW w:w="8957" w:type="dxa"/>
          </w:tcPr>
          <w:p w:rsidR="002731B1" w:rsidRPr="003668C9" w:rsidRDefault="002731B1" w:rsidP="002731B1">
            <w:pPr>
              <w:jc w:val="left"/>
              <w:rPr>
                <w:rFonts w:ascii="Times New Roman" w:hAnsi="Times New Roman" w:cs="Times New Roman"/>
                <w:sz w:val="20"/>
                <w:szCs w:val="20"/>
              </w:rPr>
            </w:pPr>
            <w:r w:rsidRPr="003668C9">
              <w:rPr>
                <w:rFonts w:ascii="Times New Roman" w:hAnsi="Times New Roman" w:cs="Times New Roman"/>
                <w:sz w:val="20"/>
                <w:szCs w:val="20"/>
              </w:rPr>
              <w:t>Hekim ile Hasta Arasındaki İlişkinin Hukuki Niteliği</w:t>
            </w:r>
          </w:p>
        </w:tc>
      </w:tr>
      <w:tr w:rsidR="002731B1" w:rsidRPr="003668C9" w:rsidTr="002731B1">
        <w:trPr>
          <w:trHeight w:val="283"/>
        </w:trPr>
        <w:tc>
          <w:tcPr>
            <w:tcW w:w="667" w:type="dxa"/>
            <w:tcBorders>
              <w:top w:val="single" w:sz="4" w:space="0" w:color="auto"/>
              <w:bottom w:val="single" w:sz="4" w:space="0" w:color="auto"/>
              <w:right w:val="nil"/>
            </w:tcBorders>
            <w:shd w:val="clear" w:color="auto" w:fill="FFFFFF" w:themeFill="background1"/>
            <w:vAlign w:val="center"/>
          </w:tcPr>
          <w:p w:rsidR="002731B1" w:rsidRPr="003668C9" w:rsidRDefault="002731B1" w:rsidP="002731B1">
            <w:pPr>
              <w:jc w:val="center"/>
              <w:rPr>
                <w:rFonts w:ascii="Times New Roman" w:hAnsi="Times New Roman" w:cs="Times New Roman"/>
                <w:b/>
                <w:sz w:val="20"/>
                <w:szCs w:val="20"/>
              </w:rPr>
            </w:pPr>
            <w:r w:rsidRPr="003668C9">
              <w:rPr>
                <w:rFonts w:ascii="Times New Roman" w:hAnsi="Times New Roman" w:cs="Times New Roman"/>
                <w:b/>
                <w:sz w:val="20"/>
                <w:szCs w:val="20"/>
              </w:rPr>
              <w:t>6</w:t>
            </w:r>
          </w:p>
        </w:tc>
        <w:tc>
          <w:tcPr>
            <w:tcW w:w="8957" w:type="dxa"/>
          </w:tcPr>
          <w:p w:rsidR="002731B1" w:rsidRPr="003668C9" w:rsidRDefault="002731B1" w:rsidP="002731B1">
            <w:pPr>
              <w:pStyle w:val="NormalWeb"/>
              <w:spacing w:before="0" w:beforeAutospacing="0" w:after="0" w:afterAutospacing="0"/>
              <w:ind w:right="51"/>
              <w:rPr>
                <w:sz w:val="20"/>
                <w:szCs w:val="20"/>
              </w:rPr>
            </w:pPr>
            <w:r w:rsidRPr="003668C9">
              <w:rPr>
                <w:sz w:val="20"/>
                <w:szCs w:val="20"/>
              </w:rPr>
              <w:t>Hekim ile Hasta Arasındaki İlişkinin Hukuki Niteliği</w:t>
            </w:r>
          </w:p>
        </w:tc>
      </w:tr>
      <w:tr w:rsidR="002731B1" w:rsidRPr="003668C9" w:rsidTr="002731B1">
        <w:trPr>
          <w:trHeight w:val="283"/>
        </w:trPr>
        <w:tc>
          <w:tcPr>
            <w:tcW w:w="667" w:type="dxa"/>
            <w:tcBorders>
              <w:top w:val="single" w:sz="4" w:space="0" w:color="auto"/>
              <w:bottom w:val="single" w:sz="4" w:space="0" w:color="auto"/>
              <w:right w:val="nil"/>
            </w:tcBorders>
            <w:shd w:val="clear" w:color="auto" w:fill="FFFFFF" w:themeFill="background1"/>
            <w:vAlign w:val="center"/>
          </w:tcPr>
          <w:p w:rsidR="002731B1" w:rsidRPr="003668C9" w:rsidRDefault="002731B1" w:rsidP="002731B1">
            <w:pPr>
              <w:jc w:val="center"/>
              <w:rPr>
                <w:rFonts w:ascii="Times New Roman" w:hAnsi="Times New Roman" w:cs="Times New Roman"/>
                <w:b/>
                <w:sz w:val="20"/>
                <w:szCs w:val="20"/>
              </w:rPr>
            </w:pPr>
            <w:r w:rsidRPr="003668C9">
              <w:rPr>
                <w:rFonts w:ascii="Times New Roman" w:hAnsi="Times New Roman" w:cs="Times New Roman"/>
                <w:b/>
                <w:sz w:val="20"/>
                <w:szCs w:val="20"/>
              </w:rPr>
              <w:t>7</w:t>
            </w:r>
          </w:p>
        </w:tc>
        <w:tc>
          <w:tcPr>
            <w:tcW w:w="8957" w:type="dxa"/>
          </w:tcPr>
          <w:p w:rsidR="002731B1" w:rsidRPr="003668C9" w:rsidRDefault="002731B1" w:rsidP="002731B1">
            <w:pPr>
              <w:ind w:right="51"/>
              <w:jc w:val="left"/>
              <w:rPr>
                <w:rFonts w:ascii="Times New Roman" w:hAnsi="Times New Roman" w:cs="Times New Roman"/>
                <w:sz w:val="20"/>
                <w:szCs w:val="20"/>
              </w:rPr>
            </w:pPr>
            <w:r w:rsidRPr="003668C9">
              <w:rPr>
                <w:rFonts w:ascii="Times New Roman" w:hAnsi="Times New Roman" w:cs="Times New Roman"/>
                <w:sz w:val="20"/>
                <w:szCs w:val="20"/>
              </w:rPr>
              <w:t>Hekimin Sözleşmeye Dayalı Sorumluluğu (Genel Olarak)</w:t>
            </w:r>
          </w:p>
        </w:tc>
      </w:tr>
      <w:tr w:rsidR="002731B1" w:rsidRPr="003668C9" w:rsidTr="001C11C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2731B1" w:rsidRPr="003668C9" w:rsidRDefault="002731B1" w:rsidP="002731B1">
            <w:pPr>
              <w:jc w:val="center"/>
              <w:rPr>
                <w:rFonts w:ascii="Times New Roman" w:hAnsi="Times New Roman" w:cs="Times New Roman"/>
                <w:b/>
                <w:sz w:val="20"/>
                <w:szCs w:val="20"/>
              </w:rPr>
            </w:pPr>
            <w:r w:rsidRPr="003668C9">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2731B1" w:rsidRPr="003668C9" w:rsidRDefault="002731B1" w:rsidP="002731B1">
            <w:pPr>
              <w:rPr>
                <w:rFonts w:ascii="Times New Roman" w:hAnsi="Times New Roman" w:cs="Times New Roman"/>
                <w:sz w:val="20"/>
                <w:szCs w:val="20"/>
              </w:rPr>
            </w:pPr>
            <w:r w:rsidRPr="003668C9">
              <w:rPr>
                <w:rFonts w:ascii="Times New Roman" w:hAnsi="Times New Roman" w:cs="Times New Roman"/>
                <w:sz w:val="20"/>
                <w:szCs w:val="20"/>
              </w:rPr>
              <w:t>Ara Sınavlar</w:t>
            </w:r>
          </w:p>
        </w:tc>
      </w:tr>
      <w:tr w:rsidR="002731B1" w:rsidRPr="003668C9" w:rsidTr="002731B1">
        <w:trPr>
          <w:trHeight w:val="275"/>
        </w:trPr>
        <w:tc>
          <w:tcPr>
            <w:tcW w:w="667" w:type="dxa"/>
            <w:tcBorders>
              <w:top w:val="single" w:sz="4" w:space="0" w:color="auto"/>
              <w:bottom w:val="single" w:sz="4" w:space="0" w:color="auto"/>
              <w:right w:val="nil"/>
            </w:tcBorders>
            <w:shd w:val="clear" w:color="auto" w:fill="FFFFFF" w:themeFill="background1"/>
            <w:vAlign w:val="center"/>
          </w:tcPr>
          <w:p w:rsidR="002731B1" w:rsidRPr="003668C9" w:rsidRDefault="002731B1" w:rsidP="002731B1">
            <w:pPr>
              <w:jc w:val="center"/>
              <w:rPr>
                <w:rFonts w:ascii="Times New Roman" w:hAnsi="Times New Roman" w:cs="Times New Roman"/>
                <w:b/>
                <w:sz w:val="20"/>
                <w:szCs w:val="20"/>
              </w:rPr>
            </w:pPr>
            <w:r w:rsidRPr="003668C9">
              <w:rPr>
                <w:rFonts w:ascii="Times New Roman" w:hAnsi="Times New Roman" w:cs="Times New Roman"/>
                <w:b/>
                <w:sz w:val="20"/>
                <w:szCs w:val="20"/>
              </w:rPr>
              <w:t>9</w:t>
            </w:r>
          </w:p>
        </w:tc>
        <w:tc>
          <w:tcPr>
            <w:tcW w:w="8957" w:type="dxa"/>
          </w:tcPr>
          <w:p w:rsidR="002731B1" w:rsidRPr="003668C9" w:rsidRDefault="002731B1" w:rsidP="002731B1">
            <w:pPr>
              <w:ind w:right="51"/>
              <w:jc w:val="left"/>
              <w:rPr>
                <w:rFonts w:ascii="Times New Roman" w:hAnsi="Times New Roman" w:cs="Times New Roman"/>
                <w:sz w:val="20"/>
                <w:szCs w:val="20"/>
              </w:rPr>
            </w:pPr>
            <w:r w:rsidRPr="003668C9">
              <w:rPr>
                <w:rFonts w:ascii="Times New Roman" w:hAnsi="Times New Roman" w:cs="Times New Roman"/>
                <w:sz w:val="20"/>
                <w:szCs w:val="20"/>
              </w:rPr>
              <w:t>Hekimin Sözleşmeye Dayalı Sorumluluğu (Vekalet Sözleşmesi Özelinde)</w:t>
            </w:r>
          </w:p>
        </w:tc>
      </w:tr>
      <w:tr w:rsidR="002731B1" w:rsidRPr="003668C9" w:rsidTr="002731B1">
        <w:trPr>
          <w:trHeight w:val="283"/>
        </w:trPr>
        <w:tc>
          <w:tcPr>
            <w:tcW w:w="667" w:type="dxa"/>
            <w:tcBorders>
              <w:top w:val="single" w:sz="4" w:space="0" w:color="auto"/>
              <w:bottom w:val="single" w:sz="4" w:space="0" w:color="auto"/>
              <w:right w:val="nil"/>
            </w:tcBorders>
            <w:shd w:val="clear" w:color="auto" w:fill="FFFFFF" w:themeFill="background1"/>
            <w:vAlign w:val="center"/>
          </w:tcPr>
          <w:p w:rsidR="002731B1" w:rsidRPr="003668C9" w:rsidRDefault="002731B1" w:rsidP="002731B1">
            <w:pPr>
              <w:jc w:val="center"/>
              <w:rPr>
                <w:rFonts w:ascii="Times New Roman" w:hAnsi="Times New Roman" w:cs="Times New Roman"/>
                <w:b/>
                <w:sz w:val="20"/>
                <w:szCs w:val="20"/>
              </w:rPr>
            </w:pPr>
            <w:r w:rsidRPr="003668C9">
              <w:rPr>
                <w:rFonts w:ascii="Times New Roman" w:hAnsi="Times New Roman" w:cs="Times New Roman"/>
                <w:b/>
                <w:sz w:val="20"/>
                <w:szCs w:val="20"/>
              </w:rPr>
              <w:t>10</w:t>
            </w:r>
          </w:p>
        </w:tc>
        <w:tc>
          <w:tcPr>
            <w:tcW w:w="8957" w:type="dxa"/>
          </w:tcPr>
          <w:p w:rsidR="002731B1" w:rsidRPr="003668C9" w:rsidRDefault="002731B1" w:rsidP="002731B1">
            <w:pPr>
              <w:ind w:right="51"/>
              <w:jc w:val="left"/>
              <w:rPr>
                <w:rFonts w:ascii="Times New Roman" w:hAnsi="Times New Roman" w:cs="Times New Roman"/>
                <w:sz w:val="20"/>
                <w:szCs w:val="20"/>
              </w:rPr>
            </w:pPr>
            <w:r w:rsidRPr="003668C9">
              <w:rPr>
                <w:rFonts w:ascii="Times New Roman" w:hAnsi="Times New Roman" w:cs="Times New Roman"/>
                <w:sz w:val="20"/>
                <w:szCs w:val="20"/>
              </w:rPr>
              <w:t>Hekimin Sözleşmeye Dayalı Sorumluluğu (Eser Sözleşmesi Özelinde)</w:t>
            </w:r>
          </w:p>
        </w:tc>
      </w:tr>
      <w:tr w:rsidR="002731B1" w:rsidRPr="003668C9" w:rsidTr="002731B1">
        <w:trPr>
          <w:trHeight w:val="283"/>
        </w:trPr>
        <w:tc>
          <w:tcPr>
            <w:tcW w:w="667" w:type="dxa"/>
            <w:tcBorders>
              <w:top w:val="single" w:sz="4" w:space="0" w:color="auto"/>
              <w:bottom w:val="single" w:sz="4" w:space="0" w:color="auto"/>
              <w:right w:val="nil"/>
            </w:tcBorders>
            <w:shd w:val="clear" w:color="auto" w:fill="FFFFFF" w:themeFill="background1"/>
            <w:vAlign w:val="center"/>
          </w:tcPr>
          <w:p w:rsidR="002731B1" w:rsidRPr="003668C9" w:rsidRDefault="002731B1" w:rsidP="002731B1">
            <w:pPr>
              <w:jc w:val="center"/>
              <w:rPr>
                <w:rFonts w:ascii="Times New Roman" w:hAnsi="Times New Roman" w:cs="Times New Roman"/>
                <w:b/>
                <w:sz w:val="20"/>
                <w:szCs w:val="20"/>
              </w:rPr>
            </w:pPr>
            <w:r w:rsidRPr="003668C9">
              <w:rPr>
                <w:rFonts w:ascii="Times New Roman" w:hAnsi="Times New Roman" w:cs="Times New Roman"/>
                <w:b/>
                <w:sz w:val="20"/>
                <w:szCs w:val="20"/>
              </w:rPr>
              <w:t>11</w:t>
            </w:r>
          </w:p>
        </w:tc>
        <w:tc>
          <w:tcPr>
            <w:tcW w:w="8957" w:type="dxa"/>
          </w:tcPr>
          <w:p w:rsidR="002731B1" w:rsidRPr="003668C9" w:rsidRDefault="002731B1" w:rsidP="002731B1">
            <w:pPr>
              <w:ind w:right="51"/>
              <w:jc w:val="left"/>
              <w:rPr>
                <w:rFonts w:ascii="Times New Roman" w:hAnsi="Times New Roman" w:cs="Times New Roman"/>
                <w:sz w:val="20"/>
                <w:szCs w:val="20"/>
              </w:rPr>
            </w:pPr>
            <w:r w:rsidRPr="003668C9">
              <w:rPr>
                <w:rFonts w:ascii="Times New Roman" w:hAnsi="Times New Roman" w:cs="Times New Roman"/>
                <w:sz w:val="20"/>
                <w:szCs w:val="20"/>
              </w:rPr>
              <w:t>Hekimin Haksız Fiilden Doğan Kusur Sorumluluğu</w:t>
            </w:r>
          </w:p>
        </w:tc>
      </w:tr>
      <w:tr w:rsidR="002731B1" w:rsidRPr="003668C9" w:rsidTr="002731B1">
        <w:trPr>
          <w:trHeight w:val="283"/>
        </w:trPr>
        <w:tc>
          <w:tcPr>
            <w:tcW w:w="667" w:type="dxa"/>
            <w:tcBorders>
              <w:top w:val="single" w:sz="4" w:space="0" w:color="auto"/>
              <w:bottom w:val="single" w:sz="4" w:space="0" w:color="auto"/>
              <w:right w:val="nil"/>
            </w:tcBorders>
            <w:shd w:val="clear" w:color="auto" w:fill="FFFFFF" w:themeFill="background1"/>
            <w:vAlign w:val="center"/>
          </w:tcPr>
          <w:p w:rsidR="002731B1" w:rsidRPr="003668C9" w:rsidRDefault="002731B1" w:rsidP="002731B1">
            <w:pPr>
              <w:jc w:val="center"/>
              <w:rPr>
                <w:rFonts w:ascii="Times New Roman" w:hAnsi="Times New Roman" w:cs="Times New Roman"/>
                <w:b/>
                <w:sz w:val="20"/>
                <w:szCs w:val="20"/>
              </w:rPr>
            </w:pPr>
            <w:r w:rsidRPr="003668C9">
              <w:rPr>
                <w:rFonts w:ascii="Times New Roman" w:hAnsi="Times New Roman" w:cs="Times New Roman"/>
                <w:b/>
                <w:sz w:val="20"/>
                <w:szCs w:val="20"/>
              </w:rPr>
              <w:t>12</w:t>
            </w:r>
          </w:p>
        </w:tc>
        <w:tc>
          <w:tcPr>
            <w:tcW w:w="8957" w:type="dxa"/>
          </w:tcPr>
          <w:p w:rsidR="002731B1" w:rsidRPr="003668C9" w:rsidRDefault="002731B1" w:rsidP="002731B1">
            <w:pPr>
              <w:ind w:right="51"/>
              <w:jc w:val="left"/>
              <w:rPr>
                <w:rFonts w:ascii="Times New Roman" w:hAnsi="Times New Roman" w:cs="Times New Roman"/>
                <w:sz w:val="20"/>
                <w:szCs w:val="20"/>
              </w:rPr>
            </w:pPr>
            <w:r w:rsidRPr="003668C9">
              <w:rPr>
                <w:rFonts w:ascii="Times New Roman" w:hAnsi="Times New Roman" w:cs="Times New Roman"/>
                <w:sz w:val="20"/>
                <w:szCs w:val="20"/>
              </w:rPr>
              <w:t>Hekimin Haksız Fiilden Doğan Kusura Dayanmayan Sorumluluğu</w:t>
            </w:r>
          </w:p>
        </w:tc>
      </w:tr>
      <w:tr w:rsidR="002731B1" w:rsidRPr="003668C9" w:rsidTr="002731B1">
        <w:trPr>
          <w:trHeight w:val="283"/>
        </w:trPr>
        <w:tc>
          <w:tcPr>
            <w:tcW w:w="667" w:type="dxa"/>
            <w:tcBorders>
              <w:top w:val="single" w:sz="4" w:space="0" w:color="auto"/>
              <w:bottom w:val="single" w:sz="4" w:space="0" w:color="auto"/>
              <w:right w:val="nil"/>
            </w:tcBorders>
            <w:shd w:val="clear" w:color="auto" w:fill="FFFFFF" w:themeFill="background1"/>
            <w:vAlign w:val="center"/>
          </w:tcPr>
          <w:p w:rsidR="002731B1" w:rsidRPr="003668C9" w:rsidRDefault="002731B1" w:rsidP="002731B1">
            <w:pPr>
              <w:jc w:val="center"/>
              <w:rPr>
                <w:rFonts w:ascii="Times New Roman" w:hAnsi="Times New Roman" w:cs="Times New Roman"/>
                <w:b/>
                <w:sz w:val="20"/>
                <w:szCs w:val="20"/>
              </w:rPr>
            </w:pPr>
            <w:r w:rsidRPr="003668C9">
              <w:rPr>
                <w:rFonts w:ascii="Times New Roman" w:hAnsi="Times New Roman" w:cs="Times New Roman"/>
                <w:b/>
                <w:sz w:val="20"/>
                <w:szCs w:val="20"/>
              </w:rPr>
              <w:t>13</w:t>
            </w:r>
          </w:p>
        </w:tc>
        <w:tc>
          <w:tcPr>
            <w:tcW w:w="8957" w:type="dxa"/>
          </w:tcPr>
          <w:p w:rsidR="002731B1" w:rsidRPr="003668C9" w:rsidRDefault="002731B1" w:rsidP="002731B1">
            <w:pPr>
              <w:ind w:right="51"/>
              <w:jc w:val="left"/>
              <w:rPr>
                <w:rFonts w:ascii="Times New Roman" w:hAnsi="Times New Roman" w:cs="Times New Roman"/>
                <w:sz w:val="20"/>
                <w:szCs w:val="20"/>
              </w:rPr>
            </w:pPr>
            <w:r w:rsidRPr="003668C9">
              <w:rPr>
                <w:rFonts w:ascii="Times New Roman" w:hAnsi="Times New Roman" w:cs="Times New Roman"/>
                <w:sz w:val="20"/>
                <w:szCs w:val="20"/>
              </w:rPr>
              <w:t>Hekimin Vekaletsiz İş Görmeden Doğan Sorumluluğu</w:t>
            </w:r>
          </w:p>
        </w:tc>
      </w:tr>
      <w:tr w:rsidR="002731B1" w:rsidRPr="003668C9" w:rsidTr="002731B1">
        <w:trPr>
          <w:trHeight w:val="283"/>
        </w:trPr>
        <w:tc>
          <w:tcPr>
            <w:tcW w:w="667" w:type="dxa"/>
            <w:tcBorders>
              <w:top w:val="single" w:sz="4" w:space="0" w:color="auto"/>
              <w:bottom w:val="single" w:sz="4" w:space="0" w:color="auto"/>
              <w:right w:val="nil"/>
            </w:tcBorders>
            <w:shd w:val="clear" w:color="auto" w:fill="FFFFFF" w:themeFill="background1"/>
            <w:vAlign w:val="center"/>
          </w:tcPr>
          <w:p w:rsidR="002731B1" w:rsidRPr="003668C9" w:rsidRDefault="002731B1" w:rsidP="002731B1">
            <w:pPr>
              <w:jc w:val="center"/>
              <w:rPr>
                <w:rFonts w:ascii="Times New Roman" w:hAnsi="Times New Roman" w:cs="Times New Roman"/>
                <w:b/>
                <w:sz w:val="20"/>
                <w:szCs w:val="20"/>
              </w:rPr>
            </w:pPr>
            <w:r w:rsidRPr="003668C9">
              <w:rPr>
                <w:rFonts w:ascii="Times New Roman" w:hAnsi="Times New Roman" w:cs="Times New Roman"/>
                <w:b/>
                <w:sz w:val="20"/>
                <w:szCs w:val="20"/>
              </w:rPr>
              <w:t>14</w:t>
            </w:r>
          </w:p>
        </w:tc>
        <w:tc>
          <w:tcPr>
            <w:tcW w:w="8957" w:type="dxa"/>
          </w:tcPr>
          <w:p w:rsidR="002731B1" w:rsidRPr="003668C9" w:rsidRDefault="002731B1" w:rsidP="002731B1">
            <w:pPr>
              <w:ind w:right="51"/>
              <w:jc w:val="left"/>
              <w:rPr>
                <w:rFonts w:ascii="Times New Roman" w:hAnsi="Times New Roman" w:cs="Times New Roman"/>
                <w:sz w:val="20"/>
                <w:szCs w:val="20"/>
              </w:rPr>
            </w:pPr>
            <w:r w:rsidRPr="003668C9">
              <w:rPr>
                <w:rFonts w:ascii="Times New Roman" w:hAnsi="Times New Roman" w:cs="Times New Roman"/>
                <w:sz w:val="20"/>
                <w:szCs w:val="20"/>
              </w:rPr>
              <w:t>Hekimin Vekaletsiz İş Görmeden Doğan Sorumluluğu</w:t>
            </w:r>
          </w:p>
        </w:tc>
      </w:tr>
      <w:tr w:rsidR="002731B1" w:rsidRPr="003668C9" w:rsidTr="001C11CE">
        <w:trPr>
          <w:trHeight w:val="283"/>
        </w:trPr>
        <w:tc>
          <w:tcPr>
            <w:tcW w:w="667" w:type="dxa"/>
            <w:tcBorders>
              <w:top w:val="single" w:sz="4" w:space="0" w:color="auto"/>
              <w:bottom w:val="single" w:sz="4" w:space="0" w:color="auto"/>
              <w:right w:val="nil"/>
            </w:tcBorders>
            <w:shd w:val="clear" w:color="auto" w:fill="FFFFFF" w:themeFill="background1"/>
            <w:vAlign w:val="center"/>
          </w:tcPr>
          <w:p w:rsidR="002731B1" w:rsidRPr="003668C9" w:rsidRDefault="002731B1" w:rsidP="002731B1">
            <w:pPr>
              <w:jc w:val="center"/>
              <w:rPr>
                <w:rFonts w:ascii="Times New Roman" w:hAnsi="Times New Roman" w:cs="Times New Roman"/>
                <w:b/>
                <w:sz w:val="20"/>
                <w:szCs w:val="20"/>
              </w:rPr>
            </w:pPr>
            <w:r w:rsidRPr="003668C9">
              <w:rPr>
                <w:rFonts w:ascii="Times New Roman" w:hAnsi="Times New Roman" w:cs="Times New Roman"/>
                <w:b/>
                <w:sz w:val="20"/>
                <w:szCs w:val="20"/>
              </w:rPr>
              <w:t>15</w:t>
            </w:r>
          </w:p>
        </w:tc>
        <w:tc>
          <w:tcPr>
            <w:tcW w:w="8957" w:type="dxa"/>
            <w:tcBorders>
              <w:left w:val="nil"/>
            </w:tcBorders>
            <w:shd w:val="clear" w:color="auto" w:fill="FFFFFF" w:themeFill="background1"/>
            <w:vAlign w:val="center"/>
          </w:tcPr>
          <w:p w:rsidR="002731B1" w:rsidRPr="003668C9" w:rsidRDefault="002731B1" w:rsidP="002731B1">
            <w:pPr>
              <w:rPr>
                <w:rFonts w:ascii="Times New Roman" w:hAnsi="Times New Roman" w:cs="Times New Roman"/>
                <w:sz w:val="20"/>
                <w:szCs w:val="20"/>
              </w:rPr>
            </w:pPr>
          </w:p>
        </w:tc>
      </w:tr>
      <w:tr w:rsidR="002731B1" w:rsidRPr="003668C9" w:rsidTr="001C11C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2731B1" w:rsidRPr="003668C9" w:rsidRDefault="002731B1" w:rsidP="002731B1">
            <w:pPr>
              <w:jc w:val="center"/>
              <w:rPr>
                <w:rFonts w:ascii="Times New Roman" w:hAnsi="Times New Roman" w:cs="Times New Roman"/>
                <w:b/>
                <w:sz w:val="20"/>
                <w:szCs w:val="20"/>
              </w:rPr>
            </w:pPr>
            <w:r w:rsidRPr="003668C9">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2731B1" w:rsidRPr="003668C9" w:rsidRDefault="002731B1" w:rsidP="002731B1">
            <w:pPr>
              <w:rPr>
                <w:rFonts w:ascii="Times New Roman" w:hAnsi="Times New Roman" w:cs="Times New Roman"/>
                <w:sz w:val="20"/>
                <w:szCs w:val="20"/>
              </w:rPr>
            </w:pPr>
            <w:r w:rsidRPr="003668C9">
              <w:rPr>
                <w:rFonts w:ascii="Times New Roman" w:hAnsi="Times New Roman" w:cs="Times New Roman"/>
                <w:sz w:val="20"/>
                <w:szCs w:val="20"/>
              </w:rPr>
              <w:t>Yarıyıl sonu sınavları</w:t>
            </w:r>
          </w:p>
        </w:tc>
      </w:tr>
    </w:tbl>
    <w:p w:rsidR="001C11CE" w:rsidRPr="003668C9" w:rsidRDefault="001C11CE" w:rsidP="001C11CE">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1C11CE" w:rsidRPr="003668C9" w:rsidTr="001C11CE">
        <w:trPr>
          <w:trHeight w:val="312"/>
        </w:trPr>
        <w:tc>
          <w:tcPr>
            <w:tcW w:w="9624" w:type="dxa"/>
            <w:gridSpan w:val="4"/>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Dersin İş Yükünün Hesaplanması</w:t>
            </w:r>
          </w:p>
        </w:tc>
      </w:tr>
      <w:tr w:rsidR="001C11CE" w:rsidRPr="003668C9" w:rsidTr="001C11CE">
        <w:trPr>
          <w:trHeight w:val="312"/>
        </w:trPr>
        <w:tc>
          <w:tcPr>
            <w:tcW w:w="5797"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Etkinlikler</w:t>
            </w:r>
          </w:p>
        </w:tc>
        <w:tc>
          <w:tcPr>
            <w:tcW w:w="1275"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Sayısı</w:t>
            </w:r>
          </w:p>
        </w:tc>
        <w:tc>
          <w:tcPr>
            <w:tcW w:w="1276"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Süresi (Saat)</w:t>
            </w:r>
          </w:p>
        </w:tc>
        <w:tc>
          <w:tcPr>
            <w:tcW w:w="1276" w:type="dxa"/>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
                <w:sz w:val="20"/>
                <w:szCs w:val="20"/>
              </w:rPr>
              <w:t>Toplam İş Yükü (saat)</w:t>
            </w:r>
          </w:p>
        </w:tc>
      </w:tr>
      <w:tr w:rsidR="006F342C" w:rsidRPr="003668C9" w:rsidTr="001C11CE">
        <w:trPr>
          <w:trHeight w:val="312"/>
        </w:trPr>
        <w:tc>
          <w:tcPr>
            <w:tcW w:w="5797" w:type="dxa"/>
            <w:shd w:val="clear" w:color="auto" w:fill="FFFFFF" w:themeFill="background1"/>
            <w:vAlign w:val="center"/>
          </w:tcPr>
          <w:p w:rsidR="006F342C" w:rsidRPr="003668C9" w:rsidRDefault="006F342C" w:rsidP="006F342C">
            <w:pPr>
              <w:rPr>
                <w:rFonts w:ascii="Times New Roman" w:hAnsi="Times New Roman" w:cs="Times New Roman"/>
                <w:sz w:val="20"/>
                <w:szCs w:val="20"/>
              </w:rPr>
            </w:pPr>
            <w:r w:rsidRPr="003668C9">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14</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3</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42</w:t>
            </w:r>
          </w:p>
        </w:tc>
      </w:tr>
      <w:tr w:rsidR="006F342C" w:rsidRPr="003668C9" w:rsidTr="001C11CE">
        <w:trPr>
          <w:trHeight w:val="312"/>
        </w:trPr>
        <w:tc>
          <w:tcPr>
            <w:tcW w:w="5797" w:type="dxa"/>
            <w:shd w:val="clear" w:color="auto" w:fill="FFFFFF" w:themeFill="background1"/>
            <w:vAlign w:val="center"/>
          </w:tcPr>
          <w:p w:rsidR="006F342C" w:rsidRPr="003668C9" w:rsidRDefault="006F342C" w:rsidP="006F342C">
            <w:pPr>
              <w:rPr>
                <w:rFonts w:ascii="Times New Roman" w:hAnsi="Times New Roman" w:cs="Times New Roman"/>
                <w:sz w:val="20"/>
                <w:szCs w:val="20"/>
              </w:rPr>
            </w:pPr>
            <w:r w:rsidRPr="003668C9">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14</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3</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42</w:t>
            </w:r>
          </w:p>
        </w:tc>
      </w:tr>
      <w:tr w:rsidR="006F342C" w:rsidRPr="003668C9" w:rsidTr="001C11CE">
        <w:trPr>
          <w:trHeight w:val="312"/>
        </w:trPr>
        <w:tc>
          <w:tcPr>
            <w:tcW w:w="5797" w:type="dxa"/>
            <w:shd w:val="clear" w:color="auto" w:fill="FFFFFF" w:themeFill="background1"/>
            <w:vAlign w:val="center"/>
          </w:tcPr>
          <w:p w:rsidR="006F342C" w:rsidRPr="003668C9" w:rsidRDefault="006F342C" w:rsidP="006F342C">
            <w:pPr>
              <w:rPr>
                <w:rFonts w:ascii="Times New Roman" w:hAnsi="Times New Roman" w:cs="Times New Roman"/>
                <w:sz w:val="20"/>
                <w:szCs w:val="20"/>
              </w:rPr>
            </w:pPr>
            <w:r w:rsidRPr="003668C9">
              <w:rPr>
                <w:rFonts w:ascii="Times New Roman" w:hAnsi="Times New Roman" w:cs="Times New Roman"/>
                <w:sz w:val="20"/>
                <w:szCs w:val="20"/>
              </w:rPr>
              <w:t>Ödev</w:t>
            </w:r>
          </w:p>
        </w:tc>
        <w:tc>
          <w:tcPr>
            <w:tcW w:w="1275"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10</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4</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40</w:t>
            </w:r>
          </w:p>
        </w:tc>
      </w:tr>
      <w:tr w:rsidR="006F342C" w:rsidRPr="003668C9" w:rsidTr="001C11CE">
        <w:trPr>
          <w:trHeight w:val="312"/>
        </w:trPr>
        <w:tc>
          <w:tcPr>
            <w:tcW w:w="5797" w:type="dxa"/>
            <w:shd w:val="clear" w:color="auto" w:fill="FFFFFF" w:themeFill="background1"/>
            <w:vAlign w:val="center"/>
          </w:tcPr>
          <w:p w:rsidR="006F342C" w:rsidRPr="003668C9" w:rsidRDefault="006F342C" w:rsidP="006F342C">
            <w:pPr>
              <w:rPr>
                <w:rFonts w:ascii="Times New Roman" w:hAnsi="Times New Roman" w:cs="Times New Roman"/>
                <w:sz w:val="20"/>
                <w:szCs w:val="20"/>
              </w:rPr>
            </w:pPr>
            <w:r w:rsidRPr="003668C9">
              <w:rPr>
                <w:rFonts w:ascii="Times New Roman" w:hAnsi="Times New Roman" w:cs="Times New Roman"/>
                <w:sz w:val="20"/>
                <w:szCs w:val="20"/>
              </w:rPr>
              <w:t xml:space="preserve">Kısa Sınav </w:t>
            </w:r>
          </w:p>
        </w:tc>
        <w:tc>
          <w:tcPr>
            <w:tcW w:w="1275"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w:t>
            </w:r>
          </w:p>
        </w:tc>
      </w:tr>
      <w:tr w:rsidR="006F342C" w:rsidRPr="003668C9" w:rsidTr="001C11CE">
        <w:trPr>
          <w:trHeight w:val="312"/>
        </w:trPr>
        <w:tc>
          <w:tcPr>
            <w:tcW w:w="5797" w:type="dxa"/>
            <w:shd w:val="clear" w:color="auto" w:fill="FFFFFF" w:themeFill="background1"/>
            <w:vAlign w:val="center"/>
          </w:tcPr>
          <w:p w:rsidR="006F342C" w:rsidRPr="003668C9" w:rsidRDefault="006F342C" w:rsidP="006F342C">
            <w:pPr>
              <w:rPr>
                <w:rFonts w:ascii="Times New Roman" w:hAnsi="Times New Roman" w:cs="Times New Roman"/>
                <w:sz w:val="20"/>
                <w:szCs w:val="20"/>
              </w:rPr>
            </w:pPr>
            <w:r w:rsidRPr="003668C9">
              <w:rPr>
                <w:rFonts w:ascii="Times New Roman" w:hAnsi="Times New Roman" w:cs="Times New Roman"/>
                <w:sz w:val="20"/>
                <w:szCs w:val="20"/>
              </w:rPr>
              <w:t>Kısa Sınav hazırlık</w:t>
            </w:r>
          </w:p>
        </w:tc>
        <w:tc>
          <w:tcPr>
            <w:tcW w:w="1275"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w:t>
            </w:r>
          </w:p>
        </w:tc>
      </w:tr>
      <w:tr w:rsidR="006F342C" w:rsidRPr="003668C9" w:rsidTr="001C11CE">
        <w:trPr>
          <w:trHeight w:val="312"/>
        </w:trPr>
        <w:tc>
          <w:tcPr>
            <w:tcW w:w="5797" w:type="dxa"/>
            <w:shd w:val="clear" w:color="auto" w:fill="FFFFFF" w:themeFill="background1"/>
            <w:vAlign w:val="center"/>
          </w:tcPr>
          <w:p w:rsidR="006F342C" w:rsidRPr="003668C9" w:rsidRDefault="006F342C" w:rsidP="006F342C">
            <w:pPr>
              <w:rPr>
                <w:rFonts w:ascii="Times New Roman" w:hAnsi="Times New Roman" w:cs="Times New Roman"/>
                <w:sz w:val="20"/>
                <w:szCs w:val="20"/>
              </w:rPr>
            </w:pPr>
            <w:r w:rsidRPr="003668C9">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r>
      <w:tr w:rsidR="006F342C" w:rsidRPr="003668C9" w:rsidTr="001C11CE">
        <w:trPr>
          <w:trHeight w:val="312"/>
        </w:trPr>
        <w:tc>
          <w:tcPr>
            <w:tcW w:w="5797" w:type="dxa"/>
            <w:shd w:val="clear" w:color="auto" w:fill="FFFFFF" w:themeFill="background1"/>
            <w:vAlign w:val="center"/>
          </w:tcPr>
          <w:p w:rsidR="006F342C" w:rsidRPr="003668C9" w:rsidRDefault="006F342C" w:rsidP="006F342C">
            <w:pPr>
              <w:rPr>
                <w:rFonts w:ascii="Times New Roman" w:hAnsi="Times New Roman" w:cs="Times New Roman"/>
                <w:sz w:val="20"/>
                <w:szCs w:val="20"/>
              </w:rPr>
            </w:pPr>
            <w:r w:rsidRPr="003668C9">
              <w:rPr>
                <w:rFonts w:ascii="Times New Roman" w:hAnsi="Times New Roman" w:cs="Times New Roman"/>
                <w:sz w:val="20"/>
                <w:szCs w:val="20"/>
              </w:rPr>
              <w:t>Sözlü Sınav hazırlık</w:t>
            </w:r>
          </w:p>
        </w:tc>
        <w:tc>
          <w:tcPr>
            <w:tcW w:w="1275"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r>
      <w:tr w:rsidR="006F342C" w:rsidRPr="003668C9" w:rsidTr="001C11CE">
        <w:trPr>
          <w:trHeight w:val="312"/>
        </w:trPr>
        <w:tc>
          <w:tcPr>
            <w:tcW w:w="5797" w:type="dxa"/>
            <w:shd w:val="clear" w:color="auto" w:fill="FFFFFF" w:themeFill="background1"/>
            <w:vAlign w:val="center"/>
          </w:tcPr>
          <w:p w:rsidR="006F342C" w:rsidRPr="003668C9" w:rsidRDefault="006F342C" w:rsidP="006F342C">
            <w:pPr>
              <w:rPr>
                <w:rFonts w:ascii="Times New Roman" w:hAnsi="Times New Roman" w:cs="Times New Roman"/>
                <w:sz w:val="20"/>
                <w:szCs w:val="20"/>
              </w:rPr>
            </w:pPr>
            <w:r w:rsidRPr="003668C9">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lang w:val="en-US"/>
              </w:rPr>
            </w:pPr>
            <w:r w:rsidRPr="003668C9">
              <w:rPr>
                <w:rFonts w:ascii="Times New Roman" w:hAnsi="Times New Roman" w:cs="Times New Roman"/>
                <w:sz w:val="20"/>
                <w:szCs w:val="20"/>
              </w:rPr>
              <w:t>14</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lang w:val="en-US"/>
              </w:rPr>
            </w:pPr>
            <w:r w:rsidRPr="003668C9">
              <w:rPr>
                <w:rFonts w:ascii="Times New Roman" w:hAnsi="Times New Roman" w:cs="Times New Roman"/>
                <w:sz w:val="20"/>
                <w:szCs w:val="20"/>
              </w:rPr>
              <w:t>3</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lang w:val="en-US"/>
              </w:rPr>
            </w:pPr>
            <w:r w:rsidRPr="003668C9">
              <w:rPr>
                <w:rFonts w:ascii="Times New Roman" w:hAnsi="Times New Roman" w:cs="Times New Roman"/>
                <w:sz w:val="20"/>
                <w:szCs w:val="20"/>
              </w:rPr>
              <w:t>42</w:t>
            </w:r>
          </w:p>
        </w:tc>
      </w:tr>
      <w:tr w:rsidR="006F342C" w:rsidRPr="003668C9" w:rsidTr="001C11CE">
        <w:trPr>
          <w:trHeight w:val="312"/>
        </w:trPr>
        <w:tc>
          <w:tcPr>
            <w:tcW w:w="5797" w:type="dxa"/>
            <w:shd w:val="clear" w:color="auto" w:fill="FFFFFF" w:themeFill="background1"/>
            <w:vAlign w:val="center"/>
          </w:tcPr>
          <w:p w:rsidR="006F342C" w:rsidRPr="003668C9" w:rsidRDefault="006F342C" w:rsidP="006F342C">
            <w:pPr>
              <w:rPr>
                <w:rFonts w:ascii="Times New Roman" w:hAnsi="Times New Roman" w:cs="Times New Roman"/>
                <w:sz w:val="20"/>
                <w:szCs w:val="20"/>
              </w:rPr>
            </w:pPr>
            <w:r w:rsidRPr="003668C9">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r>
      <w:tr w:rsidR="006F342C" w:rsidRPr="003668C9" w:rsidTr="001C11CE">
        <w:trPr>
          <w:trHeight w:val="312"/>
        </w:trPr>
        <w:tc>
          <w:tcPr>
            <w:tcW w:w="5797" w:type="dxa"/>
            <w:shd w:val="clear" w:color="auto" w:fill="FFFFFF" w:themeFill="background1"/>
            <w:vAlign w:val="center"/>
          </w:tcPr>
          <w:p w:rsidR="006F342C" w:rsidRPr="003668C9" w:rsidRDefault="006F342C" w:rsidP="006F342C">
            <w:pPr>
              <w:rPr>
                <w:rFonts w:ascii="Times New Roman" w:hAnsi="Times New Roman" w:cs="Times New Roman"/>
                <w:sz w:val="20"/>
                <w:szCs w:val="20"/>
              </w:rPr>
            </w:pPr>
            <w:r w:rsidRPr="003668C9">
              <w:rPr>
                <w:rFonts w:ascii="Times New Roman" w:hAnsi="Times New Roman" w:cs="Times New Roman"/>
                <w:sz w:val="20"/>
                <w:szCs w:val="20"/>
              </w:rPr>
              <w:t>Sunum (hazırlık süresi dahil)</w:t>
            </w:r>
          </w:p>
        </w:tc>
        <w:tc>
          <w:tcPr>
            <w:tcW w:w="1275"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r>
      <w:tr w:rsidR="006F342C" w:rsidRPr="003668C9" w:rsidTr="001C11CE">
        <w:trPr>
          <w:trHeight w:val="312"/>
        </w:trPr>
        <w:tc>
          <w:tcPr>
            <w:tcW w:w="5797" w:type="dxa"/>
            <w:shd w:val="clear" w:color="auto" w:fill="FFFFFF" w:themeFill="background1"/>
            <w:vAlign w:val="center"/>
          </w:tcPr>
          <w:p w:rsidR="006F342C" w:rsidRPr="003668C9" w:rsidRDefault="006F342C" w:rsidP="006F342C">
            <w:pPr>
              <w:rPr>
                <w:rFonts w:ascii="Times New Roman" w:hAnsi="Times New Roman" w:cs="Times New Roman"/>
                <w:sz w:val="20"/>
                <w:szCs w:val="20"/>
              </w:rPr>
            </w:pPr>
            <w:r w:rsidRPr="003668C9">
              <w:rPr>
                <w:rFonts w:ascii="Times New Roman" w:hAnsi="Times New Roman" w:cs="Times New Roman"/>
                <w:sz w:val="20"/>
                <w:szCs w:val="20"/>
              </w:rPr>
              <w:lastRenderedPageBreak/>
              <w:t xml:space="preserve">Uygulama </w:t>
            </w:r>
          </w:p>
        </w:tc>
        <w:tc>
          <w:tcPr>
            <w:tcW w:w="1275"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r>
      <w:tr w:rsidR="006F342C" w:rsidRPr="003668C9" w:rsidTr="001C11CE">
        <w:trPr>
          <w:trHeight w:val="312"/>
        </w:trPr>
        <w:tc>
          <w:tcPr>
            <w:tcW w:w="5797" w:type="dxa"/>
            <w:shd w:val="clear" w:color="auto" w:fill="FFFFFF" w:themeFill="background1"/>
            <w:vAlign w:val="center"/>
          </w:tcPr>
          <w:p w:rsidR="006F342C" w:rsidRPr="003668C9" w:rsidRDefault="006F342C" w:rsidP="006F342C">
            <w:pPr>
              <w:rPr>
                <w:rFonts w:ascii="Times New Roman" w:hAnsi="Times New Roman" w:cs="Times New Roman"/>
                <w:sz w:val="20"/>
                <w:szCs w:val="20"/>
              </w:rPr>
            </w:pPr>
            <w:r w:rsidRPr="003668C9">
              <w:rPr>
                <w:rFonts w:ascii="Times New Roman" w:hAnsi="Times New Roman" w:cs="Times New Roman"/>
                <w:sz w:val="20"/>
                <w:szCs w:val="20"/>
              </w:rPr>
              <w:t>Ara sınav</w:t>
            </w:r>
          </w:p>
        </w:tc>
        <w:tc>
          <w:tcPr>
            <w:tcW w:w="1275"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w:t>
            </w:r>
          </w:p>
        </w:tc>
      </w:tr>
      <w:tr w:rsidR="006F342C" w:rsidRPr="003668C9" w:rsidTr="001C11CE">
        <w:trPr>
          <w:trHeight w:val="312"/>
        </w:trPr>
        <w:tc>
          <w:tcPr>
            <w:tcW w:w="5797" w:type="dxa"/>
            <w:shd w:val="clear" w:color="auto" w:fill="FFFFFF" w:themeFill="background1"/>
            <w:vAlign w:val="center"/>
          </w:tcPr>
          <w:p w:rsidR="006F342C" w:rsidRPr="003668C9" w:rsidRDefault="006F342C" w:rsidP="006F342C">
            <w:pPr>
              <w:rPr>
                <w:rFonts w:ascii="Times New Roman" w:hAnsi="Times New Roman" w:cs="Times New Roman"/>
                <w:sz w:val="20"/>
                <w:szCs w:val="20"/>
              </w:rPr>
            </w:pPr>
            <w:r w:rsidRPr="003668C9">
              <w:rPr>
                <w:rFonts w:ascii="Times New Roman" w:hAnsi="Times New Roman" w:cs="Times New Roman"/>
                <w:sz w:val="20"/>
                <w:szCs w:val="20"/>
              </w:rPr>
              <w:t>Ara Sınav hazırlık</w:t>
            </w:r>
          </w:p>
        </w:tc>
        <w:tc>
          <w:tcPr>
            <w:tcW w:w="1275"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w:t>
            </w:r>
          </w:p>
        </w:tc>
      </w:tr>
      <w:tr w:rsidR="006F342C" w:rsidRPr="003668C9" w:rsidTr="001C11CE">
        <w:trPr>
          <w:trHeight w:val="312"/>
        </w:trPr>
        <w:tc>
          <w:tcPr>
            <w:tcW w:w="5797" w:type="dxa"/>
            <w:shd w:val="clear" w:color="auto" w:fill="FFFFFF" w:themeFill="background1"/>
            <w:vAlign w:val="center"/>
          </w:tcPr>
          <w:p w:rsidR="006F342C" w:rsidRPr="003668C9" w:rsidRDefault="006F342C" w:rsidP="006F342C">
            <w:pPr>
              <w:rPr>
                <w:rFonts w:ascii="Times New Roman" w:hAnsi="Times New Roman" w:cs="Times New Roman"/>
                <w:sz w:val="20"/>
                <w:szCs w:val="20"/>
              </w:rPr>
            </w:pPr>
            <w:r w:rsidRPr="003668C9">
              <w:rPr>
                <w:rFonts w:ascii="Times New Roman" w:hAnsi="Times New Roman" w:cs="Times New Roman"/>
                <w:sz w:val="20"/>
                <w:szCs w:val="20"/>
              </w:rPr>
              <w:t>Yarıyıl sonu sınavı</w:t>
            </w:r>
          </w:p>
        </w:tc>
        <w:tc>
          <w:tcPr>
            <w:tcW w:w="1275"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1</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2</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2</w:t>
            </w:r>
          </w:p>
        </w:tc>
      </w:tr>
      <w:tr w:rsidR="006F342C" w:rsidRPr="003668C9" w:rsidTr="001C11CE">
        <w:trPr>
          <w:trHeight w:val="312"/>
        </w:trPr>
        <w:tc>
          <w:tcPr>
            <w:tcW w:w="5797" w:type="dxa"/>
            <w:tcBorders>
              <w:bottom w:val="single" w:sz="12" w:space="0" w:color="auto"/>
            </w:tcBorders>
            <w:shd w:val="clear" w:color="auto" w:fill="FFFFFF" w:themeFill="background1"/>
            <w:vAlign w:val="center"/>
          </w:tcPr>
          <w:p w:rsidR="006F342C" w:rsidRPr="003668C9" w:rsidRDefault="006F342C" w:rsidP="006F342C">
            <w:pPr>
              <w:rPr>
                <w:rFonts w:ascii="Times New Roman" w:hAnsi="Times New Roman" w:cs="Times New Roman"/>
                <w:sz w:val="20"/>
                <w:szCs w:val="20"/>
              </w:rPr>
            </w:pPr>
            <w:r w:rsidRPr="003668C9">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14</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4</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56</w:t>
            </w:r>
          </w:p>
        </w:tc>
      </w:tr>
      <w:tr w:rsidR="006F342C" w:rsidRPr="003668C9" w:rsidTr="001C11CE">
        <w:trPr>
          <w:trHeight w:val="312"/>
        </w:trPr>
        <w:tc>
          <w:tcPr>
            <w:tcW w:w="5797" w:type="dxa"/>
            <w:tcBorders>
              <w:bottom w:val="single" w:sz="12" w:space="0" w:color="auto"/>
            </w:tcBorders>
            <w:shd w:val="clear" w:color="auto" w:fill="FFFFFF" w:themeFill="background1"/>
            <w:vAlign w:val="center"/>
          </w:tcPr>
          <w:p w:rsidR="006F342C" w:rsidRPr="003668C9" w:rsidRDefault="006F342C" w:rsidP="006F342C">
            <w:pPr>
              <w:rPr>
                <w:rFonts w:ascii="Times New Roman" w:hAnsi="Times New Roman" w:cs="Times New Roman"/>
                <w:sz w:val="20"/>
                <w:szCs w:val="20"/>
              </w:rPr>
            </w:pPr>
            <w:r w:rsidRPr="003668C9">
              <w:rPr>
                <w:rFonts w:ascii="Times New Roman" w:hAnsi="Times New Roman" w:cs="Times New Roman"/>
                <w:sz w:val="20"/>
                <w:szCs w:val="20"/>
              </w:rPr>
              <w:t>Bütünleme Sınav</w:t>
            </w:r>
          </w:p>
        </w:tc>
        <w:tc>
          <w:tcPr>
            <w:tcW w:w="1275"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1</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1</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1</w:t>
            </w:r>
          </w:p>
        </w:tc>
      </w:tr>
      <w:tr w:rsidR="006F342C" w:rsidRPr="003668C9" w:rsidTr="001C11CE">
        <w:trPr>
          <w:trHeight w:val="312"/>
        </w:trPr>
        <w:tc>
          <w:tcPr>
            <w:tcW w:w="5797" w:type="dxa"/>
            <w:tcBorders>
              <w:bottom w:val="single" w:sz="12" w:space="0" w:color="auto"/>
            </w:tcBorders>
            <w:shd w:val="clear" w:color="auto" w:fill="FFFFFF" w:themeFill="background1"/>
            <w:vAlign w:val="center"/>
          </w:tcPr>
          <w:p w:rsidR="006F342C" w:rsidRPr="003668C9" w:rsidRDefault="006F342C" w:rsidP="006F342C">
            <w:pPr>
              <w:rPr>
                <w:rFonts w:ascii="Times New Roman" w:hAnsi="Times New Roman" w:cs="Times New Roman"/>
                <w:sz w:val="20"/>
                <w:szCs w:val="20"/>
              </w:rPr>
            </w:pPr>
            <w:r w:rsidRPr="003668C9">
              <w:rPr>
                <w:rFonts w:ascii="Times New Roman" w:hAnsi="Times New Roman" w:cs="Times New Roman"/>
                <w:sz w:val="20"/>
                <w:szCs w:val="20"/>
              </w:rPr>
              <w:t>Bütünleme Sınav Hazırlık</w:t>
            </w:r>
          </w:p>
        </w:tc>
        <w:tc>
          <w:tcPr>
            <w:tcW w:w="1275"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w:t>
            </w:r>
          </w:p>
        </w:tc>
      </w:tr>
      <w:tr w:rsidR="001C11CE" w:rsidRPr="003668C9" w:rsidTr="001C11CE">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1C11CE" w:rsidRPr="003668C9" w:rsidRDefault="001C11CE" w:rsidP="001C11CE">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1C11CE" w:rsidRPr="003668C9" w:rsidRDefault="001C11CE" w:rsidP="001C11CE">
            <w:pPr>
              <w:jc w:val="right"/>
              <w:rPr>
                <w:rFonts w:ascii="Times New Roman" w:hAnsi="Times New Roman" w:cs="Times New Roman"/>
                <w:sz w:val="20"/>
                <w:szCs w:val="20"/>
              </w:rPr>
            </w:pPr>
            <w:r w:rsidRPr="003668C9">
              <w:rPr>
                <w:rFonts w:ascii="Times New Roman" w:hAnsi="Times New Roman" w:cs="Times New Roman"/>
                <w:b/>
                <w:sz w:val="20"/>
                <w:szCs w:val="20"/>
              </w:rPr>
              <w:t>Toplam iş yükü</w:t>
            </w:r>
          </w:p>
        </w:tc>
        <w:tc>
          <w:tcPr>
            <w:tcW w:w="1276" w:type="dxa"/>
            <w:shd w:val="clear" w:color="auto" w:fill="FFFFFF" w:themeFill="background1"/>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Cs/>
                <w:sz w:val="20"/>
                <w:szCs w:val="20"/>
              </w:rPr>
              <w:t>225</w:t>
            </w:r>
          </w:p>
        </w:tc>
      </w:tr>
      <w:tr w:rsidR="001C11CE" w:rsidRPr="003668C9" w:rsidTr="001C11CE">
        <w:trPr>
          <w:trHeight w:val="347"/>
        </w:trPr>
        <w:tc>
          <w:tcPr>
            <w:tcW w:w="5797" w:type="dxa"/>
            <w:tcBorders>
              <w:top w:val="nil"/>
              <w:left w:val="nil"/>
              <w:bottom w:val="nil"/>
              <w:right w:val="single" w:sz="12" w:space="0" w:color="auto"/>
            </w:tcBorders>
            <w:shd w:val="clear" w:color="auto" w:fill="FFFFFF" w:themeFill="background1"/>
            <w:vAlign w:val="center"/>
          </w:tcPr>
          <w:p w:rsidR="001C11CE" w:rsidRPr="003668C9" w:rsidRDefault="001C11CE" w:rsidP="001C11CE">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1C11CE" w:rsidRPr="003668C9" w:rsidRDefault="001C11CE" w:rsidP="001C11CE">
            <w:pPr>
              <w:jc w:val="right"/>
              <w:rPr>
                <w:rFonts w:ascii="Times New Roman" w:hAnsi="Times New Roman" w:cs="Times New Roman"/>
                <w:sz w:val="20"/>
                <w:szCs w:val="20"/>
              </w:rPr>
            </w:pPr>
            <w:r w:rsidRPr="003668C9">
              <w:rPr>
                <w:rFonts w:ascii="Times New Roman" w:hAnsi="Times New Roman" w:cs="Times New Roman"/>
                <w:b/>
                <w:sz w:val="20"/>
                <w:szCs w:val="20"/>
              </w:rPr>
              <w:t>Toplam iş yükü / 30</w:t>
            </w:r>
          </w:p>
        </w:tc>
        <w:tc>
          <w:tcPr>
            <w:tcW w:w="1276" w:type="dxa"/>
            <w:shd w:val="clear" w:color="auto" w:fill="FFFFFF" w:themeFill="background1"/>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Cs/>
                <w:sz w:val="20"/>
                <w:szCs w:val="20"/>
              </w:rPr>
              <w:t>225/30</w:t>
            </w:r>
          </w:p>
        </w:tc>
      </w:tr>
      <w:tr w:rsidR="001C11CE" w:rsidRPr="003668C9" w:rsidTr="001C11CE">
        <w:trPr>
          <w:trHeight w:val="312"/>
        </w:trPr>
        <w:tc>
          <w:tcPr>
            <w:tcW w:w="5797" w:type="dxa"/>
            <w:tcBorders>
              <w:top w:val="nil"/>
              <w:left w:val="nil"/>
              <w:bottom w:val="nil"/>
              <w:right w:val="single" w:sz="12" w:space="0" w:color="auto"/>
            </w:tcBorders>
            <w:vAlign w:val="center"/>
          </w:tcPr>
          <w:p w:rsidR="001C11CE" w:rsidRPr="003668C9" w:rsidRDefault="001C11CE" w:rsidP="001C11CE">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1C11CE" w:rsidRPr="003668C9" w:rsidRDefault="001C11CE" w:rsidP="001C11CE">
            <w:pPr>
              <w:jc w:val="right"/>
              <w:rPr>
                <w:rFonts w:ascii="Times New Roman" w:hAnsi="Times New Roman" w:cs="Times New Roman"/>
                <w:sz w:val="20"/>
                <w:szCs w:val="20"/>
              </w:rPr>
            </w:pPr>
            <w:r w:rsidRPr="003668C9">
              <w:rPr>
                <w:rFonts w:ascii="Times New Roman" w:hAnsi="Times New Roman" w:cs="Times New Roman"/>
                <w:b/>
                <w:sz w:val="20"/>
                <w:szCs w:val="20"/>
              </w:rPr>
              <w:t>Dersin AKTS Kredisi</w:t>
            </w:r>
          </w:p>
        </w:tc>
        <w:tc>
          <w:tcPr>
            <w:tcW w:w="1276" w:type="dxa"/>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bCs/>
                <w:sz w:val="20"/>
                <w:szCs w:val="20"/>
              </w:rPr>
              <w:t>7,5</w:t>
            </w:r>
          </w:p>
        </w:tc>
      </w:tr>
    </w:tbl>
    <w:p w:rsidR="001C11CE" w:rsidRPr="003668C9" w:rsidRDefault="001C11CE" w:rsidP="001C11CE">
      <w:pPr>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1C11CE" w:rsidRPr="003668C9" w:rsidTr="001C11CE">
        <w:trPr>
          <w:trHeight w:val="312"/>
        </w:trPr>
        <w:tc>
          <w:tcPr>
            <w:tcW w:w="9624" w:type="dxa"/>
            <w:gridSpan w:val="2"/>
            <w:shd w:val="clear" w:color="auto" w:fill="FFF2CC" w:themeFill="accent4" w:themeFillTint="33"/>
            <w:vAlign w:val="center"/>
          </w:tcPr>
          <w:p w:rsidR="001C11CE" w:rsidRPr="003668C9" w:rsidRDefault="001C11CE" w:rsidP="001C11CE">
            <w:pPr>
              <w:jc w:val="center"/>
              <w:rPr>
                <w:rFonts w:ascii="Times New Roman" w:hAnsi="Times New Roman" w:cs="Times New Roman"/>
                <w:b/>
                <w:sz w:val="20"/>
                <w:szCs w:val="20"/>
              </w:rPr>
            </w:pPr>
            <w:r w:rsidRPr="003668C9">
              <w:rPr>
                <w:rFonts w:ascii="Times New Roman" w:hAnsi="Times New Roman" w:cs="Times New Roman"/>
                <w:sz w:val="20"/>
                <w:szCs w:val="20"/>
              </w:rPr>
              <w:tab/>
            </w:r>
            <w:r w:rsidRPr="003668C9">
              <w:rPr>
                <w:rFonts w:ascii="Times New Roman" w:hAnsi="Times New Roman" w:cs="Times New Roman"/>
                <w:b/>
                <w:sz w:val="20"/>
                <w:szCs w:val="20"/>
              </w:rPr>
              <w:t>Değerlendirme</w:t>
            </w:r>
          </w:p>
        </w:tc>
      </w:tr>
      <w:tr w:rsidR="001C11CE" w:rsidRPr="003668C9" w:rsidTr="001C11CE">
        <w:trPr>
          <w:trHeight w:val="369"/>
        </w:trPr>
        <w:tc>
          <w:tcPr>
            <w:tcW w:w="5797" w:type="dxa"/>
            <w:vAlign w:val="center"/>
          </w:tcPr>
          <w:p w:rsidR="001C11CE" w:rsidRPr="003668C9" w:rsidRDefault="001C11CE" w:rsidP="001C11CE">
            <w:pPr>
              <w:rPr>
                <w:rFonts w:ascii="Times New Roman" w:hAnsi="Times New Roman" w:cs="Times New Roman"/>
                <w:b/>
                <w:sz w:val="20"/>
                <w:szCs w:val="20"/>
              </w:rPr>
            </w:pPr>
            <w:r w:rsidRPr="003668C9">
              <w:rPr>
                <w:rFonts w:ascii="Times New Roman" w:hAnsi="Times New Roman" w:cs="Times New Roman"/>
                <w:b/>
                <w:sz w:val="20"/>
                <w:szCs w:val="20"/>
              </w:rPr>
              <w:t>Yarıyıl içi Etkinlikleri</w:t>
            </w:r>
          </w:p>
        </w:tc>
        <w:tc>
          <w:tcPr>
            <w:tcW w:w="3827" w:type="dxa"/>
            <w:vAlign w:val="center"/>
          </w:tcPr>
          <w:p w:rsidR="001C11CE" w:rsidRPr="003668C9" w:rsidRDefault="002731B1" w:rsidP="001C11CE">
            <w:pPr>
              <w:jc w:val="center"/>
              <w:rPr>
                <w:rFonts w:ascii="Times New Roman" w:hAnsi="Times New Roman" w:cs="Times New Roman"/>
                <w:b/>
                <w:sz w:val="20"/>
                <w:szCs w:val="20"/>
              </w:rPr>
            </w:pPr>
            <w:r w:rsidRPr="003668C9">
              <w:rPr>
                <w:rFonts w:ascii="Times New Roman" w:hAnsi="Times New Roman" w:cs="Times New Roman"/>
                <w:b/>
                <w:sz w:val="20"/>
                <w:szCs w:val="20"/>
              </w:rPr>
              <w:t>%40</w:t>
            </w:r>
          </w:p>
        </w:tc>
      </w:tr>
      <w:tr w:rsidR="001C11CE" w:rsidRPr="003668C9" w:rsidTr="001C11CE">
        <w:trPr>
          <w:trHeight w:val="369"/>
        </w:trPr>
        <w:sdt>
          <w:sdtPr>
            <w:rPr>
              <w:rFonts w:ascii="Times New Roman" w:hAnsi="Times New Roman" w:cs="Times New Roman"/>
              <w:sz w:val="20"/>
              <w:szCs w:val="20"/>
            </w:rPr>
            <w:id w:val="1982737425"/>
            <w:placeholder>
              <w:docPart w:val="DB679DEB9EEA4B03BE946D3B0B065D97"/>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1C11CE" w:rsidRPr="003668C9" w:rsidRDefault="001C11CE" w:rsidP="001C11CE">
                <w:pPr>
                  <w:ind w:left="303"/>
                  <w:rPr>
                    <w:rFonts w:ascii="Times New Roman" w:hAnsi="Times New Roman" w:cs="Times New Roman"/>
                    <w:sz w:val="20"/>
                    <w:szCs w:val="20"/>
                  </w:rPr>
                </w:pPr>
                <w:r w:rsidRPr="003668C9">
                  <w:rPr>
                    <w:rFonts w:ascii="Times New Roman" w:hAnsi="Times New Roman" w:cs="Times New Roman"/>
                    <w:sz w:val="20"/>
                    <w:szCs w:val="20"/>
                  </w:rPr>
                  <w:t>Ödev</w:t>
                </w:r>
              </w:p>
            </w:tc>
          </w:sdtContent>
        </w:sdt>
        <w:tc>
          <w:tcPr>
            <w:tcW w:w="3827" w:type="dxa"/>
            <w:vAlign w:val="center"/>
          </w:tcPr>
          <w:p w:rsidR="001C11CE" w:rsidRPr="003668C9" w:rsidRDefault="001C11CE" w:rsidP="001C11CE">
            <w:pPr>
              <w:jc w:val="center"/>
              <w:rPr>
                <w:rFonts w:ascii="Times New Roman" w:hAnsi="Times New Roman" w:cs="Times New Roman"/>
                <w:sz w:val="20"/>
                <w:szCs w:val="20"/>
              </w:rPr>
            </w:pPr>
          </w:p>
        </w:tc>
      </w:tr>
      <w:tr w:rsidR="001C11CE" w:rsidRPr="003668C9" w:rsidTr="001C11CE">
        <w:trPr>
          <w:trHeight w:val="369"/>
        </w:trPr>
        <w:tc>
          <w:tcPr>
            <w:tcW w:w="5797" w:type="dxa"/>
            <w:vAlign w:val="center"/>
          </w:tcPr>
          <w:p w:rsidR="001C11CE" w:rsidRPr="003668C9" w:rsidRDefault="001C11CE" w:rsidP="001C11CE">
            <w:pPr>
              <w:rPr>
                <w:rFonts w:ascii="Times New Roman" w:hAnsi="Times New Roman" w:cs="Times New Roman"/>
                <w:b/>
                <w:sz w:val="20"/>
                <w:szCs w:val="20"/>
              </w:rPr>
            </w:pPr>
            <w:r w:rsidRPr="003668C9">
              <w:rPr>
                <w:rFonts w:ascii="Times New Roman" w:hAnsi="Times New Roman" w:cs="Times New Roman"/>
                <w:b/>
                <w:sz w:val="20"/>
                <w:szCs w:val="20"/>
              </w:rPr>
              <w:t xml:space="preserve">Yarıyıl Sonu Sınavı  </w:t>
            </w:r>
          </w:p>
        </w:tc>
        <w:tc>
          <w:tcPr>
            <w:tcW w:w="3827" w:type="dxa"/>
            <w:vAlign w:val="center"/>
          </w:tcPr>
          <w:p w:rsidR="001C11CE" w:rsidRPr="003668C9" w:rsidRDefault="002731B1" w:rsidP="001C11CE">
            <w:pPr>
              <w:jc w:val="center"/>
              <w:rPr>
                <w:rFonts w:ascii="Times New Roman" w:hAnsi="Times New Roman" w:cs="Times New Roman"/>
                <w:sz w:val="20"/>
                <w:szCs w:val="20"/>
              </w:rPr>
            </w:pPr>
            <w:r w:rsidRPr="003668C9">
              <w:rPr>
                <w:rFonts w:ascii="Times New Roman" w:hAnsi="Times New Roman" w:cs="Times New Roman"/>
                <w:sz w:val="20"/>
                <w:szCs w:val="20"/>
              </w:rPr>
              <w:t>%60</w:t>
            </w:r>
          </w:p>
        </w:tc>
      </w:tr>
      <w:tr w:rsidR="001C11CE" w:rsidRPr="003668C9" w:rsidTr="001C11CE">
        <w:trPr>
          <w:trHeight w:val="369"/>
        </w:trPr>
        <w:tc>
          <w:tcPr>
            <w:tcW w:w="5797" w:type="dxa"/>
            <w:vAlign w:val="center"/>
          </w:tcPr>
          <w:p w:rsidR="001C11CE" w:rsidRPr="003668C9" w:rsidRDefault="001C11CE" w:rsidP="001C11CE">
            <w:pPr>
              <w:jc w:val="right"/>
              <w:rPr>
                <w:rFonts w:ascii="Times New Roman" w:hAnsi="Times New Roman" w:cs="Times New Roman"/>
                <w:b/>
                <w:sz w:val="20"/>
                <w:szCs w:val="20"/>
              </w:rPr>
            </w:pPr>
            <w:r w:rsidRPr="003668C9">
              <w:rPr>
                <w:rFonts w:ascii="Times New Roman" w:hAnsi="Times New Roman" w:cs="Times New Roman"/>
                <w:b/>
                <w:sz w:val="20"/>
                <w:szCs w:val="20"/>
              </w:rPr>
              <w:t>Toplam</w:t>
            </w:r>
          </w:p>
        </w:tc>
        <w:tc>
          <w:tcPr>
            <w:tcW w:w="3827" w:type="dxa"/>
            <w:vAlign w:val="center"/>
          </w:tcPr>
          <w:p w:rsidR="001C11CE" w:rsidRPr="003668C9" w:rsidRDefault="002731B1" w:rsidP="001C11CE">
            <w:pPr>
              <w:jc w:val="center"/>
              <w:rPr>
                <w:rFonts w:ascii="Times New Roman" w:hAnsi="Times New Roman" w:cs="Times New Roman"/>
                <w:sz w:val="20"/>
                <w:szCs w:val="20"/>
              </w:rPr>
            </w:pPr>
            <w:r w:rsidRPr="003668C9">
              <w:rPr>
                <w:rFonts w:ascii="Times New Roman" w:hAnsi="Times New Roman" w:cs="Times New Roman"/>
                <w:sz w:val="20"/>
                <w:szCs w:val="20"/>
              </w:rPr>
              <w:t>%100</w:t>
            </w:r>
          </w:p>
        </w:tc>
      </w:tr>
    </w:tbl>
    <w:p w:rsidR="001C11CE" w:rsidRPr="003668C9" w:rsidRDefault="001C11CE" w:rsidP="001C11CE">
      <w:pPr>
        <w:spacing w:after="0" w:line="240" w:lineRule="auto"/>
        <w:rPr>
          <w:rFonts w:ascii="Times New Roman" w:hAnsi="Times New Roman" w:cs="Times New Roman"/>
          <w:sz w:val="20"/>
          <w:szCs w:val="20"/>
        </w:rPr>
      </w:pPr>
    </w:p>
    <w:tbl>
      <w:tblPr>
        <w:tblW w:w="97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1C11CE" w:rsidRPr="003668C9" w:rsidTr="00DC28B3">
        <w:trPr>
          <w:trHeight w:val="20"/>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1C11CE" w:rsidRPr="003668C9" w:rsidRDefault="001C11CE" w:rsidP="00DC28B3">
            <w:pPr>
              <w:spacing w:after="0" w:line="240" w:lineRule="auto"/>
              <w:jc w:val="center"/>
              <w:rPr>
                <w:rFonts w:ascii="Times New Roman" w:eastAsia="Calibri" w:hAnsi="Times New Roman" w:cs="Times New Roman"/>
                <w:b/>
                <w:sz w:val="20"/>
                <w:szCs w:val="20"/>
              </w:rPr>
            </w:pPr>
            <w:r w:rsidRPr="003668C9">
              <w:rPr>
                <w:rFonts w:ascii="Times New Roman" w:eastAsia="Calibri" w:hAnsi="Times New Roman" w:cs="Times New Roman"/>
                <w:b/>
                <w:sz w:val="20"/>
                <w:szCs w:val="20"/>
              </w:rPr>
              <w:t>DERSİN ÖĞRENİM ÇIKTILARININ PROGRAM ÇIKTILARI (PÇ) İLE OLAN İLİŞKİSİ</w:t>
            </w:r>
          </w:p>
          <w:p w:rsidR="001C11CE" w:rsidRPr="003668C9" w:rsidRDefault="001C11CE" w:rsidP="00DC28B3">
            <w:pPr>
              <w:spacing w:after="0" w:line="240" w:lineRule="auto"/>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(5: Çok yüksek, 4:</w:t>
            </w:r>
            <w:r w:rsidRPr="003668C9">
              <w:rPr>
                <w:rFonts w:ascii="Times New Roman" w:eastAsia="Calibri" w:hAnsi="Times New Roman" w:cs="Times New Roman"/>
                <w:b/>
                <w:sz w:val="20"/>
                <w:szCs w:val="20"/>
              </w:rPr>
              <w:t xml:space="preserve"> </w:t>
            </w:r>
            <w:r w:rsidRPr="003668C9">
              <w:rPr>
                <w:rFonts w:ascii="Times New Roman" w:eastAsia="Calibri" w:hAnsi="Times New Roman" w:cs="Times New Roman"/>
                <w:sz w:val="20"/>
                <w:szCs w:val="20"/>
              </w:rPr>
              <w:t>Yüksek,</w:t>
            </w:r>
            <w:r w:rsidRPr="003668C9">
              <w:rPr>
                <w:rFonts w:ascii="Times New Roman" w:eastAsia="Calibri" w:hAnsi="Times New Roman" w:cs="Times New Roman"/>
                <w:b/>
                <w:sz w:val="20"/>
                <w:szCs w:val="20"/>
              </w:rPr>
              <w:t xml:space="preserve"> </w:t>
            </w:r>
            <w:r w:rsidRPr="003668C9">
              <w:rPr>
                <w:rFonts w:ascii="Times New Roman" w:eastAsia="Calibri" w:hAnsi="Times New Roman" w:cs="Times New Roman"/>
                <w:sz w:val="20"/>
                <w:szCs w:val="20"/>
              </w:rPr>
              <w:t>3: Orta, 2: Düşük, 1: Çok düşük,)</w:t>
            </w:r>
          </w:p>
        </w:tc>
      </w:tr>
      <w:tr w:rsidR="001C11CE" w:rsidRPr="003668C9" w:rsidTr="00DC28B3">
        <w:trPr>
          <w:trHeight w:val="20"/>
        </w:trPr>
        <w:tc>
          <w:tcPr>
            <w:tcW w:w="558" w:type="dxa"/>
            <w:tcBorders>
              <w:top w:val="single" w:sz="6" w:space="0" w:color="auto"/>
              <w:left w:val="single" w:sz="12" w:space="0" w:color="auto"/>
              <w:bottom w:val="single" w:sz="6" w:space="0" w:color="auto"/>
              <w:right w:val="single" w:sz="6" w:space="0" w:color="auto"/>
            </w:tcBorders>
            <w:vAlign w:val="center"/>
            <w:hideMark/>
          </w:tcPr>
          <w:p w:rsidR="001C11CE" w:rsidRPr="003668C9" w:rsidRDefault="001C11CE" w:rsidP="00DC28B3">
            <w:pPr>
              <w:spacing w:after="0" w:line="240" w:lineRule="auto"/>
              <w:jc w:val="center"/>
              <w:rPr>
                <w:rFonts w:ascii="Times New Roman" w:eastAsia="Calibri" w:hAnsi="Times New Roman" w:cs="Times New Roman"/>
                <w:b/>
                <w:sz w:val="20"/>
                <w:szCs w:val="20"/>
              </w:rPr>
            </w:pPr>
            <w:r w:rsidRPr="003668C9">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1C11CE" w:rsidRPr="003668C9" w:rsidRDefault="001C11CE" w:rsidP="00DC28B3">
            <w:pPr>
              <w:spacing w:after="0" w:line="240" w:lineRule="auto"/>
              <w:jc w:val="center"/>
              <w:rPr>
                <w:rFonts w:ascii="Times New Roman" w:eastAsia="Calibri" w:hAnsi="Times New Roman" w:cs="Times New Roman"/>
                <w:b/>
                <w:sz w:val="20"/>
                <w:szCs w:val="20"/>
              </w:rPr>
            </w:pPr>
            <w:r w:rsidRPr="003668C9">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1C11CE" w:rsidRPr="003668C9" w:rsidRDefault="001C11CE" w:rsidP="00DC28B3">
            <w:pPr>
              <w:spacing w:after="0" w:line="240" w:lineRule="auto"/>
              <w:jc w:val="center"/>
              <w:rPr>
                <w:rFonts w:ascii="Times New Roman" w:eastAsia="Calibri" w:hAnsi="Times New Roman" w:cs="Times New Roman"/>
                <w:b/>
                <w:sz w:val="20"/>
                <w:szCs w:val="20"/>
              </w:rPr>
            </w:pPr>
            <w:r w:rsidRPr="003668C9">
              <w:rPr>
                <w:rFonts w:ascii="Times New Roman" w:eastAsia="Calibri" w:hAnsi="Times New Roman" w:cs="Times New Roman"/>
                <w:b/>
                <w:sz w:val="20"/>
                <w:szCs w:val="20"/>
              </w:rPr>
              <w:t>Katkı</w:t>
            </w:r>
          </w:p>
        </w:tc>
      </w:tr>
      <w:tr w:rsidR="00EE63A0" w:rsidRPr="003668C9" w:rsidTr="00DC28B3">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E63A0" w:rsidRPr="003668C9" w:rsidRDefault="00EE63A0" w:rsidP="00DC28B3">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EE63A0" w:rsidRPr="003668C9" w:rsidRDefault="00EE63A0" w:rsidP="00DC28B3">
            <w:pPr>
              <w:pStyle w:val="NormalWeb"/>
              <w:spacing w:before="0" w:beforeAutospacing="0" w:after="0" w:afterAutospacing="0"/>
              <w:rPr>
                <w:sz w:val="20"/>
                <w:szCs w:val="20"/>
              </w:rPr>
            </w:pPr>
            <w:r w:rsidRPr="003668C9">
              <w:rPr>
                <w:sz w:val="20"/>
                <w:szCs w:val="20"/>
              </w:rPr>
              <w:t>Sağlık hakkını evrensel bir insan hakkı olarak tanımlar ve bu hakkın tarihsel gelişim evrelerini açıklar.</w:t>
            </w:r>
          </w:p>
        </w:tc>
        <w:tc>
          <w:tcPr>
            <w:tcW w:w="1005" w:type="dxa"/>
            <w:tcBorders>
              <w:top w:val="single" w:sz="6" w:space="0" w:color="auto"/>
              <w:left w:val="single" w:sz="6" w:space="0" w:color="auto"/>
              <w:bottom w:val="single" w:sz="6" w:space="0" w:color="auto"/>
              <w:right w:val="single" w:sz="12" w:space="0" w:color="auto"/>
            </w:tcBorders>
            <w:vAlign w:val="center"/>
          </w:tcPr>
          <w:p w:rsidR="00EE63A0" w:rsidRPr="003668C9" w:rsidRDefault="00EE63A0" w:rsidP="00DC28B3">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5</w:t>
            </w:r>
          </w:p>
        </w:tc>
      </w:tr>
      <w:tr w:rsidR="00EE63A0" w:rsidRPr="003668C9" w:rsidTr="00DC28B3">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E63A0" w:rsidRPr="003668C9" w:rsidRDefault="00EE63A0" w:rsidP="00DC28B3">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EE63A0" w:rsidRPr="003668C9" w:rsidRDefault="00EE63A0" w:rsidP="00DC28B3">
            <w:pPr>
              <w:pStyle w:val="NormalWeb"/>
              <w:spacing w:before="0" w:beforeAutospacing="0" w:after="0" w:afterAutospacing="0"/>
              <w:rPr>
                <w:sz w:val="20"/>
                <w:szCs w:val="20"/>
              </w:rPr>
            </w:pPr>
            <w:r w:rsidRPr="003668C9">
              <w:rPr>
                <w:sz w:val="20"/>
                <w:szCs w:val="20"/>
              </w:rPr>
              <w:t>DSÖ Anayasası, BM sözleşmeleri ve Avrupa Konseyi belgeleri gibi uluslararası metinlerdeki sağlık hakkı düzenlemelerini analiz eder.</w:t>
            </w:r>
          </w:p>
        </w:tc>
        <w:tc>
          <w:tcPr>
            <w:tcW w:w="1005" w:type="dxa"/>
            <w:tcBorders>
              <w:top w:val="single" w:sz="6" w:space="0" w:color="auto"/>
              <w:left w:val="single" w:sz="6" w:space="0" w:color="auto"/>
              <w:bottom w:val="single" w:sz="6" w:space="0" w:color="auto"/>
              <w:right w:val="single" w:sz="12" w:space="0" w:color="auto"/>
            </w:tcBorders>
            <w:vAlign w:val="center"/>
          </w:tcPr>
          <w:p w:rsidR="00EE63A0" w:rsidRPr="003668C9" w:rsidRDefault="00EE63A0" w:rsidP="00DC28B3">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5</w:t>
            </w:r>
          </w:p>
        </w:tc>
      </w:tr>
      <w:tr w:rsidR="00EE63A0" w:rsidRPr="003668C9" w:rsidTr="00DC28B3">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E63A0" w:rsidRPr="003668C9" w:rsidRDefault="00EE63A0" w:rsidP="00DC28B3">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EE63A0" w:rsidRPr="003668C9" w:rsidRDefault="00EE63A0" w:rsidP="00DC28B3">
            <w:pPr>
              <w:pStyle w:val="NormalWeb"/>
              <w:spacing w:before="0" w:beforeAutospacing="0" w:after="0" w:afterAutospacing="0"/>
              <w:rPr>
                <w:sz w:val="20"/>
                <w:szCs w:val="20"/>
              </w:rPr>
            </w:pPr>
            <w:r w:rsidRPr="003668C9">
              <w:rPr>
                <w:sz w:val="20"/>
                <w:szCs w:val="20"/>
              </w:rPr>
              <w:t>BM, Avrupa Birliği ve diğer uluslararası organizasyonların sağlık hizmeti sunumundaki normatif rollerini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EE63A0" w:rsidRPr="003668C9" w:rsidRDefault="00EE63A0" w:rsidP="00DC28B3">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5</w:t>
            </w:r>
          </w:p>
        </w:tc>
      </w:tr>
      <w:tr w:rsidR="00EE63A0" w:rsidRPr="003668C9" w:rsidTr="00DC28B3">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E63A0" w:rsidRPr="003668C9" w:rsidRDefault="00EE63A0" w:rsidP="00DC28B3">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EE63A0" w:rsidRPr="003668C9" w:rsidRDefault="00EE63A0" w:rsidP="00DC28B3">
            <w:pPr>
              <w:pStyle w:val="NormalWeb"/>
              <w:spacing w:before="0" w:beforeAutospacing="0" w:after="0" w:afterAutospacing="0"/>
              <w:rPr>
                <w:sz w:val="20"/>
                <w:szCs w:val="20"/>
              </w:rPr>
            </w:pPr>
            <w:r w:rsidRPr="003668C9">
              <w:rPr>
                <w:sz w:val="20"/>
                <w:szCs w:val="20"/>
              </w:rPr>
              <w:t>Ülkeler arası ikili sağlık anlaşmalarının içeriğini ve bu anlaşmaların uygulama farklılıklarını karşılaştırır.</w:t>
            </w:r>
          </w:p>
        </w:tc>
        <w:tc>
          <w:tcPr>
            <w:tcW w:w="1005" w:type="dxa"/>
            <w:tcBorders>
              <w:top w:val="single" w:sz="6" w:space="0" w:color="auto"/>
              <w:left w:val="single" w:sz="6" w:space="0" w:color="auto"/>
              <w:bottom w:val="single" w:sz="6" w:space="0" w:color="auto"/>
              <w:right w:val="single" w:sz="12" w:space="0" w:color="auto"/>
            </w:tcBorders>
            <w:vAlign w:val="center"/>
          </w:tcPr>
          <w:p w:rsidR="00EE63A0" w:rsidRPr="003668C9" w:rsidRDefault="00EE63A0" w:rsidP="00DC28B3">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4</w:t>
            </w:r>
          </w:p>
        </w:tc>
      </w:tr>
      <w:tr w:rsidR="00EE63A0" w:rsidRPr="003668C9" w:rsidTr="00DC28B3">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E63A0" w:rsidRPr="003668C9" w:rsidRDefault="00EE63A0" w:rsidP="00DC28B3">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EE63A0" w:rsidRPr="003668C9" w:rsidRDefault="00EE63A0" w:rsidP="00DC28B3">
            <w:pPr>
              <w:pStyle w:val="NormalWeb"/>
              <w:spacing w:before="0" w:beforeAutospacing="0" w:after="0" w:afterAutospacing="0"/>
              <w:rPr>
                <w:sz w:val="20"/>
                <w:szCs w:val="20"/>
              </w:rPr>
            </w:pPr>
            <w:r w:rsidRPr="003668C9">
              <w:rPr>
                <w:sz w:val="20"/>
                <w:szCs w:val="20"/>
              </w:rPr>
              <w:t>Türk hukuk sisteminde ve Anayasa bağlamında yabancıların sağlık hizmetlerine erişimini düzenleyen temel normları yorumlar.</w:t>
            </w:r>
          </w:p>
        </w:tc>
        <w:tc>
          <w:tcPr>
            <w:tcW w:w="1005" w:type="dxa"/>
            <w:tcBorders>
              <w:top w:val="single" w:sz="6" w:space="0" w:color="auto"/>
              <w:left w:val="single" w:sz="6" w:space="0" w:color="auto"/>
              <w:bottom w:val="single" w:sz="6" w:space="0" w:color="auto"/>
              <w:right w:val="single" w:sz="12" w:space="0" w:color="auto"/>
            </w:tcBorders>
            <w:vAlign w:val="center"/>
          </w:tcPr>
          <w:p w:rsidR="00EE63A0" w:rsidRPr="003668C9" w:rsidRDefault="00EE63A0" w:rsidP="00DC28B3">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5</w:t>
            </w:r>
          </w:p>
        </w:tc>
      </w:tr>
      <w:tr w:rsidR="00EE63A0" w:rsidRPr="003668C9" w:rsidTr="00DC28B3">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E63A0" w:rsidRPr="003668C9" w:rsidRDefault="00EE63A0" w:rsidP="00DC28B3">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EE63A0" w:rsidRPr="003668C9" w:rsidRDefault="00EE63A0" w:rsidP="00DC28B3">
            <w:pPr>
              <w:pStyle w:val="NormalWeb"/>
              <w:spacing w:before="0" w:beforeAutospacing="0" w:after="0" w:afterAutospacing="0"/>
              <w:rPr>
                <w:sz w:val="20"/>
                <w:szCs w:val="20"/>
              </w:rPr>
            </w:pPr>
            <w:r w:rsidRPr="003668C9">
              <w:rPr>
                <w:sz w:val="20"/>
                <w:szCs w:val="20"/>
              </w:rPr>
              <w:t>Mülteci, şartlı mülteci ve geçici koruma statüsündeki bireylerin sağlık haklarını düzenleyen özel mevzuatı analiz eder.</w:t>
            </w:r>
          </w:p>
        </w:tc>
        <w:tc>
          <w:tcPr>
            <w:tcW w:w="1005" w:type="dxa"/>
            <w:tcBorders>
              <w:top w:val="single" w:sz="6" w:space="0" w:color="auto"/>
              <w:left w:val="single" w:sz="6" w:space="0" w:color="auto"/>
              <w:bottom w:val="single" w:sz="6" w:space="0" w:color="auto"/>
              <w:right w:val="single" w:sz="12" w:space="0" w:color="auto"/>
            </w:tcBorders>
            <w:vAlign w:val="center"/>
          </w:tcPr>
          <w:p w:rsidR="00EE63A0" w:rsidRPr="003668C9" w:rsidRDefault="00EE63A0" w:rsidP="00DC28B3">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5</w:t>
            </w:r>
          </w:p>
        </w:tc>
      </w:tr>
      <w:tr w:rsidR="00EE63A0" w:rsidRPr="003668C9" w:rsidTr="00DC28B3">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E63A0" w:rsidRPr="003668C9" w:rsidRDefault="00EE63A0" w:rsidP="00DC28B3">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EE63A0" w:rsidRPr="003668C9" w:rsidRDefault="00EE63A0" w:rsidP="00DC28B3">
            <w:pPr>
              <w:pStyle w:val="NormalWeb"/>
              <w:spacing w:before="0" w:beforeAutospacing="0" w:after="0" w:afterAutospacing="0"/>
              <w:rPr>
                <w:sz w:val="20"/>
                <w:szCs w:val="20"/>
              </w:rPr>
            </w:pPr>
            <w:r w:rsidRPr="003668C9">
              <w:rPr>
                <w:sz w:val="20"/>
                <w:szCs w:val="20"/>
              </w:rPr>
              <w:t>Göç İdaresi, Sağlık Bakanlığı ve SGK gibi kurumların yabancılara hizmet sunumundaki yetki ve sorumluluklarını ayırt eder.</w:t>
            </w:r>
          </w:p>
        </w:tc>
        <w:tc>
          <w:tcPr>
            <w:tcW w:w="1005" w:type="dxa"/>
            <w:tcBorders>
              <w:top w:val="single" w:sz="6" w:space="0" w:color="auto"/>
              <w:left w:val="single" w:sz="6" w:space="0" w:color="auto"/>
              <w:bottom w:val="single" w:sz="6" w:space="0" w:color="auto"/>
              <w:right w:val="single" w:sz="12" w:space="0" w:color="auto"/>
            </w:tcBorders>
            <w:vAlign w:val="center"/>
          </w:tcPr>
          <w:p w:rsidR="00EE63A0" w:rsidRPr="003668C9" w:rsidRDefault="00EE63A0" w:rsidP="00DC28B3">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5</w:t>
            </w:r>
          </w:p>
        </w:tc>
      </w:tr>
      <w:tr w:rsidR="00EE63A0" w:rsidRPr="003668C9" w:rsidTr="00DC28B3">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E63A0" w:rsidRPr="003668C9" w:rsidRDefault="00EE63A0" w:rsidP="00DC28B3">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EE63A0" w:rsidRPr="003668C9" w:rsidRDefault="00EE63A0" w:rsidP="00DC28B3">
            <w:pPr>
              <w:pStyle w:val="NormalWeb"/>
              <w:spacing w:before="0" w:beforeAutospacing="0" w:after="0" w:afterAutospacing="0"/>
              <w:rPr>
                <w:sz w:val="20"/>
                <w:szCs w:val="20"/>
              </w:rPr>
            </w:pPr>
            <w:r w:rsidRPr="003668C9">
              <w:rPr>
                <w:sz w:val="20"/>
                <w:szCs w:val="20"/>
              </w:rPr>
              <w:t>Yabancıların sağlık sistemine erişiminde karşılaşılan bürokratik, hukuki ve pratik engelleri saptayarak çözüm önerileri geliştirir.</w:t>
            </w:r>
          </w:p>
        </w:tc>
        <w:tc>
          <w:tcPr>
            <w:tcW w:w="1005" w:type="dxa"/>
            <w:tcBorders>
              <w:top w:val="single" w:sz="6" w:space="0" w:color="auto"/>
              <w:left w:val="single" w:sz="6" w:space="0" w:color="auto"/>
              <w:bottom w:val="single" w:sz="6" w:space="0" w:color="auto"/>
              <w:right w:val="single" w:sz="12" w:space="0" w:color="auto"/>
            </w:tcBorders>
            <w:vAlign w:val="center"/>
          </w:tcPr>
          <w:p w:rsidR="00EE63A0" w:rsidRPr="003668C9" w:rsidRDefault="00EE63A0" w:rsidP="00DC28B3">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4</w:t>
            </w:r>
          </w:p>
        </w:tc>
      </w:tr>
      <w:tr w:rsidR="00EE63A0" w:rsidRPr="003668C9" w:rsidTr="00DC28B3">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E63A0" w:rsidRPr="003668C9" w:rsidRDefault="00EE63A0" w:rsidP="00DC28B3">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EE63A0" w:rsidRPr="003668C9" w:rsidRDefault="00EE63A0" w:rsidP="00DC28B3">
            <w:pPr>
              <w:pStyle w:val="NormalWeb"/>
              <w:spacing w:before="0" w:beforeAutospacing="0" w:after="0" w:afterAutospacing="0"/>
              <w:rPr>
                <w:sz w:val="20"/>
                <w:szCs w:val="20"/>
              </w:rPr>
            </w:pPr>
            <w:r w:rsidRPr="003668C9">
              <w:rPr>
                <w:sz w:val="20"/>
                <w:szCs w:val="20"/>
              </w:rPr>
              <w:t>Sağlık hizmetlerinde ayrımcılık yasağı, eşitlik ve hakkaniyet ilkelerini uluslararası etik standartlar çerçevesinde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EE63A0" w:rsidRPr="003668C9" w:rsidRDefault="00EE63A0" w:rsidP="00DC28B3">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5</w:t>
            </w:r>
          </w:p>
        </w:tc>
      </w:tr>
      <w:tr w:rsidR="00EE63A0" w:rsidRPr="003668C9" w:rsidTr="00DC28B3">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E63A0" w:rsidRPr="003668C9" w:rsidRDefault="00EE63A0" w:rsidP="00DC28B3">
            <w:pPr>
              <w:spacing w:after="0" w:line="240" w:lineRule="auto"/>
              <w:contextualSpacing/>
              <w:jc w:val="center"/>
              <w:rPr>
                <w:rFonts w:ascii="Times New Roman" w:eastAsia="Calibri" w:hAnsi="Times New Roman" w:cs="Times New Roman"/>
                <w:sz w:val="20"/>
                <w:szCs w:val="20"/>
              </w:rPr>
            </w:pPr>
            <w:r w:rsidRPr="003668C9">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EE63A0" w:rsidRPr="003668C9" w:rsidRDefault="00EE63A0" w:rsidP="00DC28B3">
            <w:pPr>
              <w:pStyle w:val="NormalWeb"/>
              <w:spacing w:before="0" w:beforeAutospacing="0" w:after="0" w:afterAutospacing="0"/>
              <w:rPr>
                <w:sz w:val="20"/>
                <w:szCs w:val="20"/>
              </w:rPr>
            </w:pPr>
            <w:r w:rsidRPr="003668C9">
              <w:rPr>
                <w:sz w:val="20"/>
                <w:szCs w:val="20"/>
              </w:rPr>
              <w:t>Yabancılara sunulan koruyucu ve tedavi edici hizmetlerin kapsamını, finansmanını ve sınırlarını hukuki açıdan yönetir.</w:t>
            </w:r>
          </w:p>
        </w:tc>
        <w:tc>
          <w:tcPr>
            <w:tcW w:w="1005" w:type="dxa"/>
            <w:tcBorders>
              <w:top w:val="single" w:sz="6" w:space="0" w:color="auto"/>
              <w:left w:val="single" w:sz="6" w:space="0" w:color="auto"/>
              <w:bottom w:val="single" w:sz="6" w:space="0" w:color="auto"/>
              <w:right w:val="single" w:sz="12" w:space="0" w:color="auto"/>
            </w:tcBorders>
            <w:vAlign w:val="center"/>
          </w:tcPr>
          <w:p w:rsidR="00EE63A0" w:rsidRPr="003668C9" w:rsidRDefault="00EE63A0" w:rsidP="00DC28B3">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4</w:t>
            </w:r>
          </w:p>
        </w:tc>
      </w:tr>
      <w:tr w:rsidR="001C11CE" w:rsidRPr="003668C9" w:rsidTr="00DC28B3">
        <w:trPr>
          <w:gridBefore w:val="2"/>
          <w:wBefore w:w="8745" w:type="dxa"/>
          <w:trHeight w:val="20"/>
        </w:trPr>
        <w:tc>
          <w:tcPr>
            <w:tcW w:w="1005" w:type="dxa"/>
            <w:tcBorders>
              <w:top w:val="nil"/>
              <w:left w:val="nil"/>
              <w:bottom w:val="nil"/>
              <w:right w:val="nil"/>
            </w:tcBorders>
            <w:tcMar>
              <w:top w:w="0" w:type="dxa"/>
              <w:left w:w="70" w:type="dxa"/>
              <w:bottom w:w="0" w:type="dxa"/>
              <w:right w:w="70" w:type="dxa"/>
            </w:tcMar>
          </w:tcPr>
          <w:p w:rsidR="001C11CE" w:rsidRPr="003668C9" w:rsidRDefault="001C11CE" w:rsidP="00DC28B3">
            <w:pPr>
              <w:spacing w:after="0" w:line="240" w:lineRule="auto"/>
              <w:rPr>
                <w:rFonts w:ascii="Times New Roman" w:eastAsia="Calibri" w:hAnsi="Times New Roman" w:cs="Times New Roman"/>
                <w:sz w:val="20"/>
                <w:szCs w:val="20"/>
              </w:rPr>
            </w:pPr>
          </w:p>
        </w:tc>
      </w:tr>
    </w:tbl>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1C11CE" w:rsidRPr="003668C9" w:rsidTr="001C11CE">
        <w:trPr>
          <w:trHeight w:val="449"/>
        </w:trPr>
        <w:tc>
          <w:tcPr>
            <w:tcW w:w="9624" w:type="dxa"/>
            <w:gridSpan w:val="5"/>
            <w:shd w:val="clear" w:color="auto" w:fill="FFF2CC" w:themeFill="accent4" w:themeFillTint="33"/>
            <w:vAlign w:val="center"/>
          </w:tcPr>
          <w:p w:rsidR="001C11CE" w:rsidRPr="003668C9" w:rsidRDefault="001C11CE" w:rsidP="001C11CE">
            <w:pPr>
              <w:jc w:val="center"/>
              <w:rPr>
                <w:rFonts w:ascii="Times New Roman" w:hAnsi="Times New Roman" w:cs="Times New Roman"/>
                <w:sz w:val="20"/>
                <w:szCs w:val="20"/>
              </w:rPr>
            </w:pPr>
            <w:r w:rsidRPr="003668C9">
              <w:rPr>
                <w:rFonts w:ascii="Times New Roman" w:hAnsi="Times New Roman" w:cs="Times New Roman"/>
                <w:b/>
                <w:sz w:val="20"/>
                <w:szCs w:val="20"/>
              </w:rPr>
              <w:t>DERSİN YÜRÜTÜCÜLERİ</w:t>
            </w:r>
          </w:p>
        </w:tc>
      </w:tr>
      <w:tr w:rsidR="001C11CE" w:rsidRPr="003668C9" w:rsidTr="001C11CE">
        <w:trPr>
          <w:trHeight w:val="567"/>
        </w:trPr>
        <w:tc>
          <w:tcPr>
            <w:tcW w:w="1403" w:type="dxa"/>
            <w:shd w:val="clear" w:color="auto" w:fill="FFF2CC" w:themeFill="accent4" w:themeFillTint="33"/>
            <w:vAlign w:val="center"/>
          </w:tcPr>
          <w:p w:rsidR="001C11CE" w:rsidRPr="003668C9" w:rsidRDefault="001C11CE" w:rsidP="001C11CE">
            <w:pPr>
              <w:rPr>
                <w:rFonts w:ascii="Times New Roman" w:hAnsi="Times New Roman" w:cs="Times New Roman"/>
                <w:b/>
                <w:sz w:val="20"/>
                <w:szCs w:val="20"/>
              </w:rPr>
            </w:pPr>
            <w:r w:rsidRPr="003668C9">
              <w:rPr>
                <w:rFonts w:ascii="Times New Roman" w:hAnsi="Times New Roman" w:cs="Times New Roman"/>
                <w:b/>
                <w:sz w:val="20"/>
                <w:szCs w:val="20"/>
              </w:rPr>
              <w:t xml:space="preserve">Yürütücü </w:t>
            </w:r>
          </w:p>
        </w:tc>
        <w:tc>
          <w:tcPr>
            <w:tcW w:w="2268" w:type="dxa"/>
            <w:shd w:val="clear" w:color="auto" w:fill="FFFFFF" w:themeFill="background1"/>
            <w:vAlign w:val="center"/>
          </w:tcPr>
          <w:p w:rsidR="002731B1" w:rsidRPr="003668C9" w:rsidRDefault="002731B1" w:rsidP="002731B1">
            <w:pPr>
              <w:spacing w:after="200"/>
              <w:jc w:val="center"/>
              <w:outlineLvl w:val="0"/>
              <w:rPr>
                <w:rFonts w:ascii="Times New Roman" w:eastAsia="Calibri" w:hAnsi="Times New Roman" w:cs="Times New Roman"/>
                <w:sz w:val="20"/>
                <w:szCs w:val="20"/>
              </w:rPr>
            </w:pPr>
            <w:r w:rsidRPr="003668C9">
              <w:rPr>
                <w:rFonts w:ascii="Times New Roman" w:eastAsia="Calibri" w:hAnsi="Times New Roman" w:cs="Times New Roman"/>
                <w:sz w:val="20"/>
                <w:szCs w:val="20"/>
              </w:rPr>
              <w:t>Dr. Öğretim Üyesi Emre KÖROĞLU</w:t>
            </w:r>
          </w:p>
          <w:p w:rsidR="001C11CE" w:rsidRPr="003668C9" w:rsidRDefault="001C11CE" w:rsidP="001C11CE">
            <w:pPr>
              <w:jc w:val="center"/>
              <w:rPr>
                <w:rFonts w:ascii="Times New Roman" w:hAnsi="Times New Roman" w:cs="Times New Roman"/>
                <w:sz w:val="20"/>
                <w:szCs w:val="20"/>
              </w:rPr>
            </w:pPr>
          </w:p>
        </w:tc>
        <w:tc>
          <w:tcPr>
            <w:tcW w:w="2268" w:type="dxa"/>
            <w:shd w:val="clear" w:color="auto" w:fill="FFFFFF" w:themeFill="background1"/>
            <w:vAlign w:val="center"/>
          </w:tcPr>
          <w:p w:rsidR="001C11CE" w:rsidRPr="003668C9" w:rsidRDefault="001C11CE" w:rsidP="001C11CE">
            <w:pPr>
              <w:jc w:val="center"/>
              <w:rPr>
                <w:rFonts w:ascii="Times New Roman" w:hAnsi="Times New Roman" w:cs="Times New Roman"/>
                <w:sz w:val="20"/>
                <w:szCs w:val="20"/>
              </w:rPr>
            </w:pPr>
          </w:p>
        </w:tc>
        <w:tc>
          <w:tcPr>
            <w:tcW w:w="1843" w:type="dxa"/>
            <w:shd w:val="clear" w:color="auto" w:fill="FFFFFF" w:themeFill="background1"/>
            <w:vAlign w:val="center"/>
          </w:tcPr>
          <w:p w:rsidR="001C11CE" w:rsidRPr="003668C9" w:rsidRDefault="001C11CE" w:rsidP="001C11CE">
            <w:pPr>
              <w:jc w:val="center"/>
              <w:rPr>
                <w:rFonts w:ascii="Times New Roman" w:hAnsi="Times New Roman" w:cs="Times New Roman"/>
                <w:sz w:val="20"/>
                <w:szCs w:val="20"/>
              </w:rPr>
            </w:pPr>
          </w:p>
        </w:tc>
        <w:tc>
          <w:tcPr>
            <w:tcW w:w="1842" w:type="dxa"/>
            <w:shd w:val="clear" w:color="auto" w:fill="FFFFFF" w:themeFill="background1"/>
            <w:vAlign w:val="center"/>
          </w:tcPr>
          <w:p w:rsidR="001C11CE" w:rsidRPr="003668C9" w:rsidRDefault="001C11CE" w:rsidP="001C11CE">
            <w:pPr>
              <w:jc w:val="center"/>
              <w:rPr>
                <w:rFonts w:ascii="Times New Roman" w:hAnsi="Times New Roman" w:cs="Times New Roman"/>
                <w:sz w:val="20"/>
                <w:szCs w:val="20"/>
              </w:rPr>
            </w:pPr>
          </w:p>
        </w:tc>
      </w:tr>
      <w:tr w:rsidR="001C11CE" w:rsidRPr="003668C9" w:rsidTr="001C11CE">
        <w:trPr>
          <w:trHeight w:val="794"/>
        </w:trPr>
        <w:tc>
          <w:tcPr>
            <w:tcW w:w="1403" w:type="dxa"/>
            <w:shd w:val="clear" w:color="auto" w:fill="FFF2CC" w:themeFill="accent4" w:themeFillTint="33"/>
            <w:vAlign w:val="center"/>
          </w:tcPr>
          <w:p w:rsidR="001C11CE" w:rsidRPr="003668C9" w:rsidRDefault="001C11CE" w:rsidP="001C11CE">
            <w:pPr>
              <w:rPr>
                <w:rFonts w:ascii="Times New Roman" w:hAnsi="Times New Roman" w:cs="Times New Roman"/>
                <w:b/>
                <w:sz w:val="20"/>
                <w:szCs w:val="20"/>
              </w:rPr>
            </w:pPr>
            <w:r w:rsidRPr="003668C9">
              <w:rPr>
                <w:rFonts w:ascii="Times New Roman" w:hAnsi="Times New Roman" w:cs="Times New Roman"/>
                <w:b/>
                <w:sz w:val="20"/>
                <w:szCs w:val="20"/>
              </w:rPr>
              <w:t>İmza</w:t>
            </w:r>
          </w:p>
        </w:tc>
        <w:tc>
          <w:tcPr>
            <w:tcW w:w="2268" w:type="dxa"/>
            <w:shd w:val="clear" w:color="auto" w:fill="FFFFFF" w:themeFill="background1"/>
            <w:vAlign w:val="center"/>
          </w:tcPr>
          <w:p w:rsidR="001C11CE" w:rsidRPr="003668C9" w:rsidRDefault="001C11CE" w:rsidP="001C11CE">
            <w:pPr>
              <w:jc w:val="center"/>
              <w:rPr>
                <w:rFonts w:ascii="Times New Roman" w:hAnsi="Times New Roman" w:cs="Times New Roman"/>
                <w:color w:val="FF0000"/>
                <w:sz w:val="20"/>
                <w:szCs w:val="20"/>
              </w:rPr>
            </w:pPr>
          </w:p>
        </w:tc>
        <w:tc>
          <w:tcPr>
            <w:tcW w:w="2268" w:type="dxa"/>
            <w:shd w:val="clear" w:color="auto" w:fill="FFFFFF" w:themeFill="background1"/>
            <w:vAlign w:val="center"/>
          </w:tcPr>
          <w:p w:rsidR="001C11CE" w:rsidRPr="003668C9" w:rsidRDefault="001C11CE" w:rsidP="001C11CE">
            <w:pPr>
              <w:jc w:val="center"/>
              <w:rPr>
                <w:rFonts w:ascii="Times New Roman" w:hAnsi="Times New Roman" w:cs="Times New Roman"/>
                <w:color w:val="FF0000"/>
                <w:sz w:val="20"/>
                <w:szCs w:val="20"/>
              </w:rPr>
            </w:pPr>
          </w:p>
        </w:tc>
        <w:tc>
          <w:tcPr>
            <w:tcW w:w="1843" w:type="dxa"/>
            <w:shd w:val="clear" w:color="auto" w:fill="FFFFFF" w:themeFill="background1"/>
            <w:vAlign w:val="center"/>
          </w:tcPr>
          <w:p w:rsidR="001C11CE" w:rsidRPr="003668C9" w:rsidRDefault="001C11CE" w:rsidP="001C11CE">
            <w:pPr>
              <w:jc w:val="center"/>
              <w:rPr>
                <w:rFonts w:ascii="Times New Roman" w:hAnsi="Times New Roman" w:cs="Times New Roman"/>
                <w:color w:val="FF0000"/>
                <w:sz w:val="20"/>
                <w:szCs w:val="20"/>
              </w:rPr>
            </w:pPr>
          </w:p>
        </w:tc>
        <w:tc>
          <w:tcPr>
            <w:tcW w:w="1842" w:type="dxa"/>
            <w:shd w:val="clear" w:color="auto" w:fill="FFFFFF" w:themeFill="background1"/>
            <w:vAlign w:val="center"/>
          </w:tcPr>
          <w:p w:rsidR="001C11CE" w:rsidRPr="003668C9" w:rsidRDefault="001C11CE" w:rsidP="001C11CE">
            <w:pPr>
              <w:jc w:val="center"/>
              <w:rPr>
                <w:rFonts w:ascii="Times New Roman" w:hAnsi="Times New Roman" w:cs="Times New Roman"/>
                <w:color w:val="FF0000"/>
                <w:sz w:val="20"/>
                <w:szCs w:val="20"/>
              </w:rPr>
            </w:pPr>
          </w:p>
        </w:tc>
      </w:tr>
    </w:tbl>
    <w:p w:rsidR="001C11CE" w:rsidRPr="003668C9" w:rsidRDefault="001C11CE" w:rsidP="001C11CE">
      <w:pPr>
        <w:spacing w:after="0" w:line="240" w:lineRule="auto"/>
        <w:jc w:val="right"/>
        <w:outlineLvl w:val="0"/>
        <w:rPr>
          <w:rFonts w:ascii="Times New Roman" w:hAnsi="Times New Roman" w:cs="Times New Roman"/>
          <w:sz w:val="20"/>
          <w:szCs w:val="20"/>
        </w:rPr>
      </w:pPr>
      <w:r w:rsidRPr="003668C9">
        <w:rPr>
          <w:rFonts w:ascii="Times New Roman" w:hAnsi="Times New Roman" w:cs="Times New Roman"/>
          <w:sz w:val="20"/>
          <w:szCs w:val="20"/>
        </w:rPr>
        <w:t xml:space="preserve">                                                                                                                                                             </w:t>
      </w:r>
      <w:r w:rsidR="007755C1">
        <w:rPr>
          <w:rFonts w:ascii="Times New Roman" w:hAnsi="Times New Roman" w:cs="Times New Roman"/>
          <w:sz w:val="20"/>
          <w:szCs w:val="20"/>
        </w:rPr>
        <w:t>Tarih:09.03.2026</w:t>
      </w:r>
    </w:p>
    <w:p w:rsidR="001C11CE" w:rsidRPr="003668C9" w:rsidRDefault="001C11CE">
      <w:pPr>
        <w:rPr>
          <w:rFonts w:ascii="Times New Roman" w:hAnsi="Times New Roman" w:cs="Times New Roman"/>
          <w:sz w:val="20"/>
          <w:szCs w:val="20"/>
        </w:rPr>
      </w:pPr>
      <w:r w:rsidRPr="003668C9">
        <w:rPr>
          <w:rFonts w:ascii="Times New Roman" w:hAnsi="Times New Roman" w:cs="Times New Roman"/>
          <w:sz w:val="20"/>
          <w:szCs w:val="20"/>
        </w:rPr>
        <w:br w:type="page"/>
      </w:r>
    </w:p>
    <w:p w:rsidR="001C11CE" w:rsidRPr="003668C9" w:rsidRDefault="001C11CE" w:rsidP="00AA5CBD">
      <w:pPr>
        <w:spacing w:after="0" w:line="240" w:lineRule="auto"/>
        <w:outlineLvl w:val="0"/>
        <w:rPr>
          <w:rFonts w:ascii="Times New Roman" w:hAnsi="Times New Roman" w:cs="Times New Roman"/>
          <w:sz w:val="20"/>
          <w:szCs w:val="20"/>
        </w:rPr>
      </w:pPr>
    </w:p>
    <w:p w:rsidR="002731B1" w:rsidRPr="00DC28B3" w:rsidRDefault="002731B1" w:rsidP="002731B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C28B3">
        <w:rPr>
          <w:rFonts w:ascii="Times New Roman" w:eastAsia="Times New Roman" w:hAnsi="Times New Roman" w:cs="Times New Roman"/>
          <w:b/>
          <w:noProof/>
          <w:lang w:eastAsia="tr-TR"/>
        </w:rPr>
        <w:drawing>
          <wp:anchor distT="0" distB="0" distL="0" distR="0" simplePos="0" relativeHeight="251707392" behindDoc="0" locked="0" layoutInCell="1" allowOverlap="1" wp14:anchorId="59E726FB" wp14:editId="13CF5596">
            <wp:simplePos x="0" y="0"/>
            <wp:positionH relativeFrom="page">
              <wp:posOffset>6124575</wp:posOffset>
            </wp:positionH>
            <wp:positionV relativeFrom="paragraph">
              <wp:posOffset>6985</wp:posOffset>
            </wp:positionV>
            <wp:extent cx="719455" cy="719455"/>
            <wp:effectExtent l="0" t="0" r="0" b="0"/>
            <wp:wrapNone/>
            <wp:docPr id="24"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19455" cy="719455"/>
                    </a:xfrm>
                    <a:prstGeom prst="rect">
                      <a:avLst/>
                    </a:prstGeom>
                  </pic:spPr>
                </pic:pic>
              </a:graphicData>
            </a:graphic>
          </wp:anchor>
        </w:drawing>
      </w:r>
      <w:r w:rsidRPr="00DC28B3">
        <w:rPr>
          <w:rFonts w:ascii="Times New Roman" w:eastAsia="Times New Roman" w:hAnsi="Times New Roman" w:cs="Times New Roman"/>
          <w:b/>
          <w:spacing w:val="-2"/>
        </w:rPr>
        <w:t>T.C.</w:t>
      </w:r>
    </w:p>
    <w:p w:rsidR="002731B1" w:rsidRPr="00DC28B3" w:rsidRDefault="002731B1" w:rsidP="002731B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C28B3">
        <w:rPr>
          <w:rFonts w:ascii="Times New Roman" w:eastAsia="Times New Roman" w:hAnsi="Times New Roman" w:cs="Times New Roman"/>
          <w:b/>
          <w:spacing w:val="-2"/>
        </w:rPr>
        <w:t>ESKİŞEHİR OSMANGAZİ ÜNİVERSİTESİ</w:t>
      </w:r>
    </w:p>
    <w:p w:rsidR="002731B1" w:rsidRPr="00DC28B3" w:rsidRDefault="002731B1" w:rsidP="002731B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C28B3">
        <w:rPr>
          <w:rFonts w:ascii="Times New Roman" w:eastAsia="Times New Roman" w:hAnsi="Times New Roman" w:cs="Times New Roman"/>
          <w:b/>
          <w:spacing w:val="-2"/>
        </w:rPr>
        <w:t>SAĞLIK BİLİMLERİ ENSTİTÜSÜ</w:t>
      </w:r>
    </w:p>
    <w:p w:rsidR="002731B1" w:rsidRPr="00DC28B3" w:rsidRDefault="00CC39A1" w:rsidP="002731B1">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DİSİPLİNLERARASI SAĞLIK HUKUKU  ANABİLİM DALI</w:t>
      </w:r>
    </w:p>
    <w:p w:rsidR="002731B1" w:rsidRPr="00DC28B3" w:rsidRDefault="002731B1" w:rsidP="002731B1">
      <w:pPr>
        <w:widowControl w:val="0"/>
        <w:autoSpaceDE w:val="0"/>
        <w:autoSpaceDN w:val="0"/>
        <w:spacing w:after="20" w:line="240" w:lineRule="auto"/>
        <w:ind w:right="1"/>
        <w:jc w:val="center"/>
        <w:rPr>
          <w:rFonts w:ascii="Times New Roman" w:hAnsi="Times New Roman" w:cs="Times New Roman"/>
          <w:b/>
        </w:rPr>
      </w:pPr>
      <w:r w:rsidRPr="00DC28B3">
        <w:rPr>
          <w:rFonts w:ascii="Times New Roman" w:eastAsia="Times New Roman" w:hAnsi="Times New Roman" w:cs="Times New Roman"/>
          <w:b/>
        </w:rPr>
        <w:t>DERS</w:t>
      </w:r>
      <w:r w:rsidRPr="00DC28B3">
        <w:rPr>
          <w:rFonts w:ascii="Times New Roman" w:eastAsia="Times New Roman" w:hAnsi="Times New Roman" w:cs="Times New Roman"/>
          <w:b/>
          <w:spacing w:val="-4"/>
        </w:rPr>
        <w:t xml:space="preserve"> </w:t>
      </w:r>
      <w:r w:rsidRPr="00DC28B3">
        <w:rPr>
          <w:rFonts w:ascii="Times New Roman" w:eastAsia="Times New Roman" w:hAnsi="Times New Roman" w:cs="Times New Roman"/>
          <w:b/>
        </w:rPr>
        <w:t>BİLGİ</w:t>
      </w:r>
      <w:r w:rsidRPr="00DC28B3">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2731B1" w:rsidRPr="003668C9" w:rsidTr="002731B1">
        <w:trPr>
          <w:trHeight w:val="312"/>
        </w:trPr>
        <w:tc>
          <w:tcPr>
            <w:tcW w:w="6506" w:type="dxa"/>
            <w:shd w:val="clear" w:color="auto" w:fill="FFF2CC" w:themeFill="accent4" w:themeFillTint="33"/>
            <w:vAlign w:val="center"/>
          </w:tcPr>
          <w:p w:rsidR="002731B1" w:rsidRPr="003668C9" w:rsidRDefault="002731B1" w:rsidP="002731B1">
            <w:pPr>
              <w:jc w:val="center"/>
              <w:rPr>
                <w:rFonts w:ascii="Times New Roman" w:hAnsi="Times New Roman" w:cs="Times New Roman"/>
                <w:b/>
                <w:sz w:val="20"/>
                <w:szCs w:val="20"/>
              </w:rPr>
            </w:pPr>
            <w:r w:rsidRPr="003668C9">
              <w:rPr>
                <w:rFonts w:ascii="Times New Roman" w:hAnsi="Times New Roman" w:cs="Times New Roman"/>
                <w:b/>
                <w:sz w:val="20"/>
                <w:szCs w:val="20"/>
              </w:rPr>
              <w:t>Dersin Adı</w:t>
            </w:r>
          </w:p>
        </w:tc>
        <w:tc>
          <w:tcPr>
            <w:tcW w:w="3118" w:type="dxa"/>
            <w:shd w:val="clear" w:color="auto" w:fill="FFF2CC" w:themeFill="accent4" w:themeFillTint="33"/>
            <w:vAlign w:val="center"/>
          </w:tcPr>
          <w:p w:rsidR="002731B1" w:rsidRPr="003668C9" w:rsidRDefault="002731B1" w:rsidP="002731B1">
            <w:pPr>
              <w:jc w:val="center"/>
              <w:rPr>
                <w:rFonts w:ascii="Times New Roman" w:hAnsi="Times New Roman" w:cs="Times New Roman"/>
                <w:b/>
                <w:sz w:val="20"/>
                <w:szCs w:val="20"/>
              </w:rPr>
            </w:pPr>
            <w:r w:rsidRPr="003668C9">
              <w:rPr>
                <w:rFonts w:ascii="Times New Roman" w:hAnsi="Times New Roman" w:cs="Times New Roman"/>
                <w:b/>
                <w:sz w:val="20"/>
                <w:szCs w:val="20"/>
              </w:rPr>
              <w:t>Dersin Kodu</w:t>
            </w:r>
          </w:p>
        </w:tc>
      </w:tr>
      <w:tr w:rsidR="00171889" w:rsidRPr="003668C9" w:rsidTr="00DC28B3">
        <w:trPr>
          <w:trHeight w:val="397"/>
        </w:trPr>
        <w:tc>
          <w:tcPr>
            <w:tcW w:w="6506" w:type="dxa"/>
            <w:shd w:val="clear" w:color="auto" w:fill="auto"/>
            <w:vAlign w:val="center"/>
          </w:tcPr>
          <w:p w:rsidR="00171889" w:rsidRPr="003668C9" w:rsidRDefault="00171889" w:rsidP="00DC28B3">
            <w:pPr>
              <w:jc w:val="center"/>
              <w:outlineLvl w:val="0"/>
              <w:rPr>
                <w:rFonts w:ascii="Times New Roman" w:hAnsi="Times New Roman" w:cs="Times New Roman"/>
                <w:sz w:val="20"/>
                <w:szCs w:val="20"/>
              </w:rPr>
            </w:pPr>
            <w:r w:rsidRPr="003668C9">
              <w:rPr>
                <w:rFonts w:ascii="Times New Roman" w:hAnsi="Times New Roman" w:cs="Times New Roman"/>
                <w:sz w:val="20"/>
                <w:szCs w:val="20"/>
              </w:rPr>
              <w:t>HEKİMİN CEZAİ SORUMLULUĞU</w:t>
            </w:r>
          </w:p>
        </w:tc>
        <w:tc>
          <w:tcPr>
            <w:tcW w:w="3118" w:type="dxa"/>
            <w:vAlign w:val="center"/>
          </w:tcPr>
          <w:p w:rsidR="00171889" w:rsidRPr="003668C9" w:rsidRDefault="00171889" w:rsidP="00DC28B3">
            <w:pPr>
              <w:jc w:val="center"/>
              <w:rPr>
                <w:rFonts w:ascii="Times New Roman" w:hAnsi="Times New Roman" w:cs="Times New Roman"/>
                <w:sz w:val="20"/>
                <w:szCs w:val="20"/>
              </w:rPr>
            </w:pPr>
            <w:r w:rsidRPr="003668C9">
              <w:rPr>
                <w:rFonts w:ascii="Times New Roman" w:hAnsi="Times New Roman" w:cs="Times New Roman"/>
                <w:sz w:val="20"/>
                <w:szCs w:val="20"/>
              </w:rPr>
              <w:t>523704227</w:t>
            </w:r>
          </w:p>
        </w:tc>
      </w:tr>
    </w:tbl>
    <w:p w:rsidR="002731B1" w:rsidRPr="003668C9" w:rsidRDefault="002731B1" w:rsidP="002731B1">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2731B1" w:rsidRPr="003668C9" w:rsidTr="002731B1">
        <w:trPr>
          <w:trHeight w:val="312"/>
        </w:trPr>
        <w:tc>
          <w:tcPr>
            <w:tcW w:w="1928" w:type="dxa"/>
            <w:vMerge w:val="restart"/>
            <w:shd w:val="clear" w:color="auto" w:fill="FFF2CC" w:themeFill="accent4" w:themeFillTint="33"/>
            <w:vAlign w:val="center"/>
          </w:tcPr>
          <w:p w:rsidR="002731B1" w:rsidRPr="003668C9" w:rsidRDefault="002731B1" w:rsidP="002731B1">
            <w:pPr>
              <w:jc w:val="center"/>
              <w:rPr>
                <w:rFonts w:ascii="Times New Roman" w:hAnsi="Times New Roman" w:cs="Times New Roman"/>
                <w:b/>
                <w:sz w:val="20"/>
                <w:szCs w:val="20"/>
              </w:rPr>
            </w:pPr>
            <w:r w:rsidRPr="003668C9">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2731B1" w:rsidRPr="003668C9" w:rsidRDefault="002731B1" w:rsidP="002731B1">
            <w:pPr>
              <w:jc w:val="center"/>
              <w:rPr>
                <w:rFonts w:ascii="Times New Roman" w:hAnsi="Times New Roman" w:cs="Times New Roman"/>
                <w:b/>
                <w:sz w:val="20"/>
                <w:szCs w:val="20"/>
              </w:rPr>
            </w:pPr>
            <w:r w:rsidRPr="003668C9">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2731B1" w:rsidRPr="003668C9" w:rsidRDefault="002731B1" w:rsidP="002731B1">
            <w:pPr>
              <w:jc w:val="center"/>
              <w:rPr>
                <w:rFonts w:ascii="Times New Roman" w:hAnsi="Times New Roman" w:cs="Times New Roman"/>
                <w:b/>
                <w:sz w:val="20"/>
                <w:szCs w:val="20"/>
              </w:rPr>
            </w:pPr>
            <w:r w:rsidRPr="003668C9">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rsidR="002731B1" w:rsidRPr="003668C9" w:rsidRDefault="002731B1" w:rsidP="002731B1">
            <w:pPr>
              <w:jc w:val="center"/>
              <w:rPr>
                <w:rFonts w:ascii="Times New Roman" w:hAnsi="Times New Roman" w:cs="Times New Roman"/>
                <w:b/>
                <w:sz w:val="20"/>
                <w:szCs w:val="20"/>
              </w:rPr>
            </w:pPr>
            <w:r w:rsidRPr="003668C9">
              <w:rPr>
                <w:rFonts w:ascii="Times New Roman" w:hAnsi="Times New Roman" w:cs="Times New Roman"/>
                <w:b/>
                <w:sz w:val="20"/>
                <w:szCs w:val="20"/>
              </w:rPr>
              <w:t>AKTS</w:t>
            </w:r>
          </w:p>
        </w:tc>
      </w:tr>
      <w:tr w:rsidR="002731B1" w:rsidRPr="003668C9" w:rsidTr="002731B1">
        <w:trPr>
          <w:trHeight w:val="312"/>
        </w:trPr>
        <w:tc>
          <w:tcPr>
            <w:tcW w:w="1928" w:type="dxa"/>
            <w:vMerge/>
            <w:shd w:val="clear" w:color="auto" w:fill="FFF2CC" w:themeFill="accent4" w:themeFillTint="33"/>
            <w:vAlign w:val="center"/>
          </w:tcPr>
          <w:p w:rsidR="002731B1" w:rsidRPr="003668C9" w:rsidRDefault="002731B1" w:rsidP="002731B1">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2731B1" w:rsidRPr="003668C9" w:rsidRDefault="002731B1" w:rsidP="002731B1">
            <w:pPr>
              <w:jc w:val="center"/>
              <w:rPr>
                <w:rFonts w:ascii="Times New Roman" w:hAnsi="Times New Roman" w:cs="Times New Roman"/>
                <w:b/>
                <w:sz w:val="20"/>
                <w:szCs w:val="20"/>
              </w:rPr>
            </w:pPr>
            <w:r w:rsidRPr="003668C9">
              <w:rPr>
                <w:rFonts w:ascii="Times New Roman" w:hAnsi="Times New Roman" w:cs="Times New Roman"/>
                <w:b/>
                <w:sz w:val="20"/>
                <w:szCs w:val="20"/>
              </w:rPr>
              <w:t>Teorik</w:t>
            </w:r>
          </w:p>
        </w:tc>
        <w:tc>
          <w:tcPr>
            <w:tcW w:w="1984" w:type="dxa"/>
            <w:shd w:val="clear" w:color="auto" w:fill="FFF2CC" w:themeFill="accent4" w:themeFillTint="33"/>
            <w:vAlign w:val="center"/>
          </w:tcPr>
          <w:p w:rsidR="002731B1" w:rsidRPr="003668C9" w:rsidRDefault="002731B1" w:rsidP="002731B1">
            <w:pPr>
              <w:jc w:val="center"/>
              <w:rPr>
                <w:rFonts w:ascii="Times New Roman" w:hAnsi="Times New Roman" w:cs="Times New Roman"/>
                <w:b/>
                <w:sz w:val="20"/>
                <w:szCs w:val="20"/>
              </w:rPr>
            </w:pPr>
            <w:r w:rsidRPr="003668C9">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2731B1" w:rsidRPr="003668C9" w:rsidRDefault="002731B1" w:rsidP="002731B1">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2731B1" w:rsidRPr="003668C9" w:rsidRDefault="002731B1" w:rsidP="002731B1">
            <w:pPr>
              <w:jc w:val="center"/>
              <w:rPr>
                <w:rFonts w:ascii="Times New Roman" w:hAnsi="Times New Roman" w:cs="Times New Roman"/>
                <w:b/>
                <w:sz w:val="20"/>
                <w:szCs w:val="20"/>
              </w:rPr>
            </w:pPr>
          </w:p>
        </w:tc>
      </w:tr>
      <w:tr w:rsidR="002731B1" w:rsidRPr="003668C9" w:rsidTr="002731B1">
        <w:trPr>
          <w:trHeight w:val="397"/>
        </w:trPr>
        <w:tc>
          <w:tcPr>
            <w:tcW w:w="1928" w:type="dxa"/>
            <w:vAlign w:val="center"/>
          </w:tcPr>
          <w:p w:rsidR="002731B1" w:rsidRPr="003668C9" w:rsidRDefault="002731B1" w:rsidP="002731B1">
            <w:pPr>
              <w:jc w:val="center"/>
              <w:rPr>
                <w:rFonts w:ascii="Times New Roman" w:hAnsi="Times New Roman" w:cs="Times New Roman"/>
                <w:sz w:val="20"/>
                <w:szCs w:val="20"/>
              </w:rPr>
            </w:pPr>
            <w:r w:rsidRPr="003668C9">
              <w:rPr>
                <w:rFonts w:ascii="Times New Roman" w:hAnsi="Times New Roman" w:cs="Times New Roman"/>
                <w:sz w:val="20"/>
                <w:szCs w:val="20"/>
              </w:rPr>
              <w:t>BAHAR</w:t>
            </w:r>
          </w:p>
        </w:tc>
        <w:tc>
          <w:tcPr>
            <w:tcW w:w="1885" w:type="dxa"/>
            <w:vAlign w:val="center"/>
          </w:tcPr>
          <w:p w:rsidR="002731B1" w:rsidRPr="003668C9" w:rsidRDefault="00171889" w:rsidP="002731B1">
            <w:pPr>
              <w:jc w:val="center"/>
              <w:rPr>
                <w:rFonts w:ascii="Times New Roman" w:hAnsi="Times New Roman" w:cs="Times New Roman"/>
                <w:sz w:val="20"/>
                <w:szCs w:val="20"/>
              </w:rPr>
            </w:pPr>
            <w:r w:rsidRPr="003668C9">
              <w:rPr>
                <w:rFonts w:ascii="Times New Roman" w:hAnsi="Times New Roman" w:cs="Times New Roman"/>
                <w:sz w:val="20"/>
                <w:szCs w:val="20"/>
              </w:rPr>
              <w:t>3</w:t>
            </w:r>
          </w:p>
        </w:tc>
        <w:tc>
          <w:tcPr>
            <w:tcW w:w="1984" w:type="dxa"/>
            <w:vAlign w:val="center"/>
          </w:tcPr>
          <w:p w:rsidR="002731B1" w:rsidRPr="003668C9" w:rsidRDefault="00171889" w:rsidP="002731B1">
            <w:pPr>
              <w:jc w:val="center"/>
              <w:rPr>
                <w:rFonts w:ascii="Times New Roman" w:hAnsi="Times New Roman" w:cs="Times New Roman"/>
                <w:sz w:val="20"/>
                <w:szCs w:val="20"/>
              </w:rPr>
            </w:pPr>
            <w:r w:rsidRPr="003668C9">
              <w:rPr>
                <w:rFonts w:ascii="Times New Roman" w:hAnsi="Times New Roman" w:cs="Times New Roman"/>
                <w:sz w:val="20"/>
                <w:szCs w:val="20"/>
              </w:rPr>
              <w:t>0</w:t>
            </w:r>
          </w:p>
        </w:tc>
        <w:tc>
          <w:tcPr>
            <w:tcW w:w="1913" w:type="dxa"/>
            <w:vAlign w:val="center"/>
          </w:tcPr>
          <w:p w:rsidR="002731B1" w:rsidRPr="003668C9" w:rsidRDefault="00171889" w:rsidP="002731B1">
            <w:pPr>
              <w:jc w:val="center"/>
              <w:rPr>
                <w:rFonts w:ascii="Times New Roman" w:hAnsi="Times New Roman" w:cs="Times New Roman"/>
                <w:sz w:val="20"/>
                <w:szCs w:val="20"/>
              </w:rPr>
            </w:pPr>
            <w:r w:rsidRPr="003668C9">
              <w:rPr>
                <w:rFonts w:ascii="Times New Roman" w:hAnsi="Times New Roman" w:cs="Times New Roman"/>
                <w:sz w:val="20"/>
                <w:szCs w:val="20"/>
              </w:rPr>
              <w:t>3</w:t>
            </w:r>
          </w:p>
        </w:tc>
        <w:tc>
          <w:tcPr>
            <w:tcW w:w="1914" w:type="dxa"/>
            <w:vAlign w:val="center"/>
          </w:tcPr>
          <w:p w:rsidR="002731B1" w:rsidRPr="003668C9" w:rsidRDefault="00171889" w:rsidP="002731B1">
            <w:pPr>
              <w:jc w:val="center"/>
              <w:rPr>
                <w:rFonts w:ascii="Times New Roman" w:hAnsi="Times New Roman" w:cs="Times New Roman"/>
                <w:sz w:val="20"/>
                <w:szCs w:val="20"/>
              </w:rPr>
            </w:pPr>
            <w:r w:rsidRPr="003668C9">
              <w:rPr>
                <w:rFonts w:ascii="Times New Roman" w:hAnsi="Times New Roman" w:cs="Times New Roman"/>
                <w:sz w:val="20"/>
                <w:szCs w:val="20"/>
              </w:rPr>
              <w:t>7,5</w:t>
            </w:r>
          </w:p>
        </w:tc>
      </w:tr>
    </w:tbl>
    <w:p w:rsidR="002731B1" w:rsidRPr="003668C9" w:rsidRDefault="002731B1" w:rsidP="002731B1">
      <w:pPr>
        <w:spacing w:after="0" w:line="240" w:lineRule="auto"/>
        <w:rPr>
          <w:rFonts w:ascii="Times New Roman" w:hAnsi="Times New Roman" w:cs="Times New Roman"/>
          <w:sz w:val="20"/>
          <w:szCs w:val="2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2731B1" w:rsidRPr="003668C9" w:rsidTr="002731B1">
        <w:trPr>
          <w:trHeight w:val="305"/>
        </w:trPr>
        <w:tc>
          <w:tcPr>
            <w:tcW w:w="9645" w:type="dxa"/>
            <w:gridSpan w:val="6"/>
            <w:shd w:val="clear" w:color="auto" w:fill="FFF2CC" w:themeFill="accent4" w:themeFillTint="33"/>
            <w:vAlign w:val="center"/>
          </w:tcPr>
          <w:p w:rsidR="002731B1" w:rsidRPr="003668C9" w:rsidRDefault="002731B1" w:rsidP="002731B1">
            <w:pPr>
              <w:jc w:val="center"/>
              <w:rPr>
                <w:rFonts w:ascii="Times New Roman" w:hAnsi="Times New Roman" w:cs="Times New Roman"/>
                <w:b/>
                <w:sz w:val="20"/>
                <w:szCs w:val="20"/>
              </w:rPr>
            </w:pPr>
            <w:r w:rsidRPr="003668C9">
              <w:rPr>
                <w:rFonts w:ascii="Times New Roman" w:hAnsi="Times New Roman" w:cs="Times New Roman"/>
                <w:b/>
                <w:sz w:val="20"/>
                <w:szCs w:val="20"/>
              </w:rPr>
              <w:t>Dersin Kategorisi (kredi dağılımı)</w:t>
            </w:r>
          </w:p>
        </w:tc>
      </w:tr>
      <w:tr w:rsidR="002731B1" w:rsidRPr="003668C9" w:rsidTr="002731B1">
        <w:trPr>
          <w:trHeight w:val="661"/>
        </w:trPr>
        <w:tc>
          <w:tcPr>
            <w:tcW w:w="1545" w:type="dxa"/>
            <w:shd w:val="clear" w:color="auto" w:fill="FFF2CC" w:themeFill="accent4" w:themeFillTint="33"/>
            <w:vAlign w:val="center"/>
          </w:tcPr>
          <w:p w:rsidR="002731B1" w:rsidRPr="003668C9" w:rsidRDefault="002731B1" w:rsidP="002731B1">
            <w:pPr>
              <w:jc w:val="center"/>
              <w:rPr>
                <w:rFonts w:ascii="Times New Roman" w:hAnsi="Times New Roman" w:cs="Times New Roman"/>
                <w:b/>
                <w:sz w:val="20"/>
                <w:szCs w:val="20"/>
              </w:rPr>
            </w:pPr>
            <w:r w:rsidRPr="003668C9">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rsidR="002731B1" w:rsidRPr="003668C9" w:rsidRDefault="002731B1" w:rsidP="002731B1">
            <w:pPr>
              <w:jc w:val="center"/>
              <w:rPr>
                <w:rFonts w:ascii="Times New Roman" w:hAnsi="Times New Roman" w:cs="Times New Roman"/>
                <w:b/>
                <w:sz w:val="20"/>
                <w:szCs w:val="20"/>
              </w:rPr>
            </w:pPr>
            <w:r w:rsidRPr="003668C9">
              <w:rPr>
                <w:rFonts w:ascii="Times New Roman" w:hAnsi="Times New Roman" w:cs="Times New Roman"/>
                <w:b/>
                <w:sz w:val="20"/>
                <w:szCs w:val="20"/>
              </w:rPr>
              <w:t>Mühendislik Bilimleri</w:t>
            </w:r>
          </w:p>
        </w:tc>
        <w:tc>
          <w:tcPr>
            <w:tcW w:w="1417" w:type="dxa"/>
            <w:shd w:val="clear" w:color="auto" w:fill="FFF2CC" w:themeFill="accent4" w:themeFillTint="33"/>
            <w:vAlign w:val="center"/>
          </w:tcPr>
          <w:p w:rsidR="002731B1" w:rsidRPr="003668C9" w:rsidRDefault="002731B1" w:rsidP="002731B1">
            <w:pPr>
              <w:jc w:val="center"/>
              <w:rPr>
                <w:rFonts w:ascii="Times New Roman" w:hAnsi="Times New Roman" w:cs="Times New Roman"/>
                <w:b/>
                <w:sz w:val="20"/>
                <w:szCs w:val="20"/>
              </w:rPr>
            </w:pPr>
            <w:r w:rsidRPr="003668C9">
              <w:rPr>
                <w:rFonts w:ascii="Times New Roman" w:hAnsi="Times New Roman" w:cs="Times New Roman"/>
                <w:b/>
                <w:sz w:val="20"/>
                <w:szCs w:val="20"/>
              </w:rPr>
              <w:t>Tasarım</w:t>
            </w:r>
          </w:p>
        </w:tc>
        <w:tc>
          <w:tcPr>
            <w:tcW w:w="1559" w:type="dxa"/>
            <w:shd w:val="clear" w:color="auto" w:fill="FFF2CC" w:themeFill="accent4" w:themeFillTint="33"/>
            <w:vAlign w:val="center"/>
          </w:tcPr>
          <w:p w:rsidR="002731B1" w:rsidRPr="003668C9" w:rsidRDefault="002731B1" w:rsidP="002731B1">
            <w:pPr>
              <w:jc w:val="center"/>
              <w:rPr>
                <w:rFonts w:ascii="Times New Roman" w:hAnsi="Times New Roman" w:cs="Times New Roman"/>
                <w:b/>
                <w:sz w:val="20"/>
                <w:szCs w:val="20"/>
              </w:rPr>
            </w:pPr>
            <w:r w:rsidRPr="003668C9">
              <w:rPr>
                <w:rFonts w:ascii="Times New Roman" w:hAnsi="Times New Roman" w:cs="Times New Roman"/>
                <w:b/>
                <w:sz w:val="20"/>
                <w:szCs w:val="20"/>
              </w:rPr>
              <w:t>Genel Eğitim</w:t>
            </w:r>
          </w:p>
        </w:tc>
        <w:tc>
          <w:tcPr>
            <w:tcW w:w="1843" w:type="dxa"/>
            <w:shd w:val="clear" w:color="auto" w:fill="FFF2CC" w:themeFill="accent4" w:themeFillTint="33"/>
            <w:vAlign w:val="center"/>
          </w:tcPr>
          <w:p w:rsidR="002731B1" w:rsidRPr="003668C9" w:rsidRDefault="002731B1" w:rsidP="002731B1">
            <w:pPr>
              <w:jc w:val="center"/>
              <w:rPr>
                <w:rFonts w:ascii="Times New Roman" w:hAnsi="Times New Roman" w:cs="Times New Roman"/>
                <w:b/>
                <w:sz w:val="20"/>
                <w:szCs w:val="20"/>
              </w:rPr>
            </w:pPr>
            <w:r w:rsidRPr="003668C9">
              <w:rPr>
                <w:rFonts w:ascii="Times New Roman" w:hAnsi="Times New Roman" w:cs="Times New Roman"/>
                <w:b/>
                <w:sz w:val="20"/>
                <w:szCs w:val="20"/>
              </w:rPr>
              <w:t>Sosyal Bilimler</w:t>
            </w:r>
          </w:p>
        </w:tc>
        <w:tc>
          <w:tcPr>
            <w:tcW w:w="1580" w:type="dxa"/>
            <w:shd w:val="clear" w:color="auto" w:fill="FFF2CC" w:themeFill="accent4" w:themeFillTint="33"/>
            <w:vAlign w:val="center"/>
          </w:tcPr>
          <w:p w:rsidR="002731B1" w:rsidRPr="003668C9" w:rsidRDefault="002731B1" w:rsidP="002731B1">
            <w:pPr>
              <w:jc w:val="center"/>
              <w:rPr>
                <w:rFonts w:ascii="Times New Roman" w:hAnsi="Times New Roman" w:cs="Times New Roman"/>
                <w:b/>
                <w:sz w:val="20"/>
                <w:szCs w:val="20"/>
              </w:rPr>
            </w:pPr>
            <w:r w:rsidRPr="003668C9">
              <w:rPr>
                <w:rFonts w:ascii="Times New Roman" w:hAnsi="Times New Roman" w:cs="Times New Roman"/>
                <w:b/>
                <w:sz w:val="20"/>
                <w:szCs w:val="20"/>
              </w:rPr>
              <w:t>Sağlık Bilimleri</w:t>
            </w:r>
          </w:p>
        </w:tc>
      </w:tr>
      <w:tr w:rsidR="002731B1" w:rsidRPr="003668C9" w:rsidTr="002731B1">
        <w:trPr>
          <w:trHeight w:val="388"/>
        </w:trPr>
        <w:tc>
          <w:tcPr>
            <w:tcW w:w="1545" w:type="dxa"/>
            <w:vAlign w:val="center"/>
          </w:tcPr>
          <w:p w:rsidR="002731B1" w:rsidRPr="003668C9" w:rsidRDefault="002731B1" w:rsidP="002731B1">
            <w:pPr>
              <w:jc w:val="center"/>
              <w:rPr>
                <w:rFonts w:ascii="Times New Roman" w:hAnsi="Times New Roman" w:cs="Times New Roman"/>
                <w:sz w:val="20"/>
                <w:szCs w:val="20"/>
              </w:rPr>
            </w:pPr>
          </w:p>
        </w:tc>
        <w:tc>
          <w:tcPr>
            <w:tcW w:w="1701" w:type="dxa"/>
            <w:vAlign w:val="center"/>
          </w:tcPr>
          <w:p w:rsidR="002731B1" w:rsidRPr="003668C9" w:rsidRDefault="002731B1" w:rsidP="002731B1">
            <w:pPr>
              <w:jc w:val="center"/>
              <w:rPr>
                <w:rFonts w:ascii="Times New Roman" w:hAnsi="Times New Roman" w:cs="Times New Roman"/>
                <w:color w:val="FF0000"/>
                <w:sz w:val="20"/>
                <w:szCs w:val="20"/>
              </w:rPr>
            </w:pPr>
          </w:p>
        </w:tc>
        <w:tc>
          <w:tcPr>
            <w:tcW w:w="1417" w:type="dxa"/>
            <w:vAlign w:val="center"/>
          </w:tcPr>
          <w:p w:rsidR="002731B1" w:rsidRPr="003668C9" w:rsidRDefault="002731B1" w:rsidP="002731B1">
            <w:pPr>
              <w:jc w:val="center"/>
              <w:rPr>
                <w:rFonts w:ascii="Times New Roman" w:hAnsi="Times New Roman" w:cs="Times New Roman"/>
                <w:sz w:val="20"/>
                <w:szCs w:val="20"/>
              </w:rPr>
            </w:pPr>
          </w:p>
        </w:tc>
        <w:tc>
          <w:tcPr>
            <w:tcW w:w="1559" w:type="dxa"/>
            <w:vAlign w:val="center"/>
          </w:tcPr>
          <w:p w:rsidR="002731B1" w:rsidRPr="003668C9" w:rsidRDefault="002731B1" w:rsidP="002731B1">
            <w:pPr>
              <w:jc w:val="center"/>
              <w:rPr>
                <w:rFonts w:ascii="Times New Roman" w:hAnsi="Times New Roman" w:cs="Times New Roman"/>
                <w:sz w:val="20"/>
                <w:szCs w:val="20"/>
              </w:rPr>
            </w:pPr>
          </w:p>
        </w:tc>
        <w:tc>
          <w:tcPr>
            <w:tcW w:w="1843" w:type="dxa"/>
            <w:vAlign w:val="center"/>
          </w:tcPr>
          <w:p w:rsidR="002731B1" w:rsidRPr="003668C9" w:rsidRDefault="002731B1" w:rsidP="002731B1">
            <w:pPr>
              <w:jc w:val="center"/>
              <w:rPr>
                <w:rFonts w:ascii="Times New Roman" w:hAnsi="Times New Roman" w:cs="Times New Roman"/>
                <w:sz w:val="20"/>
                <w:szCs w:val="20"/>
              </w:rPr>
            </w:pPr>
          </w:p>
        </w:tc>
        <w:tc>
          <w:tcPr>
            <w:tcW w:w="1580" w:type="dxa"/>
          </w:tcPr>
          <w:p w:rsidR="002731B1" w:rsidRPr="003668C9" w:rsidRDefault="002731B1" w:rsidP="002731B1">
            <w:pPr>
              <w:jc w:val="center"/>
              <w:rPr>
                <w:rFonts w:ascii="Times New Roman" w:hAnsi="Times New Roman" w:cs="Times New Roman"/>
                <w:b/>
                <w:bCs/>
                <w:sz w:val="20"/>
                <w:szCs w:val="20"/>
              </w:rPr>
            </w:pPr>
            <w:r w:rsidRPr="003668C9">
              <w:rPr>
                <w:rFonts w:ascii="Times New Roman" w:hAnsi="Times New Roman" w:cs="Times New Roman"/>
                <w:b/>
                <w:bCs/>
                <w:sz w:val="20"/>
                <w:szCs w:val="20"/>
              </w:rPr>
              <w:t>X</w:t>
            </w:r>
          </w:p>
        </w:tc>
      </w:tr>
    </w:tbl>
    <w:p w:rsidR="002731B1" w:rsidRPr="003668C9" w:rsidRDefault="002731B1" w:rsidP="002731B1">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2731B1" w:rsidRPr="003668C9" w:rsidTr="002731B1">
        <w:trPr>
          <w:trHeight w:val="312"/>
        </w:trPr>
        <w:tc>
          <w:tcPr>
            <w:tcW w:w="3208" w:type="dxa"/>
            <w:shd w:val="clear" w:color="auto" w:fill="FFF2CC" w:themeFill="accent4" w:themeFillTint="33"/>
            <w:vAlign w:val="center"/>
          </w:tcPr>
          <w:p w:rsidR="002731B1" w:rsidRPr="003668C9" w:rsidRDefault="002731B1" w:rsidP="002731B1">
            <w:pPr>
              <w:jc w:val="center"/>
              <w:rPr>
                <w:rFonts w:ascii="Times New Roman" w:hAnsi="Times New Roman" w:cs="Times New Roman"/>
                <w:b/>
                <w:sz w:val="20"/>
                <w:szCs w:val="20"/>
              </w:rPr>
            </w:pPr>
            <w:r w:rsidRPr="003668C9">
              <w:rPr>
                <w:rFonts w:ascii="Times New Roman" w:hAnsi="Times New Roman" w:cs="Times New Roman"/>
                <w:b/>
                <w:sz w:val="20"/>
                <w:szCs w:val="20"/>
              </w:rPr>
              <w:t>Dersin Dili</w:t>
            </w:r>
          </w:p>
        </w:tc>
        <w:tc>
          <w:tcPr>
            <w:tcW w:w="3208" w:type="dxa"/>
            <w:shd w:val="clear" w:color="auto" w:fill="FFF2CC" w:themeFill="accent4" w:themeFillTint="33"/>
            <w:vAlign w:val="center"/>
          </w:tcPr>
          <w:p w:rsidR="002731B1" w:rsidRPr="003668C9" w:rsidRDefault="002731B1" w:rsidP="002731B1">
            <w:pPr>
              <w:jc w:val="center"/>
              <w:rPr>
                <w:rFonts w:ascii="Times New Roman" w:hAnsi="Times New Roman" w:cs="Times New Roman"/>
                <w:b/>
                <w:sz w:val="20"/>
                <w:szCs w:val="20"/>
              </w:rPr>
            </w:pPr>
            <w:r w:rsidRPr="003668C9">
              <w:rPr>
                <w:rFonts w:ascii="Times New Roman" w:hAnsi="Times New Roman" w:cs="Times New Roman"/>
                <w:b/>
                <w:sz w:val="20"/>
                <w:szCs w:val="20"/>
              </w:rPr>
              <w:t>Dersin Seviyesi</w:t>
            </w:r>
          </w:p>
        </w:tc>
        <w:tc>
          <w:tcPr>
            <w:tcW w:w="3208" w:type="dxa"/>
            <w:shd w:val="clear" w:color="auto" w:fill="FFF2CC" w:themeFill="accent4" w:themeFillTint="33"/>
            <w:vAlign w:val="center"/>
          </w:tcPr>
          <w:p w:rsidR="002731B1" w:rsidRPr="003668C9" w:rsidRDefault="002731B1" w:rsidP="002731B1">
            <w:pPr>
              <w:jc w:val="center"/>
              <w:rPr>
                <w:rFonts w:ascii="Times New Roman" w:hAnsi="Times New Roman" w:cs="Times New Roman"/>
                <w:b/>
                <w:sz w:val="20"/>
                <w:szCs w:val="20"/>
              </w:rPr>
            </w:pPr>
            <w:r w:rsidRPr="003668C9">
              <w:rPr>
                <w:rFonts w:ascii="Times New Roman" w:hAnsi="Times New Roman" w:cs="Times New Roman"/>
                <w:b/>
                <w:sz w:val="20"/>
                <w:szCs w:val="20"/>
              </w:rPr>
              <w:t>Dersin Türü</w:t>
            </w:r>
          </w:p>
        </w:tc>
      </w:tr>
      <w:tr w:rsidR="002731B1" w:rsidRPr="003668C9" w:rsidTr="002731B1">
        <w:trPr>
          <w:trHeight w:val="397"/>
        </w:trPr>
        <w:tc>
          <w:tcPr>
            <w:tcW w:w="3208" w:type="dxa"/>
            <w:vAlign w:val="center"/>
          </w:tcPr>
          <w:p w:rsidR="002731B1" w:rsidRPr="003668C9" w:rsidRDefault="002731B1" w:rsidP="002731B1">
            <w:pPr>
              <w:jc w:val="center"/>
              <w:rPr>
                <w:rFonts w:ascii="Times New Roman" w:hAnsi="Times New Roman" w:cs="Times New Roman"/>
                <w:sz w:val="20"/>
                <w:szCs w:val="20"/>
              </w:rPr>
            </w:pPr>
            <w:r w:rsidRPr="003668C9">
              <w:rPr>
                <w:rFonts w:ascii="Times New Roman" w:hAnsi="Times New Roman" w:cs="Times New Roman"/>
                <w:sz w:val="20"/>
                <w:szCs w:val="20"/>
              </w:rPr>
              <w:t>TÜRKÇE</w:t>
            </w:r>
          </w:p>
        </w:tc>
        <w:tc>
          <w:tcPr>
            <w:tcW w:w="3208" w:type="dxa"/>
            <w:vAlign w:val="center"/>
          </w:tcPr>
          <w:p w:rsidR="002731B1" w:rsidRPr="003668C9" w:rsidRDefault="002731B1" w:rsidP="002731B1">
            <w:pPr>
              <w:jc w:val="center"/>
              <w:rPr>
                <w:rFonts w:ascii="Times New Roman" w:hAnsi="Times New Roman" w:cs="Times New Roman"/>
                <w:sz w:val="20"/>
                <w:szCs w:val="20"/>
              </w:rPr>
            </w:pPr>
            <w:r w:rsidRPr="003668C9">
              <w:rPr>
                <w:rFonts w:ascii="Times New Roman" w:hAnsi="Times New Roman" w:cs="Times New Roman"/>
                <w:sz w:val="20"/>
                <w:szCs w:val="20"/>
              </w:rPr>
              <w:t>YÜKSEK LİSANS</w:t>
            </w:r>
          </w:p>
        </w:tc>
        <w:tc>
          <w:tcPr>
            <w:tcW w:w="3208" w:type="dxa"/>
            <w:vAlign w:val="center"/>
          </w:tcPr>
          <w:p w:rsidR="002731B1" w:rsidRPr="003668C9" w:rsidRDefault="002731B1" w:rsidP="002731B1">
            <w:pPr>
              <w:jc w:val="left"/>
              <w:rPr>
                <w:rFonts w:ascii="Times New Roman" w:hAnsi="Times New Roman" w:cs="Times New Roman"/>
                <w:sz w:val="20"/>
                <w:szCs w:val="20"/>
              </w:rPr>
            </w:pPr>
            <w:r w:rsidRPr="003668C9">
              <w:rPr>
                <w:rFonts w:ascii="Times New Roman" w:hAnsi="Times New Roman" w:cs="Times New Roman"/>
                <w:sz w:val="20"/>
                <w:szCs w:val="20"/>
              </w:rPr>
              <w:t xml:space="preserve">                    SEÇMELİ</w:t>
            </w:r>
          </w:p>
        </w:tc>
      </w:tr>
    </w:tbl>
    <w:p w:rsidR="002731B1" w:rsidRPr="003668C9" w:rsidRDefault="002731B1" w:rsidP="002731B1">
      <w:pPr>
        <w:spacing w:after="0" w:line="240" w:lineRule="auto"/>
        <w:rPr>
          <w:rFonts w:ascii="Times New Roman" w:hAnsi="Times New Roman" w:cs="Times New Roman"/>
          <w:sz w:val="20"/>
          <w:szCs w:val="20"/>
        </w:rPr>
      </w:pPr>
    </w:p>
    <w:p w:rsidR="002731B1" w:rsidRPr="003668C9" w:rsidRDefault="002731B1" w:rsidP="002731B1">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731B1" w:rsidRPr="003668C9" w:rsidTr="002731B1">
        <w:trPr>
          <w:trHeight w:val="421"/>
        </w:trPr>
        <w:tc>
          <w:tcPr>
            <w:tcW w:w="2112" w:type="dxa"/>
            <w:shd w:val="clear" w:color="auto" w:fill="FFF2CC" w:themeFill="accent4" w:themeFillTint="33"/>
            <w:vAlign w:val="center"/>
          </w:tcPr>
          <w:p w:rsidR="002731B1" w:rsidRPr="003668C9" w:rsidRDefault="002731B1" w:rsidP="002731B1">
            <w:pPr>
              <w:rPr>
                <w:rFonts w:ascii="Times New Roman" w:hAnsi="Times New Roman" w:cs="Times New Roman"/>
                <w:b/>
                <w:sz w:val="20"/>
                <w:szCs w:val="20"/>
              </w:rPr>
            </w:pPr>
            <w:r w:rsidRPr="003668C9">
              <w:rPr>
                <w:rFonts w:ascii="Times New Roman" w:hAnsi="Times New Roman" w:cs="Times New Roman"/>
                <w:b/>
                <w:sz w:val="20"/>
                <w:szCs w:val="20"/>
              </w:rPr>
              <w:t>Önkoşul Dersleri</w:t>
            </w:r>
          </w:p>
        </w:tc>
        <w:tc>
          <w:tcPr>
            <w:tcW w:w="7512" w:type="dxa"/>
            <w:shd w:val="clear" w:color="auto" w:fill="FFFFFF" w:themeFill="background1"/>
            <w:vAlign w:val="center"/>
          </w:tcPr>
          <w:p w:rsidR="002731B1" w:rsidRPr="003668C9" w:rsidRDefault="002731B1" w:rsidP="002731B1">
            <w:pPr>
              <w:rPr>
                <w:rFonts w:ascii="Times New Roman" w:hAnsi="Times New Roman" w:cs="Times New Roman"/>
                <w:sz w:val="20"/>
                <w:szCs w:val="20"/>
                <w:highlight w:val="yellow"/>
              </w:rPr>
            </w:pPr>
          </w:p>
        </w:tc>
      </w:tr>
      <w:tr w:rsidR="00171889" w:rsidRPr="003668C9" w:rsidTr="00DC28B3">
        <w:trPr>
          <w:trHeight w:val="264"/>
        </w:trPr>
        <w:tc>
          <w:tcPr>
            <w:tcW w:w="2112" w:type="dxa"/>
            <w:shd w:val="clear" w:color="auto" w:fill="FFF2CC" w:themeFill="accent4" w:themeFillTint="33"/>
            <w:vAlign w:val="center"/>
          </w:tcPr>
          <w:p w:rsidR="00171889" w:rsidRPr="003668C9" w:rsidRDefault="00171889" w:rsidP="00171889">
            <w:pPr>
              <w:rPr>
                <w:rFonts w:ascii="Times New Roman" w:hAnsi="Times New Roman" w:cs="Times New Roman"/>
                <w:b/>
                <w:sz w:val="20"/>
                <w:szCs w:val="20"/>
              </w:rPr>
            </w:pPr>
            <w:r w:rsidRPr="003668C9">
              <w:rPr>
                <w:rFonts w:ascii="Times New Roman" w:hAnsi="Times New Roman" w:cs="Times New Roman"/>
                <w:b/>
                <w:sz w:val="20"/>
                <w:szCs w:val="20"/>
              </w:rPr>
              <w:t>Dersin Amacı</w:t>
            </w:r>
          </w:p>
        </w:tc>
        <w:tc>
          <w:tcPr>
            <w:tcW w:w="7512" w:type="dxa"/>
            <w:tcBorders>
              <w:top w:val="single" w:sz="12" w:space="0" w:color="auto"/>
              <w:left w:val="single" w:sz="12" w:space="0" w:color="auto"/>
              <w:bottom w:val="single" w:sz="12" w:space="0" w:color="auto"/>
              <w:right w:val="single" w:sz="12" w:space="0" w:color="auto"/>
            </w:tcBorders>
          </w:tcPr>
          <w:p w:rsidR="00171889" w:rsidRPr="003668C9" w:rsidRDefault="00171889" w:rsidP="00171889">
            <w:pPr>
              <w:rPr>
                <w:rFonts w:ascii="Times New Roman" w:hAnsi="Times New Roman" w:cs="Times New Roman"/>
                <w:sz w:val="20"/>
                <w:szCs w:val="20"/>
              </w:rPr>
            </w:pPr>
            <w:r w:rsidRPr="003668C9">
              <w:rPr>
                <w:rFonts w:ascii="Times New Roman" w:hAnsi="Times New Roman" w:cs="Times New Roman"/>
                <w:sz w:val="20"/>
                <w:szCs w:val="20"/>
              </w:rPr>
              <w:t xml:space="preserve">Bu dersin amacı hekimin cezai sorumluluğunun esaslarının incelenmesidir. </w:t>
            </w:r>
          </w:p>
          <w:p w:rsidR="00171889" w:rsidRPr="003668C9" w:rsidRDefault="00171889" w:rsidP="00171889">
            <w:pPr>
              <w:rPr>
                <w:rFonts w:ascii="Times New Roman" w:hAnsi="Times New Roman" w:cs="Times New Roman"/>
                <w:sz w:val="20"/>
                <w:szCs w:val="20"/>
              </w:rPr>
            </w:pPr>
          </w:p>
        </w:tc>
      </w:tr>
      <w:tr w:rsidR="00171889" w:rsidRPr="003668C9" w:rsidTr="00DC28B3">
        <w:trPr>
          <w:trHeight w:val="342"/>
        </w:trPr>
        <w:tc>
          <w:tcPr>
            <w:tcW w:w="2112" w:type="dxa"/>
            <w:shd w:val="clear" w:color="auto" w:fill="FFF2CC" w:themeFill="accent4" w:themeFillTint="33"/>
            <w:vAlign w:val="center"/>
          </w:tcPr>
          <w:p w:rsidR="00171889" w:rsidRPr="003668C9" w:rsidRDefault="00171889" w:rsidP="00171889">
            <w:pPr>
              <w:rPr>
                <w:rFonts w:ascii="Times New Roman" w:hAnsi="Times New Roman" w:cs="Times New Roman"/>
                <w:b/>
                <w:sz w:val="20"/>
                <w:szCs w:val="20"/>
              </w:rPr>
            </w:pPr>
            <w:r w:rsidRPr="003668C9">
              <w:rPr>
                <w:rFonts w:ascii="Times New Roman" w:hAnsi="Times New Roman" w:cs="Times New Roman"/>
                <w:b/>
                <w:sz w:val="20"/>
                <w:szCs w:val="20"/>
              </w:rPr>
              <w:t>Dersin Kısa İçeriği</w:t>
            </w:r>
          </w:p>
        </w:tc>
        <w:tc>
          <w:tcPr>
            <w:tcW w:w="7512" w:type="dxa"/>
            <w:tcBorders>
              <w:top w:val="single" w:sz="12" w:space="0" w:color="auto"/>
              <w:left w:val="single" w:sz="12" w:space="0" w:color="auto"/>
              <w:bottom w:val="single" w:sz="12" w:space="0" w:color="auto"/>
              <w:right w:val="single" w:sz="12" w:space="0" w:color="auto"/>
            </w:tcBorders>
          </w:tcPr>
          <w:p w:rsidR="00171889" w:rsidRPr="003668C9" w:rsidRDefault="00171889" w:rsidP="00171889">
            <w:pPr>
              <w:rPr>
                <w:rFonts w:ascii="Times New Roman" w:hAnsi="Times New Roman" w:cs="Times New Roman"/>
                <w:sz w:val="20"/>
                <w:szCs w:val="20"/>
                <w:highlight w:val="white"/>
              </w:rPr>
            </w:pPr>
            <w:r w:rsidRPr="003668C9">
              <w:rPr>
                <w:rFonts w:ascii="Times New Roman" w:hAnsi="Times New Roman" w:cs="Times New Roman"/>
                <w:sz w:val="20"/>
                <w:szCs w:val="20"/>
                <w:highlight w:val="white"/>
              </w:rPr>
              <w:t xml:space="preserve">Bu ders kapsamında </w:t>
            </w:r>
            <w:r w:rsidRPr="003668C9">
              <w:rPr>
                <w:rFonts w:ascii="Times New Roman" w:hAnsi="Times New Roman" w:cs="Times New Roman"/>
                <w:sz w:val="20"/>
                <w:szCs w:val="20"/>
              </w:rPr>
              <w:t>hekimin işleyebileceği suçlar</w:t>
            </w:r>
            <w:r w:rsidRPr="003668C9">
              <w:rPr>
                <w:rFonts w:ascii="Times New Roman" w:hAnsi="Times New Roman" w:cs="Times New Roman"/>
                <w:sz w:val="20"/>
                <w:szCs w:val="20"/>
                <w:highlight w:val="white"/>
              </w:rPr>
              <w:t xml:space="preserve"> bulunmaktadır.</w:t>
            </w:r>
          </w:p>
          <w:p w:rsidR="00171889" w:rsidRPr="003668C9" w:rsidRDefault="00171889" w:rsidP="00171889">
            <w:pPr>
              <w:rPr>
                <w:rFonts w:ascii="Times New Roman" w:hAnsi="Times New Roman" w:cs="Times New Roman"/>
                <w:sz w:val="20"/>
                <w:szCs w:val="20"/>
              </w:rPr>
            </w:pPr>
          </w:p>
        </w:tc>
      </w:tr>
    </w:tbl>
    <w:p w:rsidR="002731B1" w:rsidRPr="003668C9" w:rsidRDefault="002731B1" w:rsidP="002731B1">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5838"/>
        <w:gridCol w:w="1134"/>
        <w:gridCol w:w="1134"/>
        <w:gridCol w:w="1134"/>
      </w:tblGrid>
      <w:tr w:rsidR="002731B1" w:rsidRPr="003668C9" w:rsidTr="00DC28B3">
        <w:trPr>
          <w:trHeight w:val="312"/>
        </w:trPr>
        <w:tc>
          <w:tcPr>
            <w:tcW w:w="6222" w:type="dxa"/>
            <w:gridSpan w:val="2"/>
            <w:shd w:val="clear" w:color="auto" w:fill="FFF2CC" w:themeFill="accent4" w:themeFillTint="33"/>
            <w:vAlign w:val="center"/>
          </w:tcPr>
          <w:p w:rsidR="002731B1" w:rsidRPr="003668C9" w:rsidRDefault="002731B1" w:rsidP="002731B1">
            <w:pPr>
              <w:jc w:val="center"/>
              <w:rPr>
                <w:rFonts w:ascii="Times New Roman" w:hAnsi="Times New Roman" w:cs="Times New Roman"/>
                <w:b/>
                <w:sz w:val="20"/>
                <w:szCs w:val="20"/>
              </w:rPr>
            </w:pPr>
            <w:r w:rsidRPr="003668C9">
              <w:rPr>
                <w:rFonts w:ascii="Times New Roman" w:hAnsi="Times New Roman" w:cs="Times New Roman"/>
                <w:b/>
                <w:sz w:val="20"/>
                <w:szCs w:val="20"/>
              </w:rPr>
              <w:t>Dersin Öğrenim Çıktıları</w:t>
            </w:r>
          </w:p>
        </w:tc>
        <w:tc>
          <w:tcPr>
            <w:tcW w:w="1134" w:type="dxa"/>
            <w:shd w:val="clear" w:color="auto" w:fill="FFF2CC" w:themeFill="accent4" w:themeFillTint="33"/>
            <w:vAlign w:val="center"/>
          </w:tcPr>
          <w:p w:rsidR="002731B1" w:rsidRPr="003668C9" w:rsidRDefault="002731B1" w:rsidP="002731B1">
            <w:pPr>
              <w:jc w:val="center"/>
              <w:rPr>
                <w:rFonts w:ascii="Times New Roman" w:hAnsi="Times New Roman" w:cs="Times New Roman"/>
                <w:b/>
                <w:sz w:val="20"/>
                <w:szCs w:val="20"/>
              </w:rPr>
            </w:pPr>
            <w:r w:rsidRPr="003668C9">
              <w:rPr>
                <w:rFonts w:ascii="Times New Roman" w:hAnsi="Times New Roman" w:cs="Times New Roman"/>
                <w:b/>
                <w:sz w:val="20"/>
                <w:szCs w:val="20"/>
              </w:rPr>
              <w:t>Katkı Sağladığı PÇ/PÇ’ler</w:t>
            </w:r>
          </w:p>
        </w:tc>
        <w:tc>
          <w:tcPr>
            <w:tcW w:w="1134" w:type="dxa"/>
            <w:shd w:val="clear" w:color="auto" w:fill="FFF2CC" w:themeFill="accent4" w:themeFillTint="33"/>
            <w:vAlign w:val="center"/>
          </w:tcPr>
          <w:p w:rsidR="002731B1" w:rsidRPr="003668C9" w:rsidRDefault="002731B1" w:rsidP="002731B1">
            <w:pPr>
              <w:jc w:val="center"/>
              <w:rPr>
                <w:rFonts w:ascii="Times New Roman" w:hAnsi="Times New Roman" w:cs="Times New Roman"/>
                <w:b/>
                <w:sz w:val="20"/>
                <w:szCs w:val="20"/>
              </w:rPr>
            </w:pPr>
            <w:r w:rsidRPr="003668C9">
              <w:rPr>
                <w:rFonts w:ascii="Times New Roman" w:hAnsi="Times New Roman" w:cs="Times New Roman"/>
                <w:b/>
                <w:sz w:val="20"/>
                <w:szCs w:val="20"/>
              </w:rPr>
              <w:t>Öğretim Yöntemleri *</w:t>
            </w:r>
          </w:p>
        </w:tc>
        <w:tc>
          <w:tcPr>
            <w:tcW w:w="1134" w:type="dxa"/>
            <w:shd w:val="clear" w:color="auto" w:fill="FFF2CC" w:themeFill="accent4" w:themeFillTint="33"/>
            <w:vAlign w:val="center"/>
          </w:tcPr>
          <w:p w:rsidR="002731B1" w:rsidRPr="003668C9" w:rsidRDefault="002731B1" w:rsidP="002731B1">
            <w:pPr>
              <w:jc w:val="center"/>
              <w:rPr>
                <w:rFonts w:ascii="Times New Roman" w:hAnsi="Times New Roman" w:cs="Times New Roman"/>
                <w:b/>
                <w:sz w:val="20"/>
                <w:szCs w:val="20"/>
              </w:rPr>
            </w:pPr>
            <w:r w:rsidRPr="003668C9">
              <w:rPr>
                <w:rFonts w:ascii="Times New Roman" w:hAnsi="Times New Roman" w:cs="Times New Roman"/>
                <w:b/>
                <w:sz w:val="20"/>
                <w:szCs w:val="20"/>
              </w:rPr>
              <w:t>Ölçme Yöntemleri **</w:t>
            </w:r>
          </w:p>
        </w:tc>
      </w:tr>
      <w:tr w:rsidR="0053037E" w:rsidRPr="003668C9" w:rsidTr="00DC28B3">
        <w:trPr>
          <w:trHeight w:val="465"/>
        </w:trPr>
        <w:tc>
          <w:tcPr>
            <w:tcW w:w="384" w:type="dxa"/>
            <w:tcBorders>
              <w:top w:val="single" w:sz="4" w:space="0" w:color="auto"/>
              <w:bottom w:val="single" w:sz="4" w:space="0" w:color="auto"/>
              <w:right w:val="nil"/>
            </w:tcBorders>
            <w:shd w:val="clear" w:color="auto" w:fill="FFFFFF" w:themeFill="background1"/>
            <w:vAlign w:val="center"/>
          </w:tcPr>
          <w:p w:rsidR="0053037E" w:rsidRPr="003668C9" w:rsidRDefault="0053037E" w:rsidP="0053037E">
            <w:pPr>
              <w:jc w:val="right"/>
              <w:rPr>
                <w:rFonts w:ascii="Times New Roman" w:hAnsi="Times New Roman" w:cs="Times New Roman"/>
                <w:b/>
                <w:sz w:val="20"/>
                <w:szCs w:val="20"/>
              </w:rPr>
            </w:pPr>
            <w:r w:rsidRPr="003668C9">
              <w:rPr>
                <w:rFonts w:ascii="Times New Roman" w:hAnsi="Times New Roman" w:cs="Times New Roman"/>
                <w:b/>
                <w:sz w:val="20"/>
                <w:szCs w:val="20"/>
              </w:rPr>
              <w:t>1</w:t>
            </w:r>
          </w:p>
        </w:tc>
        <w:tc>
          <w:tcPr>
            <w:tcW w:w="5838" w:type="dxa"/>
            <w:tcBorders>
              <w:left w:val="nil"/>
            </w:tcBorders>
            <w:shd w:val="clear" w:color="auto" w:fill="FFFFFF" w:themeFill="background1"/>
          </w:tcPr>
          <w:p w:rsidR="0053037E" w:rsidRPr="003668C9" w:rsidRDefault="0053037E" w:rsidP="0053037E">
            <w:pPr>
              <w:spacing w:before="100" w:beforeAutospacing="1" w:after="100" w:afterAutospacing="1"/>
              <w:jc w:val="left"/>
              <w:rPr>
                <w:rFonts w:ascii="Times New Roman" w:hAnsi="Times New Roman" w:cs="Times New Roman"/>
                <w:b/>
                <w:sz w:val="20"/>
                <w:szCs w:val="20"/>
              </w:rPr>
            </w:pPr>
            <w:r w:rsidRPr="003668C9">
              <w:rPr>
                <w:rStyle w:val="Gl"/>
                <w:rFonts w:ascii="Times New Roman" w:hAnsi="Times New Roman" w:cs="Times New Roman"/>
                <w:b w:val="0"/>
                <w:sz w:val="20"/>
                <w:szCs w:val="20"/>
              </w:rPr>
              <w:t>Ceza hukuku genel teorisinin temel kavramlarını (suç, kusur, fail, illiyet bağı vb.) açıklar.</w:t>
            </w:r>
          </w:p>
        </w:tc>
        <w:tc>
          <w:tcPr>
            <w:tcW w:w="1134" w:type="dxa"/>
            <w:tcBorders>
              <w:left w:val="nil"/>
            </w:tcBorders>
            <w:shd w:val="clear" w:color="auto" w:fill="FFFFFF" w:themeFill="background1"/>
            <w:vAlign w:val="center"/>
          </w:tcPr>
          <w:p w:rsidR="0053037E" w:rsidRPr="003668C9" w:rsidRDefault="0053037E" w:rsidP="0053037E">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1</w:t>
            </w:r>
          </w:p>
        </w:tc>
        <w:tc>
          <w:tcPr>
            <w:tcW w:w="1134" w:type="dxa"/>
            <w:shd w:val="clear" w:color="auto" w:fill="FFFFFF" w:themeFill="background1"/>
            <w:vAlign w:val="center"/>
          </w:tcPr>
          <w:p w:rsidR="0053037E" w:rsidRPr="003668C9" w:rsidRDefault="0053037E" w:rsidP="0053037E">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1, 5</w:t>
            </w:r>
          </w:p>
        </w:tc>
        <w:tc>
          <w:tcPr>
            <w:tcW w:w="1134" w:type="dxa"/>
            <w:shd w:val="clear" w:color="auto" w:fill="FFFFFF" w:themeFill="background1"/>
            <w:vAlign w:val="center"/>
          </w:tcPr>
          <w:p w:rsidR="0053037E" w:rsidRPr="003668C9" w:rsidRDefault="0053037E" w:rsidP="0053037E">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B</w:t>
            </w:r>
          </w:p>
        </w:tc>
      </w:tr>
      <w:tr w:rsidR="0053037E" w:rsidRPr="003668C9" w:rsidTr="00DC28B3">
        <w:trPr>
          <w:trHeight w:val="465"/>
        </w:trPr>
        <w:tc>
          <w:tcPr>
            <w:tcW w:w="384" w:type="dxa"/>
            <w:tcBorders>
              <w:top w:val="single" w:sz="4" w:space="0" w:color="auto"/>
              <w:bottom w:val="single" w:sz="4" w:space="0" w:color="auto"/>
              <w:right w:val="nil"/>
            </w:tcBorders>
            <w:shd w:val="clear" w:color="auto" w:fill="FFFFFF" w:themeFill="background1"/>
            <w:vAlign w:val="center"/>
          </w:tcPr>
          <w:p w:rsidR="0053037E" w:rsidRPr="003668C9" w:rsidRDefault="0053037E" w:rsidP="0053037E">
            <w:pPr>
              <w:jc w:val="right"/>
              <w:rPr>
                <w:rFonts w:ascii="Times New Roman" w:hAnsi="Times New Roman" w:cs="Times New Roman"/>
                <w:b/>
                <w:sz w:val="20"/>
                <w:szCs w:val="20"/>
              </w:rPr>
            </w:pPr>
            <w:r w:rsidRPr="003668C9">
              <w:rPr>
                <w:rFonts w:ascii="Times New Roman" w:hAnsi="Times New Roman" w:cs="Times New Roman"/>
                <w:b/>
                <w:sz w:val="20"/>
                <w:szCs w:val="20"/>
              </w:rPr>
              <w:t>2</w:t>
            </w:r>
          </w:p>
        </w:tc>
        <w:tc>
          <w:tcPr>
            <w:tcW w:w="5838" w:type="dxa"/>
            <w:tcBorders>
              <w:left w:val="nil"/>
            </w:tcBorders>
            <w:shd w:val="clear" w:color="auto" w:fill="FFFFFF" w:themeFill="background1"/>
          </w:tcPr>
          <w:p w:rsidR="0053037E" w:rsidRPr="003668C9" w:rsidRDefault="0053037E" w:rsidP="0053037E">
            <w:pPr>
              <w:spacing w:before="100" w:beforeAutospacing="1" w:after="100" w:afterAutospacing="1"/>
              <w:jc w:val="left"/>
              <w:rPr>
                <w:rFonts w:ascii="Times New Roman" w:hAnsi="Times New Roman" w:cs="Times New Roman"/>
                <w:b/>
                <w:sz w:val="20"/>
                <w:szCs w:val="20"/>
              </w:rPr>
            </w:pPr>
            <w:r w:rsidRPr="003668C9">
              <w:rPr>
                <w:rStyle w:val="Gl"/>
                <w:rFonts w:ascii="Times New Roman" w:hAnsi="Times New Roman" w:cs="Times New Roman"/>
                <w:b w:val="0"/>
                <w:sz w:val="20"/>
                <w:szCs w:val="20"/>
              </w:rPr>
              <w:t>Tıbbi müdahalelerin ceza hukuku açısından nasıl değerlendirildiğini yorumlar.</w:t>
            </w:r>
          </w:p>
        </w:tc>
        <w:tc>
          <w:tcPr>
            <w:tcW w:w="1134" w:type="dxa"/>
            <w:tcBorders>
              <w:left w:val="nil"/>
            </w:tcBorders>
            <w:shd w:val="clear" w:color="auto" w:fill="FFFFFF" w:themeFill="background1"/>
            <w:vAlign w:val="center"/>
          </w:tcPr>
          <w:p w:rsidR="0053037E" w:rsidRPr="003668C9" w:rsidRDefault="0053037E" w:rsidP="0053037E">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2</w:t>
            </w:r>
          </w:p>
        </w:tc>
        <w:tc>
          <w:tcPr>
            <w:tcW w:w="1134" w:type="dxa"/>
            <w:shd w:val="clear" w:color="auto" w:fill="FFFFFF" w:themeFill="background1"/>
            <w:vAlign w:val="center"/>
          </w:tcPr>
          <w:p w:rsidR="0053037E" w:rsidRPr="003668C9" w:rsidRDefault="0053037E" w:rsidP="0053037E">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1, 11</w:t>
            </w:r>
          </w:p>
        </w:tc>
        <w:tc>
          <w:tcPr>
            <w:tcW w:w="1134" w:type="dxa"/>
            <w:shd w:val="clear" w:color="auto" w:fill="FFFFFF" w:themeFill="background1"/>
            <w:vAlign w:val="center"/>
          </w:tcPr>
          <w:p w:rsidR="0053037E" w:rsidRPr="003668C9" w:rsidRDefault="0053037E" w:rsidP="0053037E">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D</w:t>
            </w:r>
          </w:p>
        </w:tc>
      </w:tr>
      <w:tr w:rsidR="0053037E" w:rsidRPr="003668C9" w:rsidTr="00DC28B3">
        <w:trPr>
          <w:trHeight w:val="465"/>
        </w:trPr>
        <w:tc>
          <w:tcPr>
            <w:tcW w:w="384" w:type="dxa"/>
            <w:tcBorders>
              <w:top w:val="single" w:sz="4" w:space="0" w:color="auto"/>
              <w:bottom w:val="single" w:sz="4" w:space="0" w:color="auto"/>
              <w:right w:val="nil"/>
            </w:tcBorders>
            <w:shd w:val="clear" w:color="auto" w:fill="FFFFFF" w:themeFill="background1"/>
            <w:vAlign w:val="center"/>
          </w:tcPr>
          <w:p w:rsidR="0053037E" w:rsidRPr="003668C9" w:rsidRDefault="0053037E" w:rsidP="0053037E">
            <w:pPr>
              <w:jc w:val="right"/>
              <w:rPr>
                <w:rFonts w:ascii="Times New Roman" w:hAnsi="Times New Roman" w:cs="Times New Roman"/>
                <w:b/>
                <w:sz w:val="20"/>
                <w:szCs w:val="20"/>
              </w:rPr>
            </w:pPr>
            <w:r w:rsidRPr="003668C9">
              <w:rPr>
                <w:rFonts w:ascii="Times New Roman" w:hAnsi="Times New Roman" w:cs="Times New Roman"/>
                <w:b/>
                <w:sz w:val="20"/>
                <w:szCs w:val="20"/>
              </w:rPr>
              <w:t>3</w:t>
            </w:r>
          </w:p>
        </w:tc>
        <w:tc>
          <w:tcPr>
            <w:tcW w:w="5838" w:type="dxa"/>
            <w:tcBorders>
              <w:left w:val="nil"/>
            </w:tcBorders>
          </w:tcPr>
          <w:p w:rsidR="0053037E" w:rsidRPr="003668C9" w:rsidRDefault="0053037E" w:rsidP="0053037E">
            <w:pPr>
              <w:spacing w:before="100" w:beforeAutospacing="1" w:after="100" w:afterAutospacing="1"/>
              <w:jc w:val="left"/>
              <w:rPr>
                <w:rFonts w:ascii="Times New Roman" w:hAnsi="Times New Roman" w:cs="Times New Roman"/>
                <w:b/>
                <w:sz w:val="20"/>
                <w:szCs w:val="20"/>
              </w:rPr>
            </w:pPr>
            <w:r w:rsidRPr="003668C9">
              <w:rPr>
                <w:rStyle w:val="Gl"/>
                <w:rFonts w:ascii="Times New Roman" w:hAnsi="Times New Roman" w:cs="Times New Roman"/>
                <w:b w:val="0"/>
                <w:sz w:val="20"/>
                <w:szCs w:val="20"/>
              </w:rPr>
              <w:t>Hekimlerin ceza sorumluluğu ile disiplin ve özel hukuk sorumluluğu arasındaki farkları ayırt eder.</w:t>
            </w:r>
          </w:p>
        </w:tc>
        <w:tc>
          <w:tcPr>
            <w:tcW w:w="1134" w:type="dxa"/>
            <w:tcBorders>
              <w:left w:val="nil"/>
            </w:tcBorders>
            <w:vAlign w:val="center"/>
          </w:tcPr>
          <w:p w:rsidR="0053037E" w:rsidRPr="003668C9" w:rsidRDefault="0053037E" w:rsidP="0053037E">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3</w:t>
            </w:r>
          </w:p>
        </w:tc>
        <w:tc>
          <w:tcPr>
            <w:tcW w:w="1134" w:type="dxa"/>
            <w:vAlign w:val="center"/>
          </w:tcPr>
          <w:p w:rsidR="0053037E" w:rsidRPr="003668C9" w:rsidRDefault="0053037E" w:rsidP="0053037E">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1, 5</w:t>
            </w:r>
          </w:p>
        </w:tc>
        <w:tc>
          <w:tcPr>
            <w:tcW w:w="1134" w:type="dxa"/>
            <w:shd w:val="clear" w:color="auto" w:fill="FFFFFF" w:themeFill="background1"/>
            <w:vAlign w:val="center"/>
          </w:tcPr>
          <w:p w:rsidR="0053037E" w:rsidRPr="003668C9" w:rsidRDefault="0053037E" w:rsidP="0053037E">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B</w:t>
            </w:r>
          </w:p>
        </w:tc>
      </w:tr>
      <w:tr w:rsidR="0053037E" w:rsidRPr="003668C9" w:rsidTr="00DC28B3">
        <w:trPr>
          <w:trHeight w:val="465"/>
        </w:trPr>
        <w:tc>
          <w:tcPr>
            <w:tcW w:w="384" w:type="dxa"/>
            <w:tcBorders>
              <w:top w:val="single" w:sz="4" w:space="0" w:color="auto"/>
              <w:bottom w:val="single" w:sz="4" w:space="0" w:color="auto"/>
              <w:right w:val="nil"/>
            </w:tcBorders>
            <w:shd w:val="clear" w:color="auto" w:fill="FFFFFF" w:themeFill="background1"/>
            <w:vAlign w:val="center"/>
          </w:tcPr>
          <w:p w:rsidR="0053037E" w:rsidRPr="003668C9" w:rsidRDefault="0053037E" w:rsidP="0053037E">
            <w:pPr>
              <w:jc w:val="right"/>
              <w:rPr>
                <w:rFonts w:ascii="Times New Roman" w:hAnsi="Times New Roman" w:cs="Times New Roman"/>
                <w:b/>
                <w:sz w:val="20"/>
                <w:szCs w:val="20"/>
              </w:rPr>
            </w:pPr>
            <w:r w:rsidRPr="003668C9">
              <w:rPr>
                <w:rFonts w:ascii="Times New Roman" w:hAnsi="Times New Roman" w:cs="Times New Roman"/>
                <w:b/>
                <w:sz w:val="20"/>
                <w:szCs w:val="20"/>
              </w:rPr>
              <w:t>4</w:t>
            </w:r>
          </w:p>
        </w:tc>
        <w:tc>
          <w:tcPr>
            <w:tcW w:w="5838" w:type="dxa"/>
            <w:tcBorders>
              <w:left w:val="nil"/>
            </w:tcBorders>
          </w:tcPr>
          <w:p w:rsidR="0053037E" w:rsidRPr="003668C9" w:rsidRDefault="0053037E" w:rsidP="0053037E">
            <w:pPr>
              <w:spacing w:before="100" w:beforeAutospacing="1" w:after="100" w:afterAutospacing="1"/>
              <w:jc w:val="left"/>
              <w:rPr>
                <w:rFonts w:ascii="Times New Roman" w:hAnsi="Times New Roman" w:cs="Times New Roman"/>
                <w:b/>
                <w:sz w:val="20"/>
                <w:szCs w:val="20"/>
              </w:rPr>
            </w:pPr>
            <w:r w:rsidRPr="003668C9">
              <w:rPr>
                <w:rStyle w:val="Gl"/>
                <w:rFonts w:ascii="Times New Roman" w:hAnsi="Times New Roman" w:cs="Times New Roman"/>
                <w:b w:val="0"/>
                <w:sz w:val="20"/>
                <w:szCs w:val="20"/>
              </w:rPr>
              <w:t>Kamu görevlisi olan hekimler hakkında yürütülen soruşturma izni süreçlerini analiz eder.</w:t>
            </w:r>
          </w:p>
        </w:tc>
        <w:tc>
          <w:tcPr>
            <w:tcW w:w="1134" w:type="dxa"/>
            <w:tcBorders>
              <w:left w:val="nil"/>
            </w:tcBorders>
            <w:vAlign w:val="center"/>
          </w:tcPr>
          <w:p w:rsidR="0053037E" w:rsidRPr="003668C9" w:rsidRDefault="0053037E" w:rsidP="0053037E">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4</w:t>
            </w:r>
          </w:p>
        </w:tc>
        <w:tc>
          <w:tcPr>
            <w:tcW w:w="1134" w:type="dxa"/>
            <w:vAlign w:val="center"/>
          </w:tcPr>
          <w:p w:rsidR="0053037E" w:rsidRPr="003668C9" w:rsidRDefault="0053037E" w:rsidP="0053037E">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1, 8</w:t>
            </w:r>
          </w:p>
        </w:tc>
        <w:tc>
          <w:tcPr>
            <w:tcW w:w="1134" w:type="dxa"/>
            <w:shd w:val="clear" w:color="auto" w:fill="FFFFFF" w:themeFill="background1"/>
            <w:vAlign w:val="center"/>
          </w:tcPr>
          <w:p w:rsidR="0053037E" w:rsidRPr="003668C9" w:rsidRDefault="0053037E" w:rsidP="0053037E">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E</w:t>
            </w:r>
          </w:p>
        </w:tc>
      </w:tr>
      <w:tr w:rsidR="0053037E" w:rsidRPr="003668C9" w:rsidTr="00DC28B3">
        <w:trPr>
          <w:trHeight w:val="465"/>
        </w:trPr>
        <w:tc>
          <w:tcPr>
            <w:tcW w:w="384" w:type="dxa"/>
            <w:tcBorders>
              <w:top w:val="single" w:sz="4" w:space="0" w:color="auto"/>
              <w:bottom w:val="single" w:sz="4" w:space="0" w:color="auto"/>
              <w:right w:val="nil"/>
            </w:tcBorders>
            <w:shd w:val="clear" w:color="auto" w:fill="FFFFFF" w:themeFill="background1"/>
            <w:vAlign w:val="center"/>
          </w:tcPr>
          <w:p w:rsidR="0053037E" w:rsidRPr="003668C9" w:rsidRDefault="0053037E" w:rsidP="0053037E">
            <w:pPr>
              <w:jc w:val="right"/>
              <w:rPr>
                <w:rFonts w:ascii="Times New Roman" w:hAnsi="Times New Roman" w:cs="Times New Roman"/>
                <w:b/>
                <w:sz w:val="20"/>
                <w:szCs w:val="20"/>
              </w:rPr>
            </w:pPr>
            <w:r w:rsidRPr="003668C9">
              <w:rPr>
                <w:rFonts w:ascii="Times New Roman" w:hAnsi="Times New Roman" w:cs="Times New Roman"/>
                <w:b/>
                <w:sz w:val="20"/>
                <w:szCs w:val="20"/>
              </w:rPr>
              <w:t>5</w:t>
            </w:r>
          </w:p>
        </w:tc>
        <w:tc>
          <w:tcPr>
            <w:tcW w:w="5838" w:type="dxa"/>
            <w:tcBorders>
              <w:left w:val="nil"/>
            </w:tcBorders>
          </w:tcPr>
          <w:p w:rsidR="0053037E" w:rsidRPr="003668C9" w:rsidRDefault="0053037E" w:rsidP="0053037E">
            <w:pPr>
              <w:spacing w:before="100" w:beforeAutospacing="1" w:after="100" w:afterAutospacing="1"/>
              <w:jc w:val="left"/>
              <w:rPr>
                <w:rFonts w:ascii="Times New Roman" w:hAnsi="Times New Roman" w:cs="Times New Roman"/>
                <w:b/>
                <w:sz w:val="20"/>
                <w:szCs w:val="20"/>
              </w:rPr>
            </w:pPr>
            <w:r w:rsidRPr="003668C9">
              <w:rPr>
                <w:rStyle w:val="Gl"/>
                <w:rFonts w:ascii="Times New Roman" w:hAnsi="Times New Roman" w:cs="Times New Roman"/>
                <w:b w:val="0"/>
                <w:sz w:val="20"/>
                <w:szCs w:val="20"/>
              </w:rPr>
              <w:t>Kasten öldürme ve kasten yaralama suçlarının hekimlik uygulamalarındaki olası yansımalarını değerlendirir.</w:t>
            </w:r>
          </w:p>
        </w:tc>
        <w:tc>
          <w:tcPr>
            <w:tcW w:w="1134" w:type="dxa"/>
            <w:tcBorders>
              <w:left w:val="nil"/>
            </w:tcBorders>
            <w:vAlign w:val="center"/>
          </w:tcPr>
          <w:p w:rsidR="0053037E" w:rsidRPr="003668C9" w:rsidRDefault="0053037E" w:rsidP="0053037E">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5</w:t>
            </w:r>
          </w:p>
        </w:tc>
        <w:tc>
          <w:tcPr>
            <w:tcW w:w="1134" w:type="dxa"/>
            <w:vAlign w:val="center"/>
          </w:tcPr>
          <w:p w:rsidR="0053037E" w:rsidRPr="003668C9" w:rsidRDefault="0053037E" w:rsidP="0053037E">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2, 12</w:t>
            </w:r>
          </w:p>
        </w:tc>
        <w:tc>
          <w:tcPr>
            <w:tcW w:w="1134" w:type="dxa"/>
            <w:shd w:val="clear" w:color="auto" w:fill="FFFFFF" w:themeFill="background1"/>
            <w:vAlign w:val="center"/>
          </w:tcPr>
          <w:p w:rsidR="0053037E" w:rsidRPr="003668C9" w:rsidRDefault="0053037E" w:rsidP="0053037E">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G, K</w:t>
            </w:r>
          </w:p>
        </w:tc>
      </w:tr>
      <w:tr w:rsidR="0053037E" w:rsidRPr="003668C9" w:rsidTr="00DC28B3">
        <w:trPr>
          <w:trHeight w:val="465"/>
        </w:trPr>
        <w:tc>
          <w:tcPr>
            <w:tcW w:w="384" w:type="dxa"/>
            <w:tcBorders>
              <w:top w:val="single" w:sz="4" w:space="0" w:color="auto"/>
              <w:bottom w:val="single" w:sz="4" w:space="0" w:color="auto"/>
              <w:right w:val="nil"/>
            </w:tcBorders>
            <w:shd w:val="clear" w:color="auto" w:fill="FFFFFF" w:themeFill="background1"/>
            <w:vAlign w:val="center"/>
          </w:tcPr>
          <w:p w:rsidR="0053037E" w:rsidRPr="003668C9" w:rsidRDefault="0053037E" w:rsidP="0053037E">
            <w:pPr>
              <w:jc w:val="right"/>
              <w:rPr>
                <w:rFonts w:ascii="Times New Roman" w:hAnsi="Times New Roman" w:cs="Times New Roman"/>
                <w:b/>
                <w:sz w:val="20"/>
                <w:szCs w:val="20"/>
              </w:rPr>
            </w:pPr>
            <w:r w:rsidRPr="003668C9">
              <w:rPr>
                <w:rFonts w:ascii="Times New Roman" w:hAnsi="Times New Roman" w:cs="Times New Roman"/>
                <w:b/>
                <w:sz w:val="20"/>
                <w:szCs w:val="20"/>
              </w:rPr>
              <w:t>6</w:t>
            </w:r>
          </w:p>
        </w:tc>
        <w:tc>
          <w:tcPr>
            <w:tcW w:w="5838" w:type="dxa"/>
            <w:tcBorders>
              <w:left w:val="nil"/>
            </w:tcBorders>
          </w:tcPr>
          <w:p w:rsidR="0053037E" w:rsidRPr="003668C9" w:rsidRDefault="0053037E" w:rsidP="0053037E">
            <w:pPr>
              <w:spacing w:before="100" w:beforeAutospacing="1" w:after="100" w:afterAutospacing="1"/>
              <w:jc w:val="left"/>
              <w:rPr>
                <w:rFonts w:ascii="Times New Roman" w:hAnsi="Times New Roman" w:cs="Times New Roman"/>
                <w:b/>
                <w:sz w:val="20"/>
                <w:szCs w:val="20"/>
              </w:rPr>
            </w:pPr>
            <w:r w:rsidRPr="003668C9">
              <w:rPr>
                <w:rStyle w:val="Gl"/>
                <w:rFonts w:ascii="Times New Roman" w:hAnsi="Times New Roman" w:cs="Times New Roman"/>
                <w:b w:val="0"/>
                <w:sz w:val="20"/>
                <w:szCs w:val="20"/>
              </w:rPr>
              <w:t>Ötanazi eylemlerinin Türk Ceza Hukuku çerçevesindeki karşılığını ve etik tartışmalarını açıklar.</w:t>
            </w:r>
          </w:p>
        </w:tc>
        <w:tc>
          <w:tcPr>
            <w:tcW w:w="1134" w:type="dxa"/>
            <w:tcBorders>
              <w:left w:val="nil"/>
            </w:tcBorders>
            <w:vAlign w:val="center"/>
          </w:tcPr>
          <w:p w:rsidR="0053037E" w:rsidRPr="003668C9" w:rsidRDefault="0053037E" w:rsidP="0053037E">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6</w:t>
            </w:r>
          </w:p>
        </w:tc>
        <w:tc>
          <w:tcPr>
            <w:tcW w:w="1134" w:type="dxa"/>
            <w:vAlign w:val="center"/>
          </w:tcPr>
          <w:p w:rsidR="0053037E" w:rsidRPr="003668C9" w:rsidRDefault="0053037E" w:rsidP="0053037E">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1, 10</w:t>
            </w:r>
          </w:p>
        </w:tc>
        <w:tc>
          <w:tcPr>
            <w:tcW w:w="1134" w:type="dxa"/>
            <w:shd w:val="clear" w:color="auto" w:fill="FFFFFF" w:themeFill="background1"/>
            <w:vAlign w:val="center"/>
          </w:tcPr>
          <w:p w:rsidR="0053037E" w:rsidRPr="003668C9" w:rsidRDefault="0053037E" w:rsidP="0053037E">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D</w:t>
            </w:r>
          </w:p>
        </w:tc>
      </w:tr>
      <w:tr w:rsidR="0053037E" w:rsidRPr="003668C9" w:rsidTr="00DC28B3">
        <w:trPr>
          <w:trHeight w:val="465"/>
        </w:trPr>
        <w:tc>
          <w:tcPr>
            <w:tcW w:w="384" w:type="dxa"/>
            <w:tcBorders>
              <w:top w:val="single" w:sz="4" w:space="0" w:color="auto"/>
              <w:bottom w:val="single" w:sz="4" w:space="0" w:color="auto"/>
              <w:right w:val="nil"/>
            </w:tcBorders>
            <w:shd w:val="clear" w:color="auto" w:fill="FFFFFF" w:themeFill="background1"/>
            <w:vAlign w:val="center"/>
          </w:tcPr>
          <w:p w:rsidR="0053037E" w:rsidRPr="003668C9" w:rsidRDefault="0053037E" w:rsidP="0053037E">
            <w:pPr>
              <w:jc w:val="right"/>
              <w:rPr>
                <w:rFonts w:ascii="Times New Roman" w:hAnsi="Times New Roman" w:cs="Times New Roman"/>
                <w:b/>
                <w:sz w:val="20"/>
                <w:szCs w:val="20"/>
              </w:rPr>
            </w:pPr>
            <w:r w:rsidRPr="003668C9">
              <w:rPr>
                <w:rFonts w:ascii="Times New Roman" w:hAnsi="Times New Roman" w:cs="Times New Roman"/>
                <w:b/>
                <w:sz w:val="20"/>
                <w:szCs w:val="20"/>
              </w:rPr>
              <w:t>7</w:t>
            </w:r>
          </w:p>
        </w:tc>
        <w:tc>
          <w:tcPr>
            <w:tcW w:w="5838" w:type="dxa"/>
            <w:tcBorders>
              <w:left w:val="nil"/>
            </w:tcBorders>
          </w:tcPr>
          <w:p w:rsidR="0053037E" w:rsidRPr="003668C9" w:rsidRDefault="0053037E" w:rsidP="0053037E">
            <w:pPr>
              <w:spacing w:before="100" w:beforeAutospacing="1" w:after="100" w:afterAutospacing="1"/>
              <w:jc w:val="left"/>
              <w:rPr>
                <w:rFonts w:ascii="Times New Roman" w:hAnsi="Times New Roman" w:cs="Times New Roman"/>
                <w:b/>
                <w:sz w:val="20"/>
                <w:szCs w:val="20"/>
              </w:rPr>
            </w:pPr>
            <w:r w:rsidRPr="003668C9">
              <w:rPr>
                <w:rStyle w:val="Gl"/>
                <w:rFonts w:ascii="Times New Roman" w:hAnsi="Times New Roman" w:cs="Times New Roman"/>
                <w:b w:val="0"/>
                <w:sz w:val="20"/>
                <w:szCs w:val="20"/>
              </w:rPr>
              <w:t>Taksirle öldürme ve taksirle yaralama suçlarının unsurlarını ve hekime uygulanabilirliğini analiz eder.</w:t>
            </w:r>
          </w:p>
        </w:tc>
        <w:tc>
          <w:tcPr>
            <w:tcW w:w="1134" w:type="dxa"/>
            <w:tcBorders>
              <w:left w:val="nil"/>
            </w:tcBorders>
            <w:vAlign w:val="center"/>
          </w:tcPr>
          <w:p w:rsidR="0053037E" w:rsidRPr="003668C9" w:rsidRDefault="0053037E" w:rsidP="0053037E">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7</w:t>
            </w:r>
          </w:p>
        </w:tc>
        <w:tc>
          <w:tcPr>
            <w:tcW w:w="1134" w:type="dxa"/>
            <w:vAlign w:val="center"/>
          </w:tcPr>
          <w:p w:rsidR="0053037E" w:rsidRPr="003668C9" w:rsidRDefault="0053037E" w:rsidP="0053037E">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1, 13</w:t>
            </w:r>
          </w:p>
        </w:tc>
        <w:tc>
          <w:tcPr>
            <w:tcW w:w="1134" w:type="dxa"/>
            <w:shd w:val="clear" w:color="auto" w:fill="FFFFFF" w:themeFill="background1"/>
            <w:vAlign w:val="center"/>
          </w:tcPr>
          <w:p w:rsidR="0053037E" w:rsidRPr="003668C9" w:rsidRDefault="0053037E" w:rsidP="0053037E">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G</w:t>
            </w:r>
          </w:p>
        </w:tc>
      </w:tr>
      <w:tr w:rsidR="0053037E" w:rsidRPr="003668C9" w:rsidTr="00DC28B3">
        <w:trPr>
          <w:trHeight w:val="465"/>
        </w:trPr>
        <w:tc>
          <w:tcPr>
            <w:tcW w:w="384" w:type="dxa"/>
            <w:tcBorders>
              <w:top w:val="single" w:sz="4" w:space="0" w:color="auto"/>
              <w:bottom w:val="single" w:sz="4" w:space="0" w:color="auto"/>
              <w:right w:val="nil"/>
            </w:tcBorders>
            <w:shd w:val="clear" w:color="auto" w:fill="FFFFFF" w:themeFill="background1"/>
            <w:vAlign w:val="center"/>
          </w:tcPr>
          <w:p w:rsidR="0053037E" w:rsidRPr="003668C9" w:rsidRDefault="0053037E" w:rsidP="0053037E">
            <w:pPr>
              <w:jc w:val="right"/>
              <w:rPr>
                <w:rFonts w:ascii="Times New Roman" w:hAnsi="Times New Roman" w:cs="Times New Roman"/>
                <w:b/>
                <w:sz w:val="20"/>
                <w:szCs w:val="20"/>
              </w:rPr>
            </w:pPr>
            <w:r w:rsidRPr="003668C9">
              <w:rPr>
                <w:rFonts w:ascii="Times New Roman" w:hAnsi="Times New Roman" w:cs="Times New Roman"/>
                <w:b/>
                <w:sz w:val="20"/>
                <w:szCs w:val="20"/>
              </w:rPr>
              <w:t>8</w:t>
            </w:r>
          </w:p>
        </w:tc>
        <w:tc>
          <w:tcPr>
            <w:tcW w:w="5838" w:type="dxa"/>
            <w:tcBorders>
              <w:left w:val="nil"/>
            </w:tcBorders>
          </w:tcPr>
          <w:p w:rsidR="0053037E" w:rsidRPr="003668C9" w:rsidRDefault="0053037E" w:rsidP="0053037E">
            <w:pPr>
              <w:spacing w:before="100" w:beforeAutospacing="1" w:after="100" w:afterAutospacing="1"/>
              <w:jc w:val="left"/>
              <w:rPr>
                <w:rFonts w:ascii="Times New Roman" w:hAnsi="Times New Roman" w:cs="Times New Roman"/>
                <w:b/>
                <w:sz w:val="20"/>
                <w:szCs w:val="20"/>
              </w:rPr>
            </w:pPr>
            <w:r w:rsidRPr="003668C9">
              <w:rPr>
                <w:rStyle w:val="Gl"/>
                <w:rFonts w:ascii="Times New Roman" w:hAnsi="Times New Roman" w:cs="Times New Roman"/>
                <w:b w:val="0"/>
                <w:sz w:val="20"/>
                <w:szCs w:val="20"/>
              </w:rPr>
              <w:t>Hekimin kişisel sağlık verilerini hukuka aykırı olarak paylaşmasının cezai sonuçlarını değerlendirir.</w:t>
            </w:r>
          </w:p>
        </w:tc>
        <w:tc>
          <w:tcPr>
            <w:tcW w:w="1134" w:type="dxa"/>
            <w:tcBorders>
              <w:left w:val="nil"/>
            </w:tcBorders>
            <w:vAlign w:val="center"/>
          </w:tcPr>
          <w:p w:rsidR="0053037E" w:rsidRPr="003668C9" w:rsidRDefault="0053037E" w:rsidP="0053037E">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8</w:t>
            </w:r>
          </w:p>
        </w:tc>
        <w:tc>
          <w:tcPr>
            <w:tcW w:w="1134" w:type="dxa"/>
            <w:vAlign w:val="center"/>
          </w:tcPr>
          <w:p w:rsidR="0053037E" w:rsidRPr="003668C9" w:rsidRDefault="0053037E" w:rsidP="0053037E">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1, 11</w:t>
            </w:r>
          </w:p>
        </w:tc>
        <w:tc>
          <w:tcPr>
            <w:tcW w:w="1134" w:type="dxa"/>
            <w:shd w:val="clear" w:color="auto" w:fill="FFFFFF" w:themeFill="background1"/>
            <w:vAlign w:val="center"/>
          </w:tcPr>
          <w:p w:rsidR="0053037E" w:rsidRPr="003668C9" w:rsidRDefault="0053037E" w:rsidP="0053037E">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F</w:t>
            </w:r>
          </w:p>
        </w:tc>
      </w:tr>
      <w:tr w:rsidR="0053037E" w:rsidRPr="003668C9" w:rsidTr="00DC28B3">
        <w:trPr>
          <w:trHeight w:val="465"/>
        </w:trPr>
        <w:tc>
          <w:tcPr>
            <w:tcW w:w="384" w:type="dxa"/>
            <w:tcBorders>
              <w:top w:val="single" w:sz="4" w:space="0" w:color="auto"/>
              <w:bottom w:val="single" w:sz="4" w:space="0" w:color="auto"/>
              <w:right w:val="nil"/>
            </w:tcBorders>
            <w:shd w:val="clear" w:color="auto" w:fill="FFFFFF" w:themeFill="background1"/>
            <w:vAlign w:val="center"/>
          </w:tcPr>
          <w:p w:rsidR="0053037E" w:rsidRPr="003668C9" w:rsidRDefault="0053037E" w:rsidP="0053037E">
            <w:pPr>
              <w:jc w:val="right"/>
              <w:rPr>
                <w:rFonts w:ascii="Times New Roman" w:hAnsi="Times New Roman" w:cs="Times New Roman"/>
                <w:b/>
                <w:sz w:val="20"/>
                <w:szCs w:val="20"/>
              </w:rPr>
            </w:pPr>
            <w:r w:rsidRPr="003668C9">
              <w:rPr>
                <w:rFonts w:ascii="Times New Roman" w:hAnsi="Times New Roman" w:cs="Times New Roman"/>
                <w:b/>
                <w:sz w:val="20"/>
                <w:szCs w:val="20"/>
              </w:rPr>
              <w:t>9</w:t>
            </w:r>
          </w:p>
        </w:tc>
        <w:tc>
          <w:tcPr>
            <w:tcW w:w="5838" w:type="dxa"/>
            <w:tcBorders>
              <w:left w:val="nil"/>
            </w:tcBorders>
          </w:tcPr>
          <w:p w:rsidR="0053037E" w:rsidRPr="003668C9" w:rsidRDefault="0053037E" w:rsidP="0053037E">
            <w:pPr>
              <w:spacing w:before="100" w:beforeAutospacing="1" w:after="100" w:afterAutospacing="1"/>
              <w:jc w:val="left"/>
              <w:rPr>
                <w:rFonts w:ascii="Times New Roman" w:hAnsi="Times New Roman" w:cs="Times New Roman"/>
                <w:b/>
                <w:sz w:val="20"/>
                <w:szCs w:val="20"/>
              </w:rPr>
            </w:pPr>
            <w:r w:rsidRPr="003668C9">
              <w:rPr>
                <w:rStyle w:val="Gl"/>
                <w:rFonts w:ascii="Times New Roman" w:hAnsi="Times New Roman" w:cs="Times New Roman"/>
                <w:b w:val="0"/>
                <w:sz w:val="20"/>
                <w:szCs w:val="20"/>
              </w:rPr>
              <w:t>Belgede sahtecilik suçunu, sağlık raporları ve reçeteler bağlamında analiz eder.</w:t>
            </w:r>
          </w:p>
        </w:tc>
        <w:tc>
          <w:tcPr>
            <w:tcW w:w="1134" w:type="dxa"/>
            <w:tcBorders>
              <w:left w:val="nil"/>
            </w:tcBorders>
            <w:vAlign w:val="center"/>
          </w:tcPr>
          <w:p w:rsidR="0053037E" w:rsidRPr="003668C9" w:rsidRDefault="0053037E" w:rsidP="0053037E">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9</w:t>
            </w:r>
          </w:p>
        </w:tc>
        <w:tc>
          <w:tcPr>
            <w:tcW w:w="1134" w:type="dxa"/>
            <w:vAlign w:val="center"/>
          </w:tcPr>
          <w:p w:rsidR="0053037E" w:rsidRPr="003668C9" w:rsidRDefault="0053037E" w:rsidP="0053037E">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1, 5</w:t>
            </w:r>
          </w:p>
        </w:tc>
        <w:tc>
          <w:tcPr>
            <w:tcW w:w="1134" w:type="dxa"/>
            <w:shd w:val="clear" w:color="auto" w:fill="FFFFFF" w:themeFill="background1"/>
            <w:vAlign w:val="center"/>
          </w:tcPr>
          <w:p w:rsidR="0053037E" w:rsidRPr="003668C9" w:rsidRDefault="0053037E" w:rsidP="0053037E">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B</w:t>
            </w:r>
          </w:p>
        </w:tc>
      </w:tr>
      <w:tr w:rsidR="0053037E" w:rsidRPr="003668C9" w:rsidTr="00DC28B3">
        <w:trPr>
          <w:trHeight w:val="465"/>
        </w:trPr>
        <w:tc>
          <w:tcPr>
            <w:tcW w:w="384" w:type="dxa"/>
            <w:tcBorders>
              <w:top w:val="single" w:sz="4" w:space="0" w:color="auto"/>
              <w:bottom w:val="single" w:sz="4" w:space="0" w:color="auto"/>
              <w:right w:val="nil"/>
            </w:tcBorders>
            <w:shd w:val="clear" w:color="auto" w:fill="FFFFFF" w:themeFill="background1"/>
            <w:vAlign w:val="center"/>
          </w:tcPr>
          <w:p w:rsidR="0053037E" w:rsidRPr="003668C9" w:rsidRDefault="0053037E" w:rsidP="0053037E">
            <w:pPr>
              <w:jc w:val="right"/>
              <w:rPr>
                <w:rFonts w:ascii="Times New Roman" w:hAnsi="Times New Roman" w:cs="Times New Roman"/>
                <w:b/>
                <w:sz w:val="20"/>
                <w:szCs w:val="20"/>
              </w:rPr>
            </w:pPr>
            <w:r w:rsidRPr="003668C9">
              <w:rPr>
                <w:rFonts w:ascii="Times New Roman" w:hAnsi="Times New Roman" w:cs="Times New Roman"/>
                <w:b/>
                <w:sz w:val="20"/>
                <w:szCs w:val="20"/>
              </w:rPr>
              <w:t>10</w:t>
            </w:r>
          </w:p>
        </w:tc>
        <w:tc>
          <w:tcPr>
            <w:tcW w:w="5838" w:type="dxa"/>
            <w:tcBorders>
              <w:left w:val="nil"/>
            </w:tcBorders>
          </w:tcPr>
          <w:p w:rsidR="0053037E" w:rsidRPr="003668C9" w:rsidRDefault="0053037E" w:rsidP="0053037E">
            <w:pPr>
              <w:spacing w:before="100" w:beforeAutospacing="1" w:after="100" w:afterAutospacing="1"/>
              <w:jc w:val="left"/>
              <w:rPr>
                <w:rFonts w:ascii="Times New Roman" w:hAnsi="Times New Roman" w:cs="Times New Roman"/>
                <w:b/>
                <w:sz w:val="20"/>
                <w:szCs w:val="20"/>
              </w:rPr>
            </w:pPr>
            <w:r w:rsidRPr="003668C9">
              <w:rPr>
                <w:rStyle w:val="Gl"/>
                <w:rFonts w:ascii="Times New Roman" w:hAnsi="Times New Roman" w:cs="Times New Roman"/>
                <w:b w:val="0"/>
                <w:sz w:val="20"/>
                <w:szCs w:val="20"/>
              </w:rPr>
              <w:t>İrtikap, rüşvet ve görevi kötüye kullanma suçlarının hekimler açısından kapsamını açıklar.</w:t>
            </w:r>
          </w:p>
        </w:tc>
        <w:tc>
          <w:tcPr>
            <w:tcW w:w="1134" w:type="dxa"/>
            <w:tcBorders>
              <w:left w:val="nil"/>
            </w:tcBorders>
            <w:vAlign w:val="center"/>
          </w:tcPr>
          <w:p w:rsidR="0053037E" w:rsidRPr="003668C9" w:rsidRDefault="0053037E" w:rsidP="0053037E">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10</w:t>
            </w:r>
          </w:p>
        </w:tc>
        <w:tc>
          <w:tcPr>
            <w:tcW w:w="1134" w:type="dxa"/>
            <w:vAlign w:val="center"/>
          </w:tcPr>
          <w:p w:rsidR="0053037E" w:rsidRPr="003668C9" w:rsidRDefault="0053037E" w:rsidP="0053037E">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1, 8</w:t>
            </w:r>
          </w:p>
        </w:tc>
        <w:tc>
          <w:tcPr>
            <w:tcW w:w="1134" w:type="dxa"/>
            <w:shd w:val="clear" w:color="auto" w:fill="FFFFFF" w:themeFill="background1"/>
            <w:vAlign w:val="center"/>
          </w:tcPr>
          <w:p w:rsidR="0053037E" w:rsidRPr="003668C9" w:rsidRDefault="0053037E" w:rsidP="0053037E">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E</w:t>
            </w:r>
          </w:p>
        </w:tc>
      </w:tr>
      <w:tr w:rsidR="0053037E" w:rsidRPr="003668C9" w:rsidTr="00DC28B3">
        <w:trPr>
          <w:trHeight w:val="465"/>
        </w:trPr>
        <w:tc>
          <w:tcPr>
            <w:tcW w:w="384" w:type="dxa"/>
            <w:tcBorders>
              <w:top w:val="single" w:sz="4" w:space="0" w:color="auto"/>
              <w:bottom w:val="single" w:sz="4" w:space="0" w:color="auto"/>
              <w:right w:val="nil"/>
            </w:tcBorders>
            <w:shd w:val="clear" w:color="auto" w:fill="FFFFFF" w:themeFill="background1"/>
            <w:vAlign w:val="center"/>
          </w:tcPr>
          <w:p w:rsidR="0053037E" w:rsidRPr="003668C9" w:rsidRDefault="0053037E" w:rsidP="0053037E">
            <w:pPr>
              <w:jc w:val="right"/>
              <w:rPr>
                <w:rFonts w:ascii="Times New Roman" w:hAnsi="Times New Roman" w:cs="Times New Roman"/>
                <w:b/>
                <w:sz w:val="20"/>
                <w:szCs w:val="20"/>
              </w:rPr>
            </w:pPr>
            <w:r w:rsidRPr="003668C9">
              <w:rPr>
                <w:rFonts w:ascii="Times New Roman" w:hAnsi="Times New Roman" w:cs="Times New Roman"/>
                <w:b/>
                <w:sz w:val="20"/>
                <w:szCs w:val="20"/>
              </w:rPr>
              <w:t>11</w:t>
            </w:r>
          </w:p>
        </w:tc>
        <w:tc>
          <w:tcPr>
            <w:tcW w:w="5838" w:type="dxa"/>
            <w:tcBorders>
              <w:left w:val="nil"/>
            </w:tcBorders>
          </w:tcPr>
          <w:p w:rsidR="0053037E" w:rsidRPr="003668C9" w:rsidRDefault="0053037E" w:rsidP="0053037E">
            <w:pPr>
              <w:spacing w:before="100" w:beforeAutospacing="1" w:after="100" w:afterAutospacing="1"/>
              <w:jc w:val="left"/>
              <w:rPr>
                <w:rFonts w:ascii="Times New Roman" w:hAnsi="Times New Roman" w:cs="Times New Roman"/>
                <w:b/>
                <w:sz w:val="20"/>
                <w:szCs w:val="20"/>
              </w:rPr>
            </w:pPr>
            <w:r w:rsidRPr="003668C9">
              <w:rPr>
                <w:rStyle w:val="Gl"/>
                <w:rFonts w:ascii="Times New Roman" w:hAnsi="Times New Roman" w:cs="Times New Roman"/>
                <w:b w:val="0"/>
                <w:sz w:val="20"/>
                <w:szCs w:val="20"/>
              </w:rPr>
              <w:t>Sağlık mesleği mensuplarının suçu bildirmeme yükümlülüğünü ve buna aykırılığın ceza hukuku sonuçlarını tartışır.</w:t>
            </w:r>
          </w:p>
        </w:tc>
        <w:tc>
          <w:tcPr>
            <w:tcW w:w="1134" w:type="dxa"/>
            <w:tcBorders>
              <w:left w:val="nil"/>
            </w:tcBorders>
            <w:vAlign w:val="center"/>
          </w:tcPr>
          <w:p w:rsidR="0053037E" w:rsidRPr="003668C9" w:rsidRDefault="0053037E" w:rsidP="0053037E">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4, 5</w:t>
            </w:r>
          </w:p>
        </w:tc>
        <w:tc>
          <w:tcPr>
            <w:tcW w:w="1134" w:type="dxa"/>
            <w:vAlign w:val="center"/>
          </w:tcPr>
          <w:p w:rsidR="0053037E" w:rsidRPr="003668C9" w:rsidRDefault="0053037E" w:rsidP="0053037E">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2, 11</w:t>
            </w:r>
          </w:p>
        </w:tc>
        <w:tc>
          <w:tcPr>
            <w:tcW w:w="1134" w:type="dxa"/>
            <w:shd w:val="clear" w:color="auto" w:fill="FFFFFF" w:themeFill="background1"/>
            <w:vAlign w:val="center"/>
          </w:tcPr>
          <w:p w:rsidR="0053037E" w:rsidRPr="003668C9" w:rsidRDefault="0053037E" w:rsidP="0053037E">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C, F</w:t>
            </w:r>
          </w:p>
        </w:tc>
      </w:tr>
      <w:tr w:rsidR="0053037E" w:rsidRPr="003668C9" w:rsidTr="00DC28B3">
        <w:trPr>
          <w:trHeight w:val="465"/>
        </w:trPr>
        <w:tc>
          <w:tcPr>
            <w:tcW w:w="384" w:type="dxa"/>
            <w:tcBorders>
              <w:top w:val="single" w:sz="4" w:space="0" w:color="auto"/>
              <w:bottom w:val="single" w:sz="4" w:space="0" w:color="auto"/>
              <w:right w:val="nil"/>
            </w:tcBorders>
            <w:shd w:val="clear" w:color="auto" w:fill="FFFFFF" w:themeFill="background1"/>
            <w:vAlign w:val="center"/>
          </w:tcPr>
          <w:p w:rsidR="0053037E" w:rsidRPr="003668C9" w:rsidRDefault="0053037E" w:rsidP="0053037E">
            <w:pPr>
              <w:jc w:val="right"/>
              <w:rPr>
                <w:rFonts w:ascii="Times New Roman" w:hAnsi="Times New Roman" w:cs="Times New Roman"/>
                <w:b/>
                <w:sz w:val="20"/>
                <w:szCs w:val="20"/>
              </w:rPr>
            </w:pPr>
            <w:r w:rsidRPr="003668C9">
              <w:rPr>
                <w:rFonts w:ascii="Times New Roman" w:hAnsi="Times New Roman" w:cs="Times New Roman"/>
                <w:b/>
                <w:sz w:val="20"/>
                <w:szCs w:val="20"/>
              </w:rPr>
              <w:t>12</w:t>
            </w:r>
          </w:p>
        </w:tc>
        <w:tc>
          <w:tcPr>
            <w:tcW w:w="5838" w:type="dxa"/>
            <w:tcBorders>
              <w:left w:val="nil"/>
            </w:tcBorders>
          </w:tcPr>
          <w:p w:rsidR="0053037E" w:rsidRPr="003668C9" w:rsidRDefault="0053037E" w:rsidP="0053037E">
            <w:pPr>
              <w:spacing w:before="100" w:beforeAutospacing="1" w:after="100" w:afterAutospacing="1"/>
              <w:jc w:val="left"/>
              <w:rPr>
                <w:rFonts w:ascii="Times New Roman" w:hAnsi="Times New Roman" w:cs="Times New Roman"/>
                <w:b/>
                <w:sz w:val="20"/>
                <w:szCs w:val="20"/>
              </w:rPr>
            </w:pPr>
            <w:r w:rsidRPr="003668C9">
              <w:rPr>
                <w:rStyle w:val="Gl"/>
                <w:rFonts w:ascii="Times New Roman" w:hAnsi="Times New Roman" w:cs="Times New Roman"/>
                <w:b w:val="0"/>
                <w:sz w:val="20"/>
                <w:szCs w:val="20"/>
              </w:rPr>
              <w:t>Kabahat türündeki eylemleri (örneğin reçetesiz ilaç verme, eksik bilgilendirme) hukuki çerçevede değerlendirir.</w:t>
            </w:r>
          </w:p>
        </w:tc>
        <w:tc>
          <w:tcPr>
            <w:tcW w:w="1134" w:type="dxa"/>
            <w:tcBorders>
              <w:left w:val="nil"/>
            </w:tcBorders>
            <w:vAlign w:val="center"/>
          </w:tcPr>
          <w:p w:rsidR="0053037E" w:rsidRPr="003668C9" w:rsidRDefault="0053037E" w:rsidP="0053037E">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6, 8</w:t>
            </w:r>
          </w:p>
        </w:tc>
        <w:tc>
          <w:tcPr>
            <w:tcW w:w="1134" w:type="dxa"/>
            <w:vAlign w:val="center"/>
          </w:tcPr>
          <w:p w:rsidR="0053037E" w:rsidRPr="003668C9" w:rsidRDefault="0053037E" w:rsidP="0053037E">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1, 15</w:t>
            </w:r>
          </w:p>
        </w:tc>
        <w:tc>
          <w:tcPr>
            <w:tcW w:w="1134" w:type="dxa"/>
            <w:shd w:val="clear" w:color="auto" w:fill="FFFFFF" w:themeFill="background1"/>
            <w:vAlign w:val="center"/>
          </w:tcPr>
          <w:p w:rsidR="0053037E" w:rsidRPr="003668C9" w:rsidRDefault="0053037E" w:rsidP="0053037E">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E</w:t>
            </w:r>
          </w:p>
        </w:tc>
      </w:tr>
      <w:tr w:rsidR="0053037E" w:rsidRPr="003668C9" w:rsidTr="00DC28B3">
        <w:trPr>
          <w:trHeight w:val="465"/>
        </w:trPr>
        <w:tc>
          <w:tcPr>
            <w:tcW w:w="384" w:type="dxa"/>
            <w:tcBorders>
              <w:top w:val="single" w:sz="4" w:space="0" w:color="auto"/>
              <w:bottom w:val="single" w:sz="4" w:space="0" w:color="auto"/>
              <w:right w:val="nil"/>
            </w:tcBorders>
            <w:shd w:val="clear" w:color="auto" w:fill="FFFFFF" w:themeFill="background1"/>
            <w:vAlign w:val="center"/>
          </w:tcPr>
          <w:p w:rsidR="0053037E" w:rsidRPr="003668C9" w:rsidRDefault="0053037E" w:rsidP="0053037E">
            <w:pPr>
              <w:jc w:val="right"/>
              <w:rPr>
                <w:rFonts w:ascii="Times New Roman" w:hAnsi="Times New Roman" w:cs="Times New Roman"/>
                <w:b/>
                <w:sz w:val="20"/>
                <w:szCs w:val="20"/>
              </w:rPr>
            </w:pPr>
            <w:r w:rsidRPr="003668C9">
              <w:rPr>
                <w:rFonts w:ascii="Times New Roman" w:hAnsi="Times New Roman" w:cs="Times New Roman"/>
                <w:b/>
                <w:sz w:val="20"/>
                <w:szCs w:val="20"/>
              </w:rPr>
              <w:t>13</w:t>
            </w:r>
          </w:p>
        </w:tc>
        <w:tc>
          <w:tcPr>
            <w:tcW w:w="5838" w:type="dxa"/>
            <w:tcBorders>
              <w:left w:val="nil"/>
            </w:tcBorders>
          </w:tcPr>
          <w:p w:rsidR="0053037E" w:rsidRPr="003668C9" w:rsidRDefault="0053037E" w:rsidP="0053037E">
            <w:pPr>
              <w:spacing w:before="100" w:beforeAutospacing="1" w:after="100" w:afterAutospacing="1"/>
              <w:jc w:val="left"/>
              <w:rPr>
                <w:rFonts w:ascii="Times New Roman" w:hAnsi="Times New Roman" w:cs="Times New Roman"/>
                <w:b/>
                <w:sz w:val="20"/>
                <w:szCs w:val="20"/>
              </w:rPr>
            </w:pPr>
            <w:r w:rsidRPr="003668C9">
              <w:rPr>
                <w:rStyle w:val="Gl"/>
                <w:rFonts w:ascii="Times New Roman" w:hAnsi="Times New Roman" w:cs="Times New Roman"/>
                <w:b w:val="0"/>
                <w:sz w:val="20"/>
                <w:szCs w:val="20"/>
              </w:rPr>
              <w:t>Yargı kararları ve emsal örnek olaylar üzerinden hekimlerin ceza sorumluluğuna ilişkin eleştirel analiz yapar.</w:t>
            </w:r>
          </w:p>
        </w:tc>
        <w:tc>
          <w:tcPr>
            <w:tcW w:w="1134" w:type="dxa"/>
            <w:tcBorders>
              <w:left w:val="nil"/>
            </w:tcBorders>
            <w:vAlign w:val="center"/>
          </w:tcPr>
          <w:p w:rsidR="0053037E" w:rsidRPr="003668C9" w:rsidRDefault="0053037E" w:rsidP="0053037E">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1</w:t>
            </w:r>
          </w:p>
        </w:tc>
        <w:tc>
          <w:tcPr>
            <w:tcW w:w="1134" w:type="dxa"/>
            <w:vAlign w:val="center"/>
          </w:tcPr>
          <w:p w:rsidR="0053037E" w:rsidRPr="003668C9" w:rsidRDefault="0053037E" w:rsidP="0053037E">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1, 5</w:t>
            </w:r>
          </w:p>
        </w:tc>
        <w:tc>
          <w:tcPr>
            <w:tcW w:w="1134" w:type="dxa"/>
            <w:shd w:val="clear" w:color="auto" w:fill="FFFFFF" w:themeFill="background1"/>
            <w:vAlign w:val="center"/>
          </w:tcPr>
          <w:p w:rsidR="0053037E" w:rsidRPr="003668C9" w:rsidRDefault="0053037E" w:rsidP="0053037E">
            <w:pPr>
              <w:jc w:val="left"/>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B</w:t>
            </w:r>
          </w:p>
        </w:tc>
      </w:tr>
    </w:tbl>
    <w:p w:rsidR="002731B1" w:rsidRPr="003668C9" w:rsidRDefault="002731B1" w:rsidP="002731B1">
      <w:pPr>
        <w:pStyle w:val="AltBilgi"/>
        <w:ind w:left="284" w:hanging="284"/>
        <w:jc w:val="both"/>
        <w:rPr>
          <w:rFonts w:ascii="Times New Roman" w:hAnsi="Times New Roman" w:cs="Times New Roman"/>
          <w:sz w:val="20"/>
          <w:szCs w:val="20"/>
        </w:rPr>
      </w:pPr>
      <w:r w:rsidRPr="003668C9">
        <w:rPr>
          <w:rFonts w:ascii="Times New Roman" w:hAnsi="Times New Roman" w:cs="Times New Roman"/>
          <w:b/>
          <w:sz w:val="20"/>
          <w:szCs w:val="20"/>
        </w:rPr>
        <w:lastRenderedPageBreak/>
        <w:t>*Öğretim Yöntemleri 1:</w:t>
      </w:r>
      <w:r w:rsidRPr="003668C9">
        <w:rPr>
          <w:rFonts w:ascii="Times New Roman" w:hAnsi="Times New Roman" w:cs="Times New Roman"/>
          <w:sz w:val="20"/>
          <w:szCs w:val="20"/>
        </w:rPr>
        <w:t>Anlatım, 2</w:t>
      </w:r>
      <w:r w:rsidRPr="003668C9">
        <w:rPr>
          <w:rFonts w:ascii="Times New Roman" w:hAnsi="Times New Roman" w:cs="Times New Roman"/>
          <w:b/>
          <w:sz w:val="20"/>
          <w:szCs w:val="20"/>
        </w:rPr>
        <w:t>:</w:t>
      </w:r>
      <w:r w:rsidRPr="003668C9">
        <w:rPr>
          <w:rFonts w:ascii="Times New Roman" w:hAnsi="Times New Roman" w:cs="Times New Roman"/>
          <w:sz w:val="20"/>
          <w:szCs w:val="20"/>
        </w:rPr>
        <w:t xml:space="preserve">Tartışma, </w:t>
      </w:r>
      <w:r w:rsidRPr="003668C9">
        <w:rPr>
          <w:rFonts w:ascii="Times New Roman" w:hAnsi="Times New Roman" w:cs="Times New Roman"/>
          <w:b/>
          <w:sz w:val="20"/>
          <w:szCs w:val="20"/>
        </w:rPr>
        <w:t>3:</w:t>
      </w:r>
      <w:r w:rsidRPr="003668C9">
        <w:rPr>
          <w:rFonts w:ascii="Times New Roman" w:hAnsi="Times New Roman" w:cs="Times New Roman"/>
          <w:sz w:val="20"/>
          <w:szCs w:val="20"/>
        </w:rPr>
        <w:t xml:space="preserve">Deney,  </w:t>
      </w:r>
      <w:r w:rsidRPr="003668C9">
        <w:rPr>
          <w:rFonts w:ascii="Times New Roman" w:hAnsi="Times New Roman" w:cs="Times New Roman"/>
          <w:b/>
          <w:sz w:val="20"/>
          <w:szCs w:val="20"/>
        </w:rPr>
        <w:t>4:</w:t>
      </w:r>
      <w:r w:rsidRPr="003668C9">
        <w:rPr>
          <w:rFonts w:ascii="Times New Roman" w:hAnsi="Times New Roman" w:cs="Times New Roman"/>
          <w:sz w:val="20"/>
          <w:szCs w:val="20"/>
        </w:rPr>
        <w:t xml:space="preserve">Benzetim,  </w:t>
      </w:r>
      <w:r w:rsidRPr="003668C9">
        <w:rPr>
          <w:rFonts w:ascii="Times New Roman" w:hAnsi="Times New Roman" w:cs="Times New Roman"/>
          <w:b/>
          <w:sz w:val="20"/>
          <w:szCs w:val="20"/>
        </w:rPr>
        <w:t>5:</w:t>
      </w:r>
      <w:r w:rsidRPr="003668C9">
        <w:rPr>
          <w:rFonts w:ascii="Times New Roman" w:hAnsi="Times New Roman" w:cs="Times New Roman"/>
          <w:sz w:val="20"/>
          <w:szCs w:val="20"/>
        </w:rPr>
        <w:t>Soru‐Yanıt,</w:t>
      </w:r>
      <w:r w:rsidRPr="003668C9">
        <w:rPr>
          <w:rFonts w:ascii="Times New Roman" w:hAnsi="Times New Roman" w:cs="Times New Roman"/>
          <w:b/>
          <w:sz w:val="20"/>
          <w:szCs w:val="20"/>
        </w:rPr>
        <w:t xml:space="preserve"> 6:</w:t>
      </w:r>
      <w:r w:rsidRPr="003668C9">
        <w:rPr>
          <w:rFonts w:ascii="Times New Roman" w:hAnsi="Times New Roman" w:cs="Times New Roman"/>
          <w:sz w:val="20"/>
          <w:szCs w:val="20"/>
        </w:rPr>
        <w:t xml:space="preserve">Uygulama, </w:t>
      </w:r>
      <w:r w:rsidRPr="003668C9">
        <w:rPr>
          <w:rFonts w:ascii="Times New Roman" w:hAnsi="Times New Roman" w:cs="Times New Roman"/>
          <w:b/>
          <w:sz w:val="20"/>
          <w:szCs w:val="20"/>
        </w:rPr>
        <w:t>7</w:t>
      </w:r>
      <w:r w:rsidRPr="003668C9">
        <w:rPr>
          <w:rFonts w:ascii="Times New Roman" w:hAnsi="Times New Roman" w:cs="Times New Roman"/>
          <w:sz w:val="20"/>
          <w:szCs w:val="20"/>
        </w:rPr>
        <w:t xml:space="preserve">:Gözlem, </w:t>
      </w:r>
      <w:r w:rsidRPr="003668C9">
        <w:rPr>
          <w:rFonts w:ascii="Times New Roman" w:hAnsi="Times New Roman" w:cs="Times New Roman"/>
          <w:b/>
          <w:sz w:val="20"/>
          <w:szCs w:val="20"/>
        </w:rPr>
        <w:t>8</w:t>
      </w:r>
      <w:r w:rsidRPr="003668C9">
        <w:rPr>
          <w:rFonts w:ascii="Times New Roman" w:hAnsi="Times New Roman" w:cs="Times New Roman"/>
          <w:sz w:val="20"/>
          <w:szCs w:val="20"/>
        </w:rPr>
        <w:t xml:space="preserve">:Örnek Olay İncelemesi, </w:t>
      </w:r>
      <w:r w:rsidRPr="003668C9">
        <w:rPr>
          <w:rFonts w:ascii="Times New Roman" w:hAnsi="Times New Roman" w:cs="Times New Roman"/>
          <w:b/>
          <w:sz w:val="20"/>
          <w:szCs w:val="20"/>
        </w:rPr>
        <w:t>9:</w:t>
      </w:r>
      <w:r w:rsidRPr="003668C9">
        <w:rPr>
          <w:rFonts w:ascii="Times New Roman" w:hAnsi="Times New Roman" w:cs="Times New Roman"/>
          <w:sz w:val="20"/>
          <w:szCs w:val="20"/>
        </w:rPr>
        <w:t xml:space="preserve">Teknik Gezi, </w:t>
      </w:r>
      <w:r w:rsidRPr="003668C9">
        <w:rPr>
          <w:rFonts w:ascii="Times New Roman" w:hAnsi="Times New Roman" w:cs="Times New Roman"/>
          <w:b/>
          <w:sz w:val="20"/>
          <w:szCs w:val="20"/>
        </w:rPr>
        <w:t>10:</w:t>
      </w:r>
      <w:r w:rsidRPr="003668C9">
        <w:rPr>
          <w:rFonts w:ascii="Times New Roman" w:hAnsi="Times New Roman" w:cs="Times New Roman"/>
          <w:sz w:val="20"/>
          <w:szCs w:val="20"/>
        </w:rPr>
        <w:t xml:space="preserve">Sorun/Problem Çözme, </w:t>
      </w:r>
      <w:r w:rsidRPr="003668C9">
        <w:rPr>
          <w:rFonts w:ascii="Times New Roman" w:hAnsi="Times New Roman" w:cs="Times New Roman"/>
          <w:b/>
          <w:sz w:val="20"/>
          <w:szCs w:val="20"/>
        </w:rPr>
        <w:t>11:</w:t>
      </w:r>
      <w:r w:rsidRPr="003668C9">
        <w:rPr>
          <w:rFonts w:ascii="Times New Roman" w:hAnsi="Times New Roman" w:cs="Times New Roman"/>
          <w:sz w:val="20"/>
          <w:szCs w:val="20"/>
        </w:rPr>
        <w:t xml:space="preserve">Bireysel Çalışma, </w:t>
      </w:r>
      <w:r w:rsidRPr="003668C9">
        <w:rPr>
          <w:rFonts w:ascii="Times New Roman" w:hAnsi="Times New Roman" w:cs="Times New Roman"/>
          <w:b/>
          <w:sz w:val="20"/>
          <w:szCs w:val="20"/>
        </w:rPr>
        <w:t>12</w:t>
      </w:r>
      <w:r w:rsidRPr="003668C9">
        <w:rPr>
          <w:rFonts w:ascii="Times New Roman" w:hAnsi="Times New Roman" w:cs="Times New Roman"/>
          <w:sz w:val="20"/>
          <w:szCs w:val="20"/>
        </w:rPr>
        <w:t xml:space="preserve">:Takım/Grup Çalışması, </w:t>
      </w:r>
      <w:r w:rsidRPr="003668C9">
        <w:rPr>
          <w:rFonts w:ascii="Times New Roman" w:hAnsi="Times New Roman" w:cs="Times New Roman"/>
          <w:b/>
          <w:sz w:val="20"/>
          <w:szCs w:val="20"/>
        </w:rPr>
        <w:t>13</w:t>
      </w:r>
      <w:r w:rsidRPr="003668C9">
        <w:rPr>
          <w:rFonts w:ascii="Times New Roman" w:hAnsi="Times New Roman" w:cs="Times New Roman"/>
          <w:sz w:val="20"/>
          <w:szCs w:val="20"/>
        </w:rPr>
        <w:t xml:space="preserve">:Beyin Fırtınası, </w:t>
      </w:r>
      <w:r w:rsidRPr="003668C9">
        <w:rPr>
          <w:rFonts w:ascii="Times New Roman" w:hAnsi="Times New Roman" w:cs="Times New Roman"/>
          <w:b/>
          <w:sz w:val="20"/>
          <w:szCs w:val="20"/>
        </w:rPr>
        <w:t>14:</w:t>
      </w:r>
      <w:r w:rsidRPr="003668C9">
        <w:rPr>
          <w:rFonts w:ascii="Times New Roman" w:hAnsi="Times New Roman" w:cs="Times New Roman"/>
          <w:sz w:val="20"/>
          <w:szCs w:val="20"/>
        </w:rPr>
        <w:t xml:space="preserve">Proje Tasarımı / Yönetimi, </w:t>
      </w:r>
      <w:r w:rsidRPr="003668C9">
        <w:rPr>
          <w:rFonts w:ascii="Times New Roman" w:hAnsi="Times New Roman" w:cs="Times New Roman"/>
          <w:b/>
          <w:sz w:val="20"/>
          <w:szCs w:val="20"/>
        </w:rPr>
        <w:t>15:</w:t>
      </w:r>
      <w:r w:rsidRPr="003668C9">
        <w:rPr>
          <w:rFonts w:ascii="Times New Roman" w:hAnsi="Times New Roman" w:cs="Times New Roman"/>
          <w:sz w:val="20"/>
          <w:szCs w:val="20"/>
        </w:rPr>
        <w:t xml:space="preserve">Rapor Hazırlama ve/veya Sunma </w:t>
      </w:r>
    </w:p>
    <w:p w:rsidR="002731B1" w:rsidRPr="003668C9" w:rsidRDefault="002731B1" w:rsidP="002731B1">
      <w:pPr>
        <w:shd w:val="clear" w:color="auto" w:fill="FFFFFF"/>
        <w:spacing w:after="0" w:line="240" w:lineRule="auto"/>
        <w:ind w:left="284" w:hanging="284"/>
        <w:jc w:val="both"/>
        <w:rPr>
          <w:rFonts w:ascii="Times New Roman" w:hAnsi="Times New Roman" w:cs="Times New Roman"/>
          <w:sz w:val="20"/>
          <w:szCs w:val="20"/>
        </w:rPr>
      </w:pPr>
      <w:r w:rsidRPr="003668C9">
        <w:rPr>
          <w:rFonts w:ascii="Times New Roman" w:hAnsi="Times New Roman" w:cs="Times New Roman"/>
          <w:b/>
          <w:sz w:val="20"/>
          <w:szCs w:val="20"/>
        </w:rPr>
        <w:t>**Ölçme Yöntemleri</w:t>
      </w:r>
      <w:r w:rsidRPr="003668C9">
        <w:rPr>
          <w:rFonts w:ascii="Times New Roman" w:hAnsi="Times New Roman" w:cs="Times New Roman"/>
          <w:sz w:val="20"/>
          <w:szCs w:val="20"/>
        </w:rPr>
        <w:t xml:space="preserve"> </w:t>
      </w:r>
      <w:r w:rsidRPr="003668C9">
        <w:rPr>
          <w:rFonts w:ascii="Times New Roman" w:hAnsi="Times New Roman" w:cs="Times New Roman"/>
          <w:b/>
          <w:sz w:val="20"/>
          <w:szCs w:val="20"/>
        </w:rPr>
        <w:t>A:</w:t>
      </w:r>
      <w:r w:rsidRPr="003668C9">
        <w:rPr>
          <w:rFonts w:ascii="Times New Roman" w:hAnsi="Times New Roman" w:cs="Times New Roman"/>
          <w:sz w:val="20"/>
          <w:szCs w:val="20"/>
        </w:rPr>
        <w:t xml:space="preserve">Sınav, </w:t>
      </w:r>
      <w:r w:rsidRPr="003668C9">
        <w:rPr>
          <w:rFonts w:ascii="Times New Roman" w:hAnsi="Times New Roman" w:cs="Times New Roman"/>
          <w:b/>
          <w:sz w:val="20"/>
          <w:szCs w:val="20"/>
        </w:rPr>
        <w:t>B:</w:t>
      </w:r>
      <w:r w:rsidRPr="003668C9">
        <w:rPr>
          <w:rFonts w:ascii="Times New Roman" w:hAnsi="Times New Roman" w:cs="Times New Roman"/>
          <w:sz w:val="20"/>
          <w:szCs w:val="20"/>
        </w:rPr>
        <w:t xml:space="preserve">Kısa Sınav, </w:t>
      </w:r>
      <w:r w:rsidRPr="003668C9">
        <w:rPr>
          <w:rFonts w:ascii="Times New Roman" w:hAnsi="Times New Roman" w:cs="Times New Roman"/>
          <w:b/>
          <w:sz w:val="20"/>
          <w:szCs w:val="20"/>
        </w:rPr>
        <w:t>C:</w:t>
      </w:r>
      <w:r w:rsidRPr="003668C9">
        <w:rPr>
          <w:rFonts w:ascii="Times New Roman" w:hAnsi="Times New Roman" w:cs="Times New Roman"/>
          <w:sz w:val="20"/>
          <w:szCs w:val="20"/>
        </w:rPr>
        <w:t xml:space="preserve">Sözlü Sınav, </w:t>
      </w:r>
      <w:r w:rsidRPr="003668C9">
        <w:rPr>
          <w:rFonts w:ascii="Times New Roman" w:hAnsi="Times New Roman" w:cs="Times New Roman"/>
          <w:b/>
          <w:sz w:val="20"/>
          <w:szCs w:val="20"/>
        </w:rPr>
        <w:t>D:</w:t>
      </w:r>
      <w:r w:rsidRPr="003668C9">
        <w:rPr>
          <w:rFonts w:ascii="Times New Roman" w:hAnsi="Times New Roman" w:cs="Times New Roman"/>
          <w:sz w:val="20"/>
          <w:szCs w:val="20"/>
        </w:rPr>
        <w:t xml:space="preserve">Ödev, </w:t>
      </w:r>
      <w:r w:rsidRPr="003668C9">
        <w:rPr>
          <w:rFonts w:ascii="Times New Roman" w:hAnsi="Times New Roman" w:cs="Times New Roman"/>
          <w:b/>
          <w:sz w:val="20"/>
          <w:szCs w:val="20"/>
        </w:rPr>
        <w:t>E:</w:t>
      </w:r>
      <w:r w:rsidRPr="003668C9">
        <w:rPr>
          <w:rFonts w:ascii="Times New Roman" w:hAnsi="Times New Roman" w:cs="Times New Roman"/>
          <w:sz w:val="20"/>
          <w:szCs w:val="20"/>
        </w:rPr>
        <w:t xml:space="preserve">Rapor, </w:t>
      </w:r>
      <w:r w:rsidRPr="003668C9">
        <w:rPr>
          <w:rFonts w:ascii="Times New Roman" w:hAnsi="Times New Roman" w:cs="Times New Roman"/>
          <w:b/>
          <w:sz w:val="20"/>
          <w:szCs w:val="20"/>
        </w:rPr>
        <w:t>F:</w:t>
      </w:r>
      <w:r w:rsidRPr="003668C9">
        <w:rPr>
          <w:rFonts w:ascii="Times New Roman" w:hAnsi="Times New Roman" w:cs="Times New Roman"/>
          <w:sz w:val="20"/>
          <w:szCs w:val="20"/>
        </w:rPr>
        <w:t xml:space="preserve">Makale İnceleme, </w:t>
      </w:r>
      <w:r w:rsidRPr="003668C9">
        <w:rPr>
          <w:rFonts w:ascii="Times New Roman" w:hAnsi="Times New Roman" w:cs="Times New Roman"/>
          <w:b/>
          <w:sz w:val="20"/>
          <w:szCs w:val="20"/>
        </w:rPr>
        <w:t>G:</w:t>
      </w:r>
      <w:r w:rsidRPr="003668C9">
        <w:rPr>
          <w:rFonts w:ascii="Times New Roman" w:hAnsi="Times New Roman" w:cs="Times New Roman"/>
          <w:sz w:val="20"/>
          <w:szCs w:val="20"/>
        </w:rPr>
        <w:t xml:space="preserve">Sunum, </w:t>
      </w:r>
      <w:r w:rsidRPr="003668C9">
        <w:rPr>
          <w:rFonts w:ascii="Times New Roman" w:hAnsi="Times New Roman" w:cs="Times New Roman"/>
          <w:b/>
          <w:sz w:val="20"/>
          <w:szCs w:val="20"/>
        </w:rPr>
        <w:t>I:</w:t>
      </w:r>
      <w:r w:rsidRPr="003668C9">
        <w:rPr>
          <w:rFonts w:ascii="Times New Roman" w:hAnsi="Times New Roman" w:cs="Times New Roman"/>
          <w:sz w:val="20"/>
          <w:szCs w:val="20"/>
        </w:rPr>
        <w:t xml:space="preserve">Deney Yapma Becerisi, </w:t>
      </w:r>
      <w:r w:rsidRPr="003668C9">
        <w:rPr>
          <w:rFonts w:ascii="Times New Roman" w:hAnsi="Times New Roman" w:cs="Times New Roman"/>
          <w:b/>
          <w:sz w:val="20"/>
          <w:szCs w:val="20"/>
        </w:rPr>
        <w:t>J:</w:t>
      </w:r>
      <w:r w:rsidRPr="003668C9">
        <w:rPr>
          <w:rFonts w:ascii="Times New Roman" w:hAnsi="Times New Roman" w:cs="Times New Roman"/>
          <w:sz w:val="20"/>
          <w:szCs w:val="20"/>
        </w:rPr>
        <w:t xml:space="preserve">Proje İzleme, </w:t>
      </w:r>
      <w:r w:rsidRPr="003668C9">
        <w:rPr>
          <w:rFonts w:ascii="Times New Roman" w:hAnsi="Times New Roman" w:cs="Times New Roman"/>
          <w:b/>
          <w:sz w:val="20"/>
          <w:szCs w:val="20"/>
        </w:rPr>
        <w:t>K</w:t>
      </w:r>
      <w:r w:rsidRPr="003668C9">
        <w:rPr>
          <w:rFonts w:ascii="Times New Roman" w:hAnsi="Times New Roman" w:cs="Times New Roman"/>
          <w:sz w:val="20"/>
          <w:szCs w:val="20"/>
        </w:rPr>
        <w:t xml:space="preserve">:Devam; </w:t>
      </w:r>
      <w:r w:rsidRPr="003668C9">
        <w:rPr>
          <w:rFonts w:ascii="Times New Roman" w:hAnsi="Times New Roman" w:cs="Times New Roman"/>
          <w:b/>
          <w:sz w:val="20"/>
          <w:szCs w:val="20"/>
        </w:rPr>
        <w:t>L</w:t>
      </w:r>
      <w:r w:rsidRPr="003668C9">
        <w:rPr>
          <w:rFonts w:ascii="Times New Roman" w:hAnsi="Times New Roman" w:cs="Times New Roman"/>
          <w:sz w:val="20"/>
          <w:szCs w:val="20"/>
        </w:rPr>
        <w:t>:Juri Sınavı</w:t>
      </w:r>
    </w:p>
    <w:p w:rsidR="002731B1" w:rsidRPr="003668C9" w:rsidRDefault="002731B1" w:rsidP="002731B1">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71889" w:rsidRPr="003668C9" w:rsidTr="00DC28B3">
        <w:trPr>
          <w:trHeight w:val="1287"/>
        </w:trPr>
        <w:tc>
          <w:tcPr>
            <w:tcW w:w="2112" w:type="dxa"/>
            <w:shd w:val="clear" w:color="auto" w:fill="FFF2CC" w:themeFill="accent4" w:themeFillTint="33"/>
            <w:vAlign w:val="center"/>
          </w:tcPr>
          <w:p w:rsidR="00171889" w:rsidRPr="003668C9" w:rsidRDefault="00171889" w:rsidP="00171889">
            <w:pPr>
              <w:rPr>
                <w:rFonts w:ascii="Times New Roman" w:hAnsi="Times New Roman" w:cs="Times New Roman"/>
                <w:b/>
                <w:sz w:val="20"/>
                <w:szCs w:val="20"/>
              </w:rPr>
            </w:pPr>
            <w:r w:rsidRPr="003668C9">
              <w:rPr>
                <w:rFonts w:ascii="Times New Roman" w:hAnsi="Times New Roman" w:cs="Times New Roman"/>
                <w:b/>
                <w:sz w:val="20"/>
                <w:szCs w:val="20"/>
              </w:rPr>
              <w:t>Temel Ders Kitabı</w:t>
            </w:r>
          </w:p>
        </w:tc>
        <w:tc>
          <w:tcPr>
            <w:tcW w:w="7512" w:type="dxa"/>
            <w:tcBorders>
              <w:top w:val="single" w:sz="12" w:space="0" w:color="auto"/>
              <w:left w:val="single" w:sz="12" w:space="0" w:color="auto"/>
              <w:bottom w:val="single" w:sz="12" w:space="0" w:color="auto"/>
              <w:right w:val="single" w:sz="12" w:space="0" w:color="auto"/>
            </w:tcBorders>
          </w:tcPr>
          <w:p w:rsidR="00171889" w:rsidRPr="003668C9" w:rsidRDefault="00171889" w:rsidP="00171889">
            <w:pPr>
              <w:pBdr>
                <w:top w:val="nil"/>
                <w:left w:val="nil"/>
                <w:bottom w:val="nil"/>
                <w:right w:val="nil"/>
                <w:between w:val="nil"/>
              </w:pBdr>
              <w:rPr>
                <w:rFonts w:ascii="Times New Roman" w:hAnsi="Times New Roman" w:cs="Times New Roman"/>
                <w:color w:val="000000"/>
                <w:sz w:val="20"/>
                <w:szCs w:val="20"/>
              </w:rPr>
            </w:pPr>
          </w:p>
          <w:p w:rsidR="00171889" w:rsidRPr="003668C9" w:rsidRDefault="00171889" w:rsidP="00171889">
            <w:pPr>
              <w:numPr>
                <w:ilvl w:val="0"/>
                <w:numId w:val="13"/>
              </w:numPr>
              <w:pBdr>
                <w:top w:val="nil"/>
                <w:left w:val="nil"/>
                <w:bottom w:val="nil"/>
                <w:right w:val="nil"/>
                <w:between w:val="nil"/>
              </w:pBdr>
              <w:ind w:left="0"/>
              <w:rPr>
                <w:rFonts w:ascii="Times New Roman" w:hAnsi="Times New Roman" w:cs="Times New Roman"/>
                <w:color w:val="000000"/>
                <w:sz w:val="20"/>
                <w:szCs w:val="20"/>
              </w:rPr>
            </w:pPr>
            <w:r w:rsidRPr="003668C9">
              <w:rPr>
                <w:rFonts w:ascii="Times New Roman" w:hAnsi="Times New Roman" w:cs="Times New Roman"/>
                <w:color w:val="000000"/>
                <w:sz w:val="20"/>
                <w:szCs w:val="20"/>
              </w:rPr>
              <w:t>Hakeri, Hakan, Tıp Ceza Hukuku, 2. Baskı, Seçkin Yayıncılık, Ankara 2022.</w:t>
            </w:r>
          </w:p>
          <w:p w:rsidR="00171889" w:rsidRPr="003668C9" w:rsidRDefault="00171889" w:rsidP="00171889">
            <w:pPr>
              <w:numPr>
                <w:ilvl w:val="0"/>
                <w:numId w:val="13"/>
              </w:numPr>
              <w:pBdr>
                <w:top w:val="nil"/>
                <w:left w:val="nil"/>
                <w:bottom w:val="nil"/>
                <w:right w:val="nil"/>
                <w:between w:val="nil"/>
              </w:pBdr>
              <w:ind w:left="0"/>
              <w:rPr>
                <w:rFonts w:ascii="Times New Roman" w:hAnsi="Times New Roman" w:cs="Times New Roman"/>
                <w:color w:val="000000"/>
                <w:sz w:val="20"/>
                <w:szCs w:val="20"/>
              </w:rPr>
            </w:pPr>
            <w:r w:rsidRPr="003668C9">
              <w:rPr>
                <w:rFonts w:ascii="Times New Roman" w:hAnsi="Times New Roman" w:cs="Times New Roman"/>
                <w:color w:val="000000"/>
                <w:sz w:val="20"/>
                <w:szCs w:val="20"/>
              </w:rPr>
              <w:t>İlgün, Kerem, Hekimin Hukuki ve Cezai Sorumluluğu, Seçkin Yayıncılık, Ankara 2021.</w:t>
            </w:r>
          </w:p>
          <w:p w:rsidR="00171889" w:rsidRPr="003668C9" w:rsidRDefault="00171889" w:rsidP="00171889">
            <w:pPr>
              <w:numPr>
                <w:ilvl w:val="0"/>
                <w:numId w:val="13"/>
              </w:numPr>
              <w:pBdr>
                <w:top w:val="nil"/>
                <w:left w:val="nil"/>
                <w:bottom w:val="nil"/>
                <w:right w:val="nil"/>
                <w:between w:val="nil"/>
              </w:pBdr>
              <w:ind w:left="0"/>
              <w:rPr>
                <w:rFonts w:ascii="Times New Roman" w:hAnsi="Times New Roman" w:cs="Times New Roman"/>
                <w:color w:val="000000"/>
                <w:sz w:val="20"/>
                <w:szCs w:val="20"/>
              </w:rPr>
            </w:pPr>
            <w:r w:rsidRPr="003668C9">
              <w:rPr>
                <w:rFonts w:ascii="Times New Roman" w:hAnsi="Times New Roman" w:cs="Times New Roman"/>
                <w:color w:val="000000"/>
                <w:sz w:val="20"/>
                <w:szCs w:val="20"/>
              </w:rPr>
              <w:t>Gökcan, Hasan Tahsin, Tıbbi Müdahaleden Doğan Hukuki ve Cezai Sorumluluk, 3. Baskı, Seçkin Yayıncılık, Ankara 2017.</w:t>
            </w:r>
          </w:p>
          <w:p w:rsidR="00171889" w:rsidRPr="003668C9" w:rsidRDefault="00171889" w:rsidP="00DC28B3">
            <w:pPr>
              <w:numPr>
                <w:ilvl w:val="0"/>
                <w:numId w:val="13"/>
              </w:numPr>
              <w:pBdr>
                <w:top w:val="nil"/>
                <w:left w:val="nil"/>
                <w:bottom w:val="nil"/>
                <w:right w:val="nil"/>
                <w:between w:val="nil"/>
              </w:pBdr>
              <w:ind w:left="0"/>
              <w:rPr>
                <w:rFonts w:ascii="Times New Roman" w:hAnsi="Times New Roman"/>
                <w:b/>
                <w:sz w:val="20"/>
                <w:szCs w:val="20"/>
              </w:rPr>
            </w:pPr>
            <w:r w:rsidRPr="00DC28B3">
              <w:rPr>
                <w:rFonts w:ascii="Times New Roman" w:hAnsi="Times New Roman" w:cs="Times New Roman"/>
                <w:color w:val="000000"/>
                <w:sz w:val="20"/>
                <w:szCs w:val="20"/>
              </w:rPr>
              <w:t>Dizdar, Emre, Hekimlerin Cezai Sorumluluğu, 1. Baskı, Adalet Yayınevi, Ankara 2019.</w:t>
            </w:r>
          </w:p>
        </w:tc>
      </w:tr>
      <w:tr w:rsidR="00171889" w:rsidRPr="003668C9" w:rsidTr="00DC28B3">
        <w:trPr>
          <w:trHeight w:val="286"/>
        </w:trPr>
        <w:tc>
          <w:tcPr>
            <w:tcW w:w="2112" w:type="dxa"/>
            <w:shd w:val="clear" w:color="auto" w:fill="FFF2CC" w:themeFill="accent4" w:themeFillTint="33"/>
            <w:vAlign w:val="center"/>
          </w:tcPr>
          <w:p w:rsidR="00171889" w:rsidRPr="003668C9" w:rsidRDefault="00171889" w:rsidP="00171889">
            <w:pPr>
              <w:rPr>
                <w:rFonts w:ascii="Times New Roman" w:hAnsi="Times New Roman" w:cs="Times New Roman"/>
                <w:b/>
                <w:sz w:val="20"/>
                <w:szCs w:val="20"/>
              </w:rPr>
            </w:pPr>
            <w:r w:rsidRPr="003668C9">
              <w:rPr>
                <w:rFonts w:ascii="Times New Roman" w:hAnsi="Times New Roman" w:cs="Times New Roman"/>
                <w:b/>
                <w:sz w:val="20"/>
                <w:szCs w:val="20"/>
              </w:rPr>
              <w:t>Yardımcı Kaynaklar</w:t>
            </w:r>
          </w:p>
        </w:tc>
        <w:tc>
          <w:tcPr>
            <w:tcW w:w="7512" w:type="dxa"/>
            <w:tcBorders>
              <w:top w:val="single" w:sz="12" w:space="0" w:color="auto"/>
              <w:left w:val="single" w:sz="12" w:space="0" w:color="auto"/>
              <w:bottom w:val="single" w:sz="12" w:space="0" w:color="auto"/>
            </w:tcBorders>
          </w:tcPr>
          <w:p w:rsidR="00171889" w:rsidRPr="003668C9" w:rsidRDefault="00171889" w:rsidP="00171889">
            <w:pPr>
              <w:pStyle w:val="ListeParagraf"/>
              <w:spacing w:after="0"/>
              <w:rPr>
                <w:rFonts w:ascii="Times New Roman" w:hAnsi="Times New Roman"/>
                <w:color w:val="000000"/>
                <w:sz w:val="20"/>
                <w:szCs w:val="20"/>
              </w:rPr>
            </w:pPr>
          </w:p>
          <w:p w:rsidR="00171889" w:rsidRPr="003668C9" w:rsidRDefault="00171889" w:rsidP="00171889">
            <w:pPr>
              <w:pStyle w:val="ListeParagraf"/>
              <w:spacing w:after="0" w:line="240" w:lineRule="auto"/>
              <w:rPr>
                <w:rFonts w:ascii="Times New Roman" w:hAnsi="Times New Roman"/>
                <w:color w:val="C00000"/>
                <w:sz w:val="20"/>
                <w:szCs w:val="20"/>
              </w:rPr>
            </w:pPr>
          </w:p>
        </w:tc>
      </w:tr>
      <w:tr w:rsidR="00171889" w:rsidRPr="003668C9" w:rsidTr="002731B1">
        <w:trPr>
          <w:trHeight w:val="567"/>
        </w:trPr>
        <w:tc>
          <w:tcPr>
            <w:tcW w:w="2112" w:type="dxa"/>
            <w:shd w:val="clear" w:color="auto" w:fill="FFF2CC" w:themeFill="accent4" w:themeFillTint="33"/>
            <w:vAlign w:val="center"/>
          </w:tcPr>
          <w:p w:rsidR="00171889" w:rsidRPr="003668C9" w:rsidRDefault="00171889" w:rsidP="00171889">
            <w:pPr>
              <w:rPr>
                <w:rFonts w:ascii="Times New Roman" w:hAnsi="Times New Roman" w:cs="Times New Roman"/>
                <w:b/>
                <w:sz w:val="20"/>
                <w:szCs w:val="20"/>
              </w:rPr>
            </w:pPr>
            <w:r w:rsidRPr="003668C9">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171889" w:rsidRPr="003668C9" w:rsidRDefault="00171889" w:rsidP="00171889">
            <w:pPr>
              <w:rPr>
                <w:rFonts w:ascii="Times New Roman" w:hAnsi="Times New Roman" w:cs="Times New Roman"/>
                <w:sz w:val="20"/>
                <w:szCs w:val="20"/>
              </w:rPr>
            </w:pPr>
            <w:r w:rsidRPr="003668C9">
              <w:rPr>
                <w:rFonts w:ascii="Times New Roman" w:hAnsi="Times New Roman" w:cs="Times New Roman"/>
                <w:sz w:val="20"/>
                <w:szCs w:val="20"/>
              </w:rPr>
              <w:t>Bilgisayar, projeksiyon</w:t>
            </w:r>
          </w:p>
        </w:tc>
      </w:tr>
    </w:tbl>
    <w:p w:rsidR="002731B1" w:rsidRPr="003668C9" w:rsidRDefault="002731B1" w:rsidP="002731B1">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2731B1" w:rsidRPr="003668C9" w:rsidTr="00DC28B3">
        <w:trPr>
          <w:trHeight w:val="20"/>
        </w:trPr>
        <w:tc>
          <w:tcPr>
            <w:tcW w:w="9624" w:type="dxa"/>
            <w:gridSpan w:val="2"/>
            <w:shd w:val="clear" w:color="auto" w:fill="FFF2CC" w:themeFill="accent4" w:themeFillTint="33"/>
            <w:vAlign w:val="center"/>
          </w:tcPr>
          <w:p w:rsidR="002731B1" w:rsidRPr="003668C9" w:rsidRDefault="002731B1" w:rsidP="002731B1">
            <w:pPr>
              <w:jc w:val="center"/>
              <w:rPr>
                <w:rFonts w:ascii="Times New Roman" w:hAnsi="Times New Roman" w:cs="Times New Roman"/>
                <w:b/>
                <w:sz w:val="20"/>
                <w:szCs w:val="20"/>
              </w:rPr>
            </w:pPr>
            <w:r w:rsidRPr="003668C9">
              <w:rPr>
                <w:rFonts w:ascii="Times New Roman" w:hAnsi="Times New Roman" w:cs="Times New Roman"/>
                <w:b/>
                <w:sz w:val="20"/>
                <w:szCs w:val="20"/>
              </w:rPr>
              <w:t>Dersin Haftalık Planı</w:t>
            </w:r>
          </w:p>
        </w:tc>
      </w:tr>
      <w:tr w:rsidR="00171889" w:rsidRPr="003668C9" w:rsidTr="00DC28B3">
        <w:trPr>
          <w:trHeight w:val="20"/>
        </w:trPr>
        <w:tc>
          <w:tcPr>
            <w:tcW w:w="667" w:type="dxa"/>
            <w:tcBorders>
              <w:top w:val="single" w:sz="4" w:space="0" w:color="auto"/>
              <w:bottom w:val="single" w:sz="4" w:space="0" w:color="auto"/>
              <w:right w:val="nil"/>
            </w:tcBorders>
            <w:shd w:val="clear" w:color="auto" w:fill="FFFFFF" w:themeFill="background1"/>
            <w:vAlign w:val="center"/>
          </w:tcPr>
          <w:p w:rsidR="00171889" w:rsidRPr="003668C9" w:rsidRDefault="00171889" w:rsidP="00171889">
            <w:pPr>
              <w:jc w:val="center"/>
              <w:rPr>
                <w:rFonts w:ascii="Times New Roman" w:hAnsi="Times New Roman" w:cs="Times New Roman"/>
                <w:b/>
                <w:sz w:val="20"/>
                <w:szCs w:val="20"/>
              </w:rPr>
            </w:pPr>
            <w:r w:rsidRPr="003668C9">
              <w:rPr>
                <w:rFonts w:ascii="Times New Roman" w:hAnsi="Times New Roman" w:cs="Times New Roman"/>
                <w:b/>
                <w:sz w:val="20"/>
                <w:szCs w:val="20"/>
              </w:rPr>
              <w:t>1</w:t>
            </w:r>
          </w:p>
        </w:tc>
        <w:tc>
          <w:tcPr>
            <w:tcW w:w="8957" w:type="dxa"/>
            <w:tcBorders>
              <w:top w:val="single" w:sz="4" w:space="0" w:color="auto"/>
              <w:left w:val="single" w:sz="12" w:space="0" w:color="auto"/>
              <w:bottom w:val="single" w:sz="4" w:space="0" w:color="auto"/>
              <w:right w:val="single" w:sz="12" w:space="0" w:color="auto"/>
            </w:tcBorders>
          </w:tcPr>
          <w:p w:rsidR="00171889" w:rsidRPr="003668C9" w:rsidRDefault="00171889" w:rsidP="00171889">
            <w:pPr>
              <w:jc w:val="left"/>
              <w:rPr>
                <w:rFonts w:ascii="Times New Roman" w:hAnsi="Times New Roman" w:cs="Times New Roman"/>
                <w:sz w:val="20"/>
                <w:szCs w:val="20"/>
              </w:rPr>
            </w:pPr>
            <w:r w:rsidRPr="003668C9">
              <w:rPr>
                <w:rFonts w:ascii="Times New Roman" w:hAnsi="Times New Roman" w:cs="Times New Roman"/>
                <w:sz w:val="20"/>
                <w:szCs w:val="20"/>
              </w:rPr>
              <w:t xml:space="preserve">Suç Genel Teorisine İlişkin Temel Bilgiler </w:t>
            </w:r>
          </w:p>
        </w:tc>
      </w:tr>
      <w:tr w:rsidR="00171889" w:rsidRPr="003668C9" w:rsidTr="00DC28B3">
        <w:trPr>
          <w:trHeight w:val="20"/>
        </w:trPr>
        <w:tc>
          <w:tcPr>
            <w:tcW w:w="667" w:type="dxa"/>
            <w:tcBorders>
              <w:top w:val="single" w:sz="4" w:space="0" w:color="auto"/>
              <w:bottom w:val="single" w:sz="4" w:space="0" w:color="auto"/>
              <w:right w:val="nil"/>
            </w:tcBorders>
            <w:shd w:val="clear" w:color="auto" w:fill="FFFFFF" w:themeFill="background1"/>
            <w:vAlign w:val="center"/>
          </w:tcPr>
          <w:p w:rsidR="00171889" w:rsidRPr="003668C9" w:rsidRDefault="00171889" w:rsidP="00171889">
            <w:pPr>
              <w:jc w:val="center"/>
              <w:rPr>
                <w:rFonts w:ascii="Times New Roman" w:hAnsi="Times New Roman" w:cs="Times New Roman"/>
                <w:b/>
                <w:sz w:val="20"/>
                <w:szCs w:val="20"/>
              </w:rPr>
            </w:pPr>
            <w:r w:rsidRPr="003668C9">
              <w:rPr>
                <w:rFonts w:ascii="Times New Roman" w:hAnsi="Times New Roman" w:cs="Times New Roman"/>
                <w:b/>
                <w:sz w:val="20"/>
                <w:szCs w:val="20"/>
              </w:rPr>
              <w:t>2</w:t>
            </w:r>
          </w:p>
        </w:tc>
        <w:tc>
          <w:tcPr>
            <w:tcW w:w="8957" w:type="dxa"/>
            <w:tcBorders>
              <w:top w:val="single" w:sz="4" w:space="0" w:color="auto"/>
              <w:left w:val="single" w:sz="12" w:space="0" w:color="auto"/>
              <w:bottom w:val="single" w:sz="4" w:space="0" w:color="auto"/>
              <w:right w:val="single" w:sz="12" w:space="0" w:color="auto"/>
            </w:tcBorders>
          </w:tcPr>
          <w:p w:rsidR="00171889" w:rsidRPr="003668C9" w:rsidRDefault="00171889" w:rsidP="00DC28B3">
            <w:pPr>
              <w:jc w:val="left"/>
              <w:rPr>
                <w:rFonts w:ascii="Times New Roman" w:hAnsi="Times New Roman" w:cs="Times New Roman"/>
                <w:sz w:val="20"/>
                <w:szCs w:val="20"/>
              </w:rPr>
            </w:pPr>
            <w:r w:rsidRPr="003668C9">
              <w:rPr>
                <w:rFonts w:ascii="Times New Roman" w:hAnsi="Times New Roman" w:cs="Times New Roman"/>
                <w:sz w:val="20"/>
                <w:szCs w:val="20"/>
              </w:rPr>
              <w:t>Suç Genel Teorisine İlişkin Temel Bilgiler</w:t>
            </w:r>
          </w:p>
        </w:tc>
      </w:tr>
      <w:tr w:rsidR="00171889" w:rsidRPr="003668C9" w:rsidTr="00DC28B3">
        <w:trPr>
          <w:trHeight w:val="20"/>
        </w:trPr>
        <w:tc>
          <w:tcPr>
            <w:tcW w:w="667" w:type="dxa"/>
            <w:tcBorders>
              <w:top w:val="single" w:sz="4" w:space="0" w:color="auto"/>
              <w:bottom w:val="single" w:sz="4" w:space="0" w:color="auto"/>
              <w:right w:val="nil"/>
            </w:tcBorders>
            <w:shd w:val="clear" w:color="auto" w:fill="FFFFFF" w:themeFill="background1"/>
            <w:vAlign w:val="center"/>
          </w:tcPr>
          <w:p w:rsidR="00171889" w:rsidRPr="003668C9" w:rsidRDefault="00171889" w:rsidP="00171889">
            <w:pPr>
              <w:jc w:val="center"/>
              <w:rPr>
                <w:rFonts w:ascii="Times New Roman" w:hAnsi="Times New Roman" w:cs="Times New Roman"/>
                <w:b/>
                <w:sz w:val="20"/>
                <w:szCs w:val="20"/>
              </w:rPr>
            </w:pPr>
            <w:r w:rsidRPr="003668C9">
              <w:rPr>
                <w:rFonts w:ascii="Times New Roman" w:hAnsi="Times New Roman" w:cs="Times New Roman"/>
                <w:b/>
                <w:sz w:val="20"/>
                <w:szCs w:val="20"/>
              </w:rPr>
              <w:t>3</w:t>
            </w:r>
          </w:p>
        </w:tc>
        <w:tc>
          <w:tcPr>
            <w:tcW w:w="8957" w:type="dxa"/>
            <w:tcBorders>
              <w:top w:val="single" w:sz="4" w:space="0" w:color="auto"/>
              <w:left w:val="single" w:sz="12" w:space="0" w:color="auto"/>
              <w:bottom w:val="single" w:sz="4" w:space="0" w:color="auto"/>
              <w:right w:val="single" w:sz="12" w:space="0" w:color="auto"/>
            </w:tcBorders>
          </w:tcPr>
          <w:p w:rsidR="00171889" w:rsidRPr="003668C9" w:rsidRDefault="00171889" w:rsidP="00DC28B3">
            <w:pPr>
              <w:jc w:val="left"/>
              <w:rPr>
                <w:rFonts w:ascii="Times New Roman" w:hAnsi="Times New Roman" w:cs="Times New Roman"/>
                <w:sz w:val="20"/>
                <w:szCs w:val="20"/>
              </w:rPr>
            </w:pPr>
            <w:r w:rsidRPr="003668C9">
              <w:rPr>
                <w:rFonts w:ascii="Times New Roman" w:hAnsi="Times New Roman" w:cs="Times New Roman"/>
                <w:sz w:val="20"/>
                <w:szCs w:val="20"/>
              </w:rPr>
              <w:t>Tıbbi Müdahalenin Ceza Hukuku Açısından Değerlendirilmesi</w:t>
            </w:r>
          </w:p>
        </w:tc>
      </w:tr>
      <w:tr w:rsidR="00171889" w:rsidRPr="003668C9" w:rsidTr="00DC28B3">
        <w:trPr>
          <w:trHeight w:val="20"/>
        </w:trPr>
        <w:tc>
          <w:tcPr>
            <w:tcW w:w="667" w:type="dxa"/>
            <w:tcBorders>
              <w:top w:val="single" w:sz="4" w:space="0" w:color="auto"/>
              <w:bottom w:val="single" w:sz="4" w:space="0" w:color="auto"/>
              <w:right w:val="nil"/>
            </w:tcBorders>
            <w:shd w:val="clear" w:color="auto" w:fill="FFFFFF" w:themeFill="background1"/>
            <w:vAlign w:val="center"/>
          </w:tcPr>
          <w:p w:rsidR="00171889" w:rsidRPr="003668C9" w:rsidRDefault="00171889" w:rsidP="00171889">
            <w:pPr>
              <w:jc w:val="center"/>
              <w:rPr>
                <w:rFonts w:ascii="Times New Roman" w:hAnsi="Times New Roman" w:cs="Times New Roman"/>
                <w:b/>
                <w:sz w:val="20"/>
                <w:szCs w:val="20"/>
              </w:rPr>
            </w:pPr>
            <w:r w:rsidRPr="003668C9">
              <w:rPr>
                <w:rFonts w:ascii="Times New Roman" w:hAnsi="Times New Roman" w:cs="Times New Roman"/>
                <w:b/>
                <w:sz w:val="20"/>
                <w:szCs w:val="20"/>
              </w:rPr>
              <w:t>4</w:t>
            </w:r>
          </w:p>
        </w:tc>
        <w:tc>
          <w:tcPr>
            <w:tcW w:w="8957" w:type="dxa"/>
            <w:tcBorders>
              <w:top w:val="single" w:sz="4" w:space="0" w:color="auto"/>
              <w:left w:val="single" w:sz="12" w:space="0" w:color="auto"/>
              <w:bottom w:val="single" w:sz="4" w:space="0" w:color="auto"/>
              <w:right w:val="single" w:sz="12" w:space="0" w:color="auto"/>
            </w:tcBorders>
          </w:tcPr>
          <w:p w:rsidR="00171889" w:rsidRPr="003668C9" w:rsidRDefault="00171889" w:rsidP="00DC28B3">
            <w:pPr>
              <w:jc w:val="left"/>
              <w:rPr>
                <w:rFonts w:ascii="Times New Roman" w:hAnsi="Times New Roman" w:cs="Times New Roman"/>
                <w:sz w:val="20"/>
                <w:szCs w:val="20"/>
              </w:rPr>
            </w:pPr>
            <w:r w:rsidRPr="003668C9">
              <w:rPr>
                <w:rFonts w:ascii="Times New Roman" w:hAnsi="Times New Roman" w:cs="Times New Roman"/>
                <w:sz w:val="20"/>
                <w:szCs w:val="20"/>
              </w:rPr>
              <w:t>Hekimler Bakımından Soruşturma İzni Süreci</w:t>
            </w:r>
          </w:p>
        </w:tc>
      </w:tr>
      <w:tr w:rsidR="00171889" w:rsidRPr="003668C9" w:rsidTr="00DC28B3">
        <w:trPr>
          <w:trHeight w:val="20"/>
        </w:trPr>
        <w:tc>
          <w:tcPr>
            <w:tcW w:w="667" w:type="dxa"/>
            <w:tcBorders>
              <w:top w:val="single" w:sz="4" w:space="0" w:color="auto"/>
              <w:bottom w:val="single" w:sz="4" w:space="0" w:color="auto"/>
              <w:right w:val="nil"/>
            </w:tcBorders>
            <w:shd w:val="clear" w:color="auto" w:fill="FFFFFF" w:themeFill="background1"/>
            <w:vAlign w:val="center"/>
          </w:tcPr>
          <w:p w:rsidR="00171889" w:rsidRPr="003668C9" w:rsidRDefault="00171889" w:rsidP="00171889">
            <w:pPr>
              <w:jc w:val="center"/>
              <w:rPr>
                <w:rFonts w:ascii="Times New Roman" w:hAnsi="Times New Roman" w:cs="Times New Roman"/>
                <w:b/>
                <w:sz w:val="20"/>
                <w:szCs w:val="20"/>
              </w:rPr>
            </w:pPr>
            <w:r w:rsidRPr="003668C9">
              <w:rPr>
                <w:rFonts w:ascii="Times New Roman" w:hAnsi="Times New Roman" w:cs="Times New Roman"/>
                <w:b/>
                <w:sz w:val="20"/>
                <w:szCs w:val="20"/>
              </w:rPr>
              <w:t>5</w:t>
            </w:r>
          </w:p>
        </w:tc>
        <w:tc>
          <w:tcPr>
            <w:tcW w:w="8957" w:type="dxa"/>
            <w:tcBorders>
              <w:top w:val="single" w:sz="4" w:space="0" w:color="auto"/>
              <w:left w:val="single" w:sz="12" w:space="0" w:color="auto"/>
              <w:bottom w:val="single" w:sz="4" w:space="0" w:color="auto"/>
              <w:right w:val="single" w:sz="12" w:space="0" w:color="auto"/>
            </w:tcBorders>
          </w:tcPr>
          <w:p w:rsidR="00171889" w:rsidRPr="003668C9" w:rsidRDefault="00171889" w:rsidP="00DC28B3">
            <w:pPr>
              <w:jc w:val="left"/>
              <w:rPr>
                <w:rFonts w:ascii="Times New Roman" w:hAnsi="Times New Roman" w:cs="Times New Roman"/>
                <w:sz w:val="20"/>
                <w:szCs w:val="20"/>
              </w:rPr>
            </w:pPr>
            <w:r w:rsidRPr="003668C9">
              <w:rPr>
                <w:rFonts w:ascii="Times New Roman" w:hAnsi="Times New Roman" w:cs="Times New Roman"/>
                <w:sz w:val="20"/>
                <w:szCs w:val="20"/>
              </w:rPr>
              <w:t>Hekimler Bakımından Soruşturma İzni Süreci</w:t>
            </w:r>
          </w:p>
        </w:tc>
      </w:tr>
      <w:tr w:rsidR="00171889" w:rsidRPr="003668C9" w:rsidTr="00DC28B3">
        <w:trPr>
          <w:trHeight w:val="20"/>
        </w:trPr>
        <w:tc>
          <w:tcPr>
            <w:tcW w:w="667" w:type="dxa"/>
            <w:tcBorders>
              <w:top w:val="single" w:sz="4" w:space="0" w:color="auto"/>
              <w:bottom w:val="single" w:sz="4" w:space="0" w:color="auto"/>
              <w:right w:val="nil"/>
            </w:tcBorders>
            <w:shd w:val="clear" w:color="auto" w:fill="FFFFFF" w:themeFill="background1"/>
            <w:vAlign w:val="center"/>
          </w:tcPr>
          <w:p w:rsidR="00171889" w:rsidRPr="003668C9" w:rsidRDefault="00171889" w:rsidP="00171889">
            <w:pPr>
              <w:jc w:val="center"/>
              <w:rPr>
                <w:rFonts w:ascii="Times New Roman" w:hAnsi="Times New Roman" w:cs="Times New Roman"/>
                <w:b/>
                <w:sz w:val="20"/>
                <w:szCs w:val="20"/>
              </w:rPr>
            </w:pPr>
            <w:r w:rsidRPr="003668C9">
              <w:rPr>
                <w:rFonts w:ascii="Times New Roman" w:hAnsi="Times New Roman" w:cs="Times New Roman"/>
                <w:b/>
                <w:sz w:val="20"/>
                <w:szCs w:val="20"/>
              </w:rPr>
              <w:t>6</w:t>
            </w:r>
          </w:p>
        </w:tc>
        <w:tc>
          <w:tcPr>
            <w:tcW w:w="8957" w:type="dxa"/>
            <w:tcBorders>
              <w:top w:val="single" w:sz="4" w:space="0" w:color="auto"/>
              <w:left w:val="single" w:sz="12" w:space="0" w:color="auto"/>
              <w:bottom w:val="single" w:sz="4" w:space="0" w:color="auto"/>
              <w:right w:val="single" w:sz="12" w:space="0" w:color="auto"/>
            </w:tcBorders>
          </w:tcPr>
          <w:p w:rsidR="00171889" w:rsidRPr="003668C9" w:rsidRDefault="00171889" w:rsidP="00DC28B3">
            <w:pPr>
              <w:jc w:val="left"/>
              <w:rPr>
                <w:rFonts w:ascii="Times New Roman" w:hAnsi="Times New Roman" w:cs="Times New Roman"/>
                <w:sz w:val="20"/>
                <w:szCs w:val="20"/>
              </w:rPr>
            </w:pPr>
            <w:r w:rsidRPr="003668C9">
              <w:rPr>
                <w:rFonts w:ascii="Times New Roman" w:hAnsi="Times New Roman" w:cs="Times New Roman"/>
                <w:color w:val="000000"/>
                <w:sz w:val="20"/>
                <w:szCs w:val="20"/>
              </w:rPr>
              <w:t>Kasten Öldürme ve Yaralama Suçları, Ötanazi</w:t>
            </w:r>
          </w:p>
        </w:tc>
      </w:tr>
      <w:tr w:rsidR="00171889" w:rsidRPr="003668C9" w:rsidTr="00DC28B3">
        <w:trPr>
          <w:trHeight w:val="20"/>
        </w:trPr>
        <w:tc>
          <w:tcPr>
            <w:tcW w:w="667" w:type="dxa"/>
            <w:tcBorders>
              <w:top w:val="single" w:sz="4" w:space="0" w:color="auto"/>
              <w:bottom w:val="single" w:sz="4" w:space="0" w:color="auto"/>
              <w:right w:val="nil"/>
            </w:tcBorders>
            <w:shd w:val="clear" w:color="auto" w:fill="FFFFFF" w:themeFill="background1"/>
            <w:vAlign w:val="center"/>
          </w:tcPr>
          <w:p w:rsidR="00171889" w:rsidRPr="003668C9" w:rsidRDefault="00171889" w:rsidP="00171889">
            <w:pPr>
              <w:jc w:val="center"/>
              <w:rPr>
                <w:rFonts w:ascii="Times New Roman" w:hAnsi="Times New Roman" w:cs="Times New Roman"/>
                <w:b/>
                <w:sz w:val="20"/>
                <w:szCs w:val="20"/>
              </w:rPr>
            </w:pPr>
            <w:r w:rsidRPr="003668C9">
              <w:rPr>
                <w:rFonts w:ascii="Times New Roman" w:hAnsi="Times New Roman" w:cs="Times New Roman"/>
                <w:b/>
                <w:sz w:val="20"/>
                <w:szCs w:val="20"/>
              </w:rPr>
              <w:t>7</w:t>
            </w:r>
          </w:p>
        </w:tc>
        <w:tc>
          <w:tcPr>
            <w:tcW w:w="8957" w:type="dxa"/>
            <w:tcBorders>
              <w:top w:val="single" w:sz="4" w:space="0" w:color="auto"/>
              <w:left w:val="single" w:sz="12" w:space="0" w:color="auto"/>
              <w:bottom w:val="single" w:sz="4" w:space="0" w:color="auto"/>
              <w:right w:val="single" w:sz="12" w:space="0" w:color="auto"/>
            </w:tcBorders>
          </w:tcPr>
          <w:p w:rsidR="00171889" w:rsidRPr="003668C9" w:rsidRDefault="00171889" w:rsidP="00DC28B3">
            <w:pPr>
              <w:jc w:val="left"/>
              <w:rPr>
                <w:rFonts w:ascii="Times New Roman" w:hAnsi="Times New Roman" w:cs="Times New Roman"/>
                <w:sz w:val="20"/>
                <w:szCs w:val="20"/>
              </w:rPr>
            </w:pPr>
            <w:r w:rsidRPr="003668C9">
              <w:rPr>
                <w:rFonts w:ascii="Times New Roman" w:hAnsi="Times New Roman" w:cs="Times New Roman"/>
                <w:color w:val="000000"/>
                <w:sz w:val="20"/>
                <w:szCs w:val="20"/>
              </w:rPr>
              <w:t>Taksirle Öldürme Suçu</w:t>
            </w:r>
          </w:p>
        </w:tc>
      </w:tr>
      <w:tr w:rsidR="00171889" w:rsidRPr="003668C9" w:rsidTr="00DC28B3">
        <w:trPr>
          <w:trHeight w:val="20"/>
        </w:trPr>
        <w:tc>
          <w:tcPr>
            <w:tcW w:w="667" w:type="dxa"/>
            <w:tcBorders>
              <w:top w:val="single" w:sz="4" w:space="0" w:color="auto"/>
              <w:bottom w:val="single" w:sz="4" w:space="0" w:color="auto"/>
              <w:right w:val="nil"/>
            </w:tcBorders>
            <w:shd w:val="clear" w:color="auto" w:fill="D9D9D9" w:themeFill="background1" w:themeFillShade="D9"/>
            <w:vAlign w:val="center"/>
          </w:tcPr>
          <w:p w:rsidR="00171889" w:rsidRPr="003668C9" w:rsidRDefault="00171889" w:rsidP="00171889">
            <w:pPr>
              <w:jc w:val="center"/>
              <w:rPr>
                <w:rFonts w:ascii="Times New Roman" w:hAnsi="Times New Roman" w:cs="Times New Roman"/>
                <w:b/>
                <w:sz w:val="20"/>
                <w:szCs w:val="20"/>
              </w:rPr>
            </w:pPr>
            <w:r w:rsidRPr="003668C9">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171889" w:rsidRPr="003668C9" w:rsidRDefault="00171889" w:rsidP="00171889">
            <w:pPr>
              <w:rPr>
                <w:rFonts w:ascii="Times New Roman" w:hAnsi="Times New Roman" w:cs="Times New Roman"/>
                <w:sz w:val="20"/>
                <w:szCs w:val="20"/>
              </w:rPr>
            </w:pPr>
            <w:r w:rsidRPr="003668C9">
              <w:rPr>
                <w:rFonts w:ascii="Times New Roman" w:hAnsi="Times New Roman" w:cs="Times New Roman"/>
                <w:sz w:val="20"/>
                <w:szCs w:val="20"/>
              </w:rPr>
              <w:t>Ara Sınavlar</w:t>
            </w:r>
          </w:p>
        </w:tc>
      </w:tr>
      <w:tr w:rsidR="00171889" w:rsidRPr="003668C9" w:rsidTr="00DC28B3">
        <w:trPr>
          <w:trHeight w:val="20"/>
        </w:trPr>
        <w:tc>
          <w:tcPr>
            <w:tcW w:w="667" w:type="dxa"/>
            <w:tcBorders>
              <w:top w:val="single" w:sz="4" w:space="0" w:color="auto"/>
              <w:bottom w:val="single" w:sz="4" w:space="0" w:color="auto"/>
              <w:right w:val="nil"/>
            </w:tcBorders>
            <w:shd w:val="clear" w:color="auto" w:fill="FFFFFF" w:themeFill="background1"/>
            <w:vAlign w:val="center"/>
          </w:tcPr>
          <w:p w:rsidR="00171889" w:rsidRPr="003668C9" w:rsidRDefault="00171889" w:rsidP="00171889">
            <w:pPr>
              <w:jc w:val="center"/>
              <w:rPr>
                <w:rFonts w:ascii="Times New Roman" w:hAnsi="Times New Roman" w:cs="Times New Roman"/>
                <w:b/>
                <w:sz w:val="20"/>
                <w:szCs w:val="20"/>
              </w:rPr>
            </w:pPr>
            <w:r w:rsidRPr="003668C9">
              <w:rPr>
                <w:rFonts w:ascii="Times New Roman" w:hAnsi="Times New Roman" w:cs="Times New Roman"/>
                <w:b/>
                <w:sz w:val="20"/>
                <w:szCs w:val="20"/>
              </w:rPr>
              <w:t>9</w:t>
            </w:r>
          </w:p>
        </w:tc>
        <w:tc>
          <w:tcPr>
            <w:tcW w:w="8957" w:type="dxa"/>
            <w:tcBorders>
              <w:top w:val="single" w:sz="4" w:space="0" w:color="auto"/>
              <w:left w:val="single" w:sz="12" w:space="0" w:color="auto"/>
              <w:bottom w:val="single" w:sz="4" w:space="0" w:color="auto"/>
              <w:right w:val="single" w:sz="12" w:space="0" w:color="auto"/>
            </w:tcBorders>
          </w:tcPr>
          <w:p w:rsidR="00171889" w:rsidRPr="003668C9" w:rsidRDefault="00171889" w:rsidP="00DC28B3">
            <w:pPr>
              <w:jc w:val="left"/>
              <w:rPr>
                <w:rFonts w:ascii="Times New Roman" w:hAnsi="Times New Roman" w:cs="Times New Roman"/>
                <w:sz w:val="20"/>
                <w:szCs w:val="20"/>
              </w:rPr>
            </w:pPr>
            <w:r w:rsidRPr="003668C9">
              <w:rPr>
                <w:rFonts w:ascii="Times New Roman" w:hAnsi="Times New Roman" w:cs="Times New Roman"/>
                <w:sz w:val="20"/>
                <w:szCs w:val="20"/>
              </w:rPr>
              <w:t>Taksirle Yaralama Suçu</w:t>
            </w:r>
          </w:p>
        </w:tc>
      </w:tr>
      <w:tr w:rsidR="00171889" w:rsidRPr="003668C9" w:rsidTr="00DC28B3">
        <w:trPr>
          <w:trHeight w:val="20"/>
        </w:trPr>
        <w:tc>
          <w:tcPr>
            <w:tcW w:w="667" w:type="dxa"/>
            <w:tcBorders>
              <w:top w:val="single" w:sz="4" w:space="0" w:color="auto"/>
              <w:bottom w:val="single" w:sz="4" w:space="0" w:color="auto"/>
              <w:right w:val="nil"/>
            </w:tcBorders>
            <w:shd w:val="clear" w:color="auto" w:fill="FFFFFF" w:themeFill="background1"/>
            <w:vAlign w:val="center"/>
          </w:tcPr>
          <w:p w:rsidR="00171889" w:rsidRPr="003668C9" w:rsidRDefault="00171889" w:rsidP="00171889">
            <w:pPr>
              <w:jc w:val="center"/>
              <w:rPr>
                <w:rFonts w:ascii="Times New Roman" w:hAnsi="Times New Roman" w:cs="Times New Roman"/>
                <w:b/>
                <w:sz w:val="20"/>
                <w:szCs w:val="20"/>
              </w:rPr>
            </w:pPr>
            <w:r w:rsidRPr="003668C9">
              <w:rPr>
                <w:rFonts w:ascii="Times New Roman" w:hAnsi="Times New Roman" w:cs="Times New Roman"/>
                <w:b/>
                <w:sz w:val="20"/>
                <w:szCs w:val="20"/>
              </w:rPr>
              <w:t>10</w:t>
            </w:r>
          </w:p>
        </w:tc>
        <w:tc>
          <w:tcPr>
            <w:tcW w:w="8957" w:type="dxa"/>
            <w:tcBorders>
              <w:top w:val="single" w:sz="4" w:space="0" w:color="auto"/>
              <w:left w:val="single" w:sz="12" w:space="0" w:color="auto"/>
              <w:bottom w:val="single" w:sz="4" w:space="0" w:color="auto"/>
              <w:right w:val="single" w:sz="12" w:space="0" w:color="auto"/>
            </w:tcBorders>
          </w:tcPr>
          <w:p w:rsidR="00171889" w:rsidRPr="003668C9" w:rsidRDefault="00171889" w:rsidP="00171889">
            <w:pPr>
              <w:jc w:val="left"/>
              <w:rPr>
                <w:rFonts w:ascii="Times New Roman" w:hAnsi="Times New Roman" w:cs="Times New Roman"/>
                <w:sz w:val="20"/>
                <w:szCs w:val="20"/>
              </w:rPr>
            </w:pPr>
            <w:r w:rsidRPr="003668C9">
              <w:rPr>
                <w:rFonts w:ascii="Times New Roman" w:hAnsi="Times New Roman" w:cs="Times New Roman"/>
                <w:color w:val="000000"/>
                <w:sz w:val="20"/>
                <w:szCs w:val="20"/>
              </w:rPr>
              <w:t xml:space="preserve">Verileri Hukuka Aykırı Olarak Verme Suçu </w:t>
            </w:r>
          </w:p>
        </w:tc>
      </w:tr>
      <w:tr w:rsidR="00171889" w:rsidRPr="003668C9" w:rsidTr="00DC28B3">
        <w:trPr>
          <w:trHeight w:val="20"/>
        </w:trPr>
        <w:tc>
          <w:tcPr>
            <w:tcW w:w="667" w:type="dxa"/>
            <w:tcBorders>
              <w:top w:val="single" w:sz="4" w:space="0" w:color="auto"/>
              <w:bottom w:val="single" w:sz="4" w:space="0" w:color="auto"/>
              <w:right w:val="nil"/>
            </w:tcBorders>
            <w:shd w:val="clear" w:color="auto" w:fill="FFFFFF" w:themeFill="background1"/>
            <w:vAlign w:val="center"/>
          </w:tcPr>
          <w:p w:rsidR="00171889" w:rsidRPr="003668C9" w:rsidRDefault="00171889" w:rsidP="00171889">
            <w:pPr>
              <w:jc w:val="center"/>
              <w:rPr>
                <w:rFonts w:ascii="Times New Roman" w:hAnsi="Times New Roman" w:cs="Times New Roman"/>
                <w:b/>
                <w:sz w:val="20"/>
                <w:szCs w:val="20"/>
              </w:rPr>
            </w:pPr>
            <w:r w:rsidRPr="003668C9">
              <w:rPr>
                <w:rFonts w:ascii="Times New Roman" w:hAnsi="Times New Roman" w:cs="Times New Roman"/>
                <w:b/>
                <w:sz w:val="20"/>
                <w:szCs w:val="20"/>
              </w:rPr>
              <w:t>11</w:t>
            </w:r>
          </w:p>
        </w:tc>
        <w:tc>
          <w:tcPr>
            <w:tcW w:w="8957" w:type="dxa"/>
            <w:tcBorders>
              <w:top w:val="single" w:sz="4" w:space="0" w:color="auto"/>
              <w:left w:val="single" w:sz="12" w:space="0" w:color="auto"/>
              <w:bottom w:val="single" w:sz="4" w:space="0" w:color="auto"/>
              <w:right w:val="single" w:sz="12" w:space="0" w:color="auto"/>
            </w:tcBorders>
          </w:tcPr>
          <w:p w:rsidR="00171889" w:rsidRPr="003668C9" w:rsidRDefault="00171889" w:rsidP="00171889">
            <w:pPr>
              <w:jc w:val="left"/>
              <w:rPr>
                <w:rFonts w:ascii="Times New Roman" w:hAnsi="Times New Roman" w:cs="Times New Roman"/>
                <w:sz w:val="20"/>
                <w:szCs w:val="20"/>
              </w:rPr>
            </w:pPr>
            <w:r w:rsidRPr="003668C9">
              <w:rPr>
                <w:rFonts w:ascii="Times New Roman" w:hAnsi="Times New Roman" w:cs="Times New Roman"/>
                <w:sz w:val="20"/>
                <w:szCs w:val="20"/>
              </w:rPr>
              <w:t>Belgede Sahtecilik</w:t>
            </w:r>
          </w:p>
        </w:tc>
      </w:tr>
      <w:tr w:rsidR="00171889" w:rsidRPr="003668C9" w:rsidTr="00DC28B3">
        <w:trPr>
          <w:trHeight w:val="20"/>
        </w:trPr>
        <w:tc>
          <w:tcPr>
            <w:tcW w:w="667" w:type="dxa"/>
            <w:tcBorders>
              <w:top w:val="single" w:sz="4" w:space="0" w:color="auto"/>
              <w:bottom w:val="single" w:sz="4" w:space="0" w:color="auto"/>
              <w:right w:val="nil"/>
            </w:tcBorders>
            <w:shd w:val="clear" w:color="auto" w:fill="FFFFFF" w:themeFill="background1"/>
            <w:vAlign w:val="center"/>
          </w:tcPr>
          <w:p w:rsidR="00171889" w:rsidRPr="003668C9" w:rsidRDefault="00171889" w:rsidP="00171889">
            <w:pPr>
              <w:jc w:val="center"/>
              <w:rPr>
                <w:rFonts w:ascii="Times New Roman" w:hAnsi="Times New Roman" w:cs="Times New Roman"/>
                <w:b/>
                <w:sz w:val="20"/>
                <w:szCs w:val="20"/>
              </w:rPr>
            </w:pPr>
            <w:r w:rsidRPr="003668C9">
              <w:rPr>
                <w:rFonts w:ascii="Times New Roman" w:hAnsi="Times New Roman" w:cs="Times New Roman"/>
                <w:b/>
                <w:sz w:val="20"/>
                <w:szCs w:val="20"/>
              </w:rPr>
              <w:t>12</w:t>
            </w:r>
          </w:p>
        </w:tc>
        <w:tc>
          <w:tcPr>
            <w:tcW w:w="8957" w:type="dxa"/>
            <w:tcBorders>
              <w:top w:val="single" w:sz="4" w:space="0" w:color="auto"/>
              <w:left w:val="single" w:sz="12" w:space="0" w:color="auto"/>
              <w:bottom w:val="single" w:sz="4" w:space="0" w:color="auto"/>
              <w:right w:val="single" w:sz="12" w:space="0" w:color="auto"/>
            </w:tcBorders>
          </w:tcPr>
          <w:p w:rsidR="00171889" w:rsidRPr="003668C9" w:rsidRDefault="00171889" w:rsidP="00171889">
            <w:pPr>
              <w:jc w:val="left"/>
              <w:rPr>
                <w:rFonts w:ascii="Times New Roman" w:hAnsi="Times New Roman" w:cs="Times New Roman"/>
                <w:sz w:val="20"/>
                <w:szCs w:val="20"/>
              </w:rPr>
            </w:pPr>
            <w:r w:rsidRPr="003668C9">
              <w:rPr>
                <w:rFonts w:ascii="Times New Roman" w:hAnsi="Times New Roman" w:cs="Times New Roman"/>
                <w:sz w:val="20"/>
                <w:szCs w:val="20"/>
              </w:rPr>
              <w:t>İrtikap, Rüşvet ve Görevi Kötüye Kullanma Suçları</w:t>
            </w:r>
          </w:p>
        </w:tc>
      </w:tr>
      <w:tr w:rsidR="00171889" w:rsidRPr="003668C9" w:rsidTr="00DC28B3">
        <w:trPr>
          <w:trHeight w:val="20"/>
        </w:trPr>
        <w:tc>
          <w:tcPr>
            <w:tcW w:w="667" w:type="dxa"/>
            <w:tcBorders>
              <w:top w:val="single" w:sz="4" w:space="0" w:color="auto"/>
              <w:bottom w:val="single" w:sz="4" w:space="0" w:color="auto"/>
              <w:right w:val="nil"/>
            </w:tcBorders>
            <w:shd w:val="clear" w:color="auto" w:fill="FFFFFF" w:themeFill="background1"/>
            <w:vAlign w:val="center"/>
          </w:tcPr>
          <w:p w:rsidR="00171889" w:rsidRPr="003668C9" w:rsidRDefault="00171889" w:rsidP="00171889">
            <w:pPr>
              <w:jc w:val="center"/>
              <w:rPr>
                <w:rFonts w:ascii="Times New Roman" w:hAnsi="Times New Roman" w:cs="Times New Roman"/>
                <w:b/>
                <w:sz w:val="20"/>
                <w:szCs w:val="20"/>
              </w:rPr>
            </w:pPr>
            <w:r w:rsidRPr="003668C9">
              <w:rPr>
                <w:rFonts w:ascii="Times New Roman" w:hAnsi="Times New Roman" w:cs="Times New Roman"/>
                <w:b/>
                <w:sz w:val="20"/>
                <w:szCs w:val="20"/>
              </w:rPr>
              <w:t>13</w:t>
            </w:r>
          </w:p>
        </w:tc>
        <w:tc>
          <w:tcPr>
            <w:tcW w:w="8957" w:type="dxa"/>
            <w:tcBorders>
              <w:top w:val="single" w:sz="4" w:space="0" w:color="auto"/>
              <w:left w:val="single" w:sz="12" w:space="0" w:color="auto"/>
              <w:bottom w:val="single" w:sz="4" w:space="0" w:color="auto"/>
              <w:right w:val="single" w:sz="12" w:space="0" w:color="auto"/>
            </w:tcBorders>
          </w:tcPr>
          <w:p w:rsidR="00171889" w:rsidRPr="003668C9" w:rsidRDefault="00171889" w:rsidP="00171889">
            <w:pPr>
              <w:jc w:val="left"/>
              <w:rPr>
                <w:rFonts w:ascii="Times New Roman" w:hAnsi="Times New Roman" w:cs="Times New Roman"/>
                <w:sz w:val="20"/>
                <w:szCs w:val="20"/>
              </w:rPr>
            </w:pPr>
            <w:r w:rsidRPr="003668C9">
              <w:rPr>
                <w:rFonts w:ascii="Times New Roman" w:hAnsi="Times New Roman" w:cs="Times New Roman"/>
                <w:color w:val="000000"/>
                <w:sz w:val="20"/>
                <w:szCs w:val="20"/>
              </w:rPr>
              <w:t>Sağlık Mesleği Mensuplarının Suçu Bildirmemesi Suçu</w:t>
            </w:r>
          </w:p>
        </w:tc>
      </w:tr>
      <w:tr w:rsidR="00171889" w:rsidRPr="003668C9" w:rsidTr="00DC28B3">
        <w:trPr>
          <w:trHeight w:val="20"/>
        </w:trPr>
        <w:tc>
          <w:tcPr>
            <w:tcW w:w="667" w:type="dxa"/>
            <w:tcBorders>
              <w:top w:val="single" w:sz="4" w:space="0" w:color="auto"/>
              <w:bottom w:val="single" w:sz="4" w:space="0" w:color="auto"/>
              <w:right w:val="nil"/>
            </w:tcBorders>
            <w:shd w:val="clear" w:color="auto" w:fill="FFFFFF" w:themeFill="background1"/>
            <w:vAlign w:val="center"/>
          </w:tcPr>
          <w:p w:rsidR="00171889" w:rsidRPr="003668C9" w:rsidRDefault="00171889" w:rsidP="00171889">
            <w:pPr>
              <w:jc w:val="center"/>
              <w:rPr>
                <w:rFonts w:ascii="Times New Roman" w:hAnsi="Times New Roman" w:cs="Times New Roman"/>
                <w:b/>
                <w:sz w:val="20"/>
                <w:szCs w:val="20"/>
              </w:rPr>
            </w:pPr>
            <w:r w:rsidRPr="003668C9">
              <w:rPr>
                <w:rFonts w:ascii="Times New Roman" w:hAnsi="Times New Roman" w:cs="Times New Roman"/>
                <w:b/>
                <w:sz w:val="20"/>
                <w:szCs w:val="20"/>
              </w:rPr>
              <w:t>14</w:t>
            </w:r>
          </w:p>
        </w:tc>
        <w:tc>
          <w:tcPr>
            <w:tcW w:w="8957" w:type="dxa"/>
            <w:tcBorders>
              <w:top w:val="single" w:sz="4" w:space="0" w:color="auto"/>
              <w:left w:val="single" w:sz="12" w:space="0" w:color="auto"/>
              <w:bottom w:val="single" w:sz="4" w:space="0" w:color="auto"/>
              <w:right w:val="single" w:sz="12" w:space="0" w:color="auto"/>
            </w:tcBorders>
          </w:tcPr>
          <w:p w:rsidR="00171889" w:rsidRPr="003668C9" w:rsidRDefault="00171889" w:rsidP="00171889">
            <w:pPr>
              <w:jc w:val="left"/>
              <w:rPr>
                <w:rFonts w:ascii="Times New Roman" w:hAnsi="Times New Roman" w:cs="Times New Roman"/>
                <w:sz w:val="20"/>
                <w:szCs w:val="20"/>
              </w:rPr>
            </w:pPr>
            <w:r w:rsidRPr="003668C9">
              <w:rPr>
                <w:rFonts w:ascii="Times New Roman" w:hAnsi="Times New Roman" w:cs="Times New Roman"/>
                <w:sz w:val="20"/>
                <w:szCs w:val="20"/>
              </w:rPr>
              <w:t>Sağlık Meslek Mensuplarınca İşlenebilecek Kabahatler</w:t>
            </w:r>
          </w:p>
        </w:tc>
      </w:tr>
      <w:tr w:rsidR="00171889" w:rsidRPr="003668C9" w:rsidTr="00DC28B3">
        <w:trPr>
          <w:trHeight w:val="20"/>
        </w:trPr>
        <w:tc>
          <w:tcPr>
            <w:tcW w:w="667" w:type="dxa"/>
            <w:tcBorders>
              <w:top w:val="single" w:sz="4" w:space="0" w:color="auto"/>
              <w:bottom w:val="single" w:sz="4" w:space="0" w:color="auto"/>
              <w:right w:val="nil"/>
            </w:tcBorders>
            <w:shd w:val="clear" w:color="auto" w:fill="FFFFFF" w:themeFill="background1"/>
            <w:vAlign w:val="center"/>
          </w:tcPr>
          <w:p w:rsidR="00171889" w:rsidRPr="003668C9" w:rsidRDefault="00171889" w:rsidP="00171889">
            <w:pPr>
              <w:jc w:val="center"/>
              <w:rPr>
                <w:rFonts w:ascii="Times New Roman" w:hAnsi="Times New Roman" w:cs="Times New Roman"/>
                <w:b/>
                <w:sz w:val="20"/>
                <w:szCs w:val="20"/>
              </w:rPr>
            </w:pPr>
            <w:r w:rsidRPr="003668C9">
              <w:rPr>
                <w:rFonts w:ascii="Times New Roman" w:hAnsi="Times New Roman" w:cs="Times New Roman"/>
                <w:b/>
                <w:sz w:val="20"/>
                <w:szCs w:val="20"/>
              </w:rPr>
              <w:t>15</w:t>
            </w:r>
          </w:p>
        </w:tc>
        <w:tc>
          <w:tcPr>
            <w:tcW w:w="8957" w:type="dxa"/>
            <w:tcBorders>
              <w:left w:val="nil"/>
            </w:tcBorders>
            <w:shd w:val="clear" w:color="auto" w:fill="FFFFFF" w:themeFill="background1"/>
            <w:vAlign w:val="center"/>
          </w:tcPr>
          <w:p w:rsidR="00171889" w:rsidRPr="003668C9" w:rsidRDefault="00171889" w:rsidP="00171889">
            <w:pPr>
              <w:rPr>
                <w:rFonts w:ascii="Times New Roman" w:hAnsi="Times New Roman" w:cs="Times New Roman"/>
                <w:sz w:val="20"/>
                <w:szCs w:val="20"/>
              </w:rPr>
            </w:pPr>
          </w:p>
        </w:tc>
      </w:tr>
      <w:tr w:rsidR="00171889" w:rsidRPr="003668C9" w:rsidTr="00DC28B3">
        <w:trPr>
          <w:trHeight w:val="20"/>
        </w:trPr>
        <w:tc>
          <w:tcPr>
            <w:tcW w:w="667" w:type="dxa"/>
            <w:tcBorders>
              <w:top w:val="single" w:sz="4" w:space="0" w:color="auto"/>
              <w:bottom w:val="single" w:sz="12" w:space="0" w:color="auto"/>
              <w:right w:val="nil"/>
            </w:tcBorders>
            <w:shd w:val="clear" w:color="auto" w:fill="D9D9D9" w:themeFill="background1" w:themeFillShade="D9"/>
            <w:vAlign w:val="center"/>
          </w:tcPr>
          <w:p w:rsidR="00171889" w:rsidRPr="003668C9" w:rsidRDefault="00171889" w:rsidP="00171889">
            <w:pPr>
              <w:jc w:val="center"/>
              <w:rPr>
                <w:rFonts w:ascii="Times New Roman" w:hAnsi="Times New Roman" w:cs="Times New Roman"/>
                <w:b/>
                <w:sz w:val="20"/>
                <w:szCs w:val="20"/>
              </w:rPr>
            </w:pPr>
            <w:r w:rsidRPr="003668C9">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171889" w:rsidRPr="003668C9" w:rsidRDefault="00171889" w:rsidP="00171889">
            <w:pPr>
              <w:rPr>
                <w:rFonts w:ascii="Times New Roman" w:hAnsi="Times New Roman" w:cs="Times New Roman"/>
                <w:sz w:val="20"/>
                <w:szCs w:val="20"/>
              </w:rPr>
            </w:pPr>
            <w:r w:rsidRPr="003668C9">
              <w:rPr>
                <w:rFonts w:ascii="Times New Roman" w:hAnsi="Times New Roman" w:cs="Times New Roman"/>
                <w:sz w:val="20"/>
                <w:szCs w:val="20"/>
              </w:rPr>
              <w:t>Yarıyıl sonu sınavları</w:t>
            </w:r>
          </w:p>
        </w:tc>
      </w:tr>
    </w:tbl>
    <w:p w:rsidR="002731B1" w:rsidRPr="003668C9" w:rsidRDefault="002731B1" w:rsidP="002731B1">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2731B1" w:rsidRPr="003668C9" w:rsidTr="002731B1">
        <w:trPr>
          <w:trHeight w:val="312"/>
        </w:trPr>
        <w:tc>
          <w:tcPr>
            <w:tcW w:w="9624" w:type="dxa"/>
            <w:gridSpan w:val="4"/>
            <w:shd w:val="clear" w:color="auto" w:fill="FFF2CC" w:themeFill="accent4" w:themeFillTint="33"/>
            <w:vAlign w:val="center"/>
          </w:tcPr>
          <w:p w:rsidR="002731B1" w:rsidRPr="003668C9" w:rsidRDefault="002731B1" w:rsidP="002731B1">
            <w:pPr>
              <w:jc w:val="center"/>
              <w:rPr>
                <w:rFonts w:ascii="Times New Roman" w:hAnsi="Times New Roman" w:cs="Times New Roman"/>
                <w:b/>
                <w:sz w:val="20"/>
                <w:szCs w:val="20"/>
              </w:rPr>
            </w:pPr>
            <w:r w:rsidRPr="003668C9">
              <w:rPr>
                <w:rFonts w:ascii="Times New Roman" w:hAnsi="Times New Roman" w:cs="Times New Roman"/>
                <w:b/>
                <w:sz w:val="20"/>
                <w:szCs w:val="20"/>
              </w:rPr>
              <w:t>Dersin İş Yükünün Hesaplanması</w:t>
            </w:r>
          </w:p>
        </w:tc>
      </w:tr>
      <w:tr w:rsidR="002731B1" w:rsidRPr="003668C9" w:rsidTr="002731B1">
        <w:trPr>
          <w:trHeight w:val="312"/>
        </w:trPr>
        <w:tc>
          <w:tcPr>
            <w:tcW w:w="5797" w:type="dxa"/>
            <w:shd w:val="clear" w:color="auto" w:fill="FFF2CC" w:themeFill="accent4" w:themeFillTint="33"/>
            <w:vAlign w:val="center"/>
          </w:tcPr>
          <w:p w:rsidR="002731B1" w:rsidRPr="003668C9" w:rsidRDefault="002731B1" w:rsidP="002731B1">
            <w:pPr>
              <w:jc w:val="center"/>
              <w:rPr>
                <w:rFonts w:ascii="Times New Roman" w:hAnsi="Times New Roman" w:cs="Times New Roman"/>
                <w:b/>
                <w:sz w:val="20"/>
                <w:szCs w:val="20"/>
              </w:rPr>
            </w:pPr>
            <w:r w:rsidRPr="003668C9">
              <w:rPr>
                <w:rFonts w:ascii="Times New Roman" w:hAnsi="Times New Roman" w:cs="Times New Roman"/>
                <w:b/>
                <w:sz w:val="20"/>
                <w:szCs w:val="20"/>
              </w:rPr>
              <w:t>Etkinlikler</w:t>
            </w:r>
          </w:p>
        </w:tc>
        <w:tc>
          <w:tcPr>
            <w:tcW w:w="1275" w:type="dxa"/>
            <w:shd w:val="clear" w:color="auto" w:fill="FFF2CC" w:themeFill="accent4" w:themeFillTint="33"/>
            <w:vAlign w:val="center"/>
          </w:tcPr>
          <w:p w:rsidR="002731B1" w:rsidRPr="003668C9" w:rsidRDefault="002731B1" w:rsidP="002731B1">
            <w:pPr>
              <w:jc w:val="center"/>
              <w:rPr>
                <w:rFonts w:ascii="Times New Roman" w:hAnsi="Times New Roman" w:cs="Times New Roman"/>
                <w:b/>
                <w:sz w:val="20"/>
                <w:szCs w:val="20"/>
              </w:rPr>
            </w:pPr>
            <w:r w:rsidRPr="003668C9">
              <w:rPr>
                <w:rFonts w:ascii="Times New Roman" w:hAnsi="Times New Roman" w:cs="Times New Roman"/>
                <w:b/>
                <w:sz w:val="20"/>
                <w:szCs w:val="20"/>
              </w:rPr>
              <w:t>Sayısı</w:t>
            </w:r>
          </w:p>
        </w:tc>
        <w:tc>
          <w:tcPr>
            <w:tcW w:w="1276" w:type="dxa"/>
            <w:shd w:val="clear" w:color="auto" w:fill="FFF2CC" w:themeFill="accent4" w:themeFillTint="33"/>
            <w:vAlign w:val="center"/>
          </w:tcPr>
          <w:p w:rsidR="002731B1" w:rsidRPr="003668C9" w:rsidRDefault="002731B1" w:rsidP="002731B1">
            <w:pPr>
              <w:jc w:val="center"/>
              <w:rPr>
                <w:rFonts w:ascii="Times New Roman" w:hAnsi="Times New Roman" w:cs="Times New Roman"/>
                <w:b/>
                <w:sz w:val="20"/>
                <w:szCs w:val="20"/>
              </w:rPr>
            </w:pPr>
            <w:r w:rsidRPr="003668C9">
              <w:rPr>
                <w:rFonts w:ascii="Times New Roman" w:hAnsi="Times New Roman" w:cs="Times New Roman"/>
                <w:b/>
                <w:sz w:val="20"/>
                <w:szCs w:val="20"/>
              </w:rPr>
              <w:t>Süresi (Saat)</w:t>
            </w:r>
          </w:p>
        </w:tc>
        <w:tc>
          <w:tcPr>
            <w:tcW w:w="1276" w:type="dxa"/>
            <w:shd w:val="clear" w:color="auto" w:fill="FFF2CC" w:themeFill="accent4" w:themeFillTint="33"/>
            <w:vAlign w:val="center"/>
          </w:tcPr>
          <w:p w:rsidR="002731B1" w:rsidRPr="003668C9" w:rsidRDefault="002731B1" w:rsidP="002731B1">
            <w:pPr>
              <w:jc w:val="center"/>
              <w:rPr>
                <w:rFonts w:ascii="Times New Roman" w:hAnsi="Times New Roman" w:cs="Times New Roman"/>
                <w:b/>
                <w:sz w:val="20"/>
                <w:szCs w:val="20"/>
              </w:rPr>
            </w:pPr>
            <w:r w:rsidRPr="003668C9">
              <w:rPr>
                <w:rFonts w:ascii="Times New Roman" w:hAnsi="Times New Roman" w:cs="Times New Roman"/>
                <w:b/>
                <w:sz w:val="20"/>
                <w:szCs w:val="20"/>
              </w:rPr>
              <w:t>Toplam İş Yükü (saat)</w:t>
            </w:r>
          </w:p>
        </w:tc>
      </w:tr>
      <w:tr w:rsidR="006F342C" w:rsidRPr="003668C9" w:rsidTr="002731B1">
        <w:trPr>
          <w:trHeight w:val="312"/>
        </w:trPr>
        <w:tc>
          <w:tcPr>
            <w:tcW w:w="5797" w:type="dxa"/>
            <w:shd w:val="clear" w:color="auto" w:fill="FFFFFF" w:themeFill="background1"/>
            <w:vAlign w:val="center"/>
          </w:tcPr>
          <w:p w:rsidR="006F342C" w:rsidRPr="003668C9" w:rsidRDefault="006F342C" w:rsidP="006F342C">
            <w:pPr>
              <w:rPr>
                <w:rFonts w:ascii="Times New Roman" w:hAnsi="Times New Roman" w:cs="Times New Roman"/>
                <w:sz w:val="20"/>
                <w:szCs w:val="20"/>
              </w:rPr>
            </w:pPr>
            <w:r w:rsidRPr="003668C9">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14</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3</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42</w:t>
            </w:r>
          </w:p>
        </w:tc>
      </w:tr>
      <w:tr w:rsidR="006F342C" w:rsidRPr="003668C9" w:rsidTr="002731B1">
        <w:trPr>
          <w:trHeight w:val="312"/>
        </w:trPr>
        <w:tc>
          <w:tcPr>
            <w:tcW w:w="5797" w:type="dxa"/>
            <w:shd w:val="clear" w:color="auto" w:fill="FFFFFF" w:themeFill="background1"/>
            <w:vAlign w:val="center"/>
          </w:tcPr>
          <w:p w:rsidR="006F342C" w:rsidRPr="003668C9" w:rsidRDefault="006F342C" w:rsidP="006F342C">
            <w:pPr>
              <w:rPr>
                <w:rFonts w:ascii="Times New Roman" w:hAnsi="Times New Roman" w:cs="Times New Roman"/>
                <w:sz w:val="20"/>
                <w:szCs w:val="20"/>
              </w:rPr>
            </w:pPr>
            <w:r w:rsidRPr="003668C9">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14</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3</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42</w:t>
            </w:r>
          </w:p>
        </w:tc>
      </w:tr>
      <w:tr w:rsidR="006F342C" w:rsidRPr="003668C9" w:rsidTr="002731B1">
        <w:trPr>
          <w:trHeight w:val="312"/>
        </w:trPr>
        <w:tc>
          <w:tcPr>
            <w:tcW w:w="5797" w:type="dxa"/>
            <w:shd w:val="clear" w:color="auto" w:fill="FFFFFF" w:themeFill="background1"/>
            <w:vAlign w:val="center"/>
          </w:tcPr>
          <w:p w:rsidR="006F342C" w:rsidRPr="003668C9" w:rsidRDefault="006F342C" w:rsidP="006F342C">
            <w:pPr>
              <w:rPr>
                <w:rFonts w:ascii="Times New Roman" w:hAnsi="Times New Roman" w:cs="Times New Roman"/>
                <w:sz w:val="20"/>
                <w:szCs w:val="20"/>
              </w:rPr>
            </w:pPr>
            <w:r w:rsidRPr="003668C9">
              <w:rPr>
                <w:rFonts w:ascii="Times New Roman" w:hAnsi="Times New Roman" w:cs="Times New Roman"/>
                <w:sz w:val="20"/>
                <w:szCs w:val="20"/>
              </w:rPr>
              <w:t>Ödev</w:t>
            </w:r>
          </w:p>
        </w:tc>
        <w:tc>
          <w:tcPr>
            <w:tcW w:w="1275"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10</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4</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40</w:t>
            </w:r>
          </w:p>
        </w:tc>
      </w:tr>
      <w:tr w:rsidR="006F342C" w:rsidRPr="003668C9" w:rsidTr="002731B1">
        <w:trPr>
          <w:trHeight w:val="312"/>
        </w:trPr>
        <w:tc>
          <w:tcPr>
            <w:tcW w:w="5797" w:type="dxa"/>
            <w:shd w:val="clear" w:color="auto" w:fill="FFFFFF" w:themeFill="background1"/>
            <w:vAlign w:val="center"/>
          </w:tcPr>
          <w:p w:rsidR="006F342C" w:rsidRPr="003668C9" w:rsidRDefault="006F342C" w:rsidP="006F342C">
            <w:pPr>
              <w:rPr>
                <w:rFonts w:ascii="Times New Roman" w:hAnsi="Times New Roman" w:cs="Times New Roman"/>
                <w:sz w:val="20"/>
                <w:szCs w:val="20"/>
              </w:rPr>
            </w:pPr>
            <w:r w:rsidRPr="003668C9">
              <w:rPr>
                <w:rFonts w:ascii="Times New Roman" w:hAnsi="Times New Roman" w:cs="Times New Roman"/>
                <w:sz w:val="20"/>
                <w:szCs w:val="20"/>
              </w:rPr>
              <w:t xml:space="preserve">Kısa Sınav </w:t>
            </w:r>
          </w:p>
        </w:tc>
        <w:tc>
          <w:tcPr>
            <w:tcW w:w="1275"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w:t>
            </w:r>
          </w:p>
        </w:tc>
      </w:tr>
      <w:tr w:rsidR="006F342C" w:rsidRPr="003668C9" w:rsidTr="002731B1">
        <w:trPr>
          <w:trHeight w:val="312"/>
        </w:trPr>
        <w:tc>
          <w:tcPr>
            <w:tcW w:w="5797" w:type="dxa"/>
            <w:shd w:val="clear" w:color="auto" w:fill="FFFFFF" w:themeFill="background1"/>
            <w:vAlign w:val="center"/>
          </w:tcPr>
          <w:p w:rsidR="006F342C" w:rsidRPr="003668C9" w:rsidRDefault="006F342C" w:rsidP="006F342C">
            <w:pPr>
              <w:rPr>
                <w:rFonts w:ascii="Times New Roman" w:hAnsi="Times New Roman" w:cs="Times New Roman"/>
                <w:sz w:val="20"/>
                <w:szCs w:val="20"/>
              </w:rPr>
            </w:pPr>
            <w:r w:rsidRPr="003668C9">
              <w:rPr>
                <w:rFonts w:ascii="Times New Roman" w:hAnsi="Times New Roman" w:cs="Times New Roman"/>
                <w:sz w:val="20"/>
                <w:szCs w:val="20"/>
              </w:rPr>
              <w:t>Kısa Sınav hazırlık</w:t>
            </w:r>
          </w:p>
        </w:tc>
        <w:tc>
          <w:tcPr>
            <w:tcW w:w="1275"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w:t>
            </w:r>
          </w:p>
        </w:tc>
      </w:tr>
      <w:tr w:rsidR="006F342C" w:rsidRPr="003668C9" w:rsidTr="002731B1">
        <w:trPr>
          <w:trHeight w:val="312"/>
        </w:trPr>
        <w:tc>
          <w:tcPr>
            <w:tcW w:w="5797" w:type="dxa"/>
            <w:shd w:val="clear" w:color="auto" w:fill="FFFFFF" w:themeFill="background1"/>
            <w:vAlign w:val="center"/>
          </w:tcPr>
          <w:p w:rsidR="006F342C" w:rsidRPr="003668C9" w:rsidRDefault="006F342C" w:rsidP="006F342C">
            <w:pPr>
              <w:rPr>
                <w:rFonts w:ascii="Times New Roman" w:hAnsi="Times New Roman" w:cs="Times New Roman"/>
                <w:sz w:val="20"/>
                <w:szCs w:val="20"/>
              </w:rPr>
            </w:pPr>
            <w:r w:rsidRPr="003668C9">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r>
      <w:tr w:rsidR="006F342C" w:rsidRPr="003668C9" w:rsidTr="002731B1">
        <w:trPr>
          <w:trHeight w:val="312"/>
        </w:trPr>
        <w:tc>
          <w:tcPr>
            <w:tcW w:w="5797" w:type="dxa"/>
            <w:shd w:val="clear" w:color="auto" w:fill="FFFFFF" w:themeFill="background1"/>
            <w:vAlign w:val="center"/>
          </w:tcPr>
          <w:p w:rsidR="006F342C" w:rsidRPr="003668C9" w:rsidRDefault="006F342C" w:rsidP="006F342C">
            <w:pPr>
              <w:rPr>
                <w:rFonts w:ascii="Times New Roman" w:hAnsi="Times New Roman" w:cs="Times New Roman"/>
                <w:sz w:val="20"/>
                <w:szCs w:val="20"/>
              </w:rPr>
            </w:pPr>
            <w:r w:rsidRPr="003668C9">
              <w:rPr>
                <w:rFonts w:ascii="Times New Roman" w:hAnsi="Times New Roman" w:cs="Times New Roman"/>
                <w:sz w:val="20"/>
                <w:szCs w:val="20"/>
              </w:rPr>
              <w:t>Sözlü Sınav hazırlık</w:t>
            </w:r>
          </w:p>
        </w:tc>
        <w:tc>
          <w:tcPr>
            <w:tcW w:w="1275"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r>
      <w:tr w:rsidR="006F342C" w:rsidRPr="003668C9" w:rsidTr="002731B1">
        <w:trPr>
          <w:trHeight w:val="312"/>
        </w:trPr>
        <w:tc>
          <w:tcPr>
            <w:tcW w:w="5797" w:type="dxa"/>
            <w:shd w:val="clear" w:color="auto" w:fill="FFFFFF" w:themeFill="background1"/>
            <w:vAlign w:val="center"/>
          </w:tcPr>
          <w:p w:rsidR="006F342C" w:rsidRPr="003668C9" w:rsidRDefault="006F342C" w:rsidP="006F342C">
            <w:pPr>
              <w:rPr>
                <w:rFonts w:ascii="Times New Roman" w:hAnsi="Times New Roman" w:cs="Times New Roman"/>
                <w:sz w:val="20"/>
                <w:szCs w:val="20"/>
              </w:rPr>
            </w:pPr>
            <w:r w:rsidRPr="003668C9">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lang w:val="en-US"/>
              </w:rPr>
            </w:pPr>
            <w:r w:rsidRPr="003668C9">
              <w:rPr>
                <w:rFonts w:ascii="Times New Roman" w:hAnsi="Times New Roman" w:cs="Times New Roman"/>
                <w:sz w:val="20"/>
                <w:szCs w:val="20"/>
              </w:rPr>
              <w:t>14</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lang w:val="en-US"/>
              </w:rPr>
            </w:pPr>
            <w:r w:rsidRPr="003668C9">
              <w:rPr>
                <w:rFonts w:ascii="Times New Roman" w:hAnsi="Times New Roman" w:cs="Times New Roman"/>
                <w:sz w:val="20"/>
                <w:szCs w:val="20"/>
              </w:rPr>
              <w:t>3</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lang w:val="en-US"/>
              </w:rPr>
            </w:pPr>
            <w:r w:rsidRPr="003668C9">
              <w:rPr>
                <w:rFonts w:ascii="Times New Roman" w:hAnsi="Times New Roman" w:cs="Times New Roman"/>
                <w:sz w:val="20"/>
                <w:szCs w:val="20"/>
              </w:rPr>
              <w:t>42</w:t>
            </w:r>
          </w:p>
        </w:tc>
      </w:tr>
      <w:tr w:rsidR="006F342C" w:rsidRPr="003668C9" w:rsidTr="002731B1">
        <w:trPr>
          <w:trHeight w:val="312"/>
        </w:trPr>
        <w:tc>
          <w:tcPr>
            <w:tcW w:w="5797" w:type="dxa"/>
            <w:shd w:val="clear" w:color="auto" w:fill="FFFFFF" w:themeFill="background1"/>
            <w:vAlign w:val="center"/>
          </w:tcPr>
          <w:p w:rsidR="006F342C" w:rsidRPr="003668C9" w:rsidRDefault="006F342C" w:rsidP="006F342C">
            <w:pPr>
              <w:rPr>
                <w:rFonts w:ascii="Times New Roman" w:hAnsi="Times New Roman" w:cs="Times New Roman"/>
                <w:sz w:val="20"/>
                <w:szCs w:val="20"/>
              </w:rPr>
            </w:pPr>
            <w:r w:rsidRPr="003668C9">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r>
      <w:tr w:rsidR="006F342C" w:rsidRPr="003668C9" w:rsidTr="002731B1">
        <w:trPr>
          <w:trHeight w:val="312"/>
        </w:trPr>
        <w:tc>
          <w:tcPr>
            <w:tcW w:w="5797" w:type="dxa"/>
            <w:shd w:val="clear" w:color="auto" w:fill="FFFFFF" w:themeFill="background1"/>
            <w:vAlign w:val="center"/>
          </w:tcPr>
          <w:p w:rsidR="006F342C" w:rsidRPr="003668C9" w:rsidRDefault="006F342C" w:rsidP="006F342C">
            <w:pPr>
              <w:rPr>
                <w:rFonts w:ascii="Times New Roman" w:hAnsi="Times New Roman" w:cs="Times New Roman"/>
                <w:sz w:val="20"/>
                <w:szCs w:val="20"/>
              </w:rPr>
            </w:pPr>
            <w:r w:rsidRPr="003668C9">
              <w:rPr>
                <w:rFonts w:ascii="Times New Roman" w:hAnsi="Times New Roman" w:cs="Times New Roman"/>
                <w:sz w:val="20"/>
                <w:szCs w:val="20"/>
              </w:rPr>
              <w:t>Sunum (hazırlık süresi dahil)</w:t>
            </w:r>
          </w:p>
        </w:tc>
        <w:tc>
          <w:tcPr>
            <w:tcW w:w="1275"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r>
      <w:tr w:rsidR="006F342C" w:rsidRPr="003668C9" w:rsidTr="002731B1">
        <w:trPr>
          <w:trHeight w:val="312"/>
        </w:trPr>
        <w:tc>
          <w:tcPr>
            <w:tcW w:w="5797" w:type="dxa"/>
            <w:shd w:val="clear" w:color="auto" w:fill="FFFFFF" w:themeFill="background1"/>
            <w:vAlign w:val="center"/>
          </w:tcPr>
          <w:p w:rsidR="006F342C" w:rsidRPr="003668C9" w:rsidRDefault="006F342C" w:rsidP="006F342C">
            <w:pPr>
              <w:rPr>
                <w:rFonts w:ascii="Times New Roman" w:hAnsi="Times New Roman" w:cs="Times New Roman"/>
                <w:sz w:val="20"/>
                <w:szCs w:val="20"/>
              </w:rPr>
            </w:pPr>
            <w:r w:rsidRPr="003668C9">
              <w:rPr>
                <w:rFonts w:ascii="Times New Roman" w:hAnsi="Times New Roman" w:cs="Times New Roman"/>
                <w:sz w:val="20"/>
                <w:szCs w:val="20"/>
              </w:rPr>
              <w:t xml:space="preserve">Uygulama </w:t>
            </w:r>
          </w:p>
        </w:tc>
        <w:tc>
          <w:tcPr>
            <w:tcW w:w="1275"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r>
      <w:tr w:rsidR="006F342C" w:rsidRPr="003668C9" w:rsidTr="002731B1">
        <w:trPr>
          <w:trHeight w:val="312"/>
        </w:trPr>
        <w:tc>
          <w:tcPr>
            <w:tcW w:w="5797" w:type="dxa"/>
            <w:shd w:val="clear" w:color="auto" w:fill="FFFFFF" w:themeFill="background1"/>
            <w:vAlign w:val="center"/>
          </w:tcPr>
          <w:p w:rsidR="006F342C" w:rsidRPr="003668C9" w:rsidRDefault="006F342C" w:rsidP="006F342C">
            <w:pPr>
              <w:rPr>
                <w:rFonts w:ascii="Times New Roman" w:hAnsi="Times New Roman" w:cs="Times New Roman"/>
                <w:sz w:val="20"/>
                <w:szCs w:val="20"/>
              </w:rPr>
            </w:pPr>
            <w:r w:rsidRPr="003668C9">
              <w:rPr>
                <w:rFonts w:ascii="Times New Roman" w:hAnsi="Times New Roman" w:cs="Times New Roman"/>
                <w:sz w:val="20"/>
                <w:szCs w:val="20"/>
              </w:rPr>
              <w:t>Ara sınav</w:t>
            </w:r>
          </w:p>
        </w:tc>
        <w:tc>
          <w:tcPr>
            <w:tcW w:w="1275"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w:t>
            </w:r>
          </w:p>
        </w:tc>
      </w:tr>
      <w:tr w:rsidR="006F342C" w:rsidRPr="003668C9" w:rsidTr="002731B1">
        <w:trPr>
          <w:trHeight w:val="312"/>
        </w:trPr>
        <w:tc>
          <w:tcPr>
            <w:tcW w:w="5797" w:type="dxa"/>
            <w:shd w:val="clear" w:color="auto" w:fill="FFFFFF" w:themeFill="background1"/>
            <w:vAlign w:val="center"/>
          </w:tcPr>
          <w:p w:rsidR="006F342C" w:rsidRPr="003668C9" w:rsidRDefault="006F342C" w:rsidP="006F342C">
            <w:pPr>
              <w:rPr>
                <w:rFonts w:ascii="Times New Roman" w:hAnsi="Times New Roman" w:cs="Times New Roman"/>
                <w:sz w:val="20"/>
                <w:szCs w:val="20"/>
              </w:rPr>
            </w:pPr>
            <w:r w:rsidRPr="003668C9">
              <w:rPr>
                <w:rFonts w:ascii="Times New Roman" w:hAnsi="Times New Roman" w:cs="Times New Roman"/>
                <w:sz w:val="20"/>
                <w:szCs w:val="20"/>
              </w:rPr>
              <w:t>Ara Sınav hazırlık</w:t>
            </w:r>
          </w:p>
        </w:tc>
        <w:tc>
          <w:tcPr>
            <w:tcW w:w="1275"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w:t>
            </w:r>
          </w:p>
        </w:tc>
      </w:tr>
      <w:tr w:rsidR="006F342C" w:rsidRPr="003668C9" w:rsidTr="002731B1">
        <w:trPr>
          <w:trHeight w:val="312"/>
        </w:trPr>
        <w:tc>
          <w:tcPr>
            <w:tcW w:w="5797" w:type="dxa"/>
            <w:shd w:val="clear" w:color="auto" w:fill="FFFFFF" w:themeFill="background1"/>
            <w:vAlign w:val="center"/>
          </w:tcPr>
          <w:p w:rsidR="006F342C" w:rsidRPr="003668C9" w:rsidRDefault="006F342C" w:rsidP="006F342C">
            <w:pPr>
              <w:rPr>
                <w:rFonts w:ascii="Times New Roman" w:hAnsi="Times New Roman" w:cs="Times New Roman"/>
                <w:sz w:val="20"/>
                <w:szCs w:val="20"/>
              </w:rPr>
            </w:pPr>
            <w:r w:rsidRPr="003668C9">
              <w:rPr>
                <w:rFonts w:ascii="Times New Roman" w:hAnsi="Times New Roman" w:cs="Times New Roman"/>
                <w:sz w:val="20"/>
                <w:szCs w:val="20"/>
              </w:rPr>
              <w:t>Yarıyıl sonu sınavı</w:t>
            </w:r>
          </w:p>
        </w:tc>
        <w:tc>
          <w:tcPr>
            <w:tcW w:w="1275"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1</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2</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2</w:t>
            </w:r>
          </w:p>
        </w:tc>
      </w:tr>
      <w:tr w:rsidR="006F342C" w:rsidRPr="003668C9" w:rsidTr="002731B1">
        <w:trPr>
          <w:trHeight w:val="312"/>
        </w:trPr>
        <w:tc>
          <w:tcPr>
            <w:tcW w:w="5797" w:type="dxa"/>
            <w:tcBorders>
              <w:bottom w:val="single" w:sz="12" w:space="0" w:color="auto"/>
            </w:tcBorders>
            <w:shd w:val="clear" w:color="auto" w:fill="FFFFFF" w:themeFill="background1"/>
            <w:vAlign w:val="center"/>
          </w:tcPr>
          <w:p w:rsidR="006F342C" w:rsidRPr="003668C9" w:rsidRDefault="006F342C" w:rsidP="006F342C">
            <w:pPr>
              <w:rPr>
                <w:rFonts w:ascii="Times New Roman" w:hAnsi="Times New Roman" w:cs="Times New Roman"/>
                <w:sz w:val="20"/>
                <w:szCs w:val="20"/>
              </w:rPr>
            </w:pPr>
            <w:r w:rsidRPr="003668C9">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14</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4</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56</w:t>
            </w:r>
          </w:p>
        </w:tc>
      </w:tr>
      <w:tr w:rsidR="006F342C" w:rsidRPr="003668C9" w:rsidTr="002731B1">
        <w:trPr>
          <w:trHeight w:val="312"/>
        </w:trPr>
        <w:tc>
          <w:tcPr>
            <w:tcW w:w="5797" w:type="dxa"/>
            <w:tcBorders>
              <w:bottom w:val="single" w:sz="12" w:space="0" w:color="auto"/>
            </w:tcBorders>
            <w:shd w:val="clear" w:color="auto" w:fill="FFFFFF" w:themeFill="background1"/>
            <w:vAlign w:val="center"/>
          </w:tcPr>
          <w:p w:rsidR="006F342C" w:rsidRPr="003668C9" w:rsidRDefault="006F342C" w:rsidP="006F342C">
            <w:pPr>
              <w:rPr>
                <w:rFonts w:ascii="Times New Roman" w:hAnsi="Times New Roman" w:cs="Times New Roman"/>
                <w:sz w:val="20"/>
                <w:szCs w:val="20"/>
              </w:rPr>
            </w:pPr>
            <w:r w:rsidRPr="003668C9">
              <w:rPr>
                <w:rFonts w:ascii="Times New Roman" w:hAnsi="Times New Roman" w:cs="Times New Roman"/>
                <w:sz w:val="20"/>
                <w:szCs w:val="20"/>
              </w:rPr>
              <w:t>Bütünleme Sınav</w:t>
            </w:r>
          </w:p>
        </w:tc>
        <w:tc>
          <w:tcPr>
            <w:tcW w:w="1275"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1</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1</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1</w:t>
            </w:r>
          </w:p>
        </w:tc>
      </w:tr>
      <w:tr w:rsidR="006F342C" w:rsidRPr="003668C9" w:rsidTr="002731B1">
        <w:trPr>
          <w:trHeight w:val="312"/>
        </w:trPr>
        <w:tc>
          <w:tcPr>
            <w:tcW w:w="5797" w:type="dxa"/>
            <w:tcBorders>
              <w:bottom w:val="single" w:sz="12" w:space="0" w:color="auto"/>
            </w:tcBorders>
            <w:shd w:val="clear" w:color="auto" w:fill="FFFFFF" w:themeFill="background1"/>
            <w:vAlign w:val="center"/>
          </w:tcPr>
          <w:p w:rsidR="006F342C" w:rsidRPr="003668C9" w:rsidRDefault="006F342C" w:rsidP="006F342C">
            <w:pPr>
              <w:rPr>
                <w:rFonts w:ascii="Times New Roman" w:hAnsi="Times New Roman" w:cs="Times New Roman"/>
                <w:sz w:val="20"/>
                <w:szCs w:val="20"/>
              </w:rPr>
            </w:pPr>
            <w:r w:rsidRPr="003668C9">
              <w:rPr>
                <w:rFonts w:ascii="Times New Roman" w:hAnsi="Times New Roman" w:cs="Times New Roman"/>
                <w:sz w:val="20"/>
                <w:szCs w:val="20"/>
              </w:rPr>
              <w:t>Bütünleme Sınav Hazırlık</w:t>
            </w:r>
          </w:p>
        </w:tc>
        <w:tc>
          <w:tcPr>
            <w:tcW w:w="1275"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6F342C" w:rsidRPr="003668C9" w:rsidRDefault="006F342C" w:rsidP="006F342C">
            <w:pPr>
              <w:jc w:val="center"/>
              <w:rPr>
                <w:rFonts w:ascii="Times New Roman" w:hAnsi="Times New Roman" w:cs="Times New Roman"/>
                <w:sz w:val="20"/>
                <w:szCs w:val="20"/>
              </w:rPr>
            </w:pPr>
            <w:r w:rsidRPr="003668C9">
              <w:rPr>
                <w:rFonts w:ascii="Times New Roman" w:hAnsi="Times New Roman" w:cs="Times New Roman"/>
                <w:sz w:val="20"/>
                <w:szCs w:val="20"/>
              </w:rPr>
              <w:t>-</w:t>
            </w:r>
          </w:p>
        </w:tc>
      </w:tr>
      <w:tr w:rsidR="002731B1" w:rsidRPr="003668C9" w:rsidTr="002731B1">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2731B1" w:rsidRPr="003668C9" w:rsidRDefault="002731B1" w:rsidP="002731B1">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2731B1" w:rsidRPr="003668C9" w:rsidRDefault="002731B1" w:rsidP="002731B1">
            <w:pPr>
              <w:jc w:val="right"/>
              <w:rPr>
                <w:rFonts w:ascii="Times New Roman" w:hAnsi="Times New Roman" w:cs="Times New Roman"/>
                <w:sz w:val="20"/>
                <w:szCs w:val="20"/>
              </w:rPr>
            </w:pPr>
            <w:r w:rsidRPr="003668C9">
              <w:rPr>
                <w:rFonts w:ascii="Times New Roman" w:hAnsi="Times New Roman" w:cs="Times New Roman"/>
                <w:b/>
                <w:sz w:val="20"/>
                <w:szCs w:val="20"/>
              </w:rPr>
              <w:t>Toplam iş yükü</w:t>
            </w:r>
          </w:p>
        </w:tc>
        <w:tc>
          <w:tcPr>
            <w:tcW w:w="1276" w:type="dxa"/>
            <w:shd w:val="clear" w:color="auto" w:fill="FFFFFF" w:themeFill="background1"/>
            <w:vAlign w:val="center"/>
          </w:tcPr>
          <w:p w:rsidR="002731B1" w:rsidRPr="003668C9" w:rsidRDefault="002731B1" w:rsidP="002731B1">
            <w:pPr>
              <w:jc w:val="center"/>
              <w:rPr>
                <w:rFonts w:ascii="Times New Roman" w:hAnsi="Times New Roman" w:cs="Times New Roman"/>
                <w:b/>
                <w:sz w:val="20"/>
                <w:szCs w:val="20"/>
              </w:rPr>
            </w:pPr>
            <w:r w:rsidRPr="003668C9">
              <w:rPr>
                <w:rFonts w:ascii="Times New Roman" w:hAnsi="Times New Roman" w:cs="Times New Roman"/>
                <w:bCs/>
                <w:sz w:val="20"/>
                <w:szCs w:val="20"/>
              </w:rPr>
              <w:t>225</w:t>
            </w:r>
          </w:p>
        </w:tc>
      </w:tr>
      <w:tr w:rsidR="002731B1" w:rsidRPr="003668C9" w:rsidTr="002731B1">
        <w:trPr>
          <w:trHeight w:val="347"/>
        </w:trPr>
        <w:tc>
          <w:tcPr>
            <w:tcW w:w="5797" w:type="dxa"/>
            <w:tcBorders>
              <w:top w:val="nil"/>
              <w:left w:val="nil"/>
              <w:bottom w:val="nil"/>
              <w:right w:val="single" w:sz="12" w:space="0" w:color="auto"/>
            </w:tcBorders>
            <w:shd w:val="clear" w:color="auto" w:fill="FFFFFF" w:themeFill="background1"/>
            <w:vAlign w:val="center"/>
          </w:tcPr>
          <w:p w:rsidR="002731B1" w:rsidRPr="003668C9" w:rsidRDefault="002731B1" w:rsidP="002731B1">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2731B1" w:rsidRPr="003668C9" w:rsidRDefault="002731B1" w:rsidP="002731B1">
            <w:pPr>
              <w:jc w:val="right"/>
              <w:rPr>
                <w:rFonts w:ascii="Times New Roman" w:hAnsi="Times New Roman" w:cs="Times New Roman"/>
                <w:sz w:val="20"/>
                <w:szCs w:val="20"/>
              </w:rPr>
            </w:pPr>
            <w:r w:rsidRPr="003668C9">
              <w:rPr>
                <w:rFonts w:ascii="Times New Roman" w:hAnsi="Times New Roman" w:cs="Times New Roman"/>
                <w:b/>
                <w:sz w:val="20"/>
                <w:szCs w:val="20"/>
              </w:rPr>
              <w:t>Toplam iş yükü / 30</w:t>
            </w:r>
          </w:p>
        </w:tc>
        <w:tc>
          <w:tcPr>
            <w:tcW w:w="1276" w:type="dxa"/>
            <w:shd w:val="clear" w:color="auto" w:fill="FFFFFF" w:themeFill="background1"/>
            <w:vAlign w:val="center"/>
          </w:tcPr>
          <w:p w:rsidR="002731B1" w:rsidRPr="003668C9" w:rsidRDefault="002731B1" w:rsidP="002731B1">
            <w:pPr>
              <w:jc w:val="center"/>
              <w:rPr>
                <w:rFonts w:ascii="Times New Roman" w:hAnsi="Times New Roman" w:cs="Times New Roman"/>
                <w:b/>
                <w:sz w:val="20"/>
                <w:szCs w:val="20"/>
              </w:rPr>
            </w:pPr>
            <w:r w:rsidRPr="003668C9">
              <w:rPr>
                <w:rFonts w:ascii="Times New Roman" w:hAnsi="Times New Roman" w:cs="Times New Roman"/>
                <w:bCs/>
                <w:sz w:val="20"/>
                <w:szCs w:val="20"/>
              </w:rPr>
              <w:t>225/30</w:t>
            </w:r>
          </w:p>
        </w:tc>
      </w:tr>
      <w:tr w:rsidR="002731B1" w:rsidRPr="003668C9" w:rsidTr="002731B1">
        <w:trPr>
          <w:trHeight w:val="312"/>
        </w:trPr>
        <w:tc>
          <w:tcPr>
            <w:tcW w:w="5797" w:type="dxa"/>
            <w:tcBorders>
              <w:top w:val="nil"/>
              <w:left w:val="nil"/>
              <w:bottom w:val="nil"/>
              <w:right w:val="single" w:sz="12" w:space="0" w:color="auto"/>
            </w:tcBorders>
            <w:vAlign w:val="center"/>
          </w:tcPr>
          <w:p w:rsidR="002731B1" w:rsidRPr="003668C9" w:rsidRDefault="002731B1" w:rsidP="002731B1">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2731B1" w:rsidRPr="003668C9" w:rsidRDefault="002731B1" w:rsidP="002731B1">
            <w:pPr>
              <w:jc w:val="right"/>
              <w:rPr>
                <w:rFonts w:ascii="Times New Roman" w:hAnsi="Times New Roman" w:cs="Times New Roman"/>
                <w:sz w:val="20"/>
                <w:szCs w:val="20"/>
              </w:rPr>
            </w:pPr>
            <w:r w:rsidRPr="003668C9">
              <w:rPr>
                <w:rFonts w:ascii="Times New Roman" w:hAnsi="Times New Roman" w:cs="Times New Roman"/>
                <w:b/>
                <w:sz w:val="20"/>
                <w:szCs w:val="20"/>
              </w:rPr>
              <w:t>Dersin AKTS Kredisi</w:t>
            </w:r>
          </w:p>
        </w:tc>
        <w:tc>
          <w:tcPr>
            <w:tcW w:w="1276" w:type="dxa"/>
            <w:vAlign w:val="center"/>
          </w:tcPr>
          <w:p w:rsidR="002731B1" w:rsidRPr="003668C9" w:rsidRDefault="002731B1" w:rsidP="002731B1">
            <w:pPr>
              <w:jc w:val="center"/>
              <w:rPr>
                <w:rFonts w:ascii="Times New Roman" w:hAnsi="Times New Roman" w:cs="Times New Roman"/>
                <w:b/>
                <w:sz w:val="20"/>
                <w:szCs w:val="20"/>
              </w:rPr>
            </w:pPr>
            <w:r w:rsidRPr="003668C9">
              <w:rPr>
                <w:rFonts w:ascii="Times New Roman" w:hAnsi="Times New Roman" w:cs="Times New Roman"/>
                <w:bCs/>
                <w:sz w:val="20"/>
                <w:szCs w:val="20"/>
              </w:rPr>
              <w:t>7,5</w:t>
            </w:r>
          </w:p>
        </w:tc>
      </w:tr>
    </w:tbl>
    <w:p w:rsidR="002731B1" w:rsidRPr="003668C9" w:rsidRDefault="002731B1" w:rsidP="002731B1">
      <w:pPr>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2731B1" w:rsidRPr="003668C9" w:rsidTr="002731B1">
        <w:trPr>
          <w:trHeight w:val="312"/>
        </w:trPr>
        <w:tc>
          <w:tcPr>
            <w:tcW w:w="9624" w:type="dxa"/>
            <w:gridSpan w:val="2"/>
            <w:shd w:val="clear" w:color="auto" w:fill="FFF2CC" w:themeFill="accent4" w:themeFillTint="33"/>
            <w:vAlign w:val="center"/>
          </w:tcPr>
          <w:p w:rsidR="002731B1" w:rsidRPr="003668C9" w:rsidRDefault="002731B1" w:rsidP="002731B1">
            <w:pPr>
              <w:jc w:val="center"/>
              <w:rPr>
                <w:rFonts w:ascii="Times New Roman" w:hAnsi="Times New Roman" w:cs="Times New Roman"/>
                <w:b/>
                <w:sz w:val="20"/>
                <w:szCs w:val="20"/>
              </w:rPr>
            </w:pPr>
            <w:r w:rsidRPr="003668C9">
              <w:rPr>
                <w:rFonts w:ascii="Times New Roman" w:hAnsi="Times New Roman" w:cs="Times New Roman"/>
                <w:sz w:val="20"/>
                <w:szCs w:val="20"/>
              </w:rPr>
              <w:tab/>
            </w:r>
            <w:r w:rsidRPr="003668C9">
              <w:rPr>
                <w:rFonts w:ascii="Times New Roman" w:hAnsi="Times New Roman" w:cs="Times New Roman"/>
                <w:b/>
                <w:sz w:val="20"/>
                <w:szCs w:val="20"/>
              </w:rPr>
              <w:t>Değerlendirme</w:t>
            </w:r>
          </w:p>
        </w:tc>
      </w:tr>
      <w:tr w:rsidR="002731B1" w:rsidRPr="003668C9" w:rsidTr="002731B1">
        <w:trPr>
          <w:trHeight w:val="369"/>
        </w:trPr>
        <w:tc>
          <w:tcPr>
            <w:tcW w:w="5797" w:type="dxa"/>
            <w:vAlign w:val="center"/>
          </w:tcPr>
          <w:p w:rsidR="002731B1" w:rsidRPr="003668C9" w:rsidRDefault="002731B1" w:rsidP="002731B1">
            <w:pPr>
              <w:rPr>
                <w:rFonts w:ascii="Times New Roman" w:hAnsi="Times New Roman" w:cs="Times New Roman"/>
                <w:b/>
                <w:sz w:val="20"/>
                <w:szCs w:val="20"/>
              </w:rPr>
            </w:pPr>
            <w:r w:rsidRPr="003668C9">
              <w:rPr>
                <w:rFonts w:ascii="Times New Roman" w:hAnsi="Times New Roman" w:cs="Times New Roman"/>
                <w:b/>
                <w:sz w:val="20"/>
                <w:szCs w:val="20"/>
              </w:rPr>
              <w:t>Yarıyıl içi Etkinlikleri</w:t>
            </w:r>
          </w:p>
        </w:tc>
        <w:tc>
          <w:tcPr>
            <w:tcW w:w="3827" w:type="dxa"/>
            <w:vAlign w:val="center"/>
          </w:tcPr>
          <w:p w:rsidR="002731B1" w:rsidRPr="003668C9" w:rsidRDefault="00171889" w:rsidP="002731B1">
            <w:pPr>
              <w:jc w:val="center"/>
              <w:rPr>
                <w:rFonts w:ascii="Times New Roman" w:hAnsi="Times New Roman" w:cs="Times New Roman"/>
                <w:b/>
                <w:sz w:val="20"/>
                <w:szCs w:val="20"/>
              </w:rPr>
            </w:pPr>
            <w:r w:rsidRPr="003668C9">
              <w:rPr>
                <w:rFonts w:ascii="Times New Roman" w:hAnsi="Times New Roman" w:cs="Times New Roman"/>
                <w:b/>
                <w:sz w:val="20"/>
                <w:szCs w:val="20"/>
              </w:rPr>
              <w:t>%40</w:t>
            </w:r>
          </w:p>
        </w:tc>
      </w:tr>
      <w:tr w:rsidR="002731B1" w:rsidRPr="003668C9" w:rsidTr="002731B1">
        <w:trPr>
          <w:trHeight w:val="369"/>
        </w:trPr>
        <w:sdt>
          <w:sdtPr>
            <w:rPr>
              <w:rFonts w:ascii="Times New Roman" w:hAnsi="Times New Roman" w:cs="Times New Roman"/>
              <w:sz w:val="20"/>
              <w:szCs w:val="20"/>
            </w:rPr>
            <w:id w:val="1312909353"/>
            <w:placeholder>
              <w:docPart w:val="3C152A3E975940398BE2D912C883AE4F"/>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2731B1" w:rsidRPr="003668C9" w:rsidRDefault="002731B1" w:rsidP="002731B1">
                <w:pPr>
                  <w:ind w:left="303"/>
                  <w:rPr>
                    <w:rFonts w:ascii="Times New Roman" w:hAnsi="Times New Roman" w:cs="Times New Roman"/>
                    <w:sz w:val="20"/>
                    <w:szCs w:val="20"/>
                  </w:rPr>
                </w:pPr>
                <w:r w:rsidRPr="003668C9">
                  <w:rPr>
                    <w:rFonts w:ascii="Times New Roman" w:hAnsi="Times New Roman" w:cs="Times New Roman"/>
                    <w:sz w:val="20"/>
                    <w:szCs w:val="20"/>
                  </w:rPr>
                  <w:t>Ödev</w:t>
                </w:r>
              </w:p>
            </w:tc>
          </w:sdtContent>
        </w:sdt>
        <w:tc>
          <w:tcPr>
            <w:tcW w:w="3827" w:type="dxa"/>
            <w:vAlign w:val="center"/>
          </w:tcPr>
          <w:p w:rsidR="002731B1" w:rsidRPr="003668C9" w:rsidRDefault="002731B1" w:rsidP="002731B1">
            <w:pPr>
              <w:jc w:val="center"/>
              <w:rPr>
                <w:rFonts w:ascii="Times New Roman" w:hAnsi="Times New Roman" w:cs="Times New Roman"/>
                <w:sz w:val="20"/>
                <w:szCs w:val="20"/>
              </w:rPr>
            </w:pPr>
          </w:p>
        </w:tc>
      </w:tr>
      <w:tr w:rsidR="002731B1" w:rsidRPr="003668C9" w:rsidTr="002731B1">
        <w:trPr>
          <w:trHeight w:val="369"/>
        </w:trPr>
        <w:tc>
          <w:tcPr>
            <w:tcW w:w="5797" w:type="dxa"/>
            <w:vAlign w:val="center"/>
          </w:tcPr>
          <w:p w:rsidR="002731B1" w:rsidRPr="003668C9" w:rsidRDefault="002731B1" w:rsidP="002731B1">
            <w:pPr>
              <w:rPr>
                <w:rFonts w:ascii="Times New Roman" w:hAnsi="Times New Roman" w:cs="Times New Roman"/>
                <w:b/>
                <w:sz w:val="20"/>
                <w:szCs w:val="20"/>
              </w:rPr>
            </w:pPr>
            <w:r w:rsidRPr="003668C9">
              <w:rPr>
                <w:rFonts w:ascii="Times New Roman" w:hAnsi="Times New Roman" w:cs="Times New Roman"/>
                <w:b/>
                <w:sz w:val="20"/>
                <w:szCs w:val="20"/>
              </w:rPr>
              <w:t xml:space="preserve">Yarıyıl Sonu Sınavı  </w:t>
            </w:r>
          </w:p>
        </w:tc>
        <w:tc>
          <w:tcPr>
            <w:tcW w:w="3827" w:type="dxa"/>
            <w:vAlign w:val="center"/>
          </w:tcPr>
          <w:p w:rsidR="002731B1" w:rsidRPr="003668C9" w:rsidRDefault="002731B1" w:rsidP="002731B1">
            <w:pPr>
              <w:jc w:val="center"/>
              <w:rPr>
                <w:rFonts w:ascii="Times New Roman" w:hAnsi="Times New Roman" w:cs="Times New Roman"/>
                <w:sz w:val="20"/>
                <w:szCs w:val="20"/>
              </w:rPr>
            </w:pPr>
            <w:r w:rsidRPr="003668C9">
              <w:rPr>
                <w:rFonts w:ascii="Times New Roman" w:hAnsi="Times New Roman" w:cs="Times New Roman"/>
                <w:sz w:val="20"/>
                <w:szCs w:val="20"/>
              </w:rPr>
              <w:t>%</w:t>
            </w:r>
            <w:r w:rsidR="00171889" w:rsidRPr="003668C9">
              <w:rPr>
                <w:rFonts w:ascii="Times New Roman" w:hAnsi="Times New Roman" w:cs="Times New Roman"/>
                <w:sz w:val="20"/>
                <w:szCs w:val="20"/>
              </w:rPr>
              <w:t>60</w:t>
            </w:r>
          </w:p>
        </w:tc>
      </w:tr>
      <w:tr w:rsidR="002731B1" w:rsidRPr="003668C9" w:rsidTr="002731B1">
        <w:trPr>
          <w:trHeight w:val="369"/>
        </w:trPr>
        <w:tc>
          <w:tcPr>
            <w:tcW w:w="5797" w:type="dxa"/>
            <w:vAlign w:val="center"/>
          </w:tcPr>
          <w:p w:rsidR="002731B1" w:rsidRPr="003668C9" w:rsidRDefault="002731B1" w:rsidP="002731B1">
            <w:pPr>
              <w:jc w:val="right"/>
              <w:rPr>
                <w:rFonts w:ascii="Times New Roman" w:hAnsi="Times New Roman" w:cs="Times New Roman"/>
                <w:b/>
                <w:sz w:val="20"/>
                <w:szCs w:val="20"/>
              </w:rPr>
            </w:pPr>
            <w:r w:rsidRPr="003668C9">
              <w:rPr>
                <w:rFonts w:ascii="Times New Roman" w:hAnsi="Times New Roman" w:cs="Times New Roman"/>
                <w:b/>
                <w:sz w:val="20"/>
                <w:szCs w:val="20"/>
              </w:rPr>
              <w:t>Toplam</w:t>
            </w:r>
          </w:p>
        </w:tc>
        <w:tc>
          <w:tcPr>
            <w:tcW w:w="3827" w:type="dxa"/>
            <w:vAlign w:val="center"/>
          </w:tcPr>
          <w:p w:rsidR="002731B1" w:rsidRPr="003668C9" w:rsidRDefault="002731B1" w:rsidP="002731B1">
            <w:pPr>
              <w:jc w:val="center"/>
              <w:rPr>
                <w:rFonts w:ascii="Times New Roman" w:hAnsi="Times New Roman" w:cs="Times New Roman"/>
                <w:sz w:val="20"/>
                <w:szCs w:val="20"/>
              </w:rPr>
            </w:pPr>
            <w:r w:rsidRPr="003668C9">
              <w:rPr>
                <w:rFonts w:ascii="Times New Roman" w:hAnsi="Times New Roman" w:cs="Times New Roman"/>
                <w:sz w:val="20"/>
                <w:szCs w:val="20"/>
              </w:rPr>
              <w:t>%</w:t>
            </w:r>
            <w:r w:rsidR="00171889" w:rsidRPr="003668C9">
              <w:rPr>
                <w:rFonts w:ascii="Times New Roman" w:hAnsi="Times New Roman" w:cs="Times New Roman"/>
                <w:sz w:val="20"/>
                <w:szCs w:val="20"/>
              </w:rPr>
              <w:t>100</w:t>
            </w:r>
          </w:p>
        </w:tc>
      </w:tr>
    </w:tbl>
    <w:p w:rsidR="002731B1" w:rsidRPr="003668C9" w:rsidRDefault="002731B1" w:rsidP="002731B1">
      <w:pPr>
        <w:spacing w:after="0" w:line="240" w:lineRule="auto"/>
        <w:rPr>
          <w:rFonts w:ascii="Times New Roman" w:hAnsi="Times New Roman" w:cs="Times New Roman"/>
          <w:sz w:val="20"/>
          <w:szCs w:val="20"/>
        </w:rPr>
      </w:pPr>
    </w:p>
    <w:tbl>
      <w:tblPr>
        <w:tblW w:w="97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2731B1" w:rsidRPr="003668C9" w:rsidTr="00DC28B3">
        <w:trPr>
          <w:trHeight w:val="20"/>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2731B1" w:rsidRPr="003668C9" w:rsidRDefault="002731B1" w:rsidP="00DC28B3">
            <w:pPr>
              <w:spacing w:after="0" w:line="240" w:lineRule="auto"/>
              <w:jc w:val="center"/>
              <w:rPr>
                <w:rFonts w:ascii="Times New Roman" w:eastAsia="Calibri" w:hAnsi="Times New Roman" w:cs="Times New Roman"/>
                <w:b/>
                <w:sz w:val="20"/>
                <w:szCs w:val="20"/>
              </w:rPr>
            </w:pPr>
            <w:r w:rsidRPr="003668C9">
              <w:rPr>
                <w:rFonts w:ascii="Times New Roman" w:eastAsia="Calibri" w:hAnsi="Times New Roman" w:cs="Times New Roman"/>
                <w:b/>
                <w:sz w:val="20"/>
                <w:szCs w:val="20"/>
              </w:rPr>
              <w:t>DERSİN ÖĞRENİM ÇIKTILARININ PROGRAM ÇIKTILARI (PÇ) İLE OLAN İLİŞKİSİ</w:t>
            </w:r>
          </w:p>
          <w:p w:rsidR="002731B1" w:rsidRPr="003668C9" w:rsidRDefault="002731B1" w:rsidP="00DC28B3">
            <w:pPr>
              <w:spacing w:after="0" w:line="240" w:lineRule="auto"/>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(5: Çok yüksek, 4:</w:t>
            </w:r>
            <w:r w:rsidRPr="003668C9">
              <w:rPr>
                <w:rFonts w:ascii="Times New Roman" w:eastAsia="Calibri" w:hAnsi="Times New Roman" w:cs="Times New Roman"/>
                <w:b/>
                <w:sz w:val="20"/>
                <w:szCs w:val="20"/>
              </w:rPr>
              <w:t xml:space="preserve"> </w:t>
            </w:r>
            <w:r w:rsidRPr="003668C9">
              <w:rPr>
                <w:rFonts w:ascii="Times New Roman" w:eastAsia="Calibri" w:hAnsi="Times New Roman" w:cs="Times New Roman"/>
                <w:sz w:val="20"/>
                <w:szCs w:val="20"/>
              </w:rPr>
              <w:t>Yüksek,</w:t>
            </w:r>
            <w:r w:rsidRPr="003668C9">
              <w:rPr>
                <w:rFonts w:ascii="Times New Roman" w:eastAsia="Calibri" w:hAnsi="Times New Roman" w:cs="Times New Roman"/>
                <w:b/>
                <w:sz w:val="20"/>
                <w:szCs w:val="20"/>
              </w:rPr>
              <w:t xml:space="preserve"> </w:t>
            </w:r>
            <w:r w:rsidRPr="003668C9">
              <w:rPr>
                <w:rFonts w:ascii="Times New Roman" w:eastAsia="Calibri" w:hAnsi="Times New Roman" w:cs="Times New Roman"/>
                <w:sz w:val="20"/>
                <w:szCs w:val="20"/>
              </w:rPr>
              <w:t>3: Orta, 2: Düşük, 1: Çok düşük,)</w:t>
            </w:r>
          </w:p>
        </w:tc>
      </w:tr>
      <w:tr w:rsidR="002731B1" w:rsidRPr="003668C9" w:rsidTr="00DC28B3">
        <w:trPr>
          <w:trHeight w:val="20"/>
        </w:trPr>
        <w:tc>
          <w:tcPr>
            <w:tcW w:w="558" w:type="dxa"/>
            <w:tcBorders>
              <w:top w:val="single" w:sz="6" w:space="0" w:color="auto"/>
              <w:left w:val="single" w:sz="12" w:space="0" w:color="auto"/>
              <w:bottom w:val="single" w:sz="6" w:space="0" w:color="auto"/>
              <w:right w:val="single" w:sz="6" w:space="0" w:color="auto"/>
            </w:tcBorders>
            <w:vAlign w:val="center"/>
            <w:hideMark/>
          </w:tcPr>
          <w:p w:rsidR="002731B1" w:rsidRPr="003668C9" w:rsidRDefault="002731B1" w:rsidP="00DC28B3">
            <w:pPr>
              <w:spacing w:after="0" w:line="240" w:lineRule="auto"/>
              <w:jc w:val="center"/>
              <w:rPr>
                <w:rFonts w:ascii="Times New Roman" w:eastAsia="Calibri" w:hAnsi="Times New Roman" w:cs="Times New Roman"/>
                <w:b/>
                <w:sz w:val="20"/>
                <w:szCs w:val="20"/>
              </w:rPr>
            </w:pPr>
            <w:r w:rsidRPr="003668C9">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2731B1" w:rsidRPr="003668C9" w:rsidRDefault="002731B1" w:rsidP="00DC28B3">
            <w:pPr>
              <w:spacing w:after="0" w:line="240" w:lineRule="auto"/>
              <w:jc w:val="center"/>
              <w:rPr>
                <w:rFonts w:ascii="Times New Roman" w:eastAsia="Calibri" w:hAnsi="Times New Roman" w:cs="Times New Roman"/>
                <w:b/>
                <w:sz w:val="20"/>
                <w:szCs w:val="20"/>
              </w:rPr>
            </w:pPr>
            <w:r w:rsidRPr="003668C9">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2731B1" w:rsidRPr="003668C9" w:rsidRDefault="002731B1" w:rsidP="00DC28B3">
            <w:pPr>
              <w:spacing w:after="0" w:line="240" w:lineRule="auto"/>
              <w:jc w:val="center"/>
              <w:rPr>
                <w:rFonts w:ascii="Times New Roman" w:eastAsia="Calibri" w:hAnsi="Times New Roman" w:cs="Times New Roman"/>
                <w:b/>
                <w:sz w:val="20"/>
                <w:szCs w:val="20"/>
              </w:rPr>
            </w:pPr>
            <w:r w:rsidRPr="003668C9">
              <w:rPr>
                <w:rFonts w:ascii="Times New Roman" w:eastAsia="Calibri" w:hAnsi="Times New Roman" w:cs="Times New Roman"/>
                <w:b/>
                <w:sz w:val="20"/>
                <w:szCs w:val="20"/>
              </w:rPr>
              <w:t>Katkı</w:t>
            </w:r>
          </w:p>
        </w:tc>
      </w:tr>
      <w:tr w:rsidR="0053037E" w:rsidRPr="003668C9" w:rsidTr="00DC28B3">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3037E" w:rsidRPr="003668C9" w:rsidRDefault="0053037E" w:rsidP="00DC28B3">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53037E" w:rsidRPr="003668C9" w:rsidRDefault="0053037E" w:rsidP="00DC28B3">
            <w:pPr>
              <w:pStyle w:val="NormalWeb"/>
              <w:spacing w:before="0" w:beforeAutospacing="0" w:after="0" w:afterAutospacing="0"/>
              <w:rPr>
                <w:sz w:val="20"/>
                <w:szCs w:val="20"/>
              </w:rPr>
            </w:pPr>
            <w:r w:rsidRPr="003668C9">
              <w:rPr>
                <w:sz w:val="20"/>
                <w:szCs w:val="20"/>
              </w:rPr>
              <w:t>İşyeri hekimliğinin tanımını, tarihsel gelişimini ve modern iş sağlığı ve güvenliği (İSG) sistemindeki stratejik yerini açıklar.</w:t>
            </w:r>
          </w:p>
        </w:tc>
        <w:tc>
          <w:tcPr>
            <w:tcW w:w="1005" w:type="dxa"/>
            <w:tcBorders>
              <w:top w:val="single" w:sz="6" w:space="0" w:color="auto"/>
              <w:left w:val="single" w:sz="6" w:space="0" w:color="auto"/>
              <w:bottom w:val="single" w:sz="6" w:space="0" w:color="auto"/>
              <w:right w:val="single" w:sz="12" w:space="0" w:color="auto"/>
            </w:tcBorders>
            <w:vAlign w:val="center"/>
          </w:tcPr>
          <w:p w:rsidR="0053037E" w:rsidRPr="003668C9" w:rsidRDefault="0053037E" w:rsidP="00DC28B3">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5</w:t>
            </w:r>
          </w:p>
        </w:tc>
      </w:tr>
      <w:tr w:rsidR="0053037E" w:rsidRPr="003668C9" w:rsidTr="00DC28B3">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3037E" w:rsidRPr="003668C9" w:rsidRDefault="0053037E" w:rsidP="00DC28B3">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53037E" w:rsidRPr="003668C9" w:rsidRDefault="0053037E" w:rsidP="00DC28B3">
            <w:pPr>
              <w:pStyle w:val="NormalWeb"/>
              <w:spacing w:before="0" w:beforeAutospacing="0" w:after="0" w:afterAutospacing="0"/>
              <w:rPr>
                <w:sz w:val="20"/>
                <w:szCs w:val="20"/>
              </w:rPr>
            </w:pPr>
            <w:r w:rsidRPr="003668C9">
              <w:rPr>
                <w:sz w:val="20"/>
                <w:szCs w:val="20"/>
              </w:rPr>
              <w:t xml:space="preserve"> İşyeri hekimlerinin tam süreli, kısmi süreli veya OSGB bünyesinde çalışma modellerini ve yasal görevlendirme usullerini analiz eder.</w:t>
            </w:r>
          </w:p>
        </w:tc>
        <w:tc>
          <w:tcPr>
            <w:tcW w:w="1005" w:type="dxa"/>
            <w:tcBorders>
              <w:top w:val="single" w:sz="6" w:space="0" w:color="auto"/>
              <w:left w:val="single" w:sz="6" w:space="0" w:color="auto"/>
              <w:bottom w:val="single" w:sz="6" w:space="0" w:color="auto"/>
              <w:right w:val="single" w:sz="12" w:space="0" w:color="auto"/>
            </w:tcBorders>
            <w:vAlign w:val="center"/>
          </w:tcPr>
          <w:p w:rsidR="0053037E" w:rsidRPr="003668C9" w:rsidRDefault="0053037E" w:rsidP="00DC28B3">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5</w:t>
            </w:r>
          </w:p>
        </w:tc>
      </w:tr>
      <w:tr w:rsidR="0053037E" w:rsidRPr="003668C9" w:rsidTr="00DC28B3">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3037E" w:rsidRPr="003668C9" w:rsidRDefault="0053037E" w:rsidP="00DC28B3">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53037E" w:rsidRPr="003668C9" w:rsidRDefault="0053037E" w:rsidP="00DC28B3">
            <w:pPr>
              <w:pStyle w:val="NormalWeb"/>
              <w:spacing w:before="0" w:beforeAutospacing="0" w:after="0" w:afterAutospacing="0"/>
              <w:rPr>
                <w:sz w:val="20"/>
                <w:szCs w:val="20"/>
              </w:rPr>
            </w:pPr>
            <w:r w:rsidRPr="003668C9">
              <w:rPr>
                <w:sz w:val="20"/>
                <w:szCs w:val="20"/>
              </w:rPr>
              <w:t>İşyeri hekimlerinin ücret, izin, tazminat gibi özlük haklarını ve sosyal güvenlik hukukundan doğan güvencelerini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53037E" w:rsidRPr="003668C9" w:rsidRDefault="0053037E" w:rsidP="00DC28B3">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5</w:t>
            </w:r>
          </w:p>
        </w:tc>
      </w:tr>
      <w:tr w:rsidR="0053037E" w:rsidRPr="003668C9" w:rsidTr="00DC28B3">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3037E" w:rsidRPr="003668C9" w:rsidRDefault="0053037E" w:rsidP="00DC28B3">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53037E" w:rsidRPr="003668C9" w:rsidRDefault="0053037E" w:rsidP="00DC28B3">
            <w:pPr>
              <w:pStyle w:val="NormalWeb"/>
              <w:spacing w:before="0" w:beforeAutospacing="0" w:after="0" w:afterAutospacing="0"/>
              <w:rPr>
                <w:sz w:val="20"/>
                <w:szCs w:val="20"/>
              </w:rPr>
            </w:pPr>
            <w:r w:rsidRPr="003668C9">
              <w:rPr>
                <w:sz w:val="20"/>
                <w:szCs w:val="20"/>
              </w:rPr>
              <w:t>İşyeri hekimi ile işveren arasındaki hizmet akdinin kurulması, yürütülmesi ve sona ermesinin hukuki sonuçlarını yönetir.</w:t>
            </w:r>
          </w:p>
        </w:tc>
        <w:tc>
          <w:tcPr>
            <w:tcW w:w="1005" w:type="dxa"/>
            <w:tcBorders>
              <w:top w:val="single" w:sz="6" w:space="0" w:color="auto"/>
              <w:left w:val="single" w:sz="6" w:space="0" w:color="auto"/>
              <w:bottom w:val="single" w:sz="6" w:space="0" w:color="auto"/>
              <w:right w:val="single" w:sz="12" w:space="0" w:color="auto"/>
            </w:tcBorders>
            <w:vAlign w:val="center"/>
          </w:tcPr>
          <w:p w:rsidR="0053037E" w:rsidRPr="003668C9" w:rsidRDefault="0053037E" w:rsidP="00DC28B3">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5</w:t>
            </w:r>
          </w:p>
        </w:tc>
      </w:tr>
      <w:tr w:rsidR="0053037E" w:rsidRPr="003668C9" w:rsidTr="00DC28B3">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3037E" w:rsidRPr="003668C9" w:rsidRDefault="0053037E" w:rsidP="00DC28B3">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53037E" w:rsidRPr="003668C9" w:rsidRDefault="0053037E" w:rsidP="00DC28B3">
            <w:pPr>
              <w:pStyle w:val="NormalWeb"/>
              <w:spacing w:before="0" w:beforeAutospacing="0" w:after="0" w:afterAutospacing="0"/>
              <w:rPr>
                <w:sz w:val="20"/>
                <w:szCs w:val="20"/>
              </w:rPr>
            </w:pPr>
            <w:r w:rsidRPr="003668C9">
              <w:rPr>
                <w:sz w:val="20"/>
                <w:szCs w:val="20"/>
              </w:rPr>
              <w:t>İşyeri hekimliğinin ikinci görev olarak yürütülmesinin etik sınırlarını ve kamu hukuku/özel hukuk kesişimindeki yansımalarını tartışır.</w:t>
            </w:r>
          </w:p>
        </w:tc>
        <w:tc>
          <w:tcPr>
            <w:tcW w:w="1005" w:type="dxa"/>
            <w:tcBorders>
              <w:top w:val="single" w:sz="6" w:space="0" w:color="auto"/>
              <w:left w:val="single" w:sz="6" w:space="0" w:color="auto"/>
              <w:bottom w:val="single" w:sz="6" w:space="0" w:color="auto"/>
              <w:right w:val="single" w:sz="12" w:space="0" w:color="auto"/>
            </w:tcBorders>
            <w:vAlign w:val="center"/>
          </w:tcPr>
          <w:p w:rsidR="0053037E" w:rsidRPr="003668C9" w:rsidRDefault="0053037E" w:rsidP="00DC28B3">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4</w:t>
            </w:r>
          </w:p>
        </w:tc>
      </w:tr>
      <w:tr w:rsidR="0053037E" w:rsidRPr="003668C9" w:rsidTr="00DC28B3">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3037E" w:rsidRPr="003668C9" w:rsidRDefault="0053037E" w:rsidP="00DC28B3">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53037E" w:rsidRPr="003668C9" w:rsidRDefault="0053037E" w:rsidP="00DC28B3">
            <w:pPr>
              <w:pStyle w:val="NormalWeb"/>
              <w:spacing w:before="0" w:beforeAutospacing="0" w:after="0" w:afterAutospacing="0"/>
              <w:rPr>
                <w:sz w:val="20"/>
                <w:szCs w:val="20"/>
              </w:rPr>
            </w:pPr>
            <w:r w:rsidRPr="003668C9">
              <w:rPr>
                <w:sz w:val="20"/>
                <w:szCs w:val="20"/>
              </w:rPr>
              <w:t>İşyeri hekiminin mevzuatla belirlenmiş görev ve yetkilerini, bu yetkilerin yasal dayanaklarıyla birlikte uygular.</w:t>
            </w:r>
          </w:p>
        </w:tc>
        <w:tc>
          <w:tcPr>
            <w:tcW w:w="1005" w:type="dxa"/>
            <w:tcBorders>
              <w:top w:val="single" w:sz="6" w:space="0" w:color="auto"/>
              <w:left w:val="single" w:sz="6" w:space="0" w:color="auto"/>
              <w:bottom w:val="single" w:sz="6" w:space="0" w:color="auto"/>
              <w:right w:val="single" w:sz="12" w:space="0" w:color="auto"/>
            </w:tcBorders>
            <w:vAlign w:val="center"/>
          </w:tcPr>
          <w:p w:rsidR="0053037E" w:rsidRPr="003668C9" w:rsidRDefault="0053037E" w:rsidP="00DC28B3">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5</w:t>
            </w:r>
          </w:p>
        </w:tc>
      </w:tr>
      <w:tr w:rsidR="0053037E" w:rsidRPr="003668C9" w:rsidTr="00DC28B3">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3037E" w:rsidRPr="003668C9" w:rsidRDefault="0053037E" w:rsidP="00DC28B3">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53037E" w:rsidRPr="003668C9" w:rsidRDefault="0053037E" w:rsidP="00DC28B3">
            <w:pPr>
              <w:pStyle w:val="NormalWeb"/>
              <w:spacing w:before="0" w:beforeAutospacing="0" w:after="0" w:afterAutospacing="0"/>
              <w:rPr>
                <w:sz w:val="20"/>
                <w:szCs w:val="20"/>
              </w:rPr>
            </w:pPr>
            <w:r w:rsidRPr="003668C9">
              <w:rPr>
                <w:sz w:val="20"/>
                <w:szCs w:val="20"/>
              </w:rPr>
              <w:t>İşyeri hekiminin işverenden bağımsız karar alma yetkisini, bu bağımsızlığın sınırlarını ve hukuki koruma mekanizmalarını analiz eder.</w:t>
            </w:r>
          </w:p>
        </w:tc>
        <w:tc>
          <w:tcPr>
            <w:tcW w:w="1005" w:type="dxa"/>
            <w:tcBorders>
              <w:top w:val="single" w:sz="6" w:space="0" w:color="auto"/>
              <w:left w:val="single" w:sz="6" w:space="0" w:color="auto"/>
              <w:bottom w:val="single" w:sz="6" w:space="0" w:color="auto"/>
              <w:right w:val="single" w:sz="12" w:space="0" w:color="auto"/>
            </w:tcBorders>
            <w:vAlign w:val="center"/>
          </w:tcPr>
          <w:p w:rsidR="0053037E" w:rsidRPr="003668C9" w:rsidRDefault="0053037E" w:rsidP="00DC28B3">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5</w:t>
            </w:r>
          </w:p>
        </w:tc>
      </w:tr>
      <w:tr w:rsidR="0053037E" w:rsidRPr="003668C9" w:rsidTr="00DC28B3">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3037E" w:rsidRPr="003668C9" w:rsidRDefault="0053037E" w:rsidP="00DC28B3">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53037E" w:rsidRPr="003668C9" w:rsidRDefault="0053037E" w:rsidP="00DC28B3">
            <w:pPr>
              <w:pStyle w:val="NormalWeb"/>
              <w:spacing w:before="0" w:beforeAutospacing="0" w:after="0" w:afterAutospacing="0"/>
              <w:rPr>
                <w:sz w:val="20"/>
                <w:szCs w:val="20"/>
              </w:rPr>
            </w:pPr>
            <w:r w:rsidRPr="003668C9">
              <w:rPr>
                <w:sz w:val="20"/>
                <w:szCs w:val="20"/>
              </w:rPr>
              <w:t>İş sağlığı uygulamalarını, iş kazası ve meslek hastalığı sigortası gibi sosyal güvenlik süreçleriyle ilişkilendirerek yorumlar.</w:t>
            </w:r>
          </w:p>
        </w:tc>
        <w:tc>
          <w:tcPr>
            <w:tcW w:w="1005" w:type="dxa"/>
            <w:tcBorders>
              <w:top w:val="single" w:sz="6" w:space="0" w:color="auto"/>
              <w:left w:val="single" w:sz="6" w:space="0" w:color="auto"/>
              <w:bottom w:val="single" w:sz="6" w:space="0" w:color="auto"/>
              <w:right w:val="single" w:sz="12" w:space="0" w:color="auto"/>
            </w:tcBorders>
            <w:vAlign w:val="center"/>
          </w:tcPr>
          <w:p w:rsidR="0053037E" w:rsidRPr="003668C9" w:rsidRDefault="0053037E" w:rsidP="00DC28B3">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4</w:t>
            </w:r>
          </w:p>
        </w:tc>
      </w:tr>
      <w:tr w:rsidR="0053037E" w:rsidRPr="003668C9" w:rsidTr="00DC28B3">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3037E" w:rsidRPr="003668C9" w:rsidRDefault="0053037E" w:rsidP="00DC28B3">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53037E" w:rsidRPr="003668C9" w:rsidRDefault="0053037E" w:rsidP="00DC28B3">
            <w:pPr>
              <w:pStyle w:val="NormalWeb"/>
              <w:spacing w:before="0" w:beforeAutospacing="0" w:after="0" w:afterAutospacing="0"/>
              <w:rPr>
                <w:sz w:val="20"/>
                <w:szCs w:val="20"/>
              </w:rPr>
            </w:pPr>
            <w:r w:rsidRPr="003668C9">
              <w:rPr>
                <w:sz w:val="20"/>
                <w:szCs w:val="20"/>
              </w:rPr>
              <w:t>İşyeri hekimlerinin sendikal örgütlenme haklarını, toplu iş sözleşmesi süreçlerini ve bu alandaki güncel hukuki tartışmaları açıklar.</w:t>
            </w:r>
          </w:p>
        </w:tc>
        <w:tc>
          <w:tcPr>
            <w:tcW w:w="1005" w:type="dxa"/>
            <w:tcBorders>
              <w:top w:val="single" w:sz="6" w:space="0" w:color="auto"/>
              <w:left w:val="single" w:sz="6" w:space="0" w:color="auto"/>
              <w:bottom w:val="single" w:sz="6" w:space="0" w:color="auto"/>
              <w:right w:val="single" w:sz="12" w:space="0" w:color="auto"/>
            </w:tcBorders>
            <w:vAlign w:val="center"/>
          </w:tcPr>
          <w:p w:rsidR="0053037E" w:rsidRPr="003668C9" w:rsidRDefault="0053037E" w:rsidP="00DC28B3">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4</w:t>
            </w:r>
          </w:p>
        </w:tc>
      </w:tr>
      <w:tr w:rsidR="0053037E" w:rsidRPr="003668C9" w:rsidTr="00DC28B3">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53037E" w:rsidRPr="003668C9" w:rsidRDefault="0053037E" w:rsidP="00DC28B3">
            <w:pPr>
              <w:spacing w:after="0" w:line="240" w:lineRule="auto"/>
              <w:contextualSpacing/>
              <w:jc w:val="center"/>
              <w:rPr>
                <w:rFonts w:ascii="Times New Roman" w:eastAsia="Calibri" w:hAnsi="Times New Roman" w:cs="Times New Roman"/>
                <w:sz w:val="20"/>
                <w:szCs w:val="20"/>
              </w:rPr>
            </w:pPr>
            <w:r w:rsidRPr="003668C9">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53037E" w:rsidRPr="003668C9" w:rsidRDefault="0053037E" w:rsidP="00DC28B3">
            <w:pPr>
              <w:spacing w:after="0" w:line="240" w:lineRule="auto"/>
              <w:contextualSpacing/>
              <w:jc w:val="both"/>
              <w:rPr>
                <w:rFonts w:ascii="Times New Roman" w:eastAsia="Calibri" w:hAnsi="Times New Roman" w:cs="Times New Roman"/>
                <w:sz w:val="20"/>
                <w:szCs w:val="20"/>
              </w:rPr>
            </w:pPr>
            <w:r w:rsidRPr="003668C9">
              <w:rPr>
                <w:rFonts w:ascii="Times New Roman" w:hAnsi="Times New Roman" w:cs="Times New Roman"/>
                <w:sz w:val="20"/>
                <w:szCs w:val="20"/>
              </w:rPr>
              <w:t>İşyeri hekimlerinin iş güvencesi kapsamındaki haklarını, haksız fesih hallerini ve yargısal başvuru yollarını değerlendirir.</w:t>
            </w:r>
          </w:p>
        </w:tc>
        <w:tc>
          <w:tcPr>
            <w:tcW w:w="1005" w:type="dxa"/>
            <w:tcBorders>
              <w:top w:val="single" w:sz="6" w:space="0" w:color="auto"/>
              <w:left w:val="single" w:sz="6" w:space="0" w:color="auto"/>
              <w:bottom w:val="single" w:sz="6" w:space="0" w:color="auto"/>
              <w:right w:val="single" w:sz="12" w:space="0" w:color="auto"/>
            </w:tcBorders>
            <w:vAlign w:val="center"/>
          </w:tcPr>
          <w:p w:rsidR="0053037E" w:rsidRPr="003668C9" w:rsidRDefault="0053037E" w:rsidP="00DC28B3">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5</w:t>
            </w:r>
          </w:p>
        </w:tc>
      </w:tr>
      <w:tr w:rsidR="002731B1" w:rsidRPr="003668C9" w:rsidTr="00DC28B3">
        <w:trPr>
          <w:gridBefore w:val="2"/>
          <w:wBefore w:w="8745" w:type="dxa"/>
          <w:trHeight w:val="20"/>
        </w:trPr>
        <w:tc>
          <w:tcPr>
            <w:tcW w:w="1005" w:type="dxa"/>
            <w:tcBorders>
              <w:top w:val="nil"/>
              <w:left w:val="nil"/>
              <w:bottom w:val="nil"/>
              <w:right w:val="nil"/>
            </w:tcBorders>
            <w:tcMar>
              <w:top w:w="0" w:type="dxa"/>
              <w:left w:w="70" w:type="dxa"/>
              <w:bottom w:w="0" w:type="dxa"/>
              <w:right w:w="70" w:type="dxa"/>
            </w:tcMar>
          </w:tcPr>
          <w:p w:rsidR="002731B1" w:rsidRPr="003668C9" w:rsidRDefault="002731B1" w:rsidP="00DC28B3">
            <w:pPr>
              <w:spacing w:after="0" w:line="240" w:lineRule="auto"/>
              <w:rPr>
                <w:rFonts w:ascii="Times New Roman" w:eastAsia="Calibri" w:hAnsi="Times New Roman" w:cs="Times New Roman"/>
                <w:sz w:val="20"/>
                <w:szCs w:val="20"/>
              </w:rPr>
            </w:pPr>
          </w:p>
        </w:tc>
      </w:tr>
    </w:tbl>
    <w:p w:rsidR="002731B1" w:rsidRPr="003668C9" w:rsidRDefault="002731B1" w:rsidP="002731B1">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2731B1" w:rsidRPr="003668C9" w:rsidTr="002731B1">
        <w:trPr>
          <w:trHeight w:val="449"/>
        </w:trPr>
        <w:tc>
          <w:tcPr>
            <w:tcW w:w="9624" w:type="dxa"/>
            <w:gridSpan w:val="5"/>
            <w:shd w:val="clear" w:color="auto" w:fill="FFF2CC" w:themeFill="accent4" w:themeFillTint="33"/>
            <w:vAlign w:val="center"/>
          </w:tcPr>
          <w:p w:rsidR="002731B1" w:rsidRPr="003668C9" w:rsidRDefault="002731B1" w:rsidP="002731B1">
            <w:pPr>
              <w:jc w:val="center"/>
              <w:rPr>
                <w:rFonts w:ascii="Times New Roman" w:hAnsi="Times New Roman" w:cs="Times New Roman"/>
                <w:sz w:val="20"/>
                <w:szCs w:val="20"/>
              </w:rPr>
            </w:pPr>
            <w:r w:rsidRPr="003668C9">
              <w:rPr>
                <w:rFonts w:ascii="Times New Roman" w:hAnsi="Times New Roman" w:cs="Times New Roman"/>
                <w:b/>
                <w:sz w:val="20"/>
                <w:szCs w:val="20"/>
              </w:rPr>
              <w:t>DERSİN YÜRÜTÜCÜLERİ</w:t>
            </w:r>
          </w:p>
        </w:tc>
      </w:tr>
      <w:tr w:rsidR="002731B1" w:rsidRPr="003668C9" w:rsidTr="002731B1">
        <w:trPr>
          <w:trHeight w:val="567"/>
        </w:trPr>
        <w:tc>
          <w:tcPr>
            <w:tcW w:w="1403" w:type="dxa"/>
            <w:shd w:val="clear" w:color="auto" w:fill="FFF2CC" w:themeFill="accent4" w:themeFillTint="33"/>
            <w:vAlign w:val="center"/>
          </w:tcPr>
          <w:p w:rsidR="002731B1" w:rsidRPr="003668C9" w:rsidRDefault="002731B1" w:rsidP="002731B1">
            <w:pPr>
              <w:rPr>
                <w:rFonts w:ascii="Times New Roman" w:hAnsi="Times New Roman" w:cs="Times New Roman"/>
                <w:b/>
                <w:sz w:val="20"/>
                <w:szCs w:val="20"/>
              </w:rPr>
            </w:pPr>
            <w:r w:rsidRPr="003668C9">
              <w:rPr>
                <w:rFonts w:ascii="Times New Roman" w:hAnsi="Times New Roman" w:cs="Times New Roman"/>
                <w:b/>
                <w:sz w:val="20"/>
                <w:szCs w:val="20"/>
              </w:rPr>
              <w:t xml:space="preserve">Yürütücü </w:t>
            </w:r>
          </w:p>
        </w:tc>
        <w:tc>
          <w:tcPr>
            <w:tcW w:w="2268" w:type="dxa"/>
            <w:shd w:val="clear" w:color="auto" w:fill="FFFFFF" w:themeFill="background1"/>
            <w:vAlign w:val="center"/>
          </w:tcPr>
          <w:p w:rsidR="00171889" w:rsidRPr="003668C9" w:rsidRDefault="00171889" w:rsidP="00171889">
            <w:pPr>
              <w:jc w:val="center"/>
              <w:rPr>
                <w:rFonts w:ascii="Times New Roman" w:eastAsia="Calibri" w:hAnsi="Times New Roman" w:cs="Times New Roman"/>
                <w:sz w:val="20"/>
                <w:szCs w:val="20"/>
              </w:rPr>
            </w:pPr>
            <w:r w:rsidRPr="003668C9">
              <w:rPr>
                <w:rFonts w:ascii="Times New Roman" w:eastAsia="Calibri" w:hAnsi="Times New Roman" w:cs="Times New Roman"/>
                <w:sz w:val="20"/>
                <w:szCs w:val="20"/>
              </w:rPr>
              <w:t xml:space="preserve">Dr. Öğr. Üyesi </w:t>
            </w:r>
            <w:r w:rsidR="004F53D1" w:rsidRPr="003668C9">
              <w:rPr>
                <w:rFonts w:ascii="Times New Roman" w:eastAsia="Calibri" w:hAnsi="Times New Roman" w:cs="Times New Roman"/>
                <w:sz w:val="20"/>
                <w:szCs w:val="20"/>
              </w:rPr>
              <w:t>Semih YUMAK</w:t>
            </w:r>
          </w:p>
          <w:p w:rsidR="002731B1" w:rsidRPr="003668C9" w:rsidRDefault="002731B1" w:rsidP="002731B1">
            <w:pPr>
              <w:spacing w:after="200"/>
              <w:jc w:val="center"/>
              <w:outlineLvl w:val="0"/>
              <w:rPr>
                <w:rFonts w:ascii="Times New Roman" w:hAnsi="Times New Roman" w:cs="Times New Roman"/>
                <w:sz w:val="20"/>
                <w:szCs w:val="20"/>
              </w:rPr>
            </w:pPr>
          </w:p>
        </w:tc>
        <w:tc>
          <w:tcPr>
            <w:tcW w:w="2268" w:type="dxa"/>
            <w:shd w:val="clear" w:color="auto" w:fill="FFFFFF" w:themeFill="background1"/>
            <w:vAlign w:val="center"/>
          </w:tcPr>
          <w:p w:rsidR="002731B1" w:rsidRPr="003668C9" w:rsidRDefault="002731B1" w:rsidP="002731B1">
            <w:pPr>
              <w:jc w:val="center"/>
              <w:rPr>
                <w:rFonts w:ascii="Times New Roman" w:hAnsi="Times New Roman" w:cs="Times New Roman"/>
                <w:sz w:val="20"/>
                <w:szCs w:val="20"/>
              </w:rPr>
            </w:pPr>
          </w:p>
        </w:tc>
        <w:tc>
          <w:tcPr>
            <w:tcW w:w="1843" w:type="dxa"/>
            <w:shd w:val="clear" w:color="auto" w:fill="FFFFFF" w:themeFill="background1"/>
            <w:vAlign w:val="center"/>
          </w:tcPr>
          <w:p w:rsidR="002731B1" w:rsidRPr="003668C9" w:rsidRDefault="002731B1" w:rsidP="002731B1">
            <w:pPr>
              <w:jc w:val="center"/>
              <w:rPr>
                <w:rFonts w:ascii="Times New Roman" w:hAnsi="Times New Roman" w:cs="Times New Roman"/>
                <w:sz w:val="20"/>
                <w:szCs w:val="20"/>
              </w:rPr>
            </w:pPr>
          </w:p>
        </w:tc>
        <w:tc>
          <w:tcPr>
            <w:tcW w:w="1842" w:type="dxa"/>
            <w:shd w:val="clear" w:color="auto" w:fill="FFFFFF" w:themeFill="background1"/>
            <w:vAlign w:val="center"/>
          </w:tcPr>
          <w:p w:rsidR="002731B1" w:rsidRPr="003668C9" w:rsidRDefault="002731B1" w:rsidP="002731B1">
            <w:pPr>
              <w:jc w:val="center"/>
              <w:rPr>
                <w:rFonts w:ascii="Times New Roman" w:hAnsi="Times New Roman" w:cs="Times New Roman"/>
                <w:sz w:val="20"/>
                <w:szCs w:val="20"/>
              </w:rPr>
            </w:pPr>
          </w:p>
        </w:tc>
      </w:tr>
      <w:tr w:rsidR="002731B1" w:rsidRPr="003668C9" w:rsidTr="002731B1">
        <w:trPr>
          <w:trHeight w:val="794"/>
        </w:trPr>
        <w:tc>
          <w:tcPr>
            <w:tcW w:w="1403" w:type="dxa"/>
            <w:shd w:val="clear" w:color="auto" w:fill="FFF2CC" w:themeFill="accent4" w:themeFillTint="33"/>
            <w:vAlign w:val="center"/>
          </w:tcPr>
          <w:p w:rsidR="002731B1" w:rsidRPr="003668C9" w:rsidRDefault="002731B1" w:rsidP="002731B1">
            <w:pPr>
              <w:rPr>
                <w:rFonts w:ascii="Times New Roman" w:hAnsi="Times New Roman" w:cs="Times New Roman"/>
                <w:b/>
                <w:sz w:val="20"/>
                <w:szCs w:val="20"/>
              </w:rPr>
            </w:pPr>
            <w:r w:rsidRPr="003668C9">
              <w:rPr>
                <w:rFonts w:ascii="Times New Roman" w:hAnsi="Times New Roman" w:cs="Times New Roman"/>
                <w:b/>
                <w:sz w:val="20"/>
                <w:szCs w:val="20"/>
              </w:rPr>
              <w:t>İmza</w:t>
            </w:r>
          </w:p>
        </w:tc>
        <w:tc>
          <w:tcPr>
            <w:tcW w:w="2268" w:type="dxa"/>
            <w:shd w:val="clear" w:color="auto" w:fill="FFFFFF" w:themeFill="background1"/>
            <w:vAlign w:val="center"/>
          </w:tcPr>
          <w:p w:rsidR="002731B1" w:rsidRPr="003668C9" w:rsidRDefault="002731B1" w:rsidP="002731B1">
            <w:pPr>
              <w:jc w:val="center"/>
              <w:rPr>
                <w:rFonts w:ascii="Times New Roman" w:hAnsi="Times New Roman" w:cs="Times New Roman"/>
                <w:color w:val="FF0000"/>
                <w:sz w:val="20"/>
                <w:szCs w:val="20"/>
              </w:rPr>
            </w:pPr>
          </w:p>
        </w:tc>
        <w:tc>
          <w:tcPr>
            <w:tcW w:w="2268" w:type="dxa"/>
            <w:shd w:val="clear" w:color="auto" w:fill="FFFFFF" w:themeFill="background1"/>
            <w:vAlign w:val="center"/>
          </w:tcPr>
          <w:p w:rsidR="002731B1" w:rsidRPr="003668C9" w:rsidRDefault="002731B1" w:rsidP="002731B1">
            <w:pPr>
              <w:jc w:val="center"/>
              <w:rPr>
                <w:rFonts w:ascii="Times New Roman" w:hAnsi="Times New Roman" w:cs="Times New Roman"/>
                <w:color w:val="FF0000"/>
                <w:sz w:val="20"/>
                <w:szCs w:val="20"/>
              </w:rPr>
            </w:pPr>
          </w:p>
        </w:tc>
        <w:tc>
          <w:tcPr>
            <w:tcW w:w="1843" w:type="dxa"/>
            <w:shd w:val="clear" w:color="auto" w:fill="FFFFFF" w:themeFill="background1"/>
            <w:vAlign w:val="center"/>
          </w:tcPr>
          <w:p w:rsidR="002731B1" w:rsidRPr="003668C9" w:rsidRDefault="002731B1" w:rsidP="002731B1">
            <w:pPr>
              <w:jc w:val="center"/>
              <w:rPr>
                <w:rFonts w:ascii="Times New Roman" w:hAnsi="Times New Roman" w:cs="Times New Roman"/>
                <w:color w:val="FF0000"/>
                <w:sz w:val="20"/>
                <w:szCs w:val="20"/>
              </w:rPr>
            </w:pPr>
          </w:p>
        </w:tc>
        <w:tc>
          <w:tcPr>
            <w:tcW w:w="1842" w:type="dxa"/>
            <w:shd w:val="clear" w:color="auto" w:fill="FFFFFF" w:themeFill="background1"/>
            <w:vAlign w:val="center"/>
          </w:tcPr>
          <w:p w:rsidR="002731B1" w:rsidRPr="003668C9" w:rsidRDefault="002731B1" w:rsidP="002731B1">
            <w:pPr>
              <w:jc w:val="center"/>
              <w:rPr>
                <w:rFonts w:ascii="Times New Roman" w:hAnsi="Times New Roman" w:cs="Times New Roman"/>
                <w:color w:val="FF0000"/>
                <w:sz w:val="20"/>
                <w:szCs w:val="20"/>
              </w:rPr>
            </w:pPr>
          </w:p>
        </w:tc>
      </w:tr>
    </w:tbl>
    <w:p w:rsidR="002731B1" w:rsidRPr="003668C9" w:rsidRDefault="002731B1" w:rsidP="002731B1">
      <w:pPr>
        <w:spacing w:after="0" w:line="240" w:lineRule="auto"/>
        <w:jc w:val="right"/>
        <w:outlineLvl w:val="0"/>
        <w:rPr>
          <w:rFonts w:ascii="Times New Roman" w:hAnsi="Times New Roman" w:cs="Times New Roman"/>
          <w:sz w:val="20"/>
          <w:szCs w:val="20"/>
        </w:rPr>
      </w:pPr>
      <w:r w:rsidRPr="003668C9">
        <w:rPr>
          <w:rFonts w:ascii="Times New Roman" w:hAnsi="Times New Roman" w:cs="Times New Roman"/>
          <w:sz w:val="20"/>
          <w:szCs w:val="20"/>
        </w:rPr>
        <w:t xml:space="preserve">                                                                                                                                                             </w:t>
      </w:r>
      <w:r w:rsidR="007755C1">
        <w:rPr>
          <w:rFonts w:ascii="Times New Roman" w:hAnsi="Times New Roman" w:cs="Times New Roman"/>
          <w:sz w:val="20"/>
          <w:szCs w:val="20"/>
        </w:rPr>
        <w:t>Tarih:09.03.2026</w:t>
      </w:r>
    </w:p>
    <w:p w:rsidR="00F67DAD" w:rsidRPr="00DC28B3" w:rsidRDefault="002731B1" w:rsidP="00F67DA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3668C9">
        <w:rPr>
          <w:rFonts w:ascii="Times New Roman" w:hAnsi="Times New Roman" w:cs="Times New Roman"/>
          <w:sz w:val="20"/>
          <w:szCs w:val="20"/>
        </w:rPr>
        <w:br w:type="page"/>
      </w:r>
      <w:r w:rsidR="00F67DAD" w:rsidRPr="00DC28B3">
        <w:rPr>
          <w:rFonts w:ascii="Times New Roman" w:eastAsia="Times New Roman" w:hAnsi="Times New Roman" w:cs="Times New Roman"/>
          <w:b/>
          <w:noProof/>
          <w:lang w:eastAsia="tr-TR"/>
        </w:rPr>
        <w:lastRenderedPageBreak/>
        <w:drawing>
          <wp:anchor distT="0" distB="0" distL="0" distR="0" simplePos="0" relativeHeight="251709440" behindDoc="0" locked="0" layoutInCell="1" allowOverlap="1" wp14:anchorId="342DE73E" wp14:editId="600D0B17">
            <wp:simplePos x="0" y="0"/>
            <wp:positionH relativeFrom="page">
              <wp:posOffset>6124575</wp:posOffset>
            </wp:positionH>
            <wp:positionV relativeFrom="paragraph">
              <wp:posOffset>6985</wp:posOffset>
            </wp:positionV>
            <wp:extent cx="719455" cy="719455"/>
            <wp:effectExtent l="0" t="0" r="0" b="0"/>
            <wp:wrapNone/>
            <wp:docPr id="25"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19455" cy="719455"/>
                    </a:xfrm>
                    <a:prstGeom prst="rect">
                      <a:avLst/>
                    </a:prstGeom>
                  </pic:spPr>
                </pic:pic>
              </a:graphicData>
            </a:graphic>
          </wp:anchor>
        </w:drawing>
      </w:r>
      <w:r w:rsidR="00F67DAD" w:rsidRPr="00DC28B3">
        <w:rPr>
          <w:rFonts w:ascii="Times New Roman" w:eastAsia="Times New Roman" w:hAnsi="Times New Roman" w:cs="Times New Roman"/>
          <w:b/>
          <w:spacing w:val="-2"/>
        </w:rPr>
        <w:t>T.C.</w:t>
      </w:r>
    </w:p>
    <w:p w:rsidR="00F67DAD" w:rsidRPr="00DC28B3" w:rsidRDefault="00F67DAD" w:rsidP="00F67DA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C28B3">
        <w:rPr>
          <w:rFonts w:ascii="Times New Roman" w:eastAsia="Times New Roman" w:hAnsi="Times New Roman" w:cs="Times New Roman"/>
          <w:b/>
          <w:spacing w:val="-2"/>
        </w:rPr>
        <w:t>ESKİŞEHİR OSMANGAZİ ÜNİVERSİTESİ</w:t>
      </w:r>
    </w:p>
    <w:p w:rsidR="00F67DAD" w:rsidRPr="00DC28B3" w:rsidRDefault="00F67DAD" w:rsidP="00F67DA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C28B3">
        <w:rPr>
          <w:rFonts w:ascii="Times New Roman" w:eastAsia="Times New Roman" w:hAnsi="Times New Roman" w:cs="Times New Roman"/>
          <w:b/>
          <w:spacing w:val="-2"/>
        </w:rPr>
        <w:t>SAĞLIK BİLİMLERİ ENSTİTÜSÜ</w:t>
      </w:r>
    </w:p>
    <w:p w:rsidR="00F67DAD" w:rsidRPr="00DC28B3" w:rsidRDefault="00CC39A1" w:rsidP="00F67DA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DİSİPLİNLERARASI SAĞLIK HUKUKU  ANABİLİM DALI</w:t>
      </w:r>
    </w:p>
    <w:p w:rsidR="00F67DAD" w:rsidRPr="00DC28B3" w:rsidRDefault="00F67DAD" w:rsidP="00F67DAD">
      <w:pPr>
        <w:widowControl w:val="0"/>
        <w:autoSpaceDE w:val="0"/>
        <w:autoSpaceDN w:val="0"/>
        <w:spacing w:after="20" w:line="240" w:lineRule="auto"/>
        <w:ind w:right="1"/>
        <w:jc w:val="center"/>
        <w:rPr>
          <w:rFonts w:ascii="Times New Roman" w:hAnsi="Times New Roman" w:cs="Times New Roman"/>
          <w:b/>
        </w:rPr>
      </w:pPr>
      <w:r w:rsidRPr="00DC28B3">
        <w:rPr>
          <w:rFonts w:ascii="Times New Roman" w:eastAsia="Times New Roman" w:hAnsi="Times New Roman" w:cs="Times New Roman"/>
          <w:b/>
        </w:rPr>
        <w:t>DERS</w:t>
      </w:r>
      <w:r w:rsidRPr="00DC28B3">
        <w:rPr>
          <w:rFonts w:ascii="Times New Roman" w:eastAsia="Times New Roman" w:hAnsi="Times New Roman" w:cs="Times New Roman"/>
          <w:b/>
          <w:spacing w:val="-4"/>
        </w:rPr>
        <w:t xml:space="preserve"> </w:t>
      </w:r>
      <w:r w:rsidRPr="00DC28B3">
        <w:rPr>
          <w:rFonts w:ascii="Times New Roman" w:eastAsia="Times New Roman" w:hAnsi="Times New Roman" w:cs="Times New Roman"/>
          <w:b/>
        </w:rPr>
        <w:t>BİLGİ</w:t>
      </w:r>
      <w:r w:rsidRPr="00DC28B3">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F67DAD" w:rsidRPr="003668C9" w:rsidTr="007968D7">
        <w:trPr>
          <w:trHeight w:val="312"/>
        </w:trPr>
        <w:tc>
          <w:tcPr>
            <w:tcW w:w="6506" w:type="dxa"/>
            <w:shd w:val="clear" w:color="auto" w:fill="FFF2CC" w:themeFill="accent4" w:themeFillTint="33"/>
            <w:vAlign w:val="center"/>
          </w:tcPr>
          <w:p w:rsidR="00F67DAD" w:rsidRPr="003668C9" w:rsidRDefault="00F67DAD" w:rsidP="007968D7">
            <w:pPr>
              <w:jc w:val="center"/>
              <w:rPr>
                <w:rFonts w:ascii="Times New Roman" w:hAnsi="Times New Roman" w:cs="Times New Roman"/>
                <w:b/>
                <w:sz w:val="20"/>
                <w:szCs w:val="20"/>
              </w:rPr>
            </w:pPr>
            <w:r w:rsidRPr="003668C9">
              <w:rPr>
                <w:rFonts w:ascii="Times New Roman" w:hAnsi="Times New Roman" w:cs="Times New Roman"/>
                <w:b/>
                <w:sz w:val="20"/>
                <w:szCs w:val="20"/>
              </w:rPr>
              <w:t>Dersin Adı</w:t>
            </w:r>
          </w:p>
        </w:tc>
        <w:tc>
          <w:tcPr>
            <w:tcW w:w="3118" w:type="dxa"/>
            <w:shd w:val="clear" w:color="auto" w:fill="FFF2CC" w:themeFill="accent4" w:themeFillTint="33"/>
            <w:vAlign w:val="center"/>
          </w:tcPr>
          <w:p w:rsidR="00F67DAD" w:rsidRPr="003668C9" w:rsidRDefault="00F67DAD" w:rsidP="007968D7">
            <w:pPr>
              <w:jc w:val="center"/>
              <w:rPr>
                <w:rFonts w:ascii="Times New Roman" w:hAnsi="Times New Roman" w:cs="Times New Roman"/>
                <w:b/>
                <w:sz w:val="20"/>
                <w:szCs w:val="20"/>
              </w:rPr>
            </w:pPr>
            <w:r w:rsidRPr="003668C9">
              <w:rPr>
                <w:rFonts w:ascii="Times New Roman" w:hAnsi="Times New Roman" w:cs="Times New Roman"/>
                <w:b/>
                <w:sz w:val="20"/>
                <w:szCs w:val="20"/>
              </w:rPr>
              <w:t>Dersin Kodu</w:t>
            </w:r>
          </w:p>
        </w:tc>
      </w:tr>
      <w:tr w:rsidR="00F67DAD" w:rsidRPr="003668C9" w:rsidTr="00DC28B3">
        <w:trPr>
          <w:trHeight w:val="397"/>
        </w:trPr>
        <w:tc>
          <w:tcPr>
            <w:tcW w:w="6506" w:type="dxa"/>
            <w:shd w:val="clear" w:color="auto" w:fill="auto"/>
            <w:vAlign w:val="center"/>
          </w:tcPr>
          <w:p w:rsidR="00F67DAD" w:rsidRPr="003668C9" w:rsidRDefault="005E0CDF" w:rsidP="00DC28B3">
            <w:pPr>
              <w:jc w:val="center"/>
              <w:outlineLvl w:val="0"/>
              <w:rPr>
                <w:rFonts w:ascii="Times New Roman" w:hAnsi="Times New Roman" w:cs="Times New Roman"/>
                <w:sz w:val="20"/>
                <w:szCs w:val="20"/>
              </w:rPr>
            </w:pPr>
            <w:r w:rsidRPr="003668C9">
              <w:rPr>
                <w:rFonts w:ascii="Times New Roman" w:hAnsi="Times New Roman" w:cs="Times New Roman"/>
                <w:sz w:val="20"/>
                <w:szCs w:val="20"/>
              </w:rPr>
              <w:t>TIP BİLİMİNE GİRİŞ VE TEMEL KAVRAMLAR</w:t>
            </w:r>
          </w:p>
        </w:tc>
        <w:tc>
          <w:tcPr>
            <w:tcW w:w="3118" w:type="dxa"/>
            <w:vAlign w:val="center"/>
          </w:tcPr>
          <w:p w:rsidR="00F67DAD" w:rsidRPr="003668C9" w:rsidRDefault="00F67DAD" w:rsidP="00DC28B3">
            <w:pPr>
              <w:jc w:val="center"/>
              <w:rPr>
                <w:rFonts w:ascii="Times New Roman" w:hAnsi="Times New Roman" w:cs="Times New Roman"/>
                <w:sz w:val="20"/>
                <w:szCs w:val="20"/>
              </w:rPr>
            </w:pPr>
            <w:bookmarkStart w:id="1" w:name="DERS523604218"/>
            <w:r w:rsidRPr="003668C9">
              <w:rPr>
                <w:rFonts w:ascii="Times New Roman" w:hAnsi="Times New Roman" w:cs="Times New Roman"/>
                <w:sz w:val="20"/>
                <w:szCs w:val="20"/>
              </w:rPr>
              <w:t>523604218</w:t>
            </w:r>
            <w:bookmarkEnd w:id="1"/>
          </w:p>
        </w:tc>
      </w:tr>
    </w:tbl>
    <w:p w:rsidR="00F67DAD" w:rsidRPr="003668C9" w:rsidRDefault="00F67DAD" w:rsidP="00F67DAD">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F67DAD" w:rsidRPr="003668C9" w:rsidTr="007968D7">
        <w:trPr>
          <w:trHeight w:val="312"/>
        </w:trPr>
        <w:tc>
          <w:tcPr>
            <w:tcW w:w="1928" w:type="dxa"/>
            <w:vMerge w:val="restart"/>
            <w:shd w:val="clear" w:color="auto" w:fill="FFF2CC" w:themeFill="accent4" w:themeFillTint="33"/>
            <w:vAlign w:val="center"/>
          </w:tcPr>
          <w:p w:rsidR="00F67DAD" w:rsidRPr="003668C9" w:rsidRDefault="00F67DAD" w:rsidP="007968D7">
            <w:pPr>
              <w:jc w:val="center"/>
              <w:rPr>
                <w:rFonts w:ascii="Times New Roman" w:hAnsi="Times New Roman" w:cs="Times New Roman"/>
                <w:b/>
                <w:sz w:val="20"/>
                <w:szCs w:val="20"/>
              </w:rPr>
            </w:pPr>
            <w:r w:rsidRPr="003668C9">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F67DAD" w:rsidRPr="003668C9" w:rsidRDefault="00F67DAD" w:rsidP="007968D7">
            <w:pPr>
              <w:jc w:val="center"/>
              <w:rPr>
                <w:rFonts w:ascii="Times New Roman" w:hAnsi="Times New Roman" w:cs="Times New Roman"/>
                <w:b/>
                <w:sz w:val="20"/>
                <w:szCs w:val="20"/>
              </w:rPr>
            </w:pPr>
            <w:r w:rsidRPr="003668C9">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F67DAD" w:rsidRPr="003668C9" w:rsidRDefault="00F67DAD" w:rsidP="007968D7">
            <w:pPr>
              <w:jc w:val="center"/>
              <w:rPr>
                <w:rFonts w:ascii="Times New Roman" w:hAnsi="Times New Roman" w:cs="Times New Roman"/>
                <w:b/>
                <w:sz w:val="20"/>
                <w:szCs w:val="20"/>
              </w:rPr>
            </w:pPr>
            <w:r w:rsidRPr="003668C9">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rsidR="00F67DAD" w:rsidRPr="003668C9" w:rsidRDefault="00F67DAD" w:rsidP="007968D7">
            <w:pPr>
              <w:jc w:val="center"/>
              <w:rPr>
                <w:rFonts w:ascii="Times New Roman" w:hAnsi="Times New Roman" w:cs="Times New Roman"/>
                <w:b/>
                <w:sz w:val="20"/>
                <w:szCs w:val="20"/>
              </w:rPr>
            </w:pPr>
            <w:r w:rsidRPr="003668C9">
              <w:rPr>
                <w:rFonts w:ascii="Times New Roman" w:hAnsi="Times New Roman" w:cs="Times New Roman"/>
                <w:b/>
                <w:sz w:val="20"/>
                <w:szCs w:val="20"/>
              </w:rPr>
              <w:t>AKTS</w:t>
            </w:r>
          </w:p>
        </w:tc>
      </w:tr>
      <w:tr w:rsidR="00F67DAD" w:rsidRPr="003668C9" w:rsidTr="007968D7">
        <w:trPr>
          <w:trHeight w:val="312"/>
        </w:trPr>
        <w:tc>
          <w:tcPr>
            <w:tcW w:w="1928" w:type="dxa"/>
            <w:vMerge/>
            <w:shd w:val="clear" w:color="auto" w:fill="FFF2CC" w:themeFill="accent4" w:themeFillTint="33"/>
            <w:vAlign w:val="center"/>
          </w:tcPr>
          <w:p w:rsidR="00F67DAD" w:rsidRPr="003668C9" w:rsidRDefault="00F67DAD" w:rsidP="007968D7">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F67DAD" w:rsidRPr="003668C9" w:rsidRDefault="00F67DAD" w:rsidP="007968D7">
            <w:pPr>
              <w:jc w:val="center"/>
              <w:rPr>
                <w:rFonts w:ascii="Times New Roman" w:hAnsi="Times New Roman" w:cs="Times New Roman"/>
                <w:b/>
                <w:sz w:val="20"/>
                <w:szCs w:val="20"/>
              </w:rPr>
            </w:pPr>
            <w:r w:rsidRPr="003668C9">
              <w:rPr>
                <w:rFonts w:ascii="Times New Roman" w:hAnsi="Times New Roman" w:cs="Times New Roman"/>
                <w:b/>
                <w:sz w:val="20"/>
                <w:szCs w:val="20"/>
              </w:rPr>
              <w:t>Teorik</w:t>
            </w:r>
          </w:p>
        </w:tc>
        <w:tc>
          <w:tcPr>
            <w:tcW w:w="1984" w:type="dxa"/>
            <w:shd w:val="clear" w:color="auto" w:fill="FFF2CC" w:themeFill="accent4" w:themeFillTint="33"/>
            <w:vAlign w:val="center"/>
          </w:tcPr>
          <w:p w:rsidR="00F67DAD" w:rsidRPr="003668C9" w:rsidRDefault="00F67DAD" w:rsidP="007968D7">
            <w:pPr>
              <w:jc w:val="center"/>
              <w:rPr>
                <w:rFonts w:ascii="Times New Roman" w:hAnsi="Times New Roman" w:cs="Times New Roman"/>
                <w:b/>
                <w:sz w:val="20"/>
                <w:szCs w:val="20"/>
              </w:rPr>
            </w:pPr>
            <w:r w:rsidRPr="003668C9">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F67DAD" w:rsidRPr="003668C9" w:rsidRDefault="00F67DAD" w:rsidP="007968D7">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F67DAD" w:rsidRPr="003668C9" w:rsidRDefault="00F67DAD" w:rsidP="007968D7">
            <w:pPr>
              <w:jc w:val="center"/>
              <w:rPr>
                <w:rFonts w:ascii="Times New Roman" w:hAnsi="Times New Roman" w:cs="Times New Roman"/>
                <w:b/>
                <w:sz w:val="20"/>
                <w:szCs w:val="20"/>
              </w:rPr>
            </w:pPr>
          </w:p>
        </w:tc>
      </w:tr>
      <w:tr w:rsidR="00F67DAD" w:rsidRPr="003668C9" w:rsidTr="007968D7">
        <w:trPr>
          <w:trHeight w:val="397"/>
        </w:trPr>
        <w:tc>
          <w:tcPr>
            <w:tcW w:w="1928" w:type="dxa"/>
            <w:vAlign w:val="center"/>
          </w:tcPr>
          <w:p w:rsidR="00F67DAD" w:rsidRPr="003668C9" w:rsidRDefault="00F67DAD" w:rsidP="007968D7">
            <w:pPr>
              <w:jc w:val="center"/>
              <w:rPr>
                <w:rFonts w:ascii="Times New Roman" w:hAnsi="Times New Roman" w:cs="Times New Roman"/>
                <w:sz w:val="20"/>
                <w:szCs w:val="20"/>
              </w:rPr>
            </w:pPr>
            <w:r w:rsidRPr="003668C9">
              <w:rPr>
                <w:rFonts w:ascii="Times New Roman" w:hAnsi="Times New Roman" w:cs="Times New Roman"/>
                <w:sz w:val="20"/>
                <w:szCs w:val="20"/>
              </w:rPr>
              <w:t>BAHAR</w:t>
            </w:r>
          </w:p>
        </w:tc>
        <w:tc>
          <w:tcPr>
            <w:tcW w:w="1885" w:type="dxa"/>
            <w:vAlign w:val="center"/>
          </w:tcPr>
          <w:p w:rsidR="00F67DAD" w:rsidRPr="003668C9" w:rsidRDefault="00F67DAD" w:rsidP="007968D7">
            <w:pPr>
              <w:jc w:val="center"/>
              <w:rPr>
                <w:rFonts w:ascii="Times New Roman" w:hAnsi="Times New Roman" w:cs="Times New Roman"/>
                <w:sz w:val="20"/>
                <w:szCs w:val="20"/>
              </w:rPr>
            </w:pPr>
            <w:r w:rsidRPr="003668C9">
              <w:rPr>
                <w:rFonts w:ascii="Times New Roman" w:hAnsi="Times New Roman" w:cs="Times New Roman"/>
                <w:sz w:val="20"/>
                <w:szCs w:val="20"/>
              </w:rPr>
              <w:t>3</w:t>
            </w:r>
          </w:p>
        </w:tc>
        <w:tc>
          <w:tcPr>
            <w:tcW w:w="1984" w:type="dxa"/>
            <w:vAlign w:val="center"/>
          </w:tcPr>
          <w:p w:rsidR="00F67DAD" w:rsidRPr="003668C9" w:rsidRDefault="00F67DAD" w:rsidP="007968D7">
            <w:pPr>
              <w:jc w:val="center"/>
              <w:rPr>
                <w:rFonts w:ascii="Times New Roman" w:hAnsi="Times New Roman" w:cs="Times New Roman"/>
                <w:sz w:val="20"/>
                <w:szCs w:val="20"/>
              </w:rPr>
            </w:pPr>
            <w:r w:rsidRPr="003668C9">
              <w:rPr>
                <w:rFonts w:ascii="Times New Roman" w:hAnsi="Times New Roman" w:cs="Times New Roman"/>
                <w:sz w:val="20"/>
                <w:szCs w:val="20"/>
              </w:rPr>
              <w:t>0</w:t>
            </w:r>
          </w:p>
        </w:tc>
        <w:tc>
          <w:tcPr>
            <w:tcW w:w="1913" w:type="dxa"/>
            <w:vAlign w:val="center"/>
          </w:tcPr>
          <w:p w:rsidR="00F67DAD" w:rsidRPr="003668C9" w:rsidRDefault="00F67DAD" w:rsidP="007968D7">
            <w:pPr>
              <w:jc w:val="center"/>
              <w:rPr>
                <w:rFonts w:ascii="Times New Roman" w:hAnsi="Times New Roman" w:cs="Times New Roman"/>
                <w:sz w:val="20"/>
                <w:szCs w:val="20"/>
              </w:rPr>
            </w:pPr>
            <w:r w:rsidRPr="003668C9">
              <w:rPr>
                <w:rFonts w:ascii="Times New Roman" w:hAnsi="Times New Roman" w:cs="Times New Roman"/>
                <w:sz w:val="20"/>
                <w:szCs w:val="20"/>
              </w:rPr>
              <w:t>3</w:t>
            </w:r>
          </w:p>
        </w:tc>
        <w:tc>
          <w:tcPr>
            <w:tcW w:w="1914" w:type="dxa"/>
            <w:vAlign w:val="center"/>
          </w:tcPr>
          <w:p w:rsidR="00F67DAD" w:rsidRPr="003668C9" w:rsidRDefault="00F67DAD" w:rsidP="007968D7">
            <w:pPr>
              <w:jc w:val="center"/>
              <w:rPr>
                <w:rFonts w:ascii="Times New Roman" w:hAnsi="Times New Roman" w:cs="Times New Roman"/>
                <w:sz w:val="20"/>
                <w:szCs w:val="20"/>
              </w:rPr>
            </w:pPr>
            <w:r w:rsidRPr="003668C9">
              <w:rPr>
                <w:rFonts w:ascii="Times New Roman" w:hAnsi="Times New Roman" w:cs="Times New Roman"/>
                <w:sz w:val="20"/>
                <w:szCs w:val="20"/>
              </w:rPr>
              <w:t>7,5</w:t>
            </w:r>
          </w:p>
        </w:tc>
      </w:tr>
    </w:tbl>
    <w:p w:rsidR="00F67DAD" w:rsidRPr="003668C9" w:rsidRDefault="00F67DAD" w:rsidP="00F67DAD">
      <w:pPr>
        <w:spacing w:after="0" w:line="240" w:lineRule="auto"/>
        <w:rPr>
          <w:rFonts w:ascii="Times New Roman" w:hAnsi="Times New Roman" w:cs="Times New Roman"/>
          <w:sz w:val="20"/>
          <w:szCs w:val="2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F67DAD" w:rsidRPr="003668C9" w:rsidTr="007968D7">
        <w:trPr>
          <w:trHeight w:val="305"/>
        </w:trPr>
        <w:tc>
          <w:tcPr>
            <w:tcW w:w="9645" w:type="dxa"/>
            <w:gridSpan w:val="6"/>
            <w:shd w:val="clear" w:color="auto" w:fill="FFF2CC" w:themeFill="accent4" w:themeFillTint="33"/>
            <w:vAlign w:val="center"/>
          </w:tcPr>
          <w:p w:rsidR="00F67DAD" w:rsidRPr="003668C9" w:rsidRDefault="00F67DAD" w:rsidP="007968D7">
            <w:pPr>
              <w:jc w:val="center"/>
              <w:rPr>
                <w:rFonts w:ascii="Times New Roman" w:hAnsi="Times New Roman" w:cs="Times New Roman"/>
                <w:b/>
                <w:sz w:val="20"/>
                <w:szCs w:val="20"/>
              </w:rPr>
            </w:pPr>
            <w:r w:rsidRPr="003668C9">
              <w:rPr>
                <w:rFonts w:ascii="Times New Roman" w:hAnsi="Times New Roman" w:cs="Times New Roman"/>
                <w:b/>
                <w:sz w:val="20"/>
                <w:szCs w:val="20"/>
              </w:rPr>
              <w:t>Dersin Kategorisi (kredi dağılımı)</w:t>
            </w:r>
          </w:p>
        </w:tc>
      </w:tr>
      <w:tr w:rsidR="00F67DAD" w:rsidRPr="003668C9" w:rsidTr="007968D7">
        <w:trPr>
          <w:trHeight w:val="661"/>
        </w:trPr>
        <w:tc>
          <w:tcPr>
            <w:tcW w:w="1545" w:type="dxa"/>
            <w:shd w:val="clear" w:color="auto" w:fill="FFF2CC" w:themeFill="accent4" w:themeFillTint="33"/>
            <w:vAlign w:val="center"/>
          </w:tcPr>
          <w:p w:rsidR="00F67DAD" w:rsidRPr="003668C9" w:rsidRDefault="00F67DAD" w:rsidP="007968D7">
            <w:pPr>
              <w:jc w:val="center"/>
              <w:rPr>
                <w:rFonts w:ascii="Times New Roman" w:hAnsi="Times New Roman" w:cs="Times New Roman"/>
                <w:b/>
                <w:sz w:val="20"/>
                <w:szCs w:val="20"/>
              </w:rPr>
            </w:pPr>
            <w:r w:rsidRPr="003668C9">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rsidR="00F67DAD" w:rsidRPr="003668C9" w:rsidRDefault="00F67DAD" w:rsidP="007968D7">
            <w:pPr>
              <w:jc w:val="center"/>
              <w:rPr>
                <w:rFonts w:ascii="Times New Roman" w:hAnsi="Times New Roman" w:cs="Times New Roman"/>
                <w:b/>
                <w:sz w:val="20"/>
                <w:szCs w:val="20"/>
              </w:rPr>
            </w:pPr>
            <w:r w:rsidRPr="003668C9">
              <w:rPr>
                <w:rFonts w:ascii="Times New Roman" w:hAnsi="Times New Roman" w:cs="Times New Roman"/>
                <w:b/>
                <w:sz w:val="20"/>
                <w:szCs w:val="20"/>
              </w:rPr>
              <w:t>Mühendislik Bilimleri</w:t>
            </w:r>
          </w:p>
        </w:tc>
        <w:tc>
          <w:tcPr>
            <w:tcW w:w="1417" w:type="dxa"/>
            <w:shd w:val="clear" w:color="auto" w:fill="FFF2CC" w:themeFill="accent4" w:themeFillTint="33"/>
            <w:vAlign w:val="center"/>
          </w:tcPr>
          <w:p w:rsidR="00F67DAD" w:rsidRPr="003668C9" w:rsidRDefault="00F67DAD" w:rsidP="007968D7">
            <w:pPr>
              <w:jc w:val="center"/>
              <w:rPr>
                <w:rFonts w:ascii="Times New Roman" w:hAnsi="Times New Roman" w:cs="Times New Roman"/>
                <w:b/>
                <w:sz w:val="20"/>
                <w:szCs w:val="20"/>
              </w:rPr>
            </w:pPr>
            <w:r w:rsidRPr="003668C9">
              <w:rPr>
                <w:rFonts w:ascii="Times New Roman" w:hAnsi="Times New Roman" w:cs="Times New Roman"/>
                <w:b/>
                <w:sz w:val="20"/>
                <w:szCs w:val="20"/>
              </w:rPr>
              <w:t>Tasarım</w:t>
            </w:r>
          </w:p>
        </w:tc>
        <w:tc>
          <w:tcPr>
            <w:tcW w:w="1559" w:type="dxa"/>
            <w:shd w:val="clear" w:color="auto" w:fill="FFF2CC" w:themeFill="accent4" w:themeFillTint="33"/>
            <w:vAlign w:val="center"/>
          </w:tcPr>
          <w:p w:rsidR="00F67DAD" w:rsidRPr="003668C9" w:rsidRDefault="00F67DAD" w:rsidP="007968D7">
            <w:pPr>
              <w:jc w:val="center"/>
              <w:rPr>
                <w:rFonts w:ascii="Times New Roman" w:hAnsi="Times New Roman" w:cs="Times New Roman"/>
                <w:b/>
                <w:sz w:val="20"/>
                <w:szCs w:val="20"/>
              </w:rPr>
            </w:pPr>
            <w:r w:rsidRPr="003668C9">
              <w:rPr>
                <w:rFonts w:ascii="Times New Roman" w:hAnsi="Times New Roman" w:cs="Times New Roman"/>
                <w:b/>
                <w:sz w:val="20"/>
                <w:szCs w:val="20"/>
              </w:rPr>
              <w:t>Genel Eğitim</w:t>
            </w:r>
          </w:p>
        </w:tc>
        <w:tc>
          <w:tcPr>
            <w:tcW w:w="1843" w:type="dxa"/>
            <w:shd w:val="clear" w:color="auto" w:fill="FFF2CC" w:themeFill="accent4" w:themeFillTint="33"/>
            <w:vAlign w:val="center"/>
          </w:tcPr>
          <w:p w:rsidR="00F67DAD" w:rsidRPr="003668C9" w:rsidRDefault="00F67DAD" w:rsidP="007968D7">
            <w:pPr>
              <w:jc w:val="center"/>
              <w:rPr>
                <w:rFonts w:ascii="Times New Roman" w:hAnsi="Times New Roman" w:cs="Times New Roman"/>
                <w:b/>
                <w:sz w:val="20"/>
                <w:szCs w:val="20"/>
              </w:rPr>
            </w:pPr>
            <w:r w:rsidRPr="003668C9">
              <w:rPr>
                <w:rFonts w:ascii="Times New Roman" w:hAnsi="Times New Roman" w:cs="Times New Roman"/>
                <w:b/>
                <w:sz w:val="20"/>
                <w:szCs w:val="20"/>
              </w:rPr>
              <w:t>Sosyal Bilimler</w:t>
            </w:r>
          </w:p>
        </w:tc>
        <w:tc>
          <w:tcPr>
            <w:tcW w:w="1580" w:type="dxa"/>
            <w:shd w:val="clear" w:color="auto" w:fill="FFF2CC" w:themeFill="accent4" w:themeFillTint="33"/>
            <w:vAlign w:val="center"/>
          </w:tcPr>
          <w:p w:rsidR="00F67DAD" w:rsidRPr="003668C9" w:rsidRDefault="00F67DAD" w:rsidP="007968D7">
            <w:pPr>
              <w:jc w:val="center"/>
              <w:rPr>
                <w:rFonts w:ascii="Times New Roman" w:hAnsi="Times New Roman" w:cs="Times New Roman"/>
                <w:b/>
                <w:sz w:val="20"/>
                <w:szCs w:val="20"/>
              </w:rPr>
            </w:pPr>
            <w:r w:rsidRPr="003668C9">
              <w:rPr>
                <w:rFonts w:ascii="Times New Roman" w:hAnsi="Times New Roman" w:cs="Times New Roman"/>
                <w:b/>
                <w:sz w:val="20"/>
                <w:szCs w:val="20"/>
              </w:rPr>
              <w:t>Sağlık Bilimleri</w:t>
            </w:r>
          </w:p>
        </w:tc>
      </w:tr>
      <w:tr w:rsidR="00F67DAD" w:rsidRPr="003668C9" w:rsidTr="007968D7">
        <w:trPr>
          <w:trHeight w:val="388"/>
        </w:trPr>
        <w:tc>
          <w:tcPr>
            <w:tcW w:w="1545" w:type="dxa"/>
            <w:vAlign w:val="center"/>
          </w:tcPr>
          <w:p w:rsidR="00F67DAD" w:rsidRPr="003668C9" w:rsidRDefault="00F67DAD" w:rsidP="007968D7">
            <w:pPr>
              <w:jc w:val="center"/>
              <w:rPr>
                <w:rFonts w:ascii="Times New Roman" w:hAnsi="Times New Roman" w:cs="Times New Roman"/>
                <w:sz w:val="20"/>
                <w:szCs w:val="20"/>
              </w:rPr>
            </w:pPr>
          </w:p>
        </w:tc>
        <w:tc>
          <w:tcPr>
            <w:tcW w:w="1701" w:type="dxa"/>
            <w:vAlign w:val="center"/>
          </w:tcPr>
          <w:p w:rsidR="00F67DAD" w:rsidRPr="003668C9" w:rsidRDefault="00F67DAD" w:rsidP="007968D7">
            <w:pPr>
              <w:jc w:val="center"/>
              <w:rPr>
                <w:rFonts w:ascii="Times New Roman" w:hAnsi="Times New Roman" w:cs="Times New Roman"/>
                <w:color w:val="FF0000"/>
                <w:sz w:val="20"/>
                <w:szCs w:val="20"/>
              </w:rPr>
            </w:pPr>
          </w:p>
        </w:tc>
        <w:tc>
          <w:tcPr>
            <w:tcW w:w="1417" w:type="dxa"/>
            <w:vAlign w:val="center"/>
          </w:tcPr>
          <w:p w:rsidR="00F67DAD" w:rsidRPr="003668C9" w:rsidRDefault="00F67DAD" w:rsidP="007968D7">
            <w:pPr>
              <w:jc w:val="center"/>
              <w:rPr>
                <w:rFonts w:ascii="Times New Roman" w:hAnsi="Times New Roman" w:cs="Times New Roman"/>
                <w:sz w:val="20"/>
                <w:szCs w:val="20"/>
              </w:rPr>
            </w:pPr>
          </w:p>
        </w:tc>
        <w:tc>
          <w:tcPr>
            <w:tcW w:w="1559" w:type="dxa"/>
            <w:vAlign w:val="center"/>
          </w:tcPr>
          <w:p w:rsidR="00F67DAD" w:rsidRPr="003668C9" w:rsidRDefault="00F67DAD" w:rsidP="007968D7">
            <w:pPr>
              <w:jc w:val="center"/>
              <w:rPr>
                <w:rFonts w:ascii="Times New Roman" w:hAnsi="Times New Roman" w:cs="Times New Roman"/>
                <w:sz w:val="20"/>
                <w:szCs w:val="20"/>
              </w:rPr>
            </w:pPr>
          </w:p>
        </w:tc>
        <w:tc>
          <w:tcPr>
            <w:tcW w:w="1843" w:type="dxa"/>
            <w:vAlign w:val="center"/>
          </w:tcPr>
          <w:p w:rsidR="00F67DAD" w:rsidRPr="003668C9" w:rsidRDefault="00F67DAD" w:rsidP="007968D7">
            <w:pPr>
              <w:jc w:val="center"/>
              <w:rPr>
                <w:rFonts w:ascii="Times New Roman" w:hAnsi="Times New Roman" w:cs="Times New Roman"/>
                <w:sz w:val="20"/>
                <w:szCs w:val="20"/>
              </w:rPr>
            </w:pPr>
          </w:p>
        </w:tc>
        <w:tc>
          <w:tcPr>
            <w:tcW w:w="1580" w:type="dxa"/>
          </w:tcPr>
          <w:p w:rsidR="00F67DAD" w:rsidRPr="003668C9" w:rsidRDefault="00F67DAD" w:rsidP="007968D7">
            <w:pPr>
              <w:jc w:val="center"/>
              <w:rPr>
                <w:rFonts w:ascii="Times New Roman" w:hAnsi="Times New Roman" w:cs="Times New Roman"/>
                <w:b/>
                <w:bCs/>
                <w:sz w:val="20"/>
                <w:szCs w:val="20"/>
              </w:rPr>
            </w:pPr>
            <w:r w:rsidRPr="003668C9">
              <w:rPr>
                <w:rFonts w:ascii="Times New Roman" w:hAnsi="Times New Roman" w:cs="Times New Roman"/>
                <w:b/>
                <w:bCs/>
                <w:sz w:val="20"/>
                <w:szCs w:val="20"/>
              </w:rPr>
              <w:t>X</w:t>
            </w:r>
          </w:p>
        </w:tc>
      </w:tr>
    </w:tbl>
    <w:p w:rsidR="00F67DAD" w:rsidRPr="003668C9" w:rsidRDefault="00F67DAD" w:rsidP="00F67DAD">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F67DAD" w:rsidRPr="003668C9" w:rsidTr="007968D7">
        <w:trPr>
          <w:trHeight w:val="312"/>
        </w:trPr>
        <w:tc>
          <w:tcPr>
            <w:tcW w:w="3208" w:type="dxa"/>
            <w:shd w:val="clear" w:color="auto" w:fill="FFF2CC" w:themeFill="accent4" w:themeFillTint="33"/>
            <w:vAlign w:val="center"/>
          </w:tcPr>
          <w:p w:rsidR="00F67DAD" w:rsidRPr="003668C9" w:rsidRDefault="00F67DAD" w:rsidP="007968D7">
            <w:pPr>
              <w:jc w:val="center"/>
              <w:rPr>
                <w:rFonts w:ascii="Times New Roman" w:hAnsi="Times New Roman" w:cs="Times New Roman"/>
                <w:b/>
                <w:sz w:val="20"/>
                <w:szCs w:val="20"/>
              </w:rPr>
            </w:pPr>
            <w:r w:rsidRPr="003668C9">
              <w:rPr>
                <w:rFonts w:ascii="Times New Roman" w:hAnsi="Times New Roman" w:cs="Times New Roman"/>
                <w:b/>
                <w:sz w:val="20"/>
                <w:szCs w:val="20"/>
              </w:rPr>
              <w:t>Dersin Dili</w:t>
            </w:r>
          </w:p>
        </w:tc>
        <w:tc>
          <w:tcPr>
            <w:tcW w:w="3208" w:type="dxa"/>
            <w:shd w:val="clear" w:color="auto" w:fill="FFF2CC" w:themeFill="accent4" w:themeFillTint="33"/>
            <w:vAlign w:val="center"/>
          </w:tcPr>
          <w:p w:rsidR="00F67DAD" w:rsidRPr="003668C9" w:rsidRDefault="00F67DAD" w:rsidP="007968D7">
            <w:pPr>
              <w:jc w:val="center"/>
              <w:rPr>
                <w:rFonts w:ascii="Times New Roman" w:hAnsi="Times New Roman" w:cs="Times New Roman"/>
                <w:b/>
                <w:sz w:val="20"/>
                <w:szCs w:val="20"/>
              </w:rPr>
            </w:pPr>
            <w:r w:rsidRPr="003668C9">
              <w:rPr>
                <w:rFonts w:ascii="Times New Roman" w:hAnsi="Times New Roman" w:cs="Times New Roman"/>
                <w:b/>
                <w:sz w:val="20"/>
                <w:szCs w:val="20"/>
              </w:rPr>
              <w:t>Dersin Seviyesi</w:t>
            </w:r>
          </w:p>
        </w:tc>
        <w:tc>
          <w:tcPr>
            <w:tcW w:w="3208" w:type="dxa"/>
            <w:shd w:val="clear" w:color="auto" w:fill="FFF2CC" w:themeFill="accent4" w:themeFillTint="33"/>
            <w:vAlign w:val="center"/>
          </w:tcPr>
          <w:p w:rsidR="00F67DAD" w:rsidRPr="003668C9" w:rsidRDefault="00F67DAD" w:rsidP="007968D7">
            <w:pPr>
              <w:jc w:val="center"/>
              <w:rPr>
                <w:rFonts w:ascii="Times New Roman" w:hAnsi="Times New Roman" w:cs="Times New Roman"/>
                <w:b/>
                <w:sz w:val="20"/>
                <w:szCs w:val="20"/>
              </w:rPr>
            </w:pPr>
            <w:r w:rsidRPr="003668C9">
              <w:rPr>
                <w:rFonts w:ascii="Times New Roman" w:hAnsi="Times New Roman" w:cs="Times New Roman"/>
                <w:b/>
                <w:sz w:val="20"/>
                <w:szCs w:val="20"/>
              </w:rPr>
              <w:t>Dersin Türü</w:t>
            </w:r>
          </w:p>
        </w:tc>
      </w:tr>
      <w:tr w:rsidR="00F67DAD" w:rsidRPr="003668C9" w:rsidTr="007968D7">
        <w:trPr>
          <w:trHeight w:val="397"/>
        </w:trPr>
        <w:tc>
          <w:tcPr>
            <w:tcW w:w="3208" w:type="dxa"/>
            <w:vAlign w:val="center"/>
          </w:tcPr>
          <w:p w:rsidR="00F67DAD" w:rsidRPr="003668C9" w:rsidRDefault="00F67DAD" w:rsidP="007968D7">
            <w:pPr>
              <w:jc w:val="center"/>
              <w:rPr>
                <w:rFonts w:ascii="Times New Roman" w:hAnsi="Times New Roman" w:cs="Times New Roman"/>
                <w:sz w:val="20"/>
                <w:szCs w:val="20"/>
              </w:rPr>
            </w:pPr>
            <w:r w:rsidRPr="003668C9">
              <w:rPr>
                <w:rFonts w:ascii="Times New Roman" w:hAnsi="Times New Roman" w:cs="Times New Roman"/>
                <w:sz w:val="20"/>
                <w:szCs w:val="20"/>
              </w:rPr>
              <w:t>TÜRKÇE</w:t>
            </w:r>
          </w:p>
        </w:tc>
        <w:tc>
          <w:tcPr>
            <w:tcW w:w="3208" w:type="dxa"/>
            <w:vAlign w:val="center"/>
          </w:tcPr>
          <w:p w:rsidR="00F67DAD" w:rsidRPr="003668C9" w:rsidRDefault="00F67DAD" w:rsidP="007968D7">
            <w:pPr>
              <w:jc w:val="center"/>
              <w:rPr>
                <w:rFonts w:ascii="Times New Roman" w:hAnsi="Times New Roman" w:cs="Times New Roman"/>
                <w:sz w:val="20"/>
                <w:szCs w:val="20"/>
              </w:rPr>
            </w:pPr>
            <w:r w:rsidRPr="003668C9">
              <w:rPr>
                <w:rFonts w:ascii="Times New Roman" w:hAnsi="Times New Roman" w:cs="Times New Roman"/>
                <w:sz w:val="20"/>
                <w:szCs w:val="20"/>
              </w:rPr>
              <w:t>YÜKSEK LİSANS</w:t>
            </w:r>
          </w:p>
        </w:tc>
        <w:tc>
          <w:tcPr>
            <w:tcW w:w="3208" w:type="dxa"/>
            <w:vAlign w:val="center"/>
          </w:tcPr>
          <w:p w:rsidR="00F67DAD" w:rsidRPr="003668C9" w:rsidRDefault="00F67DAD" w:rsidP="007968D7">
            <w:pPr>
              <w:jc w:val="left"/>
              <w:rPr>
                <w:rFonts w:ascii="Times New Roman" w:hAnsi="Times New Roman" w:cs="Times New Roman"/>
                <w:sz w:val="20"/>
                <w:szCs w:val="20"/>
              </w:rPr>
            </w:pPr>
            <w:r w:rsidRPr="003668C9">
              <w:rPr>
                <w:rFonts w:ascii="Times New Roman" w:hAnsi="Times New Roman" w:cs="Times New Roman"/>
                <w:sz w:val="20"/>
                <w:szCs w:val="20"/>
              </w:rPr>
              <w:t xml:space="preserve">                    SEÇMELİ</w:t>
            </w:r>
          </w:p>
        </w:tc>
      </w:tr>
    </w:tbl>
    <w:p w:rsidR="00F67DAD" w:rsidRPr="003668C9" w:rsidRDefault="00F67DAD" w:rsidP="00F67DAD">
      <w:pPr>
        <w:spacing w:after="0" w:line="240" w:lineRule="auto"/>
        <w:rPr>
          <w:rFonts w:ascii="Times New Roman" w:hAnsi="Times New Roman" w:cs="Times New Roman"/>
          <w:sz w:val="20"/>
          <w:szCs w:val="20"/>
        </w:rPr>
      </w:pPr>
    </w:p>
    <w:p w:rsidR="00F67DAD" w:rsidRPr="003668C9" w:rsidRDefault="00F67DAD" w:rsidP="00F67DAD">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F67DAD" w:rsidRPr="003668C9" w:rsidTr="007968D7">
        <w:trPr>
          <w:trHeight w:val="421"/>
        </w:trPr>
        <w:tc>
          <w:tcPr>
            <w:tcW w:w="2112" w:type="dxa"/>
            <w:shd w:val="clear" w:color="auto" w:fill="FFF2CC" w:themeFill="accent4" w:themeFillTint="33"/>
            <w:vAlign w:val="center"/>
          </w:tcPr>
          <w:p w:rsidR="00F67DAD" w:rsidRPr="003668C9" w:rsidRDefault="00F67DAD" w:rsidP="007968D7">
            <w:pPr>
              <w:rPr>
                <w:rFonts w:ascii="Times New Roman" w:hAnsi="Times New Roman" w:cs="Times New Roman"/>
                <w:b/>
                <w:sz w:val="20"/>
                <w:szCs w:val="20"/>
              </w:rPr>
            </w:pPr>
            <w:r w:rsidRPr="003668C9">
              <w:rPr>
                <w:rFonts w:ascii="Times New Roman" w:hAnsi="Times New Roman" w:cs="Times New Roman"/>
                <w:b/>
                <w:sz w:val="20"/>
                <w:szCs w:val="20"/>
              </w:rPr>
              <w:t>Önkoşul Dersleri</w:t>
            </w:r>
          </w:p>
        </w:tc>
        <w:tc>
          <w:tcPr>
            <w:tcW w:w="7512" w:type="dxa"/>
            <w:shd w:val="clear" w:color="auto" w:fill="FFFFFF" w:themeFill="background1"/>
            <w:vAlign w:val="center"/>
          </w:tcPr>
          <w:p w:rsidR="00F67DAD" w:rsidRPr="003668C9" w:rsidRDefault="00F67DAD" w:rsidP="007968D7">
            <w:pPr>
              <w:rPr>
                <w:rFonts w:ascii="Times New Roman" w:hAnsi="Times New Roman" w:cs="Times New Roman"/>
                <w:sz w:val="20"/>
                <w:szCs w:val="20"/>
                <w:highlight w:val="yellow"/>
              </w:rPr>
            </w:pPr>
          </w:p>
        </w:tc>
      </w:tr>
      <w:tr w:rsidR="00F67DAD" w:rsidRPr="003668C9" w:rsidTr="007968D7">
        <w:trPr>
          <w:trHeight w:val="1012"/>
        </w:trPr>
        <w:tc>
          <w:tcPr>
            <w:tcW w:w="2112" w:type="dxa"/>
            <w:shd w:val="clear" w:color="auto" w:fill="FFF2CC" w:themeFill="accent4" w:themeFillTint="33"/>
            <w:vAlign w:val="center"/>
          </w:tcPr>
          <w:p w:rsidR="00F67DAD" w:rsidRPr="003668C9" w:rsidRDefault="00F67DAD" w:rsidP="007968D7">
            <w:pPr>
              <w:rPr>
                <w:rFonts w:ascii="Times New Roman" w:hAnsi="Times New Roman" w:cs="Times New Roman"/>
                <w:b/>
                <w:sz w:val="20"/>
                <w:szCs w:val="20"/>
              </w:rPr>
            </w:pPr>
            <w:r w:rsidRPr="003668C9">
              <w:rPr>
                <w:rFonts w:ascii="Times New Roman" w:hAnsi="Times New Roman" w:cs="Times New Roman"/>
                <w:b/>
                <w:sz w:val="20"/>
                <w:szCs w:val="20"/>
              </w:rPr>
              <w:t>Dersin Amacı</w:t>
            </w:r>
          </w:p>
        </w:tc>
        <w:tc>
          <w:tcPr>
            <w:tcW w:w="7512" w:type="dxa"/>
            <w:tcBorders>
              <w:top w:val="single" w:sz="12" w:space="0" w:color="auto"/>
              <w:left w:val="single" w:sz="12" w:space="0" w:color="auto"/>
              <w:bottom w:val="single" w:sz="12" w:space="0" w:color="auto"/>
              <w:right w:val="single" w:sz="12" w:space="0" w:color="auto"/>
            </w:tcBorders>
          </w:tcPr>
          <w:p w:rsidR="00F67DAD" w:rsidRPr="003668C9" w:rsidRDefault="00F67DAD" w:rsidP="007968D7">
            <w:pPr>
              <w:rPr>
                <w:rFonts w:ascii="Times New Roman" w:hAnsi="Times New Roman" w:cs="Times New Roman"/>
                <w:sz w:val="20"/>
                <w:szCs w:val="20"/>
              </w:rPr>
            </w:pPr>
            <w:r w:rsidRPr="003668C9">
              <w:rPr>
                <w:rFonts w:ascii="Times New Roman" w:hAnsi="Times New Roman" w:cs="Times New Roman"/>
                <w:sz w:val="20"/>
                <w:szCs w:val="20"/>
              </w:rPr>
              <w:t>Bu dersin amacı, sağlık hukukuna dair ileri düzey değerlendirmeler yapacak öğrencilerin, temel tıp kavramlarını, terminolojisini ve klinik süreçleri anlayabilecek düzeyde bilgi sahibi olmalarını sağlamaktır. Böylece öğrenciler, hekim-hasta ilişkisi, müdahale süreçleri, tıbbi hata, onam ve sağlık hizmetlerine ilişkin hukuki düzenlemeleri daha doğru yorumlayabilir hale gelir.</w:t>
            </w:r>
          </w:p>
        </w:tc>
      </w:tr>
      <w:tr w:rsidR="00F67DAD" w:rsidRPr="003668C9" w:rsidTr="007968D7">
        <w:trPr>
          <w:trHeight w:val="984"/>
        </w:trPr>
        <w:tc>
          <w:tcPr>
            <w:tcW w:w="2112" w:type="dxa"/>
            <w:shd w:val="clear" w:color="auto" w:fill="FFF2CC" w:themeFill="accent4" w:themeFillTint="33"/>
            <w:vAlign w:val="center"/>
          </w:tcPr>
          <w:p w:rsidR="00F67DAD" w:rsidRPr="003668C9" w:rsidRDefault="00F67DAD" w:rsidP="007968D7">
            <w:pPr>
              <w:rPr>
                <w:rFonts w:ascii="Times New Roman" w:hAnsi="Times New Roman" w:cs="Times New Roman"/>
                <w:b/>
                <w:sz w:val="20"/>
                <w:szCs w:val="20"/>
              </w:rPr>
            </w:pPr>
            <w:r w:rsidRPr="003668C9">
              <w:rPr>
                <w:rFonts w:ascii="Times New Roman" w:hAnsi="Times New Roman" w:cs="Times New Roman"/>
                <w:b/>
                <w:sz w:val="20"/>
                <w:szCs w:val="20"/>
              </w:rPr>
              <w:t>Dersin Kısa İçeriği</w:t>
            </w:r>
          </w:p>
        </w:tc>
        <w:tc>
          <w:tcPr>
            <w:tcW w:w="7512" w:type="dxa"/>
            <w:tcBorders>
              <w:top w:val="single" w:sz="12" w:space="0" w:color="auto"/>
              <w:left w:val="single" w:sz="12" w:space="0" w:color="auto"/>
              <w:bottom w:val="single" w:sz="12" w:space="0" w:color="auto"/>
              <w:right w:val="single" w:sz="12" w:space="0" w:color="auto"/>
            </w:tcBorders>
          </w:tcPr>
          <w:p w:rsidR="00F67DAD" w:rsidRPr="003668C9" w:rsidRDefault="00F67DAD" w:rsidP="007968D7">
            <w:pPr>
              <w:rPr>
                <w:rFonts w:ascii="Times New Roman" w:hAnsi="Times New Roman" w:cs="Times New Roman"/>
                <w:sz w:val="20"/>
                <w:szCs w:val="20"/>
              </w:rPr>
            </w:pPr>
            <w:r w:rsidRPr="003668C9">
              <w:rPr>
                <w:rFonts w:ascii="Times New Roman" w:hAnsi="Times New Roman" w:cs="Times New Roman"/>
                <w:sz w:val="20"/>
                <w:szCs w:val="20"/>
              </w:rPr>
              <w:t>Bu ders, tıp biliminin tarihsel gelişimini, temel ilke ve kavramlarını tanıtmayı amaçlar. Tıbbın bilimsel, etik ve uygulamalı yönleri ile temel tıbbi terminolojiye giriş yapılır. İnsan vücudu sistemleri, hastalık tanımı, tanı-tedavi süreçleri, koruyucu sağlık hizmetleri, epidemiyoloji ve kanıta dayalı tıp gibi konular temel düzeyde ele alınır. Ders, sağlık hukukçularının tıbbi süreçleri ve terminolojiyi anlayabilmesine olanak sağlar.</w:t>
            </w:r>
          </w:p>
        </w:tc>
      </w:tr>
    </w:tbl>
    <w:p w:rsidR="00F67DAD" w:rsidRPr="003668C9" w:rsidRDefault="00F67DAD" w:rsidP="00F67DAD">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5697"/>
        <w:gridCol w:w="1275"/>
        <w:gridCol w:w="1134"/>
        <w:gridCol w:w="1134"/>
      </w:tblGrid>
      <w:tr w:rsidR="00F67DAD" w:rsidRPr="003668C9" w:rsidTr="00DC28B3">
        <w:trPr>
          <w:trHeight w:val="312"/>
        </w:trPr>
        <w:tc>
          <w:tcPr>
            <w:tcW w:w="6081" w:type="dxa"/>
            <w:gridSpan w:val="2"/>
            <w:shd w:val="clear" w:color="auto" w:fill="FFF2CC" w:themeFill="accent4" w:themeFillTint="33"/>
            <w:vAlign w:val="center"/>
          </w:tcPr>
          <w:p w:rsidR="00F67DAD" w:rsidRPr="003668C9" w:rsidRDefault="00F67DAD" w:rsidP="007968D7">
            <w:pPr>
              <w:jc w:val="center"/>
              <w:rPr>
                <w:rFonts w:ascii="Times New Roman" w:hAnsi="Times New Roman" w:cs="Times New Roman"/>
                <w:b/>
                <w:sz w:val="20"/>
                <w:szCs w:val="20"/>
              </w:rPr>
            </w:pPr>
            <w:r w:rsidRPr="003668C9">
              <w:rPr>
                <w:rFonts w:ascii="Times New Roman" w:hAnsi="Times New Roman" w:cs="Times New Roman"/>
                <w:b/>
                <w:sz w:val="20"/>
                <w:szCs w:val="20"/>
              </w:rPr>
              <w:t>Dersin Öğrenim Çıktıları</w:t>
            </w:r>
          </w:p>
        </w:tc>
        <w:tc>
          <w:tcPr>
            <w:tcW w:w="1275" w:type="dxa"/>
            <w:shd w:val="clear" w:color="auto" w:fill="FFF2CC" w:themeFill="accent4" w:themeFillTint="33"/>
            <w:vAlign w:val="center"/>
          </w:tcPr>
          <w:p w:rsidR="00F67DAD" w:rsidRPr="003668C9" w:rsidRDefault="00F67DAD" w:rsidP="007968D7">
            <w:pPr>
              <w:jc w:val="center"/>
              <w:rPr>
                <w:rFonts w:ascii="Times New Roman" w:hAnsi="Times New Roman" w:cs="Times New Roman"/>
                <w:b/>
                <w:sz w:val="20"/>
                <w:szCs w:val="20"/>
              </w:rPr>
            </w:pPr>
            <w:r w:rsidRPr="003668C9">
              <w:rPr>
                <w:rFonts w:ascii="Times New Roman" w:hAnsi="Times New Roman" w:cs="Times New Roman"/>
                <w:b/>
                <w:sz w:val="20"/>
                <w:szCs w:val="20"/>
              </w:rPr>
              <w:t>Katkı Sağladığı PÇ/PÇ’ler</w:t>
            </w:r>
          </w:p>
        </w:tc>
        <w:tc>
          <w:tcPr>
            <w:tcW w:w="1134" w:type="dxa"/>
            <w:shd w:val="clear" w:color="auto" w:fill="FFF2CC" w:themeFill="accent4" w:themeFillTint="33"/>
            <w:vAlign w:val="center"/>
          </w:tcPr>
          <w:p w:rsidR="00F67DAD" w:rsidRPr="003668C9" w:rsidRDefault="00F67DAD" w:rsidP="007968D7">
            <w:pPr>
              <w:jc w:val="center"/>
              <w:rPr>
                <w:rFonts w:ascii="Times New Roman" w:hAnsi="Times New Roman" w:cs="Times New Roman"/>
                <w:b/>
                <w:sz w:val="20"/>
                <w:szCs w:val="20"/>
              </w:rPr>
            </w:pPr>
            <w:r w:rsidRPr="003668C9">
              <w:rPr>
                <w:rFonts w:ascii="Times New Roman" w:hAnsi="Times New Roman" w:cs="Times New Roman"/>
                <w:b/>
                <w:sz w:val="20"/>
                <w:szCs w:val="20"/>
              </w:rPr>
              <w:t>Öğretim Yöntemleri *</w:t>
            </w:r>
          </w:p>
        </w:tc>
        <w:tc>
          <w:tcPr>
            <w:tcW w:w="1134" w:type="dxa"/>
            <w:shd w:val="clear" w:color="auto" w:fill="FFF2CC" w:themeFill="accent4" w:themeFillTint="33"/>
            <w:vAlign w:val="center"/>
          </w:tcPr>
          <w:p w:rsidR="00F67DAD" w:rsidRPr="003668C9" w:rsidRDefault="00F67DAD" w:rsidP="007968D7">
            <w:pPr>
              <w:jc w:val="center"/>
              <w:rPr>
                <w:rFonts w:ascii="Times New Roman" w:hAnsi="Times New Roman" w:cs="Times New Roman"/>
                <w:b/>
                <w:sz w:val="20"/>
                <w:szCs w:val="20"/>
              </w:rPr>
            </w:pPr>
            <w:r w:rsidRPr="003668C9">
              <w:rPr>
                <w:rFonts w:ascii="Times New Roman" w:hAnsi="Times New Roman" w:cs="Times New Roman"/>
                <w:b/>
                <w:sz w:val="20"/>
                <w:szCs w:val="20"/>
              </w:rPr>
              <w:t>Ölçme Yöntemleri **</w:t>
            </w:r>
          </w:p>
        </w:tc>
      </w:tr>
      <w:tr w:rsidR="00F67DAD" w:rsidRPr="003668C9" w:rsidTr="00DC28B3">
        <w:trPr>
          <w:trHeight w:val="465"/>
        </w:trPr>
        <w:tc>
          <w:tcPr>
            <w:tcW w:w="384" w:type="dxa"/>
            <w:tcBorders>
              <w:top w:val="single" w:sz="4" w:space="0" w:color="auto"/>
              <w:bottom w:val="single" w:sz="4" w:space="0" w:color="auto"/>
              <w:right w:val="nil"/>
            </w:tcBorders>
            <w:shd w:val="clear" w:color="auto" w:fill="FFFFFF" w:themeFill="background1"/>
            <w:vAlign w:val="center"/>
          </w:tcPr>
          <w:p w:rsidR="00F67DAD" w:rsidRPr="003668C9" w:rsidRDefault="00F67DAD" w:rsidP="00F67DAD">
            <w:pPr>
              <w:jc w:val="right"/>
              <w:rPr>
                <w:rFonts w:ascii="Times New Roman" w:hAnsi="Times New Roman" w:cs="Times New Roman"/>
                <w:b/>
                <w:sz w:val="20"/>
                <w:szCs w:val="20"/>
              </w:rPr>
            </w:pPr>
            <w:r w:rsidRPr="003668C9">
              <w:rPr>
                <w:rFonts w:ascii="Times New Roman" w:hAnsi="Times New Roman" w:cs="Times New Roman"/>
                <w:b/>
                <w:sz w:val="20"/>
                <w:szCs w:val="20"/>
              </w:rPr>
              <w:t>1</w:t>
            </w:r>
          </w:p>
        </w:tc>
        <w:tc>
          <w:tcPr>
            <w:tcW w:w="5697" w:type="dxa"/>
            <w:tcBorders>
              <w:left w:val="nil"/>
            </w:tcBorders>
            <w:shd w:val="clear" w:color="auto" w:fill="FFFFFF" w:themeFill="background1"/>
          </w:tcPr>
          <w:p w:rsidR="00F67DAD" w:rsidRPr="003668C9" w:rsidRDefault="00F67DAD" w:rsidP="00F67DAD">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Tıp biliminin temel özelliklerini, tarihsel gelişimini ve sağlıkla ilişkili kavramsal çerçeveyi açıklar.</w:t>
            </w:r>
          </w:p>
        </w:tc>
        <w:tc>
          <w:tcPr>
            <w:tcW w:w="1275" w:type="dxa"/>
            <w:tcBorders>
              <w:left w:val="nil"/>
            </w:tcBorders>
            <w:shd w:val="clear" w:color="auto" w:fill="FFFFFF" w:themeFill="background1"/>
            <w:vAlign w:val="center"/>
          </w:tcPr>
          <w:p w:rsidR="00F67DAD" w:rsidRPr="003668C9" w:rsidRDefault="00F67DAD" w:rsidP="00F67DAD">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1</w:t>
            </w:r>
          </w:p>
        </w:tc>
        <w:tc>
          <w:tcPr>
            <w:tcW w:w="1134" w:type="dxa"/>
            <w:shd w:val="clear" w:color="auto" w:fill="FFFFFF" w:themeFill="background1"/>
            <w:vAlign w:val="center"/>
          </w:tcPr>
          <w:p w:rsidR="00F67DAD" w:rsidRPr="003668C9" w:rsidRDefault="00F67DAD" w:rsidP="00F67DAD">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1, 5</w:t>
            </w:r>
          </w:p>
        </w:tc>
        <w:tc>
          <w:tcPr>
            <w:tcW w:w="1134" w:type="dxa"/>
            <w:shd w:val="clear" w:color="auto" w:fill="FFFFFF" w:themeFill="background1"/>
            <w:vAlign w:val="center"/>
          </w:tcPr>
          <w:p w:rsidR="00F67DAD" w:rsidRPr="003668C9" w:rsidRDefault="00F67DAD" w:rsidP="00F67DAD">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B</w:t>
            </w:r>
          </w:p>
        </w:tc>
      </w:tr>
      <w:tr w:rsidR="00F67DAD" w:rsidRPr="003668C9" w:rsidTr="00DC28B3">
        <w:trPr>
          <w:trHeight w:val="465"/>
        </w:trPr>
        <w:tc>
          <w:tcPr>
            <w:tcW w:w="384" w:type="dxa"/>
            <w:tcBorders>
              <w:top w:val="single" w:sz="4" w:space="0" w:color="auto"/>
              <w:bottom w:val="single" w:sz="4" w:space="0" w:color="auto"/>
              <w:right w:val="nil"/>
            </w:tcBorders>
            <w:shd w:val="clear" w:color="auto" w:fill="FFFFFF" w:themeFill="background1"/>
            <w:vAlign w:val="center"/>
          </w:tcPr>
          <w:p w:rsidR="00F67DAD" w:rsidRPr="003668C9" w:rsidRDefault="00F67DAD" w:rsidP="00F67DAD">
            <w:pPr>
              <w:jc w:val="right"/>
              <w:rPr>
                <w:rFonts w:ascii="Times New Roman" w:hAnsi="Times New Roman" w:cs="Times New Roman"/>
                <w:b/>
                <w:sz w:val="20"/>
                <w:szCs w:val="20"/>
              </w:rPr>
            </w:pPr>
            <w:r w:rsidRPr="003668C9">
              <w:rPr>
                <w:rFonts w:ascii="Times New Roman" w:hAnsi="Times New Roman" w:cs="Times New Roman"/>
                <w:b/>
                <w:sz w:val="20"/>
                <w:szCs w:val="20"/>
              </w:rPr>
              <w:t>2</w:t>
            </w:r>
          </w:p>
        </w:tc>
        <w:tc>
          <w:tcPr>
            <w:tcW w:w="5697" w:type="dxa"/>
            <w:tcBorders>
              <w:left w:val="nil"/>
            </w:tcBorders>
            <w:shd w:val="clear" w:color="auto" w:fill="FFFFFF" w:themeFill="background1"/>
          </w:tcPr>
          <w:p w:rsidR="00F67DAD" w:rsidRPr="003668C9" w:rsidRDefault="00F67DAD" w:rsidP="00F67DAD">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Sağlık hizmeti sunan kurum ve kuruluşları sınıflandırır; işlevlerini ve yapılarını tanımlar.</w:t>
            </w:r>
          </w:p>
        </w:tc>
        <w:tc>
          <w:tcPr>
            <w:tcW w:w="1275" w:type="dxa"/>
            <w:tcBorders>
              <w:left w:val="nil"/>
            </w:tcBorders>
            <w:shd w:val="clear" w:color="auto" w:fill="FFFFFF" w:themeFill="background1"/>
            <w:vAlign w:val="center"/>
          </w:tcPr>
          <w:p w:rsidR="00F67DAD" w:rsidRPr="003668C9" w:rsidRDefault="00F67DAD" w:rsidP="00F67DAD">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2</w:t>
            </w:r>
          </w:p>
        </w:tc>
        <w:tc>
          <w:tcPr>
            <w:tcW w:w="1134" w:type="dxa"/>
            <w:shd w:val="clear" w:color="auto" w:fill="FFFFFF" w:themeFill="background1"/>
            <w:vAlign w:val="center"/>
          </w:tcPr>
          <w:p w:rsidR="00F67DAD" w:rsidRPr="003668C9" w:rsidRDefault="00F67DAD" w:rsidP="00F67DAD">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1, 11</w:t>
            </w:r>
          </w:p>
        </w:tc>
        <w:tc>
          <w:tcPr>
            <w:tcW w:w="1134" w:type="dxa"/>
            <w:shd w:val="clear" w:color="auto" w:fill="FFFFFF" w:themeFill="background1"/>
            <w:vAlign w:val="center"/>
          </w:tcPr>
          <w:p w:rsidR="00F67DAD" w:rsidRPr="003668C9" w:rsidRDefault="00F67DAD" w:rsidP="00F67DAD">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D</w:t>
            </w:r>
          </w:p>
        </w:tc>
      </w:tr>
      <w:tr w:rsidR="00F67DAD" w:rsidRPr="003668C9" w:rsidTr="00DC28B3">
        <w:trPr>
          <w:trHeight w:val="465"/>
        </w:trPr>
        <w:tc>
          <w:tcPr>
            <w:tcW w:w="384" w:type="dxa"/>
            <w:tcBorders>
              <w:top w:val="single" w:sz="4" w:space="0" w:color="auto"/>
              <w:bottom w:val="single" w:sz="4" w:space="0" w:color="auto"/>
              <w:right w:val="nil"/>
            </w:tcBorders>
            <w:shd w:val="clear" w:color="auto" w:fill="FFFFFF" w:themeFill="background1"/>
            <w:vAlign w:val="center"/>
          </w:tcPr>
          <w:p w:rsidR="00F67DAD" w:rsidRPr="003668C9" w:rsidRDefault="00F67DAD" w:rsidP="00F67DAD">
            <w:pPr>
              <w:jc w:val="right"/>
              <w:rPr>
                <w:rFonts w:ascii="Times New Roman" w:hAnsi="Times New Roman" w:cs="Times New Roman"/>
                <w:b/>
                <w:sz w:val="20"/>
                <w:szCs w:val="20"/>
              </w:rPr>
            </w:pPr>
            <w:r w:rsidRPr="003668C9">
              <w:rPr>
                <w:rFonts w:ascii="Times New Roman" w:hAnsi="Times New Roman" w:cs="Times New Roman"/>
                <w:b/>
                <w:sz w:val="20"/>
                <w:szCs w:val="20"/>
              </w:rPr>
              <w:t>3</w:t>
            </w:r>
          </w:p>
        </w:tc>
        <w:tc>
          <w:tcPr>
            <w:tcW w:w="5697" w:type="dxa"/>
            <w:tcBorders>
              <w:left w:val="nil"/>
            </w:tcBorders>
          </w:tcPr>
          <w:p w:rsidR="00F67DAD" w:rsidRPr="003668C9" w:rsidRDefault="00F67DAD" w:rsidP="00F67DAD">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Sağlık hizmeti sunumuna ilişkin temel yasal düzenlemeleri yorumlar.</w:t>
            </w:r>
          </w:p>
        </w:tc>
        <w:tc>
          <w:tcPr>
            <w:tcW w:w="1275" w:type="dxa"/>
            <w:tcBorders>
              <w:left w:val="nil"/>
            </w:tcBorders>
            <w:vAlign w:val="center"/>
          </w:tcPr>
          <w:p w:rsidR="00F67DAD" w:rsidRPr="003668C9" w:rsidRDefault="00F67DAD" w:rsidP="00F67DAD">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3</w:t>
            </w:r>
          </w:p>
        </w:tc>
        <w:tc>
          <w:tcPr>
            <w:tcW w:w="1134" w:type="dxa"/>
            <w:vAlign w:val="center"/>
          </w:tcPr>
          <w:p w:rsidR="00F67DAD" w:rsidRPr="003668C9" w:rsidRDefault="00F67DAD" w:rsidP="00F67DAD">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1, 5</w:t>
            </w:r>
          </w:p>
        </w:tc>
        <w:tc>
          <w:tcPr>
            <w:tcW w:w="1134" w:type="dxa"/>
            <w:shd w:val="clear" w:color="auto" w:fill="FFFFFF" w:themeFill="background1"/>
            <w:vAlign w:val="center"/>
          </w:tcPr>
          <w:p w:rsidR="00F67DAD" w:rsidRPr="003668C9" w:rsidRDefault="00F67DAD" w:rsidP="00F67DAD">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B</w:t>
            </w:r>
          </w:p>
        </w:tc>
      </w:tr>
      <w:tr w:rsidR="00F67DAD" w:rsidRPr="003668C9" w:rsidTr="00DC28B3">
        <w:trPr>
          <w:trHeight w:val="465"/>
        </w:trPr>
        <w:tc>
          <w:tcPr>
            <w:tcW w:w="384" w:type="dxa"/>
            <w:tcBorders>
              <w:top w:val="single" w:sz="4" w:space="0" w:color="auto"/>
              <w:bottom w:val="single" w:sz="4" w:space="0" w:color="auto"/>
              <w:right w:val="nil"/>
            </w:tcBorders>
            <w:shd w:val="clear" w:color="auto" w:fill="FFFFFF" w:themeFill="background1"/>
            <w:vAlign w:val="center"/>
          </w:tcPr>
          <w:p w:rsidR="00F67DAD" w:rsidRPr="003668C9" w:rsidRDefault="00F67DAD" w:rsidP="00F67DAD">
            <w:pPr>
              <w:jc w:val="right"/>
              <w:rPr>
                <w:rFonts w:ascii="Times New Roman" w:hAnsi="Times New Roman" w:cs="Times New Roman"/>
                <w:b/>
                <w:sz w:val="20"/>
                <w:szCs w:val="20"/>
              </w:rPr>
            </w:pPr>
            <w:r w:rsidRPr="003668C9">
              <w:rPr>
                <w:rFonts w:ascii="Times New Roman" w:hAnsi="Times New Roman" w:cs="Times New Roman"/>
                <w:b/>
                <w:sz w:val="20"/>
                <w:szCs w:val="20"/>
              </w:rPr>
              <w:t>4</w:t>
            </w:r>
          </w:p>
        </w:tc>
        <w:tc>
          <w:tcPr>
            <w:tcW w:w="5697" w:type="dxa"/>
            <w:tcBorders>
              <w:left w:val="nil"/>
            </w:tcBorders>
          </w:tcPr>
          <w:p w:rsidR="00F67DAD" w:rsidRPr="003668C9" w:rsidRDefault="00F67DAD" w:rsidP="00F67DAD">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Tıbbi uygulamalarda sık kullanılan terimleri tanır ve doğru bağlamda kullanır.</w:t>
            </w:r>
          </w:p>
        </w:tc>
        <w:tc>
          <w:tcPr>
            <w:tcW w:w="1275" w:type="dxa"/>
            <w:tcBorders>
              <w:left w:val="nil"/>
            </w:tcBorders>
            <w:vAlign w:val="center"/>
          </w:tcPr>
          <w:p w:rsidR="00F67DAD" w:rsidRPr="003668C9" w:rsidRDefault="00F67DAD" w:rsidP="00F67DAD">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1</w:t>
            </w:r>
          </w:p>
        </w:tc>
        <w:tc>
          <w:tcPr>
            <w:tcW w:w="1134" w:type="dxa"/>
            <w:vAlign w:val="center"/>
          </w:tcPr>
          <w:p w:rsidR="00F67DAD" w:rsidRPr="003668C9" w:rsidRDefault="00F67DAD" w:rsidP="00F67DAD">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1, 10</w:t>
            </w:r>
          </w:p>
        </w:tc>
        <w:tc>
          <w:tcPr>
            <w:tcW w:w="1134" w:type="dxa"/>
            <w:shd w:val="clear" w:color="auto" w:fill="FFFFFF" w:themeFill="background1"/>
            <w:vAlign w:val="center"/>
          </w:tcPr>
          <w:p w:rsidR="00F67DAD" w:rsidRPr="003668C9" w:rsidRDefault="00F67DAD" w:rsidP="00F67DAD">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D</w:t>
            </w:r>
          </w:p>
        </w:tc>
      </w:tr>
      <w:tr w:rsidR="00F67DAD" w:rsidRPr="003668C9" w:rsidTr="00DC28B3">
        <w:trPr>
          <w:trHeight w:val="465"/>
        </w:trPr>
        <w:tc>
          <w:tcPr>
            <w:tcW w:w="384" w:type="dxa"/>
            <w:tcBorders>
              <w:top w:val="single" w:sz="4" w:space="0" w:color="auto"/>
              <w:bottom w:val="single" w:sz="4" w:space="0" w:color="auto"/>
              <w:right w:val="nil"/>
            </w:tcBorders>
            <w:shd w:val="clear" w:color="auto" w:fill="FFFFFF" w:themeFill="background1"/>
            <w:vAlign w:val="center"/>
          </w:tcPr>
          <w:p w:rsidR="00F67DAD" w:rsidRPr="003668C9" w:rsidRDefault="00F67DAD" w:rsidP="00F67DAD">
            <w:pPr>
              <w:jc w:val="right"/>
              <w:rPr>
                <w:rFonts w:ascii="Times New Roman" w:hAnsi="Times New Roman" w:cs="Times New Roman"/>
                <w:b/>
                <w:sz w:val="20"/>
                <w:szCs w:val="20"/>
              </w:rPr>
            </w:pPr>
            <w:r w:rsidRPr="003668C9">
              <w:rPr>
                <w:rFonts w:ascii="Times New Roman" w:hAnsi="Times New Roman" w:cs="Times New Roman"/>
                <w:b/>
                <w:sz w:val="20"/>
                <w:szCs w:val="20"/>
              </w:rPr>
              <w:t>5</w:t>
            </w:r>
          </w:p>
        </w:tc>
        <w:tc>
          <w:tcPr>
            <w:tcW w:w="5697" w:type="dxa"/>
            <w:tcBorders>
              <w:left w:val="nil"/>
            </w:tcBorders>
          </w:tcPr>
          <w:p w:rsidR="00F67DAD" w:rsidRPr="003668C9" w:rsidRDefault="00F67DAD" w:rsidP="00F67DAD">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Öykü alma ve fizik muayene süreçlerini genel hatlarıyla açıklar; bu süreçlerde hekimin hukuki sorumluluğunu değerlendirir.</w:t>
            </w:r>
          </w:p>
        </w:tc>
        <w:tc>
          <w:tcPr>
            <w:tcW w:w="1275" w:type="dxa"/>
            <w:tcBorders>
              <w:left w:val="nil"/>
            </w:tcBorders>
            <w:vAlign w:val="center"/>
          </w:tcPr>
          <w:p w:rsidR="00F67DAD" w:rsidRPr="003668C9" w:rsidRDefault="00F67DAD" w:rsidP="00F67DAD">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4</w:t>
            </w:r>
          </w:p>
        </w:tc>
        <w:tc>
          <w:tcPr>
            <w:tcW w:w="1134" w:type="dxa"/>
            <w:vAlign w:val="center"/>
          </w:tcPr>
          <w:p w:rsidR="00F67DAD" w:rsidRPr="003668C9" w:rsidRDefault="00F67DAD" w:rsidP="00F67DAD">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2, 8</w:t>
            </w:r>
          </w:p>
        </w:tc>
        <w:tc>
          <w:tcPr>
            <w:tcW w:w="1134" w:type="dxa"/>
            <w:shd w:val="clear" w:color="auto" w:fill="FFFFFF" w:themeFill="background1"/>
            <w:vAlign w:val="center"/>
          </w:tcPr>
          <w:p w:rsidR="00F67DAD" w:rsidRPr="003668C9" w:rsidRDefault="00F67DAD" w:rsidP="00F67DAD">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C, G</w:t>
            </w:r>
          </w:p>
        </w:tc>
      </w:tr>
      <w:tr w:rsidR="00F67DAD" w:rsidRPr="003668C9" w:rsidTr="00DC28B3">
        <w:trPr>
          <w:trHeight w:val="465"/>
        </w:trPr>
        <w:tc>
          <w:tcPr>
            <w:tcW w:w="384" w:type="dxa"/>
            <w:tcBorders>
              <w:top w:val="single" w:sz="4" w:space="0" w:color="auto"/>
              <w:bottom w:val="single" w:sz="4" w:space="0" w:color="auto"/>
              <w:right w:val="nil"/>
            </w:tcBorders>
            <w:shd w:val="clear" w:color="auto" w:fill="FFFFFF" w:themeFill="background1"/>
            <w:vAlign w:val="center"/>
          </w:tcPr>
          <w:p w:rsidR="00F67DAD" w:rsidRPr="003668C9" w:rsidRDefault="00F67DAD" w:rsidP="00F67DAD">
            <w:pPr>
              <w:jc w:val="right"/>
              <w:rPr>
                <w:rFonts w:ascii="Times New Roman" w:hAnsi="Times New Roman" w:cs="Times New Roman"/>
                <w:b/>
                <w:sz w:val="20"/>
                <w:szCs w:val="20"/>
              </w:rPr>
            </w:pPr>
            <w:r w:rsidRPr="003668C9">
              <w:rPr>
                <w:rFonts w:ascii="Times New Roman" w:hAnsi="Times New Roman" w:cs="Times New Roman"/>
                <w:b/>
                <w:sz w:val="20"/>
                <w:szCs w:val="20"/>
              </w:rPr>
              <w:t>6</w:t>
            </w:r>
          </w:p>
        </w:tc>
        <w:tc>
          <w:tcPr>
            <w:tcW w:w="5697" w:type="dxa"/>
            <w:tcBorders>
              <w:left w:val="nil"/>
            </w:tcBorders>
          </w:tcPr>
          <w:p w:rsidR="00F67DAD" w:rsidRPr="003668C9" w:rsidRDefault="00F67DAD" w:rsidP="00F67DAD">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Tıbbi uygulama, tanı ve tedavi yaklaşımlarını temel düzeyde sınıflandırır.</w:t>
            </w:r>
          </w:p>
        </w:tc>
        <w:tc>
          <w:tcPr>
            <w:tcW w:w="1275" w:type="dxa"/>
            <w:tcBorders>
              <w:left w:val="nil"/>
            </w:tcBorders>
            <w:vAlign w:val="center"/>
          </w:tcPr>
          <w:p w:rsidR="00F67DAD" w:rsidRPr="003668C9" w:rsidRDefault="00F67DAD" w:rsidP="00F67DAD">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5</w:t>
            </w:r>
          </w:p>
        </w:tc>
        <w:tc>
          <w:tcPr>
            <w:tcW w:w="1134" w:type="dxa"/>
            <w:vAlign w:val="center"/>
          </w:tcPr>
          <w:p w:rsidR="00F67DAD" w:rsidRPr="003668C9" w:rsidRDefault="00F67DAD" w:rsidP="00F67DAD">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1, 8</w:t>
            </w:r>
          </w:p>
        </w:tc>
        <w:tc>
          <w:tcPr>
            <w:tcW w:w="1134" w:type="dxa"/>
            <w:shd w:val="clear" w:color="auto" w:fill="FFFFFF" w:themeFill="background1"/>
            <w:vAlign w:val="center"/>
          </w:tcPr>
          <w:p w:rsidR="00F67DAD" w:rsidRPr="003668C9" w:rsidRDefault="00F67DAD" w:rsidP="00F67DAD">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D</w:t>
            </w:r>
          </w:p>
        </w:tc>
      </w:tr>
      <w:tr w:rsidR="00F67DAD" w:rsidRPr="003668C9" w:rsidTr="00DC28B3">
        <w:trPr>
          <w:trHeight w:val="465"/>
        </w:trPr>
        <w:tc>
          <w:tcPr>
            <w:tcW w:w="384" w:type="dxa"/>
            <w:tcBorders>
              <w:top w:val="single" w:sz="4" w:space="0" w:color="auto"/>
              <w:bottom w:val="single" w:sz="4" w:space="0" w:color="auto"/>
              <w:right w:val="nil"/>
            </w:tcBorders>
            <w:shd w:val="clear" w:color="auto" w:fill="FFFFFF" w:themeFill="background1"/>
            <w:vAlign w:val="center"/>
          </w:tcPr>
          <w:p w:rsidR="00F67DAD" w:rsidRPr="003668C9" w:rsidRDefault="00F67DAD" w:rsidP="00F67DAD">
            <w:pPr>
              <w:jc w:val="right"/>
              <w:rPr>
                <w:rFonts w:ascii="Times New Roman" w:hAnsi="Times New Roman" w:cs="Times New Roman"/>
                <w:b/>
                <w:sz w:val="20"/>
                <w:szCs w:val="20"/>
              </w:rPr>
            </w:pPr>
            <w:r w:rsidRPr="003668C9">
              <w:rPr>
                <w:rFonts w:ascii="Times New Roman" w:hAnsi="Times New Roman" w:cs="Times New Roman"/>
                <w:b/>
                <w:sz w:val="20"/>
                <w:szCs w:val="20"/>
              </w:rPr>
              <w:t>7</w:t>
            </w:r>
          </w:p>
        </w:tc>
        <w:tc>
          <w:tcPr>
            <w:tcW w:w="5697" w:type="dxa"/>
            <w:tcBorders>
              <w:left w:val="nil"/>
            </w:tcBorders>
          </w:tcPr>
          <w:p w:rsidR="00F67DAD" w:rsidRPr="003668C9" w:rsidRDefault="00F67DAD" w:rsidP="00F67DAD">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Tedavi planı, ilaç kullanımı ve cerrahi müdahale gibi uygulamaların genel çerçevesini yorumlar.</w:t>
            </w:r>
          </w:p>
        </w:tc>
        <w:tc>
          <w:tcPr>
            <w:tcW w:w="1275" w:type="dxa"/>
            <w:tcBorders>
              <w:left w:val="nil"/>
            </w:tcBorders>
            <w:vAlign w:val="center"/>
          </w:tcPr>
          <w:p w:rsidR="00F67DAD" w:rsidRPr="003668C9" w:rsidRDefault="00F67DAD" w:rsidP="00F67DAD">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5</w:t>
            </w:r>
          </w:p>
        </w:tc>
        <w:tc>
          <w:tcPr>
            <w:tcW w:w="1134" w:type="dxa"/>
            <w:vAlign w:val="center"/>
          </w:tcPr>
          <w:p w:rsidR="00F67DAD" w:rsidRPr="003668C9" w:rsidRDefault="00F67DAD" w:rsidP="00F67DAD">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1, 10</w:t>
            </w:r>
          </w:p>
        </w:tc>
        <w:tc>
          <w:tcPr>
            <w:tcW w:w="1134" w:type="dxa"/>
            <w:shd w:val="clear" w:color="auto" w:fill="FFFFFF" w:themeFill="background1"/>
            <w:vAlign w:val="center"/>
          </w:tcPr>
          <w:p w:rsidR="00F67DAD" w:rsidRPr="003668C9" w:rsidRDefault="00F67DAD" w:rsidP="00F67DAD">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E</w:t>
            </w:r>
          </w:p>
        </w:tc>
      </w:tr>
      <w:tr w:rsidR="00F67DAD" w:rsidRPr="003668C9" w:rsidTr="00DC28B3">
        <w:trPr>
          <w:trHeight w:val="465"/>
        </w:trPr>
        <w:tc>
          <w:tcPr>
            <w:tcW w:w="384" w:type="dxa"/>
            <w:tcBorders>
              <w:top w:val="single" w:sz="4" w:space="0" w:color="auto"/>
              <w:bottom w:val="single" w:sz="4" w:space="0" w:color="auto"/>
              <w:right w:val="nil"/>
            </w:tcBorders>
            <w:shd w:val="clear" w:color="auto" w:fill="FFFFFF" w:themeFill="background1"/>
            <w:vAlign w:val="center"/>
          </w:tcPr>
          <w:p w:rsidR="00F67DAD" w:rsidRPr="003668C9" w:rsidRDefault="00F67DAD" w:rsidP="00F67DAD">
            <w:pPr>
              <w:jc w:val="right"/>
              <w:rPr>
                <w:rFonts w:ascii="Times New Roman" w:hAnsi="Times New Roman" w:cs="Times New Roman"/>
                <w:b/>
                <w:sz w:val="20"/>
                <w:szCs w:val="20"/>
              </w:rPr>
            </w:pPr>
            <w:r w:rsidRPr="003668C9">
              <w:rPr>
                <w:rFonts w:ascii="Times New Roman" w:hAnsi="Times New Roman" w:cs="Times New Roman"/>
                <w:b/>
                <w:sz w:val="20"/>
                <w:szCs w:val="20"/>
              </w:rPr>
              <w:t>8</w:t>
            </w:r>
          </w:p>
        </w:tc>
        <w:tc>
          <w:tcPr>
            <w:tcW w:w="5697" w:type="dxa"/>
            <w:tcBorders>
              <w:left w:val="nil"/>
            </w:tcBorders>
          </w:tcPr>
          <w:p w:rsidR="00F67DAD" w:rsidRPr="003668C9" w:rsidRDefault="00F67DAD" w:rsidP="00F67DAD">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Tıbbi aydınlatma yükümlülüğünü ve hastadan alınacak onamın hukuki gerekliliklerini açıklar.</w:t>
            </w:r>
          </w:p>
        </w:tc>
        <w:tc>
          <w:tcPr>
            <w:tcW w:w="1275" w:type="dxa"/>
            <w:tcBorders>
              <w:left w:val="nil"/>
            </w:tcBorders>
            <w:vAlign w:val="center"/>
          </w:tcPr>
          <w:p w:rsidR="00F67DAD" w:rsidRPr="003668C9" w:rsidRDefault="00F67DAD" w:rsidP="00F67DAD">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6</w:t>
            </w:r>
          </w:p>
        </w:tc>
        <w:tc>
          <w:tcPr>
            <w:tcW w:w="1134" w:type="dxa"/>
            <w:vAlign w:val="center"/>
          </w:tcPr>
          <w:p w:rsidR="00F67DAD" w:rsidRPr="003668C9" w:rsidRDefault="00F67DAD" w:rsidP="00F67DAD">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1, 13</w:t>
            </w:r>
          </w:p>
        </w:tc>
        <w:tc>
          <w:tcPr>
            <w:tcW w:w="1134" w:type="dxa"/>
            <w:shd w:val="clear" w:color="auto" w:fill="FFFFFF" w:themeFill="background1"/>
            <w:vAlign w:val="center"/>
          </w:tcPr>
          <w:p w:rsidR="00F67DAD" w:rsidRPr="003668C9" w:rsidRDefault="00F67DAD" w:rsidP="00F67DAD">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F</w:t>
            </w:r>
          </w:p>
        </w:tc>
      </w:tr>
      <w:tr w:rsidR="00F67DAD" w:rsidRPr="003668C9" w:rsidTr="00DC28B3">
        <w:trPr>
          <w:trHeight w:val="465"/>
        </w:trPr>
        <w:tc>
          <w:tcPr>
            <w:tcW w:w="384" w:type="dxa"/>
            <w:tcBorders>
              <w:top w:val="single" w:sz="4" w:space="0" w:color="auto"/>
              <w:bottom w:val="single" w:sz="4" w:space="0" w:color="auto"/>
              <w:right w:val="nil"/>
            </w:tcBorders>
            <w:shd w:val="clear" w:color="auto" w:fill="FFFFFF" w:themeFill="background1"/>
            <w:vAlign w:val="center"/>
          </w:tcPr>
          <w:p w:rsidR="00F67DAD" w:rsidRPr="003668C9" w:rsidRDefault="00F67DAD" w:rsidP="00F67DAD">
            <w:pPr>
              <w:jc w:val="right"/>
              <w:rPr>
                <w:rFonts w:ascii="Times New Roman" w:hAnsi="Times New Roman" w:cs="Times New Roman"/>
                <w:b/>
                <w:sz w:val="20"/>
                <w:szCs w:val="20"/>
              </w:rPr>
            </w:pPr>
            <w:r w:rsidRPr="003668C9">
              <w:rPr>
                <w:rFonts w:ascii="Times New Roman" w:hAnsi="Times New Roman" w:cs="Times New Roman"/>
                <w:b/>
                <w:sz w:val="20"/>
                <w:szCs w:val="20"/>
              </w:rPr>
              <w:t>9</w:t>
            </w:r>
          </w:p>
        </w:tc>
        <w:tc>
          <w:tcPr>
            <w:tcW w:w="5697" w:type="dxa"/>
            <w:tcBorders>
              <w:left w:val="nil"/>
            </w:tcBorders>
          </w:tcPr>
          <w:p w:rsidR="00F67DAD" w:rsidRPr="003668C9" w:rsidRDefault="00F67DAD" w:rsidP="00F67DAD">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Sağlık hizmetlerinde kayıt tutmanın amaçlarını ve hukuki önemini değerlendirir.</w:t>
            </w:r>
          </w:p>
        </w:tc>
        <w:tc>
          <w:tcPr>
            <w:tcW w:w="1275" w:type="dxa"/>
            <w:tcBorders>
              <w:left w:val="nil"/>
            </w:tcBorders>
            <w:vAlign w:val="center"/>
          </w:tcPr>
          <w:p w:rsidR="00F67DAD" w:rsidRPr="003668C9" w:rsidRDefault="00F67DAD" w:rsidP="00F67DAD">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7</w:t>
            </w:r>
          </w:p>
        </w:tc>
        <w:tc>
          <w:tcPr>
            <w:tcW w:w="1134" w:type="dxa"/>
            <w:vAlign w:val="center"/>
          </w:tcPr>
          <w:p w:rsidR="00F67DAD" w:rsidRPr="003668C9" w:rsidRDefault="00F67DAD" w:rsidP="00F67DAD">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1, 7</w:t>
            </w:r>
          </w:p>
        </w:tc>
        <w:tc>
          <w:tcPr>
            <w:tcW w:w="1134" w:type="dxa"/>
            <w:shd w:val="clear" w:color="auto" w:fill="FFFFFF" w:themeFill="background1"/>
            <w:vAlign w:val="center"/>
          </w:tcPr>
          <w:p w:rsidR="00F67DAD" w:rsidRPr="003668C9" w:rsidRDefault="00F67DAD" w:rsidP="00F67DAD">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B</w:t>
            </w:r>
          </w:p>
        </w:tc>
      </w:tr>
      <w:tr w:rsidR="00F67DAD" w:rsidRPr="003668C9" w:rsidTr="00DC28B3">
        <w:trPr>
          <w:trHeight w:val="465"/>
        </w:trPr>
        <w:tc>
          <w:tcPr>
            <w:tcW w:w="384" w:type="dxa"/>
            <w:tcBorders>
              <w:top w:val="single" w:sz="4" w:space="0" w:color="auto"/>
              <w:bottom w:val="single" w:sz="4" w:space="0" w:color="auto"/>
              <w:right w:val="nil"/>
            </w:tcBorders>
            <w:shd w:val="clear" w:color="auto" w:fill="FFFFFF" w:themeFill="background1"/>
            <w:vAlign w:val="center"/>
          </w:tcPr>
          <w:p w:rsidR="00F67DAD" w:rsidRPr="003668C9" w:rsidRDefault="00F67DAD" w:rsidP="00F67DAD">
            <w:pPr>
              <w:jc w:val="right"/>
              <w:rPr>
                <w:rFonts w:ascii="Times New Roman" w:hAnsi="Times New Roman" w:cs="Times New Roman"/>
                <w:b/>
                <w:sz w:val="20"/>
                <w:szCs w:val="20"/>
              </w:rPr>
            </w:pPr>
            <w:r w:rsidRPr="003668C9">
              <w:rPr>
                <w:rFonts w:ascii="Times New Roman" w:hAnsi="Times New Roman" w:cs="Times New Roman"/>
                <w:b/>
                <w:sz w:val="20"/>
                <w:szCs w:val="20"/>
              </w:rPr>
              <w:t>10</w:t>
            </w:r>
          </w:p>
        </w:tc>
        <w:tc>
          <w:tcPr>
            <w:tcW w:w="5697" w:type="dxa"/>
            <w:tcBorders>
              <w:left w:val="nil"/>
            </w:tcBorders>
          </w:tcPr>
          <w:p w:rsidR="00F67DAD" w:rsidRPr="003668C9" w:rsidRDefault="00F67DAD" w:rsidP="00F67DAD">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Hasta haklarını tanımlar ve bu hakların korunmasına ilişkin temel ilkeleri açıklar.</w:t>
            </w:r>
          </w:p>
        </w:tc>
        <w:tc>
          <w:tcPr>
            <w:tcW w:w="1275" w:type="dxa"/>
            <w:tcBorders>
              <w:left w:val="nil"/>
            </w:tcBorders>
            <w:vAlign w:val="center"/>
          </w:tcPr>
          <w:p w:rsidR="00F67DAD" w:rsidRPr="003668C9" w:rsidRDefault="00F67DAD" w:rsidP="00F67DAD">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8</w:t>
            </w:r>
          </w:p>
        </w:tc>
        <w:tc>
          <w:tcPr>
            <w:tcW w:w="1134" w:type="dxa"/>
            <w:vAlign w:val="center"/>
          </w:tcPr>
          <w:p w:rsidR="00F67DAD" w:rsidRPr="003668C9" w:rsidRDefault="00F67DAD" w:rsidP="00F67DAD">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2, 11</w:t>
            </w:r>
          </w:p>
        </w:tc>
        <w:tc>
          <w:tcPr>
            <w:tcW w:w="1134" w:type="dxa"/>
            <w:shd w:val="clear" w:color="auto" w:fill="FFFFFF" w:themeFill="background1"/>
            <w:vAlign w:val="center"/>
          </w:tcPr>
          <w:p w:rsidR="00F67DAD" w:rsidRPr="003668C9" w:rsidRDefault="00F67DAD" w:rsidP="00F67DAD">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C, D</w:t>
            </w:r>
          </w:p>
        </w:tc>
      </w:tr>
      <w:tr w:rsidR="00F67DAD" w:rsidRPr="003668C9" w:rsidTr="00DC28B3">
        <w:trPr>
          <w:trHeight w:val="465"/>
        </w:trPr>
        <w:tc>
          <w:tcPr>
            <w:tcW w:w="384" w:type="dxa"/>
            <w:tcBorders>
              <w:top w:val="single" w:sz="4" w:space="0" w:color="auto"/>
              <w:bottom w:val="single" w:sz="4" w:space="0" w:color="auto"/>
              <w:right w:val="nil"/>
            </w:tcBorders>
            <w:shd w:val="clear" w:color="auto" w:fill="FFFFFF" w:themeFill="background1"/>
            <w:vAlign w:val="center"/>
          </w:tcPr>
          <w:p w:rsidR="00F67DAD" w:rsidRPr="003668C9" w:rsidRDefault="00F67DAD" w:rsidP="00F67DAD">
            <w:pPr>
              <w:jc w:val="right"/>
              <w:rPr>
                <w:rFonts w:ascii="Times New Roman" w:hAnsi="Times New Roman" w:cs="Times New Roman"/>
                <w:b/>
                <w:sz w:val="20"/>
                <w:szCs w:val="20"/>
              </w:rPr>
            </w:pPr>
            <w:r w:rsidRPr="003668C9">
              <w:rPr>
                <w:rFonts w:ascii="Times New Roman" w:hAnsi="Times New Roman" w:cs="Times New Roman"/>
                <w:b/>
                <w:sz w:val="20"/>
                <w:szCs w:val="20"/>
              </w:rPr>
              <w:lastRenderedPageBreak/>
              <w:t>11</w:t>
            </w:r>
          </w:p>
        </w:tc>
        <w:tc>
          <w:tcPr>
            <w:tcW w:w="5697" w:type="dxa"/>
            <w:tcBorders>
              <w:left w:val="nil"/>
            </w:tcBorders>
          </w:tcPr>
          <w:p w:rsidR="00F67DAD" w:rsidRPr="003668C9" w:rsidRDefault="00F67DAD" w:rsidP="00F67DAD">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Hekim haklarını ve mesleki özerklik ilkesi bağlamındaki uygulamalarını yorumlar.</w:t>
            </w:r>
          </w:p>
        </w:tc>
        <w:tc>
          <w:tcPr>
            <w:tcW w:w="1275" w:type="dxa"/>
            <w:tcBorders>
              <w:left w:val="nil"/>
            </w:tcBorders>
            <w:vAlign w:val="center"/>
          </w:tcPr>
          <w:p w:rsidR="00F67DAD" w:rsidRPr="003668C9" w:rsidRDefault="00F67DAD" w:rsidP="00F67DAD">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8</w:t>
            </w:r>
          </w:p>
        </w:tc>
        <w:tc>
          <w:tcPr>
            <w:tcW w:w="1134" w:type="dxa"/>
            <w:vAlign w:val="center"/>
          </w:tcPr>
          <w:p w:rsidR="00F67DAD" w:rsidRPr="003668C9" w:rsidRDefault="00F67DAD" w:rsidP="00F67DAD">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1, 8</w:t>
            </w:r>
          </w:p>
        </w:tc>
        <w:tc>
          <w:tcPr>
            <w:tcW w:w="1134" w:type="dxa"/>
            <w:shd w:val="clear" w:color="auto" w:fill="FFFFFF" w:themeFill="background1"/>
            <w:vAlign w:val="center"/>
          </w:tcPr>
          <w:p w:rsidR="00F67DAD" w:rsidRPr="003668C9" w:rsidRDefault="00F67DAD" w:rsidP="00F67DAD">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E</w:t>
            </w:r>
          </w:p>
        </w:tc>
      </w:tr>
      <w:tr w:rsidR="00F67DAD" w:rsidRPr="003668C9" w:rsidTr="00DC28B3">
        <w:trPr>
          <w:trHeight w:val="465"/>
        </w:trPr>
        <w:tc>
          <w:tcPr>
            <w:tcW w:w="384" w:type="dxa"/>
            <w:tcBorders>
              <w:top w:val="single" w:sz="4" w:space="0" w:color="auto"/>
              <w:bottom w:val="single" w:sz="4" w:space="0" w:color="auto"/>
              <w:right w:val="nil"/>
            </w:tcBorders>
            <w:shd w:val="clear" w:color="auto" w:fill="FFFFFF" w:themeFill="background1"/>
            <w:vAlign w:val="center"/>
          </w:tcPr>
          <w:p w:rsidR="00F67DAD" w:rsidRPr="003668C9" w:rsidRDefault="00F67DAD" w:rsidP="00F67DAD">
            <w:pPr>
              <w:jc w:val="right"/>
              <w:rPr>
                <w:rFonts w:ascii="Times New Roman" w:hAnsi="Times New Roman" w:cs="Times New Roman"/>
                <w:b/>
                <w:sz w:val="20"/>
                <w:szCs w:val="20"/>
              </w:rPr>
            </w:pPr>
            <w:r w:rsidRPr="003668C9">
              <w:rPr>
                <w:rFonts w:ascii="Times New Roman" w:hAnsi="Times New Roman" w:cs="Times New Roman"/>
                <w:b/>
                <w:sz w:val="20"/>
                <w:szCs w:val="20"/>
              </w:rPr>
              <w:t>12</w:t>
            </w:r>
          </w:p>
        </w:tc>
        <w:tc>
          <w:tcPr>
            <w:tcW w:w="5697" w:type="dxa"/>
            <w:tcBorders>
              <w:left w:val="nil"/>
            </w:tcBorders>
          </w:tcPr>
          <w:p w:rsidR="00F67DAD" w:rsidRPr="003668C9" w:rsidRDefault="00F67DAD" w:rsidP="00F67DAD">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Hastaların sağlık çalışanları ile kurduğu ilişkiyi etik ve iletişim boyutlarıyla değerlendirir.</w:t>
            </w:r>
          </w:p>
        </w:tc>
        <w:tc>
          <w:tcPr>
            <w:tcW w:w="1275" w:type="dxa"/>
            <w:tcBorders>
              <w:left w:val="nil"/>
            </w:tcBorders>
            <w:vAlign w:val="center"/>
          </w:tcPr>
          <w:p w:rsidR="00F67DAD" w:rsidRPr="003668C9" w:rsidRDefault="00F67DAD" w:rsidP="00F67DAD">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9</w:t>
            </w:r>
          </w:p>
        </w:tc>
        <w:tc>
          <w:tcPr>
            <w:tcW w:w="1134" w:type="dxa"/>
            <w:vAlign w:val="center"/>
          </w:tcPr>
          <w:p w:rsidR="00F67DAD" w:rsidRPr="003668C9" w:rsidRDefault="00F67DAD" w:rsidP="00F67DAD">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2, 12</w:t>
            </w:r>
          </w:p>
        </w:tc>
        <w:tc>
          <w:tcPr>
            <w:tcW w:w="1134" w:type="dxa"/>
            <w:shd w:val="clear" w:color="auto" w:fill="FFFFFF" w:themeFill="background1"/>
            <w:vAlign w:val="center"/>
          </w:tcPr>
          <w:p w:rsidR="00F67DAD" w:rsidRPr="003668C9" w:rsidRDefault="00F67DAD" w:rsidP="00F67DAD">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G, K</w:t>
            </w:r>
          </w:p>
        </w:tc>
      </w:tr>
      <w:tr w:rsidR="00F67DAD" w:rsidRPr="003668C9" w:rsidTr="00DC28B3">
        <w:trPr>
          <w:trHeight w:val="465"/>
        </w:trPr>
        <w:tc>
          <w:tcPr>
            <w:tcW w:w="384" w:type="dxa"/>
            <w:tcBorders>
              <w:top w:val="single" w:sz="4" w:space="0" w:color="auto"/>
              <w:bottom w:val="single" w:sz="4" w:space="0" w:color="auto"/>
              <w:right w:val="nil"/>
            </w:tcBorders>
            <w:shd w:val="clear" w:color="auto" w:fill="FFFFFF" w:themeFill="background1"/>
            <w:vAlign w:val="center"/>
          </w:tcPr>
          <w:p w:rsidR="00F67DAD" w:rsidRPr="003668C9" w:rsidRDefault="00F67DAD" w:rsidP="00F67DAD">
            <w:pPr>
              <w:jc w:val="right"/>
              <w:rPr>
                <w:rFonts w:ascii="Times New Roman" w:hAnsi="Times New Roman" w:cs="Times New Roman"/>
                <w:b/>
                <w:sz w:val="20"/>
                <w:szCs w:val="20"/>
              </w:rPr>
            </w:pPr>
            <w:r w:rsidRPr="003668C9">
              <w:rPr>
                <w:rFonts w:ascii="Times New Roman" w:hAnsi="Times New Roman" w:cs="Times New Roman"/>
                <w:b/>
                <w:sz w:val="20"/>
                <w:szCs w:val="20"/>
              </w:rPr>
              <w:t>13</w:t>
            </w:r>
          </w:p>
        </w:tc>
        <w:tc>
          <w:tcPr>
            <w:tcW w:w="5697" w:type="dxa"/>
            <w:tcBorders>
              <w:left w:val="nil"/>
            </w:tcBorders>
          </w:tcPr>
          <w:p w:rsidR="00F67DAD" w:rsidRPr="003668C9" w:rsidRDefault="00F67DAD" w:rsidP="00F67DAD">
            <w:pPr>
              <w:jc w:val="left"/>
              <w:rPr>
                <w:rFonts w:ascii="Times New Roman" w:hAnsi="Times New Roman" w:cs="Times New Roman"/>
                <w:b/>
                <w:sz w:val="20"/>
                <w:szCs w:val="20"/>
              </w:rPr>
            </w:pPr>
            <w:r w:rsidRPr="003668C9">
              <w:rPr>
                <w:rStyle w:val="Gl"/>
                <w:rFonts w:ascii="Times New Roman" w:hAnsi="Times New Roman" w:cs="Times New Roman"/>
                <w:b w:val="0"/>
                <w:sz w:val="20"/>
                <w:szCs w:val="20"/>
              </w:rPr>
              <w:t>Sağlık kurumlarının kurumsal sorumluluğunu ve hizmet kalitesiyle ilişkisini analiz eder.</w:t>
            </w:r>
          </w:p>
        </w:tc>
        <w:tc>
          <w:tcPr>
            <w:tcW w:w="1275" w:type="dxa"/>
            <w:tcBorders>
              <w:left w:val="nil"/>
            </w:tcBorders>
            <w:vAlign w:val="center"/>
          </w:tcPr>
          <w:p w:rsidR="00F67DAD" w:rsidRPr="003668C9" w:rsidRDefault="00F67DAD" w:rsidP="00F67DAD">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PÇ 10</w:t>
            </w:r>
          </w:p>
        </w:tc>
        <w:tc>
          <w:tcPr>
            <w:tcW w:w="1134" w:type="dxa"/>
            <w:vAlign w:val="center"/>
          </w:tcPr>
          <w:p w:rsidR="00F67DAD" w:rsidRPr="003668C9" w:rsidRDefault="00F67DAD" w:rsidP="00F67DAD">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1, 15</w:t>
            </w:r>
          </w:p>
        </w:tc>
        <w:tc>
          <w:tcPr>
            <w:tcW w:w="1134" w:type="dxa"/>
            <w:shd w:val="clear" w:color="auto" w:fill="FFFFFF" w:themeFill="background1"/>
            <w:vAlign w:val="center"/>
          </w:tcPr>
          <w:p w:rsidR="00F67DAD" w:rsidRPr="003668C9" w:rsidRDefault="00F67DAD" w:rsidP="00F67DAD">
            <w:pP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color w:val="1F1F1F"/>
                <w:sz w:val="20"/>
                <w:szCs w:val="20"/>
                <w:bdr w:val="none" w:sz="0" w:space="0" w:color="auto" w:frame="1"/>
                <w:lang w:eastAsia="tr-TR"/>
              </w:rPr>
              <w:t>A, E</w:t>
            </w:r>
          </w:p>
        </w:tc>
      </w:tr>
    </w:tbl>
    <w:p w:rsidR="00F67DAD" w:rsidRPr="003668C9" w:rsidRDefault="00F67DAD" w:rsidP="00F67DAD">
      <w:pPr>
        <w:pStyle w:val="AltBilgi"/>
        <w:ind w:left="284" w:hanging="284"/>
        <w:jc w:val="both"/>
        <w:rPr>
          <w:rFonts w:ascii="Times New Roman" w:hAnsi="Times New Roman" w:cs="Times New Roman"/>
          <w:sz w:val="20"/>
          <w:szCs w:val="20"/>
        </w:rPr>
      </w:pPr>
      <w:r w:rsidRPr="003668C9">
        <w:rPr>
          <w:rFonts w:ascii="Times New Roman" w:hAnsi="Times New Roman" w:cs="Times New Roman"/>
          <w:b/>
          <w:sz w:val="20"/>
          <w:szCs w:val="20"/>
        </w:rPr>
        <w:t>*Öğretim Yöntemleri 1:</w:t>
      </w:r>
      <w:r w:rsidRPr="003668C9">
        <w:rPr>
          <w:rFonts w:ascii="Times New Roman" w:hAnsi="Times New Roman" w:cs="Times New Roman"/>
          <w:sz w:val="20"/>
          <w:szCs w:val="20"/>
        </w:rPr>
        <w:t>Anlatım, 2</w:t>
      </w:r>
      <w:r w:rsidRPr="003668C9">
        <w:rPr>
          <w:rFonts w:ascii="Times New Roman" w:hAnsi="Times New Roman" w:cs="Times New Roman"/>
          <w:b/>
          <w:sz w:val="20"/>
          <w:szCs w:val="20"/>
        </w:rPr>
        <w:t>:</w:t>
      </w:r>
      <w:r w:rsidRPr="003668C9">
        <w:rPr>
          <w:rFonts w:ascii="Times New Roman" w:hAnsi="Times New Roman" w:cs="Times New Roman"/>
          <w:sz w:val="20"/>
          <w:szCs w:val="20"/>
        </w:rPr>
        <w:t xml:space="preserve">Tartışma, </w:t>
      </w:r>
      <w:r w:rsidRPr="003668C9">
        <w:rPr>
          <w:rFonts w:ascii="Times New Roman" w:hAnsi="Times New Roman" w:cs="Times New Roman"/>
          <w:b/>
          <w:sz w:val="20"/>
          <w:szCs w:val="20"/>
        </w:rPr>
        <w:t>3:</w:t>
      </w:r>
      <w:r w:rsidRPr="003668C9">
        <w:rPr>
          <w:rFonts w:ascii="Times New Roman" w:hAnsi="Times New Roman" w:cs="Times New Roman"/>
          <w:sz w:val="20"/>
          <w:szCs w:val="20"/>
        </w:rPr>
        <w:t xml:space="preserve">Deney,  </w:t>
      </w:r>
      <w:r w:rsidRPr="003668C9">
        <w:rPr>
          <w:rFonts w:ascii="Times New Roman" w:hAnsi="Times New Roman" w:cs="Times New Roman"/>
          <w:b/>
          <w:sz w:val="20"/>
          <w:szCs w:val="20"/>
        </w:rPr>
        <w:t>4:</w:t>
      </w:r>
      <w:r w:rsidRPr="003668C9">
        <w:rPr>
          <w:rFonts w:ascii="Times New Roman" w:hAnsi="Times New Roman" w:cs="Times New Roman"/>
          <w:sz w:val="20"/>
          <w:szCs w:val="20"/>
        </w:rPr>
        <w:t xml:space="preserve">Benzetim,  </w:t>
      </w:r>
      <w:r w:rsidRPr="003668C9">
        <w:rPr>
          <w:rFonts w:ascii="Times New Roman" w:hAnsi="Times New Roman" w:cs="Times New Roman"/>
          <w:b/>
          <w:sz w:val="20"/>
          <w:szCs w:val="20"/>
        </w:rPr>
        <w:t>5:</w:t>
      </w:r>
      <w:r w:rsidRPr="003668C9">
        <w:rPr>
          <w:rFonts w:ascii="Times New Roman" w:hAnsi="Times New Roman" w:cs="Times New Roman"/>
          <w:sz w:val="20"/>
          <w:szCs w:val="20"/>
        </w:rPr>
        <w:t>Soru‐Yanıt,</w:t>
      </w:r>
      <w:r w:rsidRPr="003668C9">
        <w:rPr>
          <w:rFonts w:ascii="Times New Roman" w:hAnsi="Times New Roman" w:cs="Times New Roman"/>
          <w:b/>
          <w:sz w:val="20"/>
          <w:szCs w:val="20"/>
        </w:rPr>
        <w:t xml:space="preserve"> 6:</w:t>
      </w:r>
      <w:r w:rsidRPr="003668C9">
        <w:rPr>
          <w:rFonts w:ascii="Times New Roman" w:hAnsi="Times New Roman" w:cs="Times New Roman"/>
          <w:sz w:val="20"/>
          <w:szCs w:val="20"/>
        </w:rPr>
        <w:t xml:space="preserve">Uygulama, </w:t>
      </w:r>
      <w:r w:rsidRPr="003668C9">
        <w:rPr>
          <w:rFonts w:ascii="Times New Roman" w:hAnsi="Times New Roman" w:cs="Times New Roman"/>
          <w:b/>
          <w:sz w:val="20"/>
          <w:szCs w:val="20"/>
        </w:rPr>
        <w:t>7</w:t>
      </w:r>
      <w:r w:rsidRPr="003668C9">
        <w:rPr>
          <w:rFonts w:ascii="Times New Roman" w:hAnsi="Times New Roman" w:cs="Times New Roman"/>
          <w:sz w:val="20"/>
          <w:szCs w:val="20"/>
        </w:rPr>
        <w:t xml:space="preserve">:Gözlem, </w:t>
      </w:r>
      <w:r w:rsidRPr="003668C9">
        <w:rPr>
          <w:rFonts w:ascii="Times New Roman" w:hAnsi="Times New Roman" w:cs="Times New Roman"/>
          <w:b/>
          <w:sz w:val="20"/>
          <w:szCs w:val="20"/>
        </w:rPr>
        <w:t>8</w:t>
      </w:r>
      <w:r w:rsidRPr="003668C9">
        <w:rPr>
          <w:rFonts w:ascii="Times New Roman" w:hAnsi="Times New Roman" w:cs="Times New Roman"/>
          <w:sz w:val="20"/>
          <w:szCs w:val="20"/>
        </w:rPr>
        <w:t xml:space="preserve">:Örnek Olay İncelemesi, </w:t>
      </w:r>
      <w:r w:rsidRPr="003668C9">
        <w:rPr>
          <w:rFonts w:ascii="Times New Roman" w:hAnsi="Times New Roman" w:cs="Times New Roman"/>
          <w:b/>
          <w:sz w:val="20"/>
          <w:szCs w:val="20"/>
        </w:rPr>
        <w:t>9:</w:t>
      </w:r>
      <w:r w:rsidRPr="003668C9">
        <w:rPr>
          <w:rFonts w:ascii="Times New Roman" w:hAnsi="Times New Roman" w:cs="Times New Roman"/>
          <w:sz w:val="20"/>
          <w:szCs w:val="20"/>
        </w:rPr>
        <w:t xml:space="preserve">Teknik Gezi, </w:t>
      </w:r>
      <w:r w:rsidRPr="003668C9">
        <w:rPr>
          <w:rFonts w:ascii="Times New Roman" w:hAnsi="Times New Roman" w:cs="Times New Roman"/>
          <w:b/>
          <w:sz w:val="20"/>
          <w:szCs w:val="20"/>
        </w:rPr>
        <w:t>10:</w:t>
      </w:r>
      <w:r w:rsidRPr="003668C9">
        <w:rPr>
          <w:rFonts w:ascii="Times New Roman" w:hAnsi="Times New Roman" w:cs="Times New Roman"/>
          <w:sz w:val="20"/>
          <w:szCs w:val="20"/>
        </w:rPr>
        <w:t xml:space="preserve">Sorun/Problem Çözme, </w:t>
      </w:r>
      <w:r w:rsidRPr="003668C9">
        <w:rPr>
          <w:rFonts w:ascii="Times New Roman" w:hAnsi="Times New Roman" w:cs="Times New Roman"/>
          <w:b/>
          <w:sz w:val="20"/>
          <w:szCs w:val="20"/>
        </w:rPr>
        <w:t>11:</w:t>
      </w:r>
      <w:r w:rsidRPr="003668C9">
        <w:rPr>
          <w:rFonts w:ascii="Times New Roman" w:hAnsi="Times New Roman" w:cs="Times New Roman"/>
          <w:sz w:val="20"/>
          <w:szCs w:val="20"/>
        </w:rPr>
        <w:t xml:space="preserve">Bireysel Çalışma, </w:t>
      </w:r>
      <w:r w:rsidRPr="003668C9">
        <w:rPr>
          <w:rFonts w:ascii="Times New Roman" w:hAnsi="Times New Roman" w:cs="Times New Roman"/>
          <w:b/>
          <w:sz w:val="20"/>
          <w:szCs w:val="20"/>
        </w:rPr>
        <w:t>12</w:t>
      </w:r>
      <w:r w:rsidRPr="003668C9">
        <w:rPr>
          <w:rFonts w:ascii="Times New Roman" w:hAnsi="Times New Roman" w:cs="Times New Roman"/>
          <w:sz w:val="20"/>
          <w:szCs w:val="20"/>
        </w:rPr>
        <w:t xml:space="preserve">:Takım/Grup Çalışması, </w:t>
      </w:r>
      <w:r w:rsidRPr="003668C9">
        <w:rPr>
          <w:rFonts w:ascii="Times New Roman" w:hAnsi="Times New Roman" w:cs="Times New Roman"/>
          <w:b/>
          <w:sz w:val="20"/>
          <w:szCs w:val="20"/>
        </w:rPr>
        <w:t>13</w:t>
      </w:r>
      <w:r w:rsidRPr="003668C9">
        <w:rPr>
          <w:rFonts w:ascii="Times New Roman" w:hAnsi="Times New Roman" w:cs="Times New Roman"/>
          <w:sz w:val="20"/>
          <w:szCs w:val="20"/>
        </w:rPr>
        <w:t xml:space="preserve">:Beyin Fırtınası, </w:t>
      </w:r>
      <w:r w:rsidRPr="003668C9">
        <w:rPr>
          <w:rFonts w:ascii="Times New Roman" w:hAnsi="Times New Roman" w:cs="Times New Roman"/>
          <w:b/>
          <w:sz w:val="20"/>
          <w:szCs w:val="20"/>
        </w:rPr>
        <w:t>14:</w:t>
      </w:r>
      <w:r w:rsidRPr="003668C9">
        <w:rPr>
          <w:rFonts w:ascii="Times New Roman" w:hAnsi="Times New Roman" w:cs="Times New Roman"/>
          <w:sz w:val="20"/>
          <w:szCs w:val="20"/>
        </w:rPr>
        <w:t xml:space="preserve">Proje Tasarımı / Yönetimi, </w:t>
      </w:r>
      <w:r w:rsidRPr="003668C9">
        <w:rPr>
          <w:rFonts w:ascii="Times New Roman" w:hAnsi="Times New Roman" w:cs="Times New Roman"/>
          <w:b/>
          <w:sz w:val="20"/>
          <w:szCs w:val="20"/>
        </w:rPr>
        <w:t>15:</w:t>
      </w:r>
      <w:r w:rsidRPr="003668C9">
        <w:rPr>
          <w:rFonts w:ascii="Times New Roman" w:hAnsi="Times New Roman" w:cs="Times New Roman"/>
          <w:sz w:val="20"/>
          <w:szCs w:val="20"/>
        </w:rPr>
        <w:t xml:space="preserve">Rapor Hazırlama ve/veya Sunma </w:t>
      </w:r>
    </w:p>
    <w:p w:rsidR="00F67DAD" w:rsidRPr="003668C9" w:rsidRDefault="00F67DAD" w:rsidP="00F67DAD">
      <w:pPr>
        <w:shd w:val="clear" w:color="auto" w:fill="FFFFFF"/>
        <w:spacing w:after="0" w:line="240" w:lineRule="auto"/>
        <w:ind w:left="284" w:hanging="284"/>
        <w:jc w:val="both"/>
        <w:rPr>
          <w:rFonts w:ascii="Times New Roman" w:hAnsi="Times New Roman" w:cs="Times New Roman"/>
          <w:sz w:val="20"/>
          <w:szCs w:val="20"/>
        </w:rPr>
      </w:pPr>
      <w:r w:rsidRPr="003668C9">
        <w:rPr>
          <w:rFonts w:ascii="Times New Roman" w:hAnsi="Times New Roman" w:cs="Times New Roman"/>
          <w:b/>
          <w:sz w:val="20"/>
          <w:szCs w:val="20"/>
        </w:rPr>
        <w:t>**Ölçme Yöntemleri</w:t>
      </w:r>
      <w:r w:rsidRPr="003668C9">
        <w:rPr>
          <w:rFonts w:ascii="Times New Roman" w:hAnsi="Times New Roman" w:cs="Times New Roman"/>
          <w:sz w:val="20"/>
          <w:szCs w:val="20"/>
        </w:rPr>
        <w:t xml:space="preserve"> </w:t>
      </w:r>
      <w:r w:rsidRPr="003668C9">
        <w:rPr>
          <w:rFonts w:ascii="Times New Roman" w:hAnsi="Times New Roman" w:cs="Times New Roman"/>
          <w:b/>
          <w:sz w:val="20"/>
          <w:szCs w:val="20"/>
        </w:rPr>
        <w:t>A:</w:t>
      </w:r>
      <w:r w:rsidRPr="003668C9">
        <w:rPr>
          <w:rFonts w:ascii="Times New Roman" w:hAnsi="Times New Roman" w:cs="Times New Roman"/>
          <w:sz w:val="20"/>
          <w:szCs w:val="20"/>
        </w:rPr>
        <w:t xml:space="preserve">Sınav, </w:t>
      </w:r>
      <w:r w:rsidRPr="003668C9">
        <w:rPr>
          <w:rFonts w:ascii="Times New Roman" w:hAnsi="Times New Roman" w:cs="Times New Roman"/>
          <w:b/>
          <w:sz w:val="20"/>
          <w:szCs w:val="20"/>
        </w:rPr>
        <w:t>B:</w:t>
      </w:r>
      <w:r w:rsidRPr="003668C9">
        <w:rPr>
          <w:rFonts w:ascii="Times New Roman" w:hAnsi="Times New Roman" w:cs="Times New Roman"/>
          <w:sz w:val="20"/>
          <w:szCs w:val="20"/>
        </w:rPr>
        <w:t xml:space="preserve">Kısa Sınav, </w:t>
      </w:r>
      <w:r w:rsidRPr="003668C9">
        <w:rPr>
          <w:rFonts w:ascii="Times New Roman" w:hAnsi="Times New Roman" w:cs="Times New Roman"/>
          <w:b/>
          <w:sz w:val="20"/>
          <w:szCs w:val="20"/>
        </w:rPr>
        <w:t>C:</w:t>
      </w:r>
      <w:r w:rsidRPr="003668C9">
        <w:rPr>
          <w:rFonts w:ascii="Times New Roman" w:hAnsi="Times New Roman" w:cs="Times New Roman"/>
          <w:sz w:val="20"/>
          <w:szCs w:val="20"/>
        </w:rPr>
        <w:t xml:space="preserve">Sözlü Sınav, </w:t>
      </w:r>
      <w:r w:rsidRPr="003668C9">
        <w:rPr>
          <w:rFonts w:ascii="Times New Roman" w:hAnsi="Times New Roman" w:cs="Times New Roman"/>
          <w:b/>
          <w:sz w:val="20"/>
          <w:szCs w:val="20"/>
        </w:rPr>
        <w:t>D:</w:t>
      </w:r>
      <w:r w:rsidRPr="003668C9">
        <w:rPr>
          <w:rFonts w:ascii="Times New Roman" w:hAnsi="Times New Roman" w:cs="Times New Roman"/>
          <w:sz w:val="20"/>
          <w:szCs w:val="20"/>
        </w:rPr>
        <w:t xml:space="preserve">Ödev, </w:t>
      </w:r>
      <w:r w:rsidRPr="003668C9">
        <w:rPr>
          <w:rFonts w:ascii="Times New Roman" w:hAnsi="Times New Roman" w:cs="Times New Roman"/>
          <w:b/>
          <w:sz w:val="20"/>
          <w:szCs w:val="20"/>
        </w:rPr>
        <w:t>E:</w:t>
      </w:r>
      <w:r w:rsidRPr="003668C9">
        <w:rPr>
          <w:rFonts w:ascii="Times New Roman" w:hAnsi="Times New Roman" w:cs="Times New Roman"/>
          <w:sz w:val="20"/>
          <w:szCs w:val="20"/>
        </w:rPr>
        <w:t xml:space="preserve">Rapor, </w:t>
      </w:r>
      <w:r w:rsidRPr="003668C9">
        <w:rPr>
          <w:rFonts w:ascii="Times New Roman" w:hAnsi="Times New Roman" w:cs="Times New Roman"/>
          <w:b/>
          <w:sz w:val="20"/>
          <w:szCs w:val="20"/>
        </w:rPr>
        <w:t>F:</w:t>
      </w:r>
      <w:r w:rsidRPr="003668C9">
        <w:rPr>
          <w:rFonts w:ascii="Times New Roman" w:hAnsi="Times New Roman" w:cs="Times New Roman"/>
          <w:sz w:val="20"/>
          <w:szCs w:val="20"/>
        </w:rPr>
        <w:t xml:space="preserve">Makale İnceleme, </w:t>
      </w:r>
      <w:r w:rsidRPr="003668C9">
        <w:rPr>
          <w:rFonts w:ascii="Times New Roman" w:hAnsi="Times New Roman" w:cs="Times New Roman"/>
          <w:b/>
          <w:sz w:val="20"/>
          <w:szCs w:val="20"/>
        </w:rPr>
        <w:t>G:</w:t>
      </w:r>
      <w:r w:rsidRPr="003668C9">
        <w:rPr>
          <w:rFonts w:ascii="Times New Roman" w:hAnsi="Times New Roman" w:cs="Times New Roman"/>
          <w:sz w:val="20"/>
          <w:szCs w:val="20"/>
        </w:rPr>
        <w:t xml:space="preserve">Sunum, </w:t>
      </w:r>
      <w:r w:rsidRPr="003668C9">
        <w:rPr>
          <w:rFonts w:ascii="Times New Roman" w:hAnsi="Times New Roman" w:cs="Times New Roman"/>
          <w:b/>
          <w:sz w:val="20"/>
          <w:szCs w:val="20"/>
        </w:rPr>
        <w:t>I:</w:t>
      </w:r>
      <w:r w:rsidRPr="003668C9">
        <w:rPr>
          <w:rFonts w:ascii="Times New Roman" w:hAnsi="Times New Roman" w:cs="Times New Roman"/>
          <w:sz w:val="20"/>
          <w:szCs w:val="20"/>
        </w:rPr>
        <w:t xml:space="preserve">Deney Yapma Becerisi, </w:t>
      </w:r>
      <w:r w:rsidRPr="003668C9">
        <w:rPr>
          <w:rFonts w:ascii="Times New Roman" w:hAnsi="Times New Roman" w:cs="Times New Roman"/>
          <w:b/>
          <w:sz w:val="20"/>
          <w:szCs w:val="20"/>
        </w:rPr>
        <w:t>J:</w:t>
      </w:r>
      <w:r w:rsidRPr="003668C9">
        <w:rPr>
          <w:rFonts w:ascii="Times New Roman" w:hAnsi="Times New Roman" w:cs="Times New Roman"/>
          <w:sz w:val="20"/>
          <w:szCs w:val="20"/>
        </w:rPr>
        <w:t xml:space="preserve">Proje İzleme, </w:t>
      </w:r>
      <w:r w:rsidRPr="003668C9">
        <w:rPr>
          <w:rFonts w:ascii="Times New Roman" w:hAnsi="Times New Roman" w:cs="Times New Roman"/>
          <w:b/>
          <w:sz w:val="20"/>
          <w:szCs w:val="20"/>
        </w:rPr>
        <w:t>K</w:t>
      </w:r>
      <w:r w:rsidRPr="003668C9">
        <w:rPr>
          <w:rFonts w:ascii="Times New Roman" w:hAnsi="Times New Roman" w:cs="Times New Roman"/>
          <w:sz w:val="20"/>
          <w:szCs w:val="20"/>
        </w:rPr>
        <w:t xml:space="preserve">:Devam; </w:t>
      </w:r>
      <w:r w:rsidRPr="003668C9">
        <w:rPr>
          <w:rFonts w:ascii="Times New Roman" w:hAnsi="Times New Roman" w:cs="Times New Roman"/>
          <w:b/>
          <w:sz w:val="20"/>
          <w:szCs w:val="20"/>
        </w:rPr>
        <w:t>L</w:t>
      </w:r>
      <w:r w:rsidRPr="003668C9">
        <w:rPr>
          <w:rFonts w:ascii="Times New Roman" w:hAnsi="Times New Roman" w:cs="Times New Roman"/>
          <w:sz w:val="20"/>
          <w:szCs w:val="20"/>
        </w:rPr>
        <w:t>:Juri Sınavı</w:t>
      </w:r>
    </w:p>
    <w:p w:rsidR="00F67DAD" w:rsidRPr="003668C9" w:rsidRDefault="00F67DAD" w:rsidP="00F67DAD">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F67DAD" w:rsidRPr="003668C9" w:rsidTr="007968D7">
        <w:trPr>
          <w:trHeight w:val="567"/>
        </w:trPr>
        <w:tc>
          <w:tcPr>
            <w:tcW w:w="2112" w:type="dxa"/>
            <w:shd w:val="clear" w:color="auto" w:fill="FFF2CC" w:themeFill="accent4" w:themeFillTint="33"/>
            <w:vAlign w:val="center"/>
          </w:tcPr>
          <w:p w:rsidR="00F67DAD" w:rsidRPr="003668C9" w:rsidRDefault="00F67DAD" w:rsidP="007968D7">
            <w:pPr>
              <w:rPr>
                <w:rFonts w:ascii="Times New Roman" w:hAnsi="Times New Roman" w:cs="Times New Roman"/>
                <w:b/>
                <w:sz w:val="20"/>
                <w:szCs w:val="20"/>
              </w:rPr>
            </w:pPr>
            <w:r w:rsidRPr="003668C9">
              <w:rPr>
                <w:rFonts w:ascii="Times New Roman" w:hAnsi="Times New Roman" w:cs="Times New Roman"/>
                <w:b/>
                <w:sz w:val="20"/>
                <w:szCs w:val="20"/>
              </w:rPr>
              <w:t>Temel Ders Kitabı</w:t>
            </w:r>
          </w:p>
        </w:tc>
        <w:tc>
          <w:tcPr>
            <w:tcW w:w="7512" w:type="dxa"/>
            <w:tcBorders>
              <w:top w:val="single" w:sz="12" w:space="0" w:color="auto"/>
              <w:left w:val="single" w:sz="12" w:space="0" w:color="auto"/>
              <w:bottom w:val="single" w:sz="12" w:space="0" w:color="auto"/>
              <w:right w:val="single" w:sz="12" w:space="0" w:color="auto"/>
            </w:tcBorders>
          </w:tcPr>
          <w:p w:rsidR="00F67DAD" w:rsidRPr="003668C9" w:rsidRDefault="00F67DAD" w:rsidP="00DC28B3">
            <w:pPr>
              <w:pStyle w:val="Balk4"/>
              <w:spacing w:before="0" w:after="0"/>
              <w:jc w:val="left"/>
              <w:outlineLvl w:val="3"/>
              <w:rPr>
                <w:rFonts w:ascii="Times New Roman" w:hAnsi="Times New Roman"/>
                <w:b w:val="0"/>
                <w:sz w:val="20"/>
                <w:szCs w:val="20"/>
              </w:rPr>
            </w:pPr>
            <w:r w:rsidRPr="003668C9">
              <w:rPr>
                <w:rFonts w:ascii="Times New Roman" w:hAnsi="Times New Roman"/>
                <w:b w:val="0"/>
                <w:sz w:val="20"/>
                <w:szCs w:val="20"/>
              </w:rPr>
              <w:t xml:space="preserve">Şenocak, Kemal: Mesleki Sorumluluk Sigortası, Turhan Kitabevi, Ankara 2000. </w:t>
            </w:r>
          </w:p>
        </w:tc>
      </w:tr>
      <w:tr w:rsidR="00F67DAD" w:rsidRPr="003668C9" w:rsidTr="007968D7">
        <w:trPr>
          <w:trHeight w:val="843"/>
        </w:trPr>
        <w:tc>
          <w:tcPr>
            <w:tcW w:w="2112" w:type="dxa"/>
            <w:shd w:val="clear" w:color="auto" w:fill="FFF2CC" w:themeFill="accent4" w:themeFillTint="33"/>
            <w:vAlign w:val="center"/>
          </w:tcPr>
          <w:p w:rsidR="00F67DAD" w:rsidRPr="003668C9" w:rsidRDefault="00F67DAD" w:rsidP="007968D7">
            <w:pPr>
              <w:rPr>
                <w:rFonts w:ascii="Times New Roman" w:hAnsi="Times New Roman" w:cs="Times New Roman"/>
                <w:b/>
                <w:sz w:val="20"/>
                <w:szCs w:val="20"/>
              </w:rPr>
            </w:pPr>
            <w:r w:rsidRPr="003668C9">
              <w:rPr>
                <w:rFonts w:ascii="Times New Roman" w:hAnsi="Times New Roman" w:cs="Times New Roman"/>
                <w:b/>
                <w:sz w:val="20"/>
                <w:szCs w:val="20"/>
              </w:rPr>
              <w:t>Yardımcı Kaynaklar</w:t>
            </w:r>
          </w:p>
        </w:tc>
        <w:tc>
          <w:tcPr>
            <w:tcW w:w="7512" w:type="dxa"/>
            <w:tcBorders>
              <w:top w:val="single" w:sz="12" w:space="0" w:color="auto"/>
              <w:left w:val="single" w:sz="12" w:space="0" w:color="auto"/>
              <w:bottom w:val="single" w:sz="12" w:space="0" w:color="auto"/>
              <w:right w:val="single" w:sz="12" w:space="0" w:color="auto"/>
            </w:tcBorders>
          </w:tcPr>
          <w:p w:rsidR="00F67DAD" w:rsidRPr="003668C9" w:rsidRDefault="00F67DAD" w:rsidP="007968D7">
            <w:pPr>
              <w:numPr>
                <w:ilvl w:val="0"/>
                <w:numId w:val="11"/>
              </w:numPr>
              <w:ind w:left="0" w:firstLine="0"/>
              <w:rPr>
                <w:rFonts w:ascii="Times New Roman" w:hAnsi="Times New Roman" w:cs="Times New Roman"/>
                <w:sz w:val="20"/>
                <w:szCs w:val="20"/>
              </w:rPr>
            </w:pPr>
            <w:r w:rsidRPr="003668C9">
              <w:rPr>
                <w:rFonts w:ascii="Times New Roman" w:hAnsi="Times New Roman" w:cs="Times New Roman"/>
                <w:sz w:val="20"/>
                <w:szCs w:val="20"/>
              </w:rPr>
              <w:t>Can, Mertol: Mesleki Sorumluluk Sigortası Genel Şartlarına Genel Bir Bakış, Banka ve Ticaret Hukuku Araştırma Enstitüsü, Ankara 2006.</w:t>
            </w:r>
          </w:p>
          <w:p w:rsidR="00F67DAD" w:rsidRPr="003668C9" w:rsidRDefault="00F67DAD" w:rsidP="007968D7">
            <w:pPr>
              <w:numPr>
                <w:ilvl w:val="0"/>
                <w:numId w:val="11"/>
              </w:numPr>
              <w:ind w:left="0" w:firstLine="0"/>
              <w:rPr>
                <w:rFonts w:ascii="Times New Roman" w:hAnsi="Times New Roman" w:cs="Times New Roman"/>
                <w:sz w:val="20"/>
                <w:szCs w:val="20"/>
              </w:rPr>
            </w:pPr>
            <w:r w:rsidRPr="003668C9">
              <w:rPr>
                <w:rFonts w:ascii="Times New Roman" w:hAnsi="Times New Roman" w:cs="Times New Roman"/>
                <w:sz w:val="20"/>
                <w:szCs w:val="20"/>
              </w:rPr>
              <w:t>Köse, Yasin: Hekimlik Zorunlu Mali Sorumluluk Sigortası, Seçkin, Ankara 2020.</w:t>
            </w:r>
          </w:p>
          <w:p w:rsidR="00F67DAD" w:rsidRPr="003668C9" w:rsidRDefault="00F67DAD" w:rsidP="007968D7">
            <w:pPr>
              <w:numPr>
                <w:ilvl w:val="0"/>
                <w:numId w:val="11"/>
              </w:numPr>
              <w:ind w:left="0" w:firstLine="0"/>
              <w:rPr>
                <w:rFonts w:ascii="Times New Roman" w:hAnsi="Times New Roman" w:cs="Times New Roman"/>
                <w:sz w:val="20"/>
                <w:szCs w:val="20"/>
              </w:rPr>
            </w:pPr>
            <w:r w:rsidRPr="003668C9">
              <w:rPr>
                <w:rFonts w:ascii="Times New Roman" w:hAnsi="Times New Roman" w:cs="Times New Roman"/>
                <w:sz w:val="20"/>
                <w:szCs w:val="20"/>
              </w:rPr>
              <w:t xml:space="preserve">Şükür, Görkem: Tıbbi Kötü Uygulamaya İlişkin Zorunlu Mali Sorumluluk Sigortalarında Riziko, Seçkin, Ankara 2021. </w:t>
            </w:r>
          </w:p>
          <w:p w:rsidR="00F67DAD" w:rsidRPr="003668C9" w:rsidRDefault="00F67DAD" w:rsidP="007968D7">
            <w:pPr>
              <w:numPr>
                <w:ilvl w:val="0"/>
                <w:numId w:val="11"/>
              </w:numPr>
              <w:ind w:left="0" w:firstLine="0"/>
              <w:rPr>
                <w:rFonts w:ascii="Times New Roman" w:hAnsi="Times New Roman" w:cs="Times New Roman"/>
                <w:sz w:val="20"/>
                <w:szCs w:val="20"/>
              </w:rPr>
            </w:pPr>
            <w:r w:rsidRPr="003668C9">
              <w:rPr>
                <w:rFonts w:ascii="Times New Roman" w:hAnsi="Times New Roman" w:cs="Times New Roman"/>
                <w:sz w:val="20"/>
                <w:szCs w:val="20"/>
              </w:rPr>
              <w:t>Kösekaya, Fatih: Anonim Şirket Yönetim Kurulu Üyelerinin Mesleki Sorumluluk Sigortası, Adalet, Ankara 2013.</w:t>
            </w:r>
          </w:p>
          <w:p w:rsidR="00F67DAD" w:rsidRPr="003668C9" w:rsidRDefault="00F67DAD" w:rsidP="007968D7">
            <w:pPr>
              <w:numPr>
                <w:ilvl w:val="0"/>
                <w:numId w:val="11"/>
              </w:numPr>
              <w:ind w:left="0" w:firstLine="0"/>
              <w:rPr>
                <w:rFonts w:ascii="Times New Roman" w:hAnsi="Times New Roman" w:cs="Times New Roman"/>
                <w:sz w:val="20"/>
                <w:szCs w:val="20"/>
              </w:rPr>
            </w:pPr>
            <w:r w:rsidRPr="003668C9">
              <w:rPr>
                <w:rFonts w:ascii="Times New Roman" w:hAnsi="Times New Roman" w:cs="Times New Roman"/>
                <w:sz w:val="20"/>
                <w:szCs w:val="20"/>
              </w:rPr>
              <w:t xml:space="preserve">Kara, Hacı: Sigorta Hukuku, Onikilevha, İstanbul 2021. </w:t>
            </w:r>
          </w:p>
          <w:p w:rsidR="00F67DAD" w:rsidRPr="003668C9" w:rsidRDefault="00F67DAD" w:rsidP="007968D7">
            <w:pPr>
              <w:numPr>
                <w:ilvl w:val="0"/>
                <w:numId w:val="11"/>
              </w:numPr>
              <w:ind w:left="0" w:firstLine="0"/>
              <w:rPr>
                <w:rFonts w:ascii="Times New Roman" w:hAnsi="Times New Roman" w:cs="Times New Roman"/>
                <w:sz w:val="20"/>
                <w:szCs w:val="20"/>
              </w:rPr>
            </w:pPr>
            <w:r w:rsidRPr="003668C9">
              <w:rPr>
                <w:rFonts w:ascii="Times New Roman" w:hAnsi="Times New Roman" w:cs="Times New Roman"/>
                <w:sz w:val="20"/>
                <w:szCs w:val="20"/>
              </w:rPr>
              <w:t>Ayhan, Rıza/Çağlar, Hayrettin/Özdamar, Mehmet: Sigorta Hukuku Ders Kitabı, Yetkin, Ankara 2021.</w:t>
            </w:r>
          </w:p>
        </w:tc>
      </w:tr>
      <w:tr w:rsidR="00F67DAD" w:rsidRPr="003668C9" w:rsidTr="00DC28B3">
        <w:trPr>
          <w:trHeight w:val="286"/>
        </w:trPr>
        <w:tc>
          <w:tcPr>
            <w:tcW w:w="2112" w:type="dxa"/>
            <w:shd w:val="clear" w:color="auto" w:fill="FFF2CC" w:themeFill="accent4" w:themeFillTint="33"/>
            <w:vAlign w:val="center"/>
          </w:tcPr>
          <w:p w:rsidR="00F67DAD" w:rsidRPr="003668C9" w:rsidRDefault="00F67DAD" w:rsidP="007968D7">
            <w:pPr>
              <w:rPr>
                <w:rFonts w:ascii="Times New Roman" w:hAnsi="Times New Roman" w:cs="Times New Roman"/>
                <w:b/>
                <w:sz w:val="20"/>
                <w:szCs w:val="20"/>
              </w:rPr>
            </w:pPr>
            <w:r w:rsidRPr="003668C9">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F67DAD" w:rsidRPr="003668C9" w:rsidRDefault="00F67DAD" w:rsidP="007968D7">
            <w:pPr>
              <w:rPr>
                <w:rFonts w:ascii="Times New Roman" w:hAnsi="Times New Roman" w:cs="Times New Roman"/>
                <w:sz w:val="20"/>
                <w:szCs w:val="20"/>
              </w:rPr>
            </w:pPr>
            <w:r w:rsidRPr="003668C9">
              <w:rPr>
                <w:rFonts w:ascii="Times New Roman" w:hAnsi="Times New Roman" w:cs="Times New Roman"/>
                <w:sz w:val="20"/>
                <w:szCs w:val="20"/>
              </w:rPr>
              <w:t>Bilgisayar, projeksiyon</w:t>
            </w:r>
          </w:p>
        </w:tc>
      </w:tr>
    </w:tbl>
    <w:p w:rsidR="00F67DAD" w:rsidRPr="003668C9" w:rsidRDefault="00F67DAD" w:rsidP="00F67DAD">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F67DAD" w:rsidRPr="003668C9" w:rsidTr="007968D7">
        <w:trPr>
          <w:trHeight w:val="312"/>
        </w:trPr>
        <w:tc>
          <w:tcPr>
            <w:tcW w:w="9624" w:type="dxa"/>
            <w:gridSpan w:val="2"/>
            <w:shd w:val="clear" w:color="auto" w:fill="FFF2CC" w:themeFill="accent4" w:themeFillTint="33"/>
            <w:vAlign w:val="center"/>
          </w:tcPr>
          <w:p w:rsidR="00F67DAD" w:rsidRPr="003668C9" w:rsidRDefault="00F67DAD" w:rsidP="007968D7">
            <w:pPr>
              <w:jc w:val="center"/>
              <w:rPr>
                <w:rFonts w:ascii="Times New Roman" w:hAnsi="Times New Roman" w:cs="Times New Roman"/>
                <w:b/>
                <w:sz w:val="20"/>
                <w:szCs w:val="20"/>
              </w:rPr>
            </w:pPr>
            <w:r w:rsidRPr="003668C9">
              <w:rPr>
                <w:rFonts w:ascii="Times New Roman" w:hAnsi="Times New Roman" w:cs="Times New Roman"/>
                <w:b/>
                <w:sz w:val="20"/>
                <w:szCs w:val="20"/>
              </w:rPr>
              <w:t>Dersin Haftalık Planı</w:t>
            </w:r>
          </w:p>
        </w:tc>
      </w:tr>
      <w:tr w:rsidR="00F67DAD" w:rsidRPr="003668C9" w:rsidTr="007968D7">
        <w:trPr>
          <w:trHeight w:val="283"/>
        </w:trPr>
        <w:tc>
          <w:tcPr>
            <w:tcW w:w="667" w:type="dxa"/>
            <w:tcBorders>
              <w:top w:val="single" w:sz="4" w:space="0" w:color="auto"/>
              <w:bottom w:val="single" w:sz="4" w:space="0" w:color="auto"/>
              <w:right w:val="nil"/>
            </w:tcBorders>
            <w:shd w:val="clear" w:color="auto" w:fill="FFFFFF" w:themeFill="background1"/>
            <w:vAlign w:val="center"/>
          </w:tcPr>
          <w:p w:rsidR="00F67DAD" w:rsidRPr="003668C9" w:rsidRDefault="00F67DAD" w:rsidP="00F67DAD">
            <w:pPr>
              <w:jc w:val="center"/>
              <w:rPr>
                <w:rFonts w:ascii="Times New Roman" w:hAnsi="Times New Roman" w:cs="Times New Roman"/>
                <w:b/>
                <w:sz w:val="20"/>
                <w:szCs w:val="20"/>
              </w:rPr>
            </w:pPr>
            <w:r w:rsidRPr="003668C9">
              <w:rPr>
                <w:rFonts w:ascii="Times New Roman" w:hAnsi="Times New Roman" w:cs="Times New Roman"/>
                <w:b/>
                <w:sz w:val="20"/>
                <w:szCs w:val="20"/>
              </w:rPr>
              <w:t>1</w:t>
            </w:r>
          </w:p>
        </w:tc>
        <w:tc>
          <w:tcPr>
            <w:tcW w:w="8957" w:type="dxa"/>
            <w:tcBorders>
              <w:top w:val="single" w:sz="4" w:space="0" w:color="auto"/>
              <w:left w:val="single" w:sz="12" w:space="0" w:color="auto"/>
              <w:bottom w:val="single" w:sz="4" w:space="0" w:color="auto"/>
              <w:right w:val="single" w:sz="12" w:space="0" w:color="auto"/>
            </w:tcBorders>
          </w:tcPr>
          <w:p w:rsidR="00F67DAD" w:rsidRPr="003668C9" w:rsidRDefault="00F67DAD" w:rsidP="00F67DAD">
            <w:pPr>
              <w:rPr>
                <w:rFonts w:ascii="Times New Roman" w:hAnsi="Times New Roman" w:cs="Times New Roman"/>
                <w:sz w:val="20"/>
                <w:szCs w:val="20"/>
              </w:rPr>
            </w:pPr>
            <w:r w:rsidRPr="003668C9">
              <w:rPr>
                <w:rFonts w:ascii="Times New Roman" w:hAnsi="Times New Roman" w:cs="Times New Roman"/>
                <w:sz w:val="20"/>
                <w:szCs w:val="20"/>
              </w:rPr>
              <w:t>Tıp Bilimi</w:t>
            </w:r>
          </w:p>
        </w:tc>
      </w:tr>
      <w:tr w:rsidR="00F67DAD" w:rsidRPr="003668C9" w:rsidTr="007968D7">
        <w:trPr>
          <w:trHeight w:val="283"/>
        </w:trPr>
        <w:tc>
          <w:tcPr>
            <w:tcW w:w="667" w:type="dxa"/>
            <w:tcBorders>
              <w:top w:val="single" w:sz="4" w:space="0" w:color="auto"/>
              <w:bottom w:val="single" w:sz="4" w:space="0" w:color="auto"/>
              <w:right w:val="nil"/>
            </w:tcBorders>
            <w:shd w:val="clear" w:color="auto" w:fill="FFFFFF" w:themeFill="background1"/>
            <w:vAlign w:val="center"/>
          </w:tcPr>
          <w:p w:rsidR="00F67DAD" w:rsidRPr="003668C9" w:rsidRDefault="00F67DAD" w:rsidP="00F67DAD">
            <w:pPr>
              <w:jc w:val="center"/>
              <w:rPr>
                <w:rFonts w:ascii="Times New Roman" w:hAnsi="Times New Roman" w:cs="Times New Roman"/>
                <w:b/>
                <w:sz w:val="20"/>
                <w:szCs w:val="20"/>
              </w:rPr>
            </w:pPr>
            <w:r w:rsidRPr="003668C9">
              <w:rPr>
                <w:rFonts w:ascii="Times New Roman" w:hAnsi="Times New Roman" w:cs="Times New Roman"/>
                <w:b/>
                <w:sz w:val="20"/>
                <w:szCs w:val="20"/>
              </w:rPr>
              <w:t>2</w:t>
            </w:r>
          </w:p>
        </w:tc>
        <w:tc>
          <w:tcPr>
            <w:tcW w:w="8957" w:type="dxa"/>
            <w:tcBorders>
              <w:top w:val="single" w:sz="4" w:space="0" w:color="auto"/>
              <w:left w:val="single" w:sz="12" w:space="0" w:color="auto"/>
              <w:bottom w:val="single" w:sz="4" w:space="0" w:color="auto"/>
              <w:right w:val="single" w:sz="12" w:space="0" w:color="auto"/>
            </w:tcBorders>
          </w:tcPr>
          <w:p w:rsidR="00F67DAD" w:rsidRPr="003668C9" w:rsidRDefault="00F67DAD" w:rsidP="00F67DAD">
            <w:pPr>
              <w:rPr>
                <w:rFonts w:ascii="Times New Roman" w:hAnsi="Times New Roman" w:cs="Times New Roman"/>
                <w:sz w:val="20"/>
                <w:szCs w:val="20"/>
              </w:rPr>
            </w:pPr>
            <w:r w:rsidRPr="003668C9">
              <w:rPr>
                <w:rFonts w:ascii="Times New Roman" w:hAnsi="Times New Roman" w:cs="Times New Roman"/>
                <w:sz w:val="20"/>
                <w:szCs w:val="20"/>
              </w:rPr>
              <w:t>Sağlık Hizmetleri, Sağlık Kurum ve Kuruluşları</w:t>
            </w:r>
          </w:p>
        </w:tc>
      </w:tr>
      <w:tr w:rsidR="00F67DAD" w:rsidRPr="003668C9" w:rsidTr="007968D7">
        <w:trPr>
          <w:trHeight w:val="70"/>
        </w:trPr>
        <w:tc>
          <w:tcPr>
            <w:tcW w:w="667" w:type="dxa"/>
            <w:tcBorders>
              <w:top w:val="single" w:sz="4" w:space="0" w:color="auto"/>
              <w:bottom w:val="single" w:sz="4" w:space="0" w:color="auto"/>
              <w:right w:val="nil"/>
            </w:tcBorders>
            <w:shd w:val="clear" w:color="auto" w:fill="FFFFFF" w:themeFill="background1"/>
            <w:vAlign w:val="center"/>
          </w:tcPr>
          <w:p w:rsidR="00F67DAD" w:rsidRPr="003668C9" w:rsidRDefault="00F67DAD" w:rsidP="00F67DAD">
            <w:pPr>
              <w:jc w:val="center"/>
              <w:rPr>
                <w:rFonts w:ascii="Times New Roman" w:hAnsi="Times New Roman" w:cs="Times New Roman"/>
                <w:b/>
                <w:sz w:val="20"/>
                <w:szCs w:val="20"/>
              </w:rPr>
            </w:pPr>
            <w:r w:rsidRPr="003668C9">
              <w:rPr>
                <w:rFonts w:ascii="Times New Roman" w:hAnsi="Times New Roman" w:cs="Times New Roman"/>
                <w:b/>
                <w:sz w:val="20"/>
                <w:szCs w:val="20"/>
              </w:rPr>
              <w:t>3</w:t>
            </w:r>
          </w:p>
        </w:tc>
        <w:tc>
          <w:tcPr>
            <w:tcW w:w="8957" w:type="dxa"/>
            <w:tcBorders>
              <w:top w:val="single" w:sz="4" w:space="0" w:color="auto"/>
              <w:left w:val="single" w:sz="12" w:space="0" w:color="auto"/>
              <w:bottom w:val="single" w:sz="4" w:space="0" w:color="auto"/>
              <w:right w:val="single" w:sz="12" w:space="0" w:color="auto"/>
            </w:tcBorders>
          </w:tcPr>
          <w:p w:rsidR="00F67DAD" w:rsidRPr="003668C9" w:rsidRDefault="00F67DAD" w:rsidP="00F67DAD">
            <w:pPr>
              <w:rPr>
                <w:rFonts w:ascii="Times New Roman" w:hAnsi="Times New Roman" w:cs="Times New Roman"/>
                <w:sz w:val="20"/>
                <w:szCs w:val="20"/>
              </w:rPr>
            </w:pPr>
            <w:r w:rsidRPr="003668C9">
              <w:rPr>
                <w:rFonts w:ascii="Times New Roman" w:hAnsi="Times New Roman" w:cs="Times New Roman"/>
                <w:sz w:val="20"/>
                <w:szCs w:val="20"/>
              </w:rPr>
              <w:t>Sağlık Hizmeti Sunumu ve Yasal Düzenlemeler</w:t>
            </w:r>
          </w:p>
        </w:tc>
      </w:tr>
      <w:tr w:rsidR="00F67DAD" w:rsidRPr="003668C9" w:rsidTr="007968D7">
        <w:trPr>
          <w:trHeight w:val="283"/>
        </w:trPr>
        <w:tc>
          <w:tcPr>
            <w:tcW w:w="667" w:type="dxa"/>
            <w:tcBorders>
              <w:top w:val="single" w:sz="4" w:space="0" w:color="auto"/>
              <w:bottom w:val="single" w:sz="4" w:space="0" w:color="auto"/>
              <w:right w:val="nil"/>
            </w:tcBorders>
            <w:shd w:val="clear" w:color="auto" w:fill="FFFFFF" w:themeFill="background1"/>
            <w:vAlign w:val="center"/>
          </w:tcPr>
          <w:p w:rsidR="00F67DAD" w:rsidRPr="003668C9" w:rsidRDefault="00F67DAD" w:rsidP="00F67DAD">
            <w:pPr>
              <w:jc w:val="center"/>
              <w:rPr>
                <w:rFonts w:ascii="Times New Roman" w:hAnsi="Times New Roman" w:cs="Times New Roman"/>
                <w:b/>
                <w:sz w:val="20"/>
                <w:szCs w:val="20"/>
              </w:rPr>
            </w:pPr>
            <w:r w:rsidRPr="003668C9">
              <w:rPr>
                <w:rFonts w:ascii="Times New Roman" w:hAnsi="Times New Roman" w:cs="Times New Roman"/>
                <w:b/>
                <w:sz w:val="20"/>
                <w:szCs w:val="20"/>
              </w:rPr>
              <w:t>4</w:t>
            </w:r>
          </w:p>
        </w:tc>
        <w:tc>
          <w:tcPr>
            <w:tcW w:w="8957" w:type="dxa"/>
            <w:tcBorders>
              <w:top w:val="single" w:sz="4" w:space="0" w:color="auto"/>
              <w:left w:val="single" w:sz="12" w:space="0" w:color="auto"/>
              <w:bottom w:val="single" w:sz="4" w:space="0" w:color="auto"/>
              <w:right w:val="single" w:sz="12" w:space="0" w:color="auto"/>
            </w:tcBorders>
          </w:tcPr>
          <w:p w:rsidR="00F67DAD" w:rsidRPr="003668C9" w:rsidRDefault="00F67DAD" w:rsidP="00F67DAD">
            <w:pPr>
              <w:rPr>
                <w:rFonts w:ascii="Times New Roman" w:hAnsi="Times New Roman" w:cs="Times New Roman"/>
                <w:sz w:val="20"/>
                <w:szCs w:val="20"/>
              </w:rPr>
            </w:pPr>
            <w:r w:rsidRPr="003668C9">
              <w:rPr>
                <w:rFonts w:ascii="Times New Roman" w:hAnsi="Times New Roman" w:cs="Times New Roman"/>
                <w:sz w:val="20"/>
                <w:szCs w:val="20"/>
              </w:rPr>
              <w:t>Sık Kullanılan Tıbbi Terimler</w:t>
            </w:r>
          </w:p>
        </w:tc>
      </w:tr>
      <w:tr w:rsidR="00F67DAD" w:rsidRPr="003668C9" w:rsidTr="007968D7">
        <w:trPr>
          <w:trHeight w:val="283"/>
        </w:trPr>
        <w:tc>
          <w:tcPr>
            <w:tcW w:w="667" w:type="dxa"/>
            <w:tcBorders>
              <w:top w:val="single" w:sz="4" w:space="0" w:color="auto"/>
              <w:bottom w:val="single" w:sz="4" w:space="0" w:color="auto"/>
              <w:right w:val="nil"/>
            </w:tcBorders>
            <w:shd w:val="clear" w:color="auto" w:fill="FFFFFF" w:themeFill="background1"/>
            <w:vAlign w:val="center"/>
          </w:tcPr>
          <w:p w:rsidR="00F67DAD" w:rsidRPr="003668C9" w:rsidRDefault="00F67DAD" w:rsidP="00F67DAD">
            <w:pPr>
              <w:jc w:val="center"/>
              <w:rPr>
                <w:rFonts w:ascii="Times New Roman" w:hAnsi="Times New Roman" w:cs="Times New Roman"/>
                <w:b/>
                <w:sz w:val="20"/>
                <w:szCs w:val="20"/>
              </w:rPr>
            </w:pPr>
            <w:r w:rsidRPr="003668C9">
              <w:rPr>
                <w:rFonts w:ascii="Times New Roman" w:hAnsi="Times New Roman" w:cs="Times New Roman"/>
                <w:b/>
                <w:sz w:val="20"/>
                <w:szCs w:val="20"/>
              </w:rPr>
              <w:t>5</w:t>
            </w:r>
          </w:p>
        </w:tc>
        <w:tc>
          <w:tcPr>
            <w:tcW w:w="8957" w:type="dxa"/>
            <w:tcBorders>
              <w:top w:val="single" w:sz="4" w:space="0" w:color="auto"/>
              <w:left w:val="single" w:sz="12" w:space="0" w:color="auto"/>
              <w:bottom w:val="single" w:sz="4" w:space="0" w:color="auto"/>
              <w:right w:val="single" w:sz="12" w:space="0" w:color="auto"/>
            </w:tcBorders>
          </w:tcPr>
          <w:p w:rsidR="00F67DAD" w:rsidRPr="003668C9" w:rsidRDefault="00F67DAD" w:rsidP="00F67DAD">
            <w:pPr>
              <w:rPr>
                <w:rFonts w:ascii="Times New Roman" w:hAnsi="Times New Roman" w:cs="Times New Roman"/>
                <w:sz w:val="20"/>
                <w:szCs w:val="20"/>
              </w:rPr>
            </w:pPr>
            <w:r w:rsidRPr="003668C9">
              <w:rPr>
                <w:rFonts w:ascii="Times New Roman" w:hAnsi="Times New Roman" w:cs="Times New Roman"/>
                <w:sz w:val="20"/>
                <w:szCs w:val="20"/>
              </w:rPr>
              <w:t>Öykü, Fizik Muayene ve Hekimin Yasal Sorumlulukları</w:t>
            </w:r>
          </w:p>
        </w:tc>
      </w:tr>
      <w:tr w:rsidR="00F67DAD" w:rsidRPr="003668C9" w:rsidTr="007968D7">
        <w:trPr>
          <w:trHeight w:val="283"/>
        </w:trPr>
        <w:tc>
          <w:tcPr>
            <w:tcW w:w="667" w:type="dxa"/>
            <w:tcBorders>
              <w:top w:val="single" w:sz="4" w:space="0" w:color="auto"/>
              <w:bottom w:val="single" w:sz="4" w:space="0" w:color="auto"/>
              <w:right w:val="nil"/>
            </w:tcBorders>
            <w:shd w:val="clear" w:color="auto" w:fill="FFFFFF" w:themeFill="background1"/>
            <w:vAlign w:val="center"/>
          </w:tcPr>
          <w:p w:rsidR="00F67DAD" w:rsidRPr="003668C9" w:rsidRDefault="00F67DAD" w:rsidP="00F67DAD">
            <w:pPr>
              <w:jc w:val="center"/>
              <w:rPr>
                <w:rFonts w:ascii="Times New Roman" w:hAnsi="Times New Roman" w:cs="Times New Roman"/>
                <w:b/>
                <w:sz w:val="20"/>
                <w:szCs w:val="20"/>
              </w:rPr>
            </w:pPr>
            <w:r w:rsidRPr="003668C9">
              <w:rPr>
                <w:rFonts w:ascii="Times New Roman" w:hAnsi="Times New Roman" w:cs="Times New Roman"/>
                <w:b/>
                <w:sz w:val="20"/>
                <w:szCs w:val="20"/>
              </w:rPr>
              <w:t>6</w:t>
            </w:r>
          </w:p>
        </w:tc>
        <w:tc>
          <w:tcPr>
            <w:tcW w:w="8957" w:type="dxa"/>
            <w:tcBorders>
              <w:top w:val="single" w:sz="4" w:space="0" w:color="auto"/>
              <w:left w:val="single" w:sz="12" w:space="0" w:color="auto"/>
              <w:bottom w:val="single" w:sz="4" w:space="0" w:color="auto"/>
              <w:right w:val="single" w:sz="12" w:space="0" w:color="auto"/>
            </w:tcBorders>
          </w:tcPr>
          <w:p w:rsidR="00F67DAD" w:rsidRPr="003668C9" w:rsidRDefault="00F67DAD" w:rsidP="00F67DAD">
            <w:pPr>
              <w:rPr>
                <w:rFonts w:ascii="Times New Roman" w:hAnsi="Times New Roman" w:cs="Times New Roman"/>
                <w:bCs/>
                <w:sz w:val="20"/>
                <w:szCs w:val="20"/>
              </w:rPr>
            </w:pPr>
            <w:r w:rsidRPr="003668C9">
              <w:rPr>
                <w:rFonts w:ascii="Times New Roman" w:hAnsi="Times New Roman" w:cs="Times New Roman"/>
                <w:sz w:val="20"/>
                <w:szCs w:val="20"/>
              </w:rPr>
              <w:t>Tıbbi Uygulamalar ve Tedavi Şekilleri</w:t>
            </w:r>
          </w:p>
        </w:tc>
      </w:tr>
      <w:tr w:rsidR="00F67DAD" w:rsidRPr="003668C9" w:rsidTr="007968D7">
        <w:trPr>
          <w:trHeight w:val="283"/>
        </w:trPr>
        <w:tc>
          <w:tcPr>
            <w:tcW w:w="667" w:type="dxa"/>
            <w:tcBorders>
              <w:top w:val="single" w:sz="4" w:space="0" w:color="auto"/>
              <w:bottom w:val="single" w:sz="4" w:space="0" w:color="auto"/>
              <w:right w:val="nil"/>
            </w:tcBorders>
            <w:shd w:val="clear" w:color="auto" w:fill="FFFFFF" w:themeFill="background1"/>
            <w:vAlign w:val="center"/>
          </w:tcPr>
          <w:p w:rsidR="00F67DAD" w:rsidRPr="003668C9" w:rsidRDefault="00F67DAD" w:rsidP="007968D7">
            <w:pPr>
              <w:jc w:val="center"/>
              <w:rPr>
                <w:rFonts w:ascii="Times New Roman" w:hAnsi="Times New Roman" w:cs="Times New Roman"/>
                <w:b/>
                <w:sz w:val="20"/>
                <w:szCs w:val="20"/>
              </w:rPr>
            </w:pPr>
            <w:r w:rsidRPr="003668C9">
              <w:rPr>
                <w:rFonts w:ascii="Times New Roman" w:hAnsi="Times New Roman" w:cs="Times New Roman"/>
                <w:b/>
                <w:sz w:val="20"/>
                <w:szCs w:val="20"/>
              </w:rPr>
              <w:t>7</w:t>
            </w:r>
          </w:p>
        </w:tc>
        <w:tc>
          <w:tcPr>
            <w:tcW w:w="8957" w:type="dxa"/>
            <w:tcBorders>
              <w:top w:val="single" w:sz="4" w:space="0" w:color="auto"/>
              <w:left w:val="single" w:sz="12" w:space="0" w:color="auto"/>
              <w:bottom w:val="single" w:sz="4" w:space="0" w:color="auto"/>
              <w:right w:val="single" w:sz="12" w:space="0" w:color="auto"/>
            </w:tcBorders>
          </w:tcPr>
          <w:p w:rsidR="00F67DAD" w:rsidRPr="003668C9" w:rsidRDefault="00F67DAD" w:rsidP="007968D7">
            <w:pPr>
              <w:rPr>
                <w:rFonts w:ascii="Times New Roman" w:hAnsi="Times New Roman" w:cs="Times New Roman"/>
                <w:sz w:val="20"/>
                <w:szCs w:val="20"/>
              </w:rPr>
            </w:pPr>
            <w:r w:rsidRPr="003668C9">
              <w:rPr>
                <w:rFonts w:ascii="Times New Roman" w:hAnsi="Times New Roman" w:cs="Times New Roman"/>
                <w:sz w:val="20"/>
                <w:szCs w:val="20"/>
              </w:rPr>
              <w:t>Tıbbi Uygulamalar ve Tedavi Şekilleri-devam</w:t>
            </w:r>
          </w:p>
        </w:tc>
      </w:tr>
      <w:tr w:rsidR="00F67DAD" w:rsidRPr="003668C9" w:rsidTr="007968D7">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F67DAD" w:rsidRPr="003668C9" w:rsidRDefault="00F67DAD" w:rsidP="007968D7">
            <w:pPr>
              <w:jc w:val="center"/>
              <w:rPr>
                <w:rFonts w:ascii="Times New Roman" w:hAnsi="Times New Roman" w:cs="Times New Roman"/>
                <w:b/>
                <w:sz w:val="20"/>
                <w:szCs w:val="20"/>
              </w:rPr>
            </w:pPr>
            <w:r w:rsidRPr="003668C9">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F67DAD" w:rsidRPr="003668C9" w:rsidRDefault="00F67DAD" w:rsidP="007968D7">
            <w:pPr>
              <w:rPr>
                <w:rFonts w:ascii="Times New Roman" w:hAnsi="Times New Roman" w:cs="Times New Roman"/>
                <w:sz w:val="20"/>
                <w:szCs w:val="20"/>
              </w:rPr>
            </w:pPr>
            <w:r w:rsidRPr="003668C9">
              <w:rPr>
                <w:rFonts w:ascii="Times New Roman" w:hAnsi="Times New Roman" w:cs="Times New Roman"/>
                <w:sz w:val="20"/>
                <w:szCs w:val="20"/>
              </w:rPr>
              <w:t>Ara Sınavlar</w:t>
            </w:r>
          </w:p>
        </w:tc>
      </w:tr>
      <w:tr w:rsidR="00F67DAD" w:rsidRPr="003668C9" w:rsidTr="007968D7">
        <w:trPr>
          <w:trHeight w:val="275"/>
        </w:trPr>
        <w:tc>
          <w:tcPr>
            <w:tcW w:w="667" w:type="dxa"/>
            <w:tcBorders>
              <w:top w:val="single" w:sz="4" w:space="0" w:color="auto"/>
              <w:bottom w:val="single" w:sz="4" w:space="0" w:color="auto"/>
              <w:right w:val="nil"/>
            </w:tcBorders>
            <w:shd w:val="clear" w:color="auto" w:fill="FFFFFF" w:themeFill="background1"/>
            <w:vAlign w:val="center"/>
          </w:tcPr>
          <w:p w:rsidR="00F67DAD" w:rsidRPr="003668C9" w:rsidRDefault="00F67DAD" w:rsidP="00F67DAD">
            <w:pPr>
              <w:jc w:val="center"/>
              <w:rPr>
                <w:rFonts w:ascii="Times New Roman" w:hAnsi="Times New Roman" w:cs="Times New Roman"/>
                <w:b/>
                <w:sz w:val="20"/>
                <w:szCs w:val="20"/>
              </w:rPr>
            </w:pPr>
            <w:r w:rsidRPr="003668C9">
              <w:rPr>
                <w:rFonts w:ascii="Times New Roman" w:hAnsi="Times New Roman" w:cs="Times New Roman"/>
                <w:b/>
                <w:sz w:val="20"/>
                <w:szCs w:val="20"/>
              </w:rPr>
              <w:t>9</w:t>
            </w:r>
          </w:p>
        </w:tc>
        <w:tc>
          <w:tcPr>
            <w:tcW w:w="8957" w:type="dxa"/>
            <w:tcBorders>
              <w:top w:val="single" w:sz="4" w:space="0" w:color="auto"/>
              <w:left w:val="single" w:sz="12" w:space="0" w:color="auto"/>
              <w:bottom w:val="single" w:sz="4" w:space="0" w:color="auto"/>
              <w:right w:val="single" w:sz="12" w:space="0" w:color="auto"/>
            </w:tcBorders>
          </w:tcPr>
          <w:p w:rsidR="00F67DAD" w:rsidRPr="003668C9" w:rsidRDefault="00F67DAD" w:rsidP="00F67DAD">
            <w:pPr>
              <w:rPr>
                <w:rFonts w:ascii="Times New Roman" w:hAnsi="Times New Roman" w:cs="Times New Roman"/>
                <w:sz w:val="20"/>
                <w:szCs w:val="20"/>
              </w:rPr>
            </w:pPr>
            <w:r w:rsidRPr="003668C9">
              <w:rPr>
                <w:rFonts w:ascii="Times New Roman" w:hAnsi="Times New Roman" w:cs="Times New Roman"/>
                <w:bCs/>
                <w:sz w:val="20"/>
                <w:szCs w:val="20"/>
              </w:rPr>
              <w:t xml:space="preserve">Tıbbi Uygulamalarda Aydınlatma ve Onam </w:t>
            </w:r>
          </w:p>
        </w:tc>
      </w:tr>
      <w:tr w:rsidR="00F67DAD" w:rsidRPr="003668C9" w:rsidTr="007968D7">
        <w:trPr>
          <w:trHeight w:val="283"/>
        </w:trPr>
        <w:tc>
          <w:tcPr>
            <w:tcW w:w="667" w:type="dxa"/>
            <w:tcBorders>
              <w:top w:val="single" w:sz="4" w:space="0" w:color="auto"/>
              <w:bottom w:val="single" w:sz="4" w:space="0" w:color="auto"/>
              <w:right w:val="nil"/>
            </w:tcBorders>
            <w:shd w:val="clear" w:color="auto" w:fill="FFFFFF" w:themeFill="background1"/>
            <w:vAlign w:val="center"/>
          </w:tcPr>
          <w:p w:rsidR="00F67DAD" w:rsidRPr="003668C9" w:rsidRDefault="00F67DAD" w:rsidP="00F67DAD">
            <w:pPr>
              <w:jc w:val="center"/>
              <w:rPr>
                <w:rFonts w:ascii="Times New Roman" w:hAnsi="Times New Roman" w:cs="Times New Roman"/>
                <w:b/>
                <w:sz w:val="20"/>
                <w:szCs w:val="20"/>
              </w:rPr>
            </w:pPr>
            <w:r w:rsidRPr="003668C9">
              <w:rPr>
                <w:rFonts w:ascii="Times New Roman" w:hAnsi="Times New Roman" w:cs="Times New Roman"/>
                <w:b/>
                <w:sz w:val="20"/>
                <w:szCs w:val="20"/>
              </w:rPr>
              <w:t>10</w:t>
            </w:r>
          </w:p>
        </w:tc>
        <w:tc>
          <w:tcPr>
            <w:tcW w:w="8957" w:type="dxa"/>
            <w:tcBorders>
              <w:top w:val="single" w:sz="4" w:space="0" w:color="auto"/>
              <w:left w:val="single" w:sz="12" w:space="0" w:color="auto"/>
              <w:bottom w:val="single" w:sz="4" w:space="0" w:color="auto"/>
              <w:right w:val="single" w:sz="12" w:space="0" w:color="auto"/>
            </w:tcBorders>
          </w:tcPr>
          <w:p w:rsidR="00F67DAD" w:rsidRPr="003668C9" w:rsidRDefault="00F67DAD" w:rsidP="00F67DAD">
            <w:pPr>
              <w:rPr>
                <w:rFonts w:ascii="Times New Roman" w:hAnsi="Times New Roman" w:cs="Times New Roman"/>
                <w:sz w:val="20"/>
                <w:szCs w:val="20"/>
              </w:rPr>
            </w:pPr>
            <w:r w:rsidRPr="003668C9">
              <w:rPr>
                <w:rFonts w:ascii="Times New Roman" w:hAnsi="Times New Roman" w:cs="Times New Roman"/>
                <w:sz w:val="20"/>
                <w:szCs w:val="20"/>
              </w:rPr>
              <w:t>Kayıt Tutma</w:t>
            </w:r>
          </w:p>
        </w:tc>
      </w:tr>
      <w:tr w:rsidR="00F67DAD" w:rsidRPr="003668C9" w:rsidTr="007968D7">
        <w:trPr>
          <w:trHeight w:val="283"/>
        </w:trPr>
        <w:tc>
          <w:tcPr>
            <w:tcW w:w="667" w:type="dxa"/>
            <w:tcBorders>
              <w:top w:val="single" w:sz="4" w:space="0" w:color="auto"/>
              <w:bottom w:val="single" w:sz="4" w:space="0" w:color="auto"/>
              <w:right w:val="nil"/>
            </w:tcBorders>
            <w:shd w:val="clear" w:color="auto" w:fill="FFFFFF" w:themeFill="background1"/>
            <w:vAlign w:val="center"/>
          </w:tcPr>
          <w:p w:rsidR="00F67DAD" w:rsidRPr="003668C9" w:rsidRDefault="00F67DAD" w:rsidP="00F67DAD">
            <w:pPr>
              <w:jc w:val="center"/>
              <w:rPr>
                <w:rFonts w:ascii="Times New Roman" w:hAnsi="Times New Roman" w:cs="Times New Roman"/>
                <w:b/>
                <w:sz w:val="20"/>
                <w:szCs w:val="20"/>
              </w:rPr>
            </w:pPr>
            <w:r w:rsidRPr="003668C9">
              <w:rPr>
                <w:rFonts w:ascii="Times New Roman" w:hAnsi="Times New Roman" w:cs="Times New Roman"/>
                <w:b/>
                <w:sz w:val="20"/>
                <w:szCs w:val="20"/>
              </w:rPr>
              <w:t>11</w:t>
            </w:r>
          </w:p>
        </w:tc>
        <w:tc>
          <w:tcPr>
            <w:tcW w:w="8957" w:type="dxa"/>
            <w:tcBorders>
              <w:top w:val="single" w:sz="4" w:space="0" w:color="auto"/>
              <w:left w:val="single" w:sz="12" w:space="0" w:color="auto"/>
              <w:bottom w:val="single" w:sz="4" w:space="0" w:color="auto"/>
              <w:right w:val="single" w:sz="12" w:space="0" w:color="auto"/>
            </w:tcBorders>
          </w:tcPr>
          <w:p w:rsidR="00F67DAD" w:rsidRPr="003668C9" w:rsidRDefault="00F67DAD" w:rsidP="00F67DAD">
            <w:pPr>
              <w:rPr>
                <w:rFonts w:ascii="Times New Roman" w:hAnsi="Times New Roman" w:cs="Times New Roman"/>
                <w:sz w:val="20"/>
                <w:szCs w:val="20"/>
              </w:rPr>
            </w:pPr>
            <w:r w:rsidRPr="003668C9">
              <w:rPr>
                <w:rFonts w:ascii="Times New Roman" w:hAnsi="Times New Roman" w:cs="Times New Roman"/>
                <w:bCs/>
                <w:sz w:val="20"/>
                <w:szCs w:val="20"/>
              </w:rPr>
              <w:t>Hasta Hakları</w:t>
            </w:r>
          </w:p>
        </w:tc>
      </w:tr>
      <w:tr w:rsidR="00F67DAD" w:rsidRPr="003668C9" w:rsidTr="007968D7">
        <w:trPr>
          <w:trHeight w:val="283"/>
        </w:trPr>
        <w:tc>
          <w:tcPr>
            <w:tcW w:w="667" w:type="dxa"/>
            <w:tcBorders>
              <w:top w:val="single" w:sz="4" w:space="0" w:color="auto"/>
              <w:bottom w:val="single" w:sz="4" w:space="0" w:color="auto"/>
              <w:right w:val="nil"/>
            </w:tcBorders>
            <w:shd w:val="clear" w:color="auto" w:fill="FFFFFF" w:themeFill="background1"/>
            <w:vAlign w:val="center"/>
          </w:tcPr>
          <w:p w:rsidR="00F67DAD" w:rsidRPr="003668C9" w:rsidRDefault="00F67DAD" w:rsidP="00F67DAD">
            <w:pPr>
              <w:jc w:val="center"/>
              <w:rPr>
                <w:rFonts w:ascii="Times New Roman" w:hAnsi="Times New Roman" w:cs="Times New Roman"/>
                <w:b/>
                <w:sz w:val="20"/>
                <w:szCs w:val="20"/>
              </w:rPr>
            </w:pPr>
            <w:r w:rsidRPr="003668C9">
              <w:rPr>
                <w:rFonts w:ascii="Times New Roman" w:hAnsi="Times New Roman" w:cs="Times New Roman"/>
                <w:b/>
                <w:sz w:val="20"/>
                <w:szCs w:val="20"/>
              </w:rPr>
              <w:t>12</w:t>
            </w:r>
          </w:p>
        </w:tc>
        <w:tc>
          <w:tcPr>
            <w:tcW w:w="8957" w:type="dxa"/>
            <w:tcBorders>
              <w:top w:val="single" w:sz="4" w:space="0" w:color="auto"/>
              <w:left w:val="single" w:sz="12" w:space="0" w:color="auto"/>
              <w:bottom w:val="single" w:sz="4" w:space="0" w:color="auto"/>
              <w:right w:val="single" w:sz="12" w:space="0" w:color="auto"/>
            </w:tcBorders>
          </w:tcPr>
          <w:p w:rsidR="00F67DAD" w:rsidRPr="003668C9" w:rsidRDefault="00F67DAD" w:rsidP="00F67DAD">
            <w:pPr>
              <w:rPr>
                <w:rFonts w:ascii="Times New Roman" w:hAnsi="Times New Roman" w:cs="Times New Roman"/>
                <w:bCs/>
                <w:sz w:val="20"/>
                <w:szCs w:val="20"/>
              </w:rPr>
            </w:pPr>
            <w:r w:rsidRPr="003668C9">
              <w:rPr>
                <w:rFonts w:ascii="Times New Roman" w:hAnsi="Times New Roman" w:cs="Times New Roman"/>
                <w:bCs/>
                <w:sz w:val="20"/>
                <w:szCs w:val="20"/>
              </w:rPr>
              <w:t>Hekimlerin Hakları</w:t>
            </w:r>
          </w:p>
        </w:tc>
      </w:tr>
      <w:tr w:rsidR="00F67DAD" w:rsidRPr="003668C9" w:rsidTr="007968D7">
        <w:trPr>
          <w:trHeight w:val="283"/>
        </w:trPr>
        <w:tc>
          <w:tcPr>
            <w:tcW w:w="667" w:type="dxa"/>
            <w:tcBorders>
              <w:top w:val="single" w:sz="4" w:space="0" w:color="auto"/>
              <w:bottom w:val="single" w:sz="4" w:space="0" w:color="auto"/>
              <w:right w:val="nil"/>
            </w:tcBorders>
            <w:shd w:val="clear" w:color="auto" w:fill="FFFFFF" w:themeFill="background1"/>
            <w:vAlign w:val="center"/>
          </w:tcPr>
          <w:p w:rsidR="00F67DAD" w:rsidRPr="003668C9" w:rsidRDefault="00F67DAD" w:rsidP="00F67DAD">
            <w:pPr>
              <w:jc w:val="center"/>
              <w:rPr>
                <w:rFonts w:ascii="Times New Roman" w:hAnsi="Times New Roman" w:cs="Times New Roman"/>
                <w:b/>
                <w:sz w:val="20"/>
                <w:szCs w:val="20"/>
              </w:rPr>
            </w:pPr>
            <w:r w:rsidRPr="003668C9">
              <w:rPr>
                <w:rFonts w:ascii="Times New Roman" w:hAnsi="Times New Roman" w:cs="Times New Roman"/>
                <w:b/>
                <w:sz w:val="20"/>
                <w:szCs w:val="20"/>
              </w:rPr>
              <w:t>13</w:t>
            </w:r>
          </w:p>
        </w:tc>
        <w:tc>
          <w:tcPr>
            <w:tcW w:w="8957" w:type="dxa"/>
            <w:tcBorders>
              <w:top w:val="single" w:sz="4" w:space="0" w:color="auto"/>
              <w:left w:val="single" w:sz="12" w:space="0" w:color="auto"/>
              <w:bottom w:val="single" w:sz="4" w:space="0" w:color="auto"/>
              <w:right w:val="single" w:sz="12" w:space="0" w:color="auto"/>
            </w:tcBorders>
          </w:tcPr>
          <w:p w:rsidR="00F67DAD" w:rsidRPr="003668C9" w:rsidRDefault="00F67DAD" w:rsidP="00F67DAD">
            <w:pPr>
              <w:rPr>
                <w:rFonts w:ascii="Times New Roman" w:hAnsi="Times New Roman" w:cs="Times New Roman"/>
                <w:sz w:val="20"/>
                <w:szCs w:val="20"/>
              </w:rPr>
            </w:pPr>
            <w:r w:rsidRPr="003668C9">
              <w:rPr>
                <w:rFonts w:ascii="Times New Roman" w:hAnsi="Times New Roman" w:cs="Times New Roman"/>
                <w:bCs/>
                <w:sz w:val="20"/>
                <w:szCs w:val="20"/>
              </w:rPr>
              <w:t>Hastaların Sağlık Çalışanları ile İlişkileri</w:t>
            </w:r>
          </w:p>
        </w:tc>
      </w:tr>
      <w:tr w:rsidR="00F67DAD" w:rsidRPr="003668C9" w:rsidTr="007968D7">
        <w:trPr>
          <w:trHeight w:val="283"/>
        </w:trPr>
        <w:tc>
          <w:tcPr>
            <w:tcW w:w="667" w:type="dxa"/>
            <w:tcBorders>
              <w:top w:val="single" w:sz="4" w:space="0" w:color="auto"/>
              <w:bottom w:val="single" w:sz="4" w:space="0" w:color="auto"/>
              <w:right w:val="nil"/>
            </w:tcBorders>
            <w:shd w:val="clear" w:color="auto" w:fill="FFFFFF" w:themeFill="background1"/>
            <w:vAlign w:val="center"/>
          </w:tcPr>
          <w:p w:rsidR="00F67DAD" w:rsidRPr="003668C9" w:rsidRDefault="00F67DAD" w:rsidP="00F67DAD">
            <w:pPr>
              <w:jc w:val="center"/>
              <w:rPr>
                <w:rFonts w:ascii="Times New Roman" w:hAnsi="Times New Roman" w:cs="Times New Roman"/>
                <w:b/>
                <w:sz w:val="20"/>
                <w:szCs w:val="20"/>
              </w:rPr>
            </w:pPr>
            <w:r w:rsidRPr="003668C9">
              <w:rPr>
                <w:rFonts w:ascii="Times New Roman" w:hAnsi="Times New Roman" w:cs="Times New Roman"/>
                <w:b/>
                <w:sz w:val="20"/>
                <w:szCs w:val="20"/>
              </w:rPr>
              <w:t>14</w:t>
            </w:r>
          </w:p>
        </w:tc>
        <w:tc>
          <w:tcPr>
            <w:tcW w:w="8957" w:type="dxa"/>
            <w:tcBorders>
              <w:top w:val="single" w:sz="4" w:space="0" w:color="auto"/>
              <w:left w:val="single" w:sz="12" w:space="0" w:color="auto"/>
              <w:bottom w:val="single" w:sz="4" w:space="0" w:color="auto"/>
              <w:right w:val="single" w:sz="12" w:space="0" w:color="auto"/>
            </w:tcBorders>
          </w:tcPr>
          <w:p w:rsidR="00F67DAD" w:rsidRPr="003668C9" w:rsidRDefault="00F67DAD" w:rsidP="00F67DAD">
            <w:pPr>
              <w:rPr>
                <w:rFonts w:ascii="Times New Roman" w:hAnsi="Times New Roman" w:cs="Times New Roman"/>
                <w:sz w:val="20"/>
                <w:szCs w:val="20"/>
              </w:rPr>
            </w:pPr>
            <w:r w:rsidRPr="003668C9">
              <w:rPr>
                <w:rFonts w:ascii="Times New Roman" w:hAnsi="Times New Roman" w:cs="Times New Roman"/>
                <w:sz w:val="20"/>
                <w:szCs w:val="20"/>
              </w:rPr>
              <w:t xml:space="preserve">Sağlık Hizmetlerinde Kurumsal Sorumluluk </w:t>
            </w:r>
          </w:p>
        </w:tc>
      </w:tr>
      <w:tr w:rsidR="00F67DAD" w:rsidRPr="003668C9" w:rsidTr="007968D7">
        <w:trPr>
          <w:trHeight w:val="283"/>
        </w:trPr>
        <w:tc>
          <w:tcPr>
            <w:tcW w:w="667" w:type="dxa"/>
            <w:tcBorders>
              <w:top w:val="single" w:sz="4" w:space="0" w:color="auto"/>
              <w:bottom w:val="single" w:sz="4" w:space="0" w:color="auto"/>
              <w:right w:val="nil"/>
            </w:tcBorders>
            <w:shd w:val="clear" w:color="auto" w:fill="FFFFFF" w:themeFill="background1"/>
            <w:vAlign w:val="center"/>
          </w:tcPr>
          <w:p w:rsidR="00F67DAD" w:rsidRPr="003668C9" w:rsidRDefault="00F67DAD" w:rsidP="00F67DAD">
            <w:pPr>
              <w:jc w:val="center"/>
              <w:rPr>
                <w:rFonts w:ascii="Times New Roman" w:hAnsi="Times New Roman" w:cs="Times New Roman"/>
                <w:b/>
                <w:sz w:val="20"/>
                <w:szCs w:val="20"/>
              </w:rPr>
            </w:pPr>
            <w:r w:rsidRPr="003668C9">
              <w:rPr>
                <w:rFonts w:ascii="Times New Roman" w:hAnsi="Times New Roman" w:cs="Times New Roman"/>
                <w:b/>
                <w:sz w:val="20"/>
                <w:szCs w:val="20"/>
              </w:rPr>
              <w:t>15</w:t>
            </w:r>
          </w:p>
        </w:tc>
        <w:tc>
          <w:tcPr>
            <w:tcW w:w="8957" w:type="dxa"/>
            <w:tcBorders>
              <w:left w:val="nil"/>
            </w:tcBorders>
            <w:shd w:val="clear" w:color="auto" w:fill="FFFFFF" w:themeFill="background1"/>
          </w:tcPr>
          <w:p w:rsidR="00F67DAD" w:rsidRPr="003668C9" w:rsidRDefault="00F67DAD" w:rsidP="00F67DAD">
            <w:pPr>
              <w:rPr>
                <w:rFonts w:ascii="Times New Roman" w:hAnsi="Times New Roman" w:cs="Times New Roman"/>
                <w:sz w:val="20"/>
                <w:szCs w:val="20"/>
              </w:rPr>
            </w:pPr>
            <w:r w:rsidRPr="003668C9">
              <w:rPr>
                <w:rFonts w:ascii="Times New Roman" w:hAnsi="Times New Roman" w:cs="Times New Roman"/>
                <w:sz w:val="20"/>
                <w:szCs w:val="20"/>
              </w:rPr>
              <w:t>Tıp Alanında Araştırma ve Eğitim</w:t>
            </w:r>
          </w:p>
        </w:tc>
      </w:tr>
      <w:tr w:rsidR="00F67DAD" w:rsidRPr="003668C9" w:rsidTr="007968D7">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F67DAD" w:rsidRPr="003668C9" w:rsidRDefault="00F67DAD" w:rsidP="007968D7">
            <w:pPr>
              <w:jc w:val="center"/>
              <w:rPr>
                <w:rFonts w:ascii="Times New Roman" w:hAnsi="Times New Roman" w:cs="Times New Roman"/>
                <w:b/>
                <w:sz w:val="20"/>
                <w:szCs w:val="20"/>
              </w:rPr>
            </w:pPr>
            <w:r w:rsidRPr="003668C9">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F67DAD" w:rsidRPr="003668C9" w:rsidRDefault="00F67DAD" w:rsidP="007968D7">
            <w:pPr>
              <w:rPr>
                <w:rFonts w:ascii="Times New Roman" w:hAnsi="Times New Roman" w:cs="Times New Roman"/>
                <w:sz w:val="20"/>
                <w:szCs w:val="20"/>
              </w:rPr>
            </w:pPr>
            <w:r w:rsidRPr="003668C9">
              <w:rPr>
                <w:rFonts w:ascii="Times New Roman" w:hAnsi="Times New Roman" w:cs="Times New Roman"/>
                <w:sz w:val="20"/>
                <w:szCs w:val="20"/>
              </w:rPr>
              <w:t>Yarıyıl sonu sınavları</w:t>
            </w:r>
          </w:p>
        </w:tc>
      </w:tr>
    </w:tbl>
    <w:p w:rsidR="00F67DAD" w:rsidRPr="003668C9" w:rsidRDefault="00F67DAD" w:rsidP="00F67DAD">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F67DAD" w:rsidRPr="003668C9" w:rsidTr="007968D7">
        <w:trPr>
          <w:trHeight w:val="312"/>
        </w:trPr>
        <w:tc>
          <w:tcPr>
            <w:tcW w:w="9624" w:type="dxa"/>
            <w:gridSpan w:val="4"/>
            <w:shd w:val="clear" w:color="auto" w:fill="FFF2CC" w:themeFill="accent4" w:themeFillTint="33"/>
            <w:vAlign w:val="center"/>
          </w:tcPr>
          <w:p w:rsidR="00F67DAD" w:rsidRPr="003668C9" w:rsidRDefault="00F67DAD" w:rsidP="007968D7">
            <w:pPr>
              <w:jc w:val="center"/>
              <w:rPr>
                <w:rFonts w:ascii="Times New Roman" w:hAnsi="Times New Roman" w:cs="Times New Roman"/>
                <w:b/>
                <w:sz w:val="20"/>
                <w:szCs w:val="20"/>
              </w:rPr>
            </w:pPr>
            <w:r w:rsidRPr="003668C9">
              <w:rPr>
                <w:rFonts w:ascii="Times New Roman" w:hAnsi="Times New Roman" w:cs="Times New Roman"/>
                <w:b/>
                <w:sz w:val="20"/>
                <w:szCs w:val="20"/>
              </w:rPr>
              <w:t>Dersin İş Yükünün Hesaplanması</w:t>
            </w:r>
          </w:p>
        </w:tc>
      </w:tr>
      <w:tr w:rsidR="00F67DAD" w:rsidRPr="003668C9" w:rsidTr="007968D7">
        <w:trPr>
          <w:trHeight w:val="312"/>
        </w:trPr>
        <w:tc>
          <w:tcPr>
            <w:tcW w:w="5797" w:type="dxa"/>
            <w:shd w:val="clear" w:color="auto" w:fill="FFF2CC" w:themeFill="accent4" w:themeFillTint="33"/>
            <w:vAlign w:val="center"/>
          </w:tcPr>
          <w:p w:rsidR="00F67DAD" w:rsidRPr="003668C9" w:rsidRDefault="00F67DAD" w:rsidP="007968D7">
            <w:pPr>
              <w:jc w:val="center"/>
              <w:rPr>
                <w:rFonts w:ascii="Times New Roman" w:hAnsi="Times New Roman" w:cs="Times New Roman"/>
                <w:b/>
                <w:sz w:val="20"/>
                <w:szCs w:val="20"/>
              </w:rPr>
            </w:pPr>
            <w:r w:rsidRPr="003668C9">
              <w:rPr>
                <w:rFonts w:ascii="Times New Roman" w:hAnsi="Times New Roman" w:cs="Times New Roman"/>
                <w:b/>
                <w:sz w:val="20"/>
                <w:szCs w:val="20"/>
              </w:rPr>
              <w:t>Etkinlikler</w:t>
            </w:r>
          </w:p>
        </w:tc>
        <w:tc>
          <w:tcPr>
            <w:tcW w:w="1275" w:type="dxa"/>
            <w:shd w:val="clear" w:color="auto" w:fill="FFF2CC" w:themeFill="accent4" w:themeFillTint="33"/>
            <w:vAlign w:val="center"/>
          </w:tcPr>
          <w:p w:rsidR="00F67DAD" w:rsidRPr="003668C9" w:rsidRDefault="00F67DAD" w:rsidP="007968D7">
            <w:pPr>
              <w:jc w:val="center"/>
              <w:rPr>
                <w:rFonts w:ascii="Times New Roman" w:hAnsi="Times New Roman" w:cs="Times New Roman"/>
                <w:b/>
                <w:sz w:val="20"/>
                <w:szCs w:val="20"/>
              </w:rPr>
            </w:pPr>
            <w:r w:rsidRPr="003668C9">
              <w:rPr>
                <w:rFonts w:ascii="Times New Roman" w:hAnsi="Times New Roman" w:cs="Times New Roman"/>
                <w:b/>
                <w:sz w:val="20"/>
                <w:szCs w:val="20"/>
              </w:rPr>
              <w:t>Sayısı</w:t>
            </w:r>
          </w:p>
        </w:tc>
        <w:tc>
          <w:tcPr>
            <w:tcW w:w="1276" w:type="dxa"/>
            <w:shd w:val="clear" w:color="auto" w:fill="FFF2CC" w:themeFill="accent4" w:themeFillTint="33"/>
            <w:vAlign w:val="center"/>
          </w:tcPr>
          <w:p w:rsidR="00F67DAD" w:rsidRPr="003668C9" w:rsidRDefault="00F67DAD" w:rsidP="007968D7">
            <w:pPr>
              <w:jc w:val="center"/>
              <w:rPr>
                <w:rFonts w:ascii="Times New Roman" w:hAnsi="Times New Roman" w:cs="Times New Roman"/>
                <w:b/>
                <w:sz w:val="20"/>
                <w:szCs w:val="20"/>
              </w:rPr>
            </w:pPr>
            <w:r w:rsidRPr="003668C9">
              <w:rPr>
                <w:rFonts w:ascii="Times New Roman" w:hAnsi="Times New Roman" w:cs="Times New Roman"/>
                <w:b/>
                <w:sz w:val="20"/>
                <w:szCs w:val="20"/>
              </w:rPr>
              <w:t>Süresi (Saat)</w:t>
            </w:r>
          </w:p>
        </w:tc>
        <w:tc>
          <w:tcPr>
            <w:tcW w:w="1276" w:type="dxa"/>
            <w:shd w:val="clear" w:color="auto" w:fill="FFF2CC" w:themeFill="accent4" w:themeFillTint="33"/>
            <w:vAlign w:val="center"/>
          </w:tcPr>
          <w:p w:rsidR="00F67DAD" w:rsidRPr="003668C9" w:rsidRDefault="00F67DAD" w:rsidP="007968D7">
            <w:pPr>
              <w:jc w:val="center"/>
              <w:rPr>
                <w:rFonts w:ascii="Times New Roman" w:hAnsi="Times New Roman" w:cs="Times New Roman"/>
                <w:b/>
                <w:sz w:val="20"/>
                <w:szCs w:val="20"/>
              </w:rPr>
            </w:pPr>
            <w:r w:rsidRPr="003668C9">
              <w:rPr>
                <w:rFonts w:ascii="Times New Roman" w:hAnsi="Times New Roman" w:cs="Times New Roman"/>
                <w:b/>
                <w:sz w:val="20"/>
                <w:szCs w:val="20"/>
              </w:rPr>
              <w:t>Toplam İş Yükü (saat)</w:t>
            </w:r>
          </w:p>
        </w:tc>
      </w:tr>
      <w:tr w:rsidR="00F67DAD" w:rsidRPr="003668C9" w:rsidTr="007968D7">
        <w:trPr>
          <w:trHeight w:val="312"/>
        </w:trPr>
        <w:tc>
          <w:tcPr>
            <w:tcW w:w="5797" w:type="dxa"/>
            <w:shd w:val="clear" w:color="auto" w:fill="FFFFFF" w:themeFill="background1"/>
            <w:vAlign w:val="center"/>
          </w:tcPr>
          <w:p w:rsidR="00F67DAD" w:rsidRPr="003668C9" w:rsidRDefault="00F67DAD" w:rsidP="007968D7">
            <w:pPr>
              <w:rPr>
                <w:rFonts w:ascii="Times New Roman" w:hAnsi="Times New Roman" w:cs="Times New Roman"/>
                <w:sz w:val="20"/>
                <w:szCs w:val="20"/>
              </w:rPr>
            </w:pPr>
            <w:r w:rsidRPr="003668C9">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F67DAD" w:rsidRPr="003668C9" w:rsidRDefault="00F67DAD" w:rsidP="007968D7">
            <w:pPr>
              <w:jc w:val="center"/>
              <w:rPr>
                <w:rFonts w:ascii="Times New Roman" w:hAnsi="Times New Roman" w:cs="Times New Roman"/>
                <w:sz w:val="20"/>
                <w:szCs w:val="20"/>
              </w:rPr>
            </w:pPr>
            <w:r w:rsidRPr="003668C9">
              <w:rPr>
                <w:rFonts w:ascii="Times New Roman" w:hAnsi="Times New Roman" w:cs="Times New Roman"/>
                <w:sz w:val="20"/>
                <w:szCs w:val="20"/>
              </w:rPr>
              <w:t>14</w:t>
            </w:r>
          </w:p>
        </w:tc>
        <w:tc>
          <w:tcPr>
            <w:tcW w:w="1276" w:type="dxa"/>
            <w:shd w:val="clear" w:color="auto" w:fill="FFFFFF" w:themeFill="background1"/>
            <w:vAlign w:val="center"/>
          </w:tcPr>
          <w:p w:rsidR="00F67DAD" w:rsidRPr="003668C9" w:rsidRDefault="00F67DAD" w:rsidP="007968D7">
            <w:pPr>
              <w:jc w:val="center"/>
              <w:rPr>
                <w:rFonts w:ascii="Times New Roman" w:hAnsi="Times New Roman" w:cs="Times New Roman"/>
                <w:sz w:val="20"/>
                <w:szCs w:val="20"/>
              </w:rPr>
            </w:pPr>
            <w:r w:rsidRPr="003668C9">
              <w:rPr>
                <w:rFonts w:ascii="Times New Roman" w:hAnsi="Times New Roman" w:cs="Times New Roman"/>
                <w:sz w:val="20"/>
                <w:szCs w:val="20"/>
              </w:rPr>
              <w:t>3</w:t>
            </w:r>
          </w:p>
        </w:tc>
        <w:tc>
          <w:tcPr>
            <w:tcW w:w="1276" w:type="dxa"/>
            <w:shd w:val="clear" w:color="auto" w:fill="FFFFFF" w:themeFill="background1"/>
            <w:vAlign w:val="center"/>
          </w:tcPr>
          <w:p w:rsidR="00F67DAD" w:rsidRPr="003668C9" w:rsidRDefault="00F67DAD" w:rsidP="007968D7">
            <w:pPr>
              <w:jc w:val="center"/>
              <w:rPr>
                <w:rFonts w:ascii="Times New Roman" w:hAnsi="Times New Roman" w:cs="Times New Roman"/>
                <w:sz w:val="20"/>
                <w:szCs w:val="20"/>
              </w:rPr>
            </w:pPr>
            <w:r w:rsidRPr="003668C9">
              <w:rPr>
                <w:rFonts w:ascii="Times New Roman" w:hAnsi="Times New Roman" w:cs="Times New Roman"/>
                <w:sz w:val="20"/>
                <w:szCs w:val="20"/>
              </w:rPr>
              <w:t>42</w:t>
            </w:r>
          </w:p>
        </w:tc>
      </w:tr>
      <w:tr w:rsidR="00F67DAD" w:rsidRPr="003668C9" w:rsidTr="007968D7">
        <w:trPr>
          <w:trHeight w:val="312"/>
        </w:trPr>
        <w:tc>
          <w:tcPr>
            <w:tcW w:w="5797" w:type="dxa"/>
            <w:shd w:val="clear" w:color="auto" w:fill="FFFFFF" w:themeFill="background1"/>
            <w:vAlign w:val="center"/>
          </w:tcPr>
          <w:p w:rsidR="00F67DAD" w:rsidRPr="003668C9" w:rsidRDefault="00F67DAD" w:rsidP="007968D7">
            <w:pPr>
              <w:rPr>
                <w:rFonts w:ascii="Times New Roman" w:hAnsi="Times New Roman" w:cs="Times New Roman"/>
                <w:sz w:val="20"/>
                <w:szCs w:val="20"/>
              </w:rPr>
            </w:pPr>
            <w:r w:rsidRPr="003668C9">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rsidR="00F67DAD" w:rsidRPr="003668C9" w:rsidRDefault="00F67DAD" w:rsidP="007968D7">
            <w:pPr>
              <w:jc w:val="center"/>
              <w:rPr>
                <w:rFonts w:ascii="Times New Roman" w:hAnsi="Times New Roman" w:cs="Times New Roman"/>
                <w:sz w:val="20"/>
                <w:szCs w:val="20"/>
              </w:rPr>
            </w:pPr>
            <w:r w:rsidRPr="003668C9">
              <w:rPr>
                <w:rFonts w:ascii="Times New Roman" w:hAnsi="Times New Roman" w:cs="Times New Roman"/>
                <w:sz w:val="20"/>
                <w:szCs w:val="20"/>
              </w:rPr>
              <w:t>14</w:t>
            </w:r>
          </w:p>
        </w:tc>
        <w:tc>
          <w:tcPr>
            <w:tcW w:w="1276" w:type="dxa"/>
            <w:shd w:val="clear" w:color="auto" w:fill="FFFFFF" w:themeFill="background1"/>
            <w:vAlign w:val="center"/>
          </w:tcPr>
          <w:p w:rsidR="00F67DAD" w:rsidRPr="003668C9" w:rsidRDefault="00F67DAD" w:rsidP="007968D7">
            <w:pPr>
              <w:jc w:val="center"/>
              <w:rPr>
                <w:rFonts w:ascii="Times New Roman" w:hAnsi="Times New Roman" w:cs="Times New Roman"/>
                <w:sz w:val="20"/>
                <w:szCs w:val="20"/>
              </w:rPr>
            </w:pPr>
            <w:r w:rsidRPr="003668C9">
              <w:rPr>
                <w:rFonts w:ascii="Times New Roman" w:hAnsi="Times New Roman" w:cs="Times New Roman"/>
                <w:sz w:val="20"/>
                <w:szCs w:val="20"/>
              </w:rPr>
              <w:t>3</w:t>
            </w:r>
          </w:p>
        </w:tc>
        <w:tc>
          <w:tcPr>
            <w:tcW w:w="1276" w:type="dxa"/>
            <w:shd w:val="clear" w:color="auto" w:fill="FFFFFF" w:themeFill="background1"/>
            <w:vAlign w:val="center"/>
          </w:tcPr>
          <w:p w:rsidR="00F67DAD" w:rsidRPr="003668C9" w:rsidRDefault="00F67DAD" w:rsidP="007968D7">
            <w:pPr>
              <w:jc w:val="center"/>
              <w:rPr>
                <w:rFonts w:ascii="Times New Roman" w:hAnsi="Times New Roman" w:cs="Times New Roman"/>
                <w:sz w:val="20"/>
                <w:szCs w:val="20"/>
              </w:rPr>
            </w:pPr>
            <w:r w:rsidRPr="003668C9">
              <w:rPr>
                <w:rFonts w:ascii="Times New Roman" w:hAnsi="Times New Roman" w:cs="Times New Roman"/>
                <w:sz w:val="20"/>
                <w:szCs w:val="20"/>
              </w:rPr>
              <w:t>42</w:t>
            </w:r>
          </w:p>
        </w:tc>
      </w:tr>
      <w:tr w:rsidR="00F67DAD" w:rsidRPr="003668C9" w:rsidTr="007968D7">
        <w:trPr>
          <w:trHeight w:val="312"/>
        </w:trPr>
        <w:tc>
          <w:tcPr>
            <w:tcW w:w="5797" w:type="dxa"/>
            <w:shd w:val="clear" w:color="auto" w:fill="FFFFFF" w:themeFill="background1"/>
            <w:vAlign w:val="center"/>
          </w:tcPr>
          <w:p w:rsidR="00F67DAD" w:rsidRPr="003668C9" w:rsidRDefault="00F67DAD" w:rsidP="007968D7">
            <w:pPr>
              <w:rPr>
                <w:rFonts w:ascii="Times New Roman" w:hAnsi="Times New Roman" w:cs="Times New Roman"/>
                <w:sz w:val="20"/>
                <w:szCs w:val="20"/>
              </w:rPr>
            </w:pPr>
            <w:r w:rsidRPr="003668C9">
              <w:rPr>
                <w:rFonts w:ascii="Times New Roman" w:hAnsi="Times New Roman" w:cs="Times New Roman"/>
                <w:sz w:val="20"/>
                <w:szCs w:val="20"/>
              </w:rPr>
              <w:t>Ödev</w:t>
            </w:r>
          </w:p>
        </w:tc>
        <w:tc>
          <w:tcPr>
            <w:tcW w:w="1275" w:type="dxa"/>
            <w:shd w:val="clear" w:color="auto" w:fill="FFFFFF" w:themeFill="background1"/>
            <w:vAlign w:val="center"/>
          </w:tcPr>
          <w:p w:rsidR="00F67DAD" w:rsidRPr="003668C9" w:rsidRDefault="00F67DAD" w:rsidP="007968D7">
            <w:pPr>
              <w:jc w:val="center"/>
              <w:rPr>
                <w:rFonts w:ascii="Times New Roman" w:hAnsi="Times New Roman" w:cs="Times New Roman"/>
                <w:sz w:val="20"/>
                <w:szCs w:val="20"/>
              </w:rPr>
            </w:pPr>
            <w:r w:rsidRPr="003668C9">
              <w:rPr>
                <w:rFonts w:ascii="Times New Roman" w:hAnsi="Times New Roman" w:cs="Times New Roman"/>
                <w:sz w:val="20"/>
                <w:szCs w:val="20"/>
              </w:rPr>
              <w:t>10</w:t>
            </w:r>
          </w:p>
        </w:tc>
        <w:tc>
          <w:tcPr>
            <w:tcW w:w="1276" w:type="dxa"/>
            <w:shd w:val="clear" w:color="auto" w:fill="FFFFFF" w:themeFill="background1"/>
            <w:vAlign w:val="center"/>
          </w:tcPr>
          <w:p w:rsidR="00F67DAD" w:rsidRPr="003668C9" w:rsidRDefault="00F67DAD" w:rsidP="007968D7">
            <w:pPr>
              <w:jc w:val="center"/>
              <w:rPr>
                <w:rFonts w:ascii="Times New Roman" w:hAnsi="Times New Roman" w:cs="Times New Roman"/>
                <w:sz w:val="20"/>
                <w:szCs w:val="20"/>
              </w:rPr>
            </w:pPr>
            <w:r w:rsidRPr="003668C9">
              <w:rPr>
                <w:rFonts w:ascii="Times New Roman" w:hAnsi="Times New Roman" w:cs="Times New Roman"/>
                <w:sz w:val="20"/>
                <w:szCs w:val="20"/>
              </w:rPr>
              <w:t>4</w:t>
            </w:r>
          </w:p>
        </w:tc>
        <w:tc>
          <w:tcPr>
            <w:tcW w:w="1276" w:type="dxa"/>
            <w:shd w:val="clear" w:color="auto" w:fill="FFFFFF" w:themeFill="background1"/>
            <w:vAlign w:val="center"/>
          </w:tcPr>
          <w:p w:rsidR="00F67DAD" w:rsidRPr="003668C9" w:rsidRDefault="00F67DAD" w:rsidP="007968D7">
            <w:pPr>
              <w:jc w:val="center"/>
              <w:rPr>
                <w:rFonts w:ascii="Times New Roman" w:hAnsi="Times New Roman" w:cs="Times New Roman"/>
                <w:sz w:val="20"/>
                <w:szCs w:val="20"/>
              </w:rPr>
            </w:pPr>
            <w:r w:rsidRPr="003668C9">
              <w:rPr>
                <w:rFonts w:ascii="Times New Roman" w:hAnsi="Times New Roman" w:cs="Times New Roman"/>
                <w:sz w:val="20"/>
                <w:szCs w:val="20"/>
              </w:rPr>
              <w:t>40</w:t>
            </w:r>
          </w:p>
        </w:tc>
      </w:tr>
      <w:tr w:rsidR="00F67DAD" w:rsidRPr="003668C9" w:rsidTr="007968D7">
        <w:trPr>
          <w:trHeight w:val="312"/>
        </w:trPr>
        <w:tc>
          <w:tcPr>
            <w:tcW w:w="5797" w:type="dxa"/>
            <w:shd w:val="clear" w:color="auto" w:fill="FFFFFF" w:themeFill="background1"/>
            <w:vAlign w:val="center"/>
          </w:tcPr>
          <w:p w:rsidR="00F67DAD" w:rsidRPr="003668C9" w:rsidRDefault="00F67DAD" w:rsidP="007968D7">
            <w:pPr>
              <w:rPr>
                <w:rFonts w:ascii="Times New Roman" w:hAnsi="Times New Roman" w:cs="Times New Roman"/>
                <w:sz w:val="20"/>
                <w:szCs w:val="20"/>
              </w:rPr>
            </w:pPr>
            <w:r w:rsidRPr="003668C9">
              <w:rPr>
                <w:rFonts w:ascii="Times New Roman" w:hAnsi="Times New Roman" w:cs="Times New Roman"/>
                <w:sz w:val="20"/>
                <w:szCs w:val="20"/>
              </w:rPr>
              <w:t xml:space="preserve">Kısa Sınav </w:t>
            </w:r>
          </w:p>
        </w:tc>
        <w:tc>
          <w:tcPr>
            <w:tcW w:w="1275" w:type="dxa"/>
            <w:shd w:val="clear" w:color="auto" w:fill="FFFFFF" w:themeFill="background1"/>
            <w:vAlign w:val="center"/>
          </w:tcPr>
          <w:p w:rsidR="00F67DAD" w:rsidRPr="003668C9" w:rsidRDefault="00F67DAD" w:rsidP="007968D7">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F67DAD" w:rsidRPr="003668C9" w:rsidRDefault="00F67DAD" w:rsidP="007968D7">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F67DAD" w:rsidRPr="003668C9" w:rsidRDefault="00F67DAD" w:rsidP="007968D7">
            <w:pPr>
              <w:jc w:val="center"/>
              <w:rPr>
                <w:rFonts w:ascii="Times New Roman" w:hAnsi="Times New Roman" w:cs="Times New Roman"/>
                <w:sz w:val="20"/>
                <w:szCs w:val="20"/>
              </w:rPr>
            </w:pPr>
            <w:r w:rsidRPr="003668C9">
              <w:rPr>
                <w:rFonts w:ascii="Times New Roman" w:hAnsi="Times New Roman" w:cs="Times New Roman"/>
                <w:sz w:val="20"/>
                <w:szCs w:val="20"/>
              </w:rPr>
              <w:t>-</w:t>
            </w:r>
          </w:p>
        </w:tc>
      </w:tr>
      <w:tr w:rsidR="00F67DAD" w:rsidRPr="003668C9" w:rsidTr="007968D7">
        <w:trPr>
          <w:trHeight w:val="312"/>
        </w:trPr>
        <w:tc>
          <w:tcPr>
            <w:tcW w:w="5797" w:type="dxa"/>
            <w:shd w:val="clear" w:color="auto" w:fill="FFFFFF" w:themeFill="background1"/>
            <w:vAlign w:val="center"/>
          </w:tcPr>
          <w:p w:rsidR="00F67DAD" w:rsidRPr="003668C9" w:rsidRDefault="00F67DAD" w:rsidP="007968D7">
            <w:pPr>
              <w:rPr>
                <w:rFonts w:ascii="Times New Roman" w:hAnsi="Times New Roman" w:cs="Times New Roman"/>
                <w:sz w:val="20"/>
                <w:szCs w:val="20"/>
              </w:rPr>
            </w:pPr>
            <w:r w:rsidRPr="003668C9">
              <w:rPr>
                <w:rFonts w:ascii="Times New Roman" w:hAnsi="Times New Roman" w:cs="Times New Roman"/>
                <w:sz w:val="20"/>
                <w:szCs w:val="20"/>
              </w:rPr>
              <w:t>Kısa Sınav hazırlık</w:t>
            </w:r>
          </w:p>
        </w:tc>
        <w:tc>
          <w:tcPr>
            <w:tcW w:w="1275" w:type="dxa"/>
            <w:shd w:val="clear" w:color="auto" w:fill="FFFFFF" w:themeFill="background1"/>
            <w:vAlign w:val="center"/>
          </w:tcPr>
          <w:p w:rsidR="00F67DAD" w:rsidRPr="003668C9" w:rsidRDefault="00F67DAD" w:rsidP="007968D7">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F67DAD" w:rsidRPr="003668C9" w:rsidRDefault="00F67DAD" w:rsidP="007968D7">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F67DAD" w:rsidRPr="003668C9" w:rsidRDefault="00F67DAD" w:rsidP="007968D7">
            <w:pPr>
              <w:jc w:val="center"/>
              <w:rPr>
                <w:rFonts w:ascii="Times New Roman" w:hAnsi="Times New Roman" w:cs="Times New Roman"/>
                <w:sz w:val="20"/>
                <w:szCs w:val="20"/>
              </w:rPr>
            </w:pPr>
            <w:r w:rsidRPr="003668C9">
              <w:rPr>
                <w:rFonts w:ascii="Times New Roman" w:hAnsi="Times New Roman" w:cs="Times New Roman"/>
                <w:sz w:val="20"/>
                <w:szCs w:val="20"/>
              </w:rPr>
              <w:t>-</w:t>
            </w:r>
          </w:p>
        </w:tc>
      </w:tr>
      <w:tr w:rsidR="00F67DAD" w:rsidRPr="003668C9" w:rsidTr="007968D7">
        <w:trPr>
          <w:trHeight w:val="312"/>
        </w:trPr>
        <w:tc>
          <w:tcPr>
            <w:tcW w:w="5797" w:type="dxa"/>
            <w:shd w:val="clear" w:color="auto" w:fill="FFFFFF" w:themeFill="background1"/>
            <w:vAlign w:val="center"/>
          </w:tcPr>
          <w:p w:rsidR="00F67DAD" w:rsidRPr="003668C9" w:rsidRDefault="00F67DAD" w:rsidP="007968D7">
            <w:pPr>
              <w:rPr>
                <w:rFonts w:ascii="Times New Roman" w:hAnsi="Times New Roman" w:cs="Times New Roman"/>
                <w:sz w:val="20"/>
                <w:szCs w:val="20"/>
              </w:rPr>
            </w:pPr>
            <w:r w:rsidRPr="003668C9">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F67DAD" w:rsidRPr="003668C9" w:rsidRDefault="00F67DAD" w:rsidP="007968D7">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F67DAD" w:rsidRPr="003668C9" w:rsidRDefault="00F67DAD" w:rsidP="007968D7">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F67DAD" w:rsidRPr="003668C9" w:rsidRDefault="00F67DAD" w:rsidP="007968D7">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r>
      <w:tr w:rsidR="00F67DAD" w:rsidRPr="003668C9" w:rsidTr="007968D7">
        <w:trPr>
          <w:trHeight w:val="312"/>
        </w:trPr>
        <w:tc>
          <w:tcPr>
            <w:tcW w:w="5797" w:type="dxa"/>
            <w:shd w:val="clear" w:color="auto" w:fill="FFFFFF" w:themeFill="background1"/>
            <w:vAlign w:val="center"/>
          </w:tcPr>
          <w:p w:rsidR="00F67DAD" w:rsidRPr="003668C9" w:rsidRDefault="00F67DAD" w:rsidP="007968D7">
            <w:pPr>
              <w:rPr>
                <w:rFonts w:ascii="Times New Roman" w:hAnsi="Times New Roman" w:cs="Times New Roman"/>
                <w:sz w:val="20"/>
                <w:szCs w:val="20"/>
              </w:rPr>
            </w:pPr>
            <w:r w:rsidRPr="003668C9">
              <w:rPr>
                <w:rFonts w:ascii="Times New Roman" w:hAnsi="Times New Roman" w:cs="Times New Roman"/>
                <w:sz w:val="20"/>
                <w:szCs w:val="20"/>
              </w:rPr>
              <w:t>Sözlü Sınav hazırlık</w:t>
            </w:r>
          </w:p>
        </w:tc>
        <w:tc>
          <w:tcPr>
            <w:tcW w:w="1275" w:type="dxa"/>
            <w:shd w:val="clear" w:color="auto" w:fill="FFFFFF" w:themeFill="background1"/>
            <w:vAlign w:val="center"/>
          </w:tcPr>
          <w:p w:rsidR="00F67DAD" w:rsidRPr="003668C9" w:rsidRDefault="00F67DAD" w:rsidP="007968D7">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F67DAD" w:rsidRPr="003668C9" w:rsidRDefault="00F67DAD" w:rsidP="007968D7">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F67DAD" w:rsidRPr="003668C9" w:rsidRDefault="00F67DAD" w:rsidP="007968D7">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r>
      <w:tr w:rsidR="00F67DAD" w:rsidRPr="003668C9" w:rsidTr="007968D7">
        <w:trPr>
          <w:trHeight w:val="312"/>
        </w:trPr>
        <w:tc>
          <w:tcPr>
            <w:tcW w:w="5797" w:type="dxa"/>
            <w:shd w:val="clear" w:color="auto" w:fill="FFFFFF" w:themeFill="background1"/>
            <w:vAlign w:val="center"/>
          </w:tcPr>
          <w:p w:rsidR="00F67DAD" w:rsidRPr="003668C9" w:rsidRDefault="00F67DAD" w:rsidP="007968D7">
            <w:pPr>
              <w:rPr>
                <w:rFonts w:ascii="Times New Roman" w:hAnsi="Times New Roman" w:cs="Times New Roman"/>
                <w:sz w:val="20"/>
                <w:szCs w:val="20"/>
              </w:rPr>
            </w:pPr>
            <w:r w:rsidRPr="003668C9">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rsidR="00F67DAD" w:rsidRPr="003668C9" w:rsidRDefault="000048EA" w:rsidP="007968D7">
            <w:pPr>
              <w:jc w:val="center"/>
              <w:rPr>
                <w:rFonts w:ascii="Times New Roman" w:hAnsi="Times New Roman" w:cs="Times New Roman"/>
                <w:sz w:val="20"/>
                <w:szCs w:val="20"/>
                <w:lang w:val="en-US"/>
              </w:rPr>
            </w:pPr>
            <w:r w:rsidRPr="003668C9">
              <w:rPr>
                <w:rFonts w:ascii="Times New Roman" w:hAnsi="Times New Roman" w:cs="Times New Roman"/>
                <w:sz w:val="20"/>
                <w:szCs w:val="20"/>
              </w:rPr>
              <w:t>14</w:t>
            </w:r>
          </w:p>
        </w:tc>
        <w:tc>
          <w:tcPr>
            <w:tcW w:w="1276" w:type="dxa"/>
            <w:shd w:val="clear" w:color="auto" w:fill="FFFFFF" w:themeFill="background1"/>
            <w:vAlign w:val="center"/>
          </w:tcPr>
          <w:p w:rsidR="00F67DAD" w:rsidRPr="003668C9" w:rsidRDefault="000048EA" w:rsidP="007968D7">
            <w:pPr>
              <w:jc w:val="center"/>
              <w:rPr>
                <w:rFonts w:ascii="Times New Roman" w:hAnsi="Times New Roman" w:cs="Times New Roman"/>
                <w:sz w:val="20"/>
                <w:szCs w:val="20"/>
                <w:lang w:val="en-US"/>
              </w:rPr>
            </w:pPr>
            <w:r w:rsidRPr="003668C9">
              <w:rPr>
                <w:rFonts w:ascii="Times New Roman" w:hAnsi="Times New Roman" w:cs="Times New Roman"/>
                <w:sz w:val="20"/>
                <w:szCs w:val="20"/>
              </w:rPr>
              <w:t>3</w:t>
            </w:r>
          </w:p>
        </w:tc>
        <w:tc>
          <w:tcPr>
            <w:tcW w:w="1276" w:type="dxa"/>
            <w:shd w:val="clear" w:color="auto" w:fill="FFFFFF" w:themeFill="background1"/>
            <w:vAlign w:val="center"/>
          </w:tcPr>
          <w:p w:rsidR="00F67DAD" w:rsidRPr="003668C9" w:rsidRDefault="000048EA" w:rsidP="007968D7">
            <w:pPr>
              <w:jc w:val="center"/>
              <w:rPr>
                <w:rFonts w:ascii="Times New Roman" w:hAnsi="Times New Roman" w:cs="Times New Roman"/>
                <w:sz w:val="20"/>
                <w:szCs w:val="20"/>
                <w:lang w:val="en-US"/>
              </w:rPr>
            </w:pPr>
            <w:r w:rsidRPr="003668C9">
              <w:rPr>
                <w:rFonts w:ascii="Times New Roman" w:hAnsi="Times New Roman" w:cs="Times New Roman"/>
                <w:sz w:val="20"/>
                <w:szCs w:val="20"/>
              </w:rPr>
              <w:t>42</w:t>
            </w:r>
          </w:p>
        </w:tc>
      </w:tr>
      <w:tr w:rsidR="00F67DAD" w:rsidRPr="003668C9" w:rsidTr="007968D7">
        <w:trPr>
          <w:trHeight w:val="312"/>
        </w:trPr>
        <w:tc>
          <w:tcPr>
            <w:tcW w:w="5797" w:type="dxa"/>
            <w:shd w:val="clear" w:color="auto" w:fill="FFFFFF" w:themeFill="background1"/>
            <w:vAlign w:val="center"/>
          </w:tcPr>
          <w:p w:rsidR="00F67DAD" w:rsidRPr="003668C9" w:rsidRDefault="00F67DAD" w:rsidP="007968D7">
            <w:pPr>
              <w:rPr>
                <w:rFonts w:ascii="Times New Roman" w:hAnsi="Times New Roman" w:cs="Times New Roman"/>
                <w:sz w:val="20"/>
                <w:szCs w:val="20"/>
              </w:rPr>
            </w:pPr>
            <w:r w:rsidRPr="003668C9">
              <w:rPr>
                <w:rFonts w:ascii="Times New Roman" w:hAnsi="Times New Roman" w:cs="Times New Roman"/>
                <w:sz w:val="20"/>
                <w:szCs w:val="20"/>
              </w:rPr>
              <w:lastRenderedPageBreak/>
              <w:t>Proje (Hazırlık ve sunum süresi dahil)</w:t>
            </w:r>
          </w:p>
        </w:tc>
        <w:tc>
          <w:tcPr>
            <w:tcW w:w="1275" w:type="dxa"/>
            <w:shd w:val="clear" w:color="auto" w:fill="FFFFFF" w:themeFill="background1"/>
            <w:vAlign w:val="center"/>
          </w:tcPr>
          <w:p w:rsidR="00F67DAD" w:rsidRPr="003668C9" w:rsidRDefault="00F67DAD" w:rsidP="007968D7">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F67DAD" w:rsidRPr="003668C9" w:rsidRDefault="00F67DAD" w:rsidP="007968D7">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F67DAD" w:rsidRPr="003668C9" w:rsidRDefault="00F67DAD" w:rsidP="007968D7">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r>
      <w:tr w:rsidR="00F67DAD" w:rsidRPr="003668C9" w:rsidTr="007968D7">
        <w:trPr>
          <w:trHeight w:val="312"/>
        </w:trPr>
        <w:tc>
          <w:tcPr>
            <w:tcW w:w="5797" w:type="dxa"/>
            <w:shd w:val="clear" w:color="auto" w:fill="FFFFFF" w:themeFill="background1"/>
            <w:vAlign w:val="center"/>
          </w:tcPr>
          <w:p w:rsidR="00F67DAD" w:rsidRPr="003668C9" w:rsidRDefault="00F67DAD" w:rsidP="007968D7">
            <w:pPr>
              <w:rPr>
                <w:rFonts w:ascii="Times New Roman" w:hAnsi="Times New Roman" w:cs="Times New Roman"/>
                <w:sz w:val="20"/>
                <w:szCs w:val="20"/>
              </w:rPr>
            </w:pPr>
            <w:r w:rsidRPr="003668C9">
              <w:rPr>
                <w:rFonts w:ascii="Times New Roman" w:hAnsi="Times New Roman" w:cs="Times New Roman"/>
                <w:sz w:val="20"/>
                <w:szCs w:val="20"/>
              </w:rPr>
              <w:t>Sunum (hazırlık süresi dahil)</w:t>
            </w:r>
          </w:p>
        </w:tc>
        <w:tc>
          <w:tcPr>
            <w:tcW w:w="1275" w:type="dxa"/>
            <w:shd w:val="clear" w:color="auto" w:fill="FFFFFF" w:themeFill="background1"/>
            <w:vAlign w:val="center"/>
          </w:tcPr>
          <w:p w:rsidR="00F67DAD" w:rsidRPr="003668C9" w:rsidRDefault="00F67DAD" w:rsidP="007968D7">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F67DAD" w:rsidRPr="003668C9" w:rsidRDefault="00F67DAD" w:rsidP="007968D7">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F67DAD" w:rsidRPr="003668C9" w:rsidRDefault="00F67DAD" w:rsidP="007968D7">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r>
      <w:tr w:rsidR="00F67DAD" w:rsidRPr="003668C9" w:rsidTr="007968D7">
        <w:trPr>
          <w:trHeight w:val="312"/>
        </w:trPr>
        <w:tc>
          <w:tcPr>
            <w:tcW w:w="5797" w:type="dxa"/>
            <w:shd w:val="clear" w:color="auto" w:fill="FFFFFF" w:themeFill="background1"/>
            <w:vAlign w:val="center"/>
          </w:tcPr>
          <w:p w:rsidR="00F67DAD" w:rsidRPr="003668C9" w:rsidRDefault="00F67DAD" w:rsidP="007968D7">
            <w:pPr>
              <w:rPr>
                <w:rFonts w:ascii="Times New Roman" w:hAnsi="Times New Roman" w:cs="Times New Roman"/>
                <w:sz w:val="20"/>
                <w:szCs w:val="20"/>
              </w:rPr>
            </w:pPr>
            <w:r w:rsidRPr="003668C9">
              <w:rPr>
                <w:rFonts w:ascii="Times New Roman" w:hAnsi="Times New Roman" w:cs="Times New Roman"/>
                <w:sz w:val="20"/>
                <w:szCs w:val="20"/>
              </w:rPr>
              <w:t xml:space="preserve">Uygulama </w:t>
            </w:r>
          </w:p>
        </w:tc>
        <w:tc>
          <w:tcPr>
            <w:tcW w:w="1275" w:type="dxa"/>
            <w:shd w:val="clear" w:color="auto" w:fill="FFFFFF" w:themeFill="background1"/>
            <w:vAlign w:val="center"/>
          </w:tcPr>
          <w:p w:rsidR="00F67DAD" w:rsidRPr="003668C9" w:rsidRDefault="00F67DAD" w:rsidP="007968D7">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F67DAD" w:rsidRPr="003668C9" w:rsidRDefault="00F67DAD" w:rsidP="007968D7">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c>
          <w:tcPr>
            <w:tcW w:w="1276" w:type="dxa"/>
            <w:shd w:val="clear" w:color="auto" w:fill="FFFFFF" w:themeFill="background1"/>
            <w:vAlign w:val="center"/>
          </w:tcPr>
          <w:p w:rsidR="00F67DAD" w:rsidRPr="003668C9" w:rsidRDefault="00F67DAD" w:rsidP="007968D7">
            <w:pPr>
              <w:jc w:val="center"/>
              <w:rPr>
                <w:rFonts w:ascii="Times New Roman" w:hAnsi="Times New Roman" w:cs="Times New Roman"/>
                <w:sz w:val="20"/>
                <w:szCs w:val="20"/>
                <w:lang w:val="en-US"/>
              </w:rPr>
            </w:pPr>
            <w:r w:rsidRPr="003668C9">
              <w:rPr>
                <w:rFonts w:ascii="Times New Roman" w:hAnsi="Times New Roman" w:cs="Times New Roman"/>
                <w:sz w:val="20"/>
                <w:szCs w:val="20"/>
              </w:rPr>
              <w:t>-</w:t>
            </w:r>
          </w:p>
        </w:tc>
      </w:tr>
      <w:tr w:rsidR="00F67DAD" w:rsidRPr="003668C9" w:rsidTr="007968D7">
        <w:trPr>
          <w:trHeight w:val="312"/>
        </w:trPr>
        <w:tc>
          <w:tcPr>
            <w:tcW w:w="5797" w:type="dxa"/>
            <w:shd w:val="clear" w:color="auto" w:fill="FFFFFF" w:themeFill="background1"/>
            <w:vAlign w:val="center"/>
          </w:tcPr>
          <w:p w:rsidR="00F67DAD" w:rsidRPr="003668C9" w:rsidRDefault="00F67DAD" w:rsidP="007968D7">
            <w:pPr>
              <w:rPr>
                <w:rFonts w:ascii="Times New Roman" w:hAnsi="Times New Roman" w:cs="Times New Roman"/>
                <w:sz w:val="20"/>
                <w:szCs w:val="20"/>
              </w:rPr>
            </w:pPr>
            <w:r w:rsidRPr="003668C9">
              <w:rPr>
                <w:rFonts w:ascii="Times New Roman" w:hAnsi="Times New Roman" w:cs="Times New Roman"/>
                <w:sz w:val="20"/>
                <w:szCs w:val="20"/>
              </w:rPr>
              <w:t>Ara sınav</w:t>
            </w:r>
          </w:p>
        </w:tc>
        <w:tc>
          <w:tcPr>
            <w:tcW w:w="1275" w:type="dxa"/>
            <w:shd w:val="clear" w:color="auto" w:fill="FFFFFF" w:themeFill="background1"/>
            <w:vAlign w:val="center"/>
          </w:tcPr>
          <w:p w:rsidR="00F67DAD" w:rsidRPr="003668C9" w:rsidRDefault="00F67DAD" w:rsidP="007968D7">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F67DAD" w:rsidRPr="003668C9" w:rsidRDefault="00F67DAD" w:rsidP="007968D7">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F67DAD" w:rsidRPr="003668C9" w:rsidRDefault="00F67DAD" w:rsidP="007968D7">
            <w:pPr>
              <w:jc w:val="center"/>
              <w:rPr>
                <w:rFonts w:ascii="Times New Roman" w:hAnsi="Times New Roman" w:cs="Times New Roman"/>
                <w:sz w:val="20"/>
                <w:szCs w:val="20"/>
              </w:rPr>
            </w:pPr>
            <w:r w:rsidRPr="003668C9">
              <w:rPr>
                <w:rFonts w:ascii="Times New Roman" w:hAnsi="Times New Roman" w:cs="Times New Roman"/>
                <w:sz w:val="20"/>
                <w:szCs w:val="20"/>
              </w:rPr>
              <w:t>-</w:t>
            </w:r>
          </w:p>
        </w:tc>
      </w:tr>
      <w:tr w:rsidR="00F67DAD" w:rsidRPr="003668C9" w:rsidTr="007968D7">
        <w:trPr>
          <w:trHeight w:val="312"/>
        </w:trPr>
        <w:tc>
          <w:tcPr>
            <w:tcW w:w="5797" w:type="dxa"/>
            <w:shd w:val="clear" w:color="auto" w:fill="FFFFFF" w:themeFill="background1"/>
            <w:vAlign w:val="center"/>
          </w:tcPr>
          <w:p w:rsidR="00F67DAD" w:rsidRPr="003668C9" w:rsidRDefault="00F67DAD" w:rsidP="007968D7">
            <w:pPr>
              <w:rPr>
                <w:rFonts w:ascii="Times New Roman" w:hAnsi="Times New Roman" w:cs="Times New Roman"/>
                <w:sz w:val="20"/>
                <w:szCs w:val="20"/>
              </w:rPr>
            </w:pPr>
            <w:r w:rsidRPr="003668C9">
              <w:rPr>
                <w:rFonts w:ascii="Times New Roman" w:hAnsi="Times New Roman" w:cs="Times New Roman"/>
                <w:sz w:val="20"/>
                <w:szCs w:val="20"/>
              </w:rPr>
              <w:t>Ara Sınav hazırlık</w:t>
            </w:r>
          </w:p>
        </w:tc>
        <w:tc>
          <w:tcPr>
            <w:tcW w:w="1275" w:type="dxa"/>
            <w:shd w:val="clear" w:color="auto" w:fill="FFFFFF" w:themeFill="background1"/>
            <w:vAlign w:val="center"/>
          </w:tcPr>
          <w:p w:rsidR="00F67DAD" w:rsidRPr="003668C9" w:rsidRDefault="00F67DAD" w:rsidP="007968D7">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F67DAD" w:rsidRPr="003668C9" w:rsidRDefault="00F67DAD" w:rsidP="007968D7">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F67DAD" w:rsidRPr="003668C9" w:rsidRDefault="00F67DAD" w:rsidP="007968D7">
            <w:pPr>
              <w:jc w:val="center"/>
              <w:rPr>
                <w:rFonts w:ascii="Times New Roman" w:hAnsi="Times New Roman" w:cs="Times New Roman"/>
                <w:sz w:val="20"/>
                <w:szCs w:val="20"/>
              </w:rPr>
            </w:pPr>
            <w:r w:rsidRPr="003668C9">
              <w:rPr>
                <w:rFonts w:ascii="Times New Roman" w:hAnsi="Times New Roman" w:cs="Times New Roman"/>
                <w:sz w:val="20"/>
                <w:szCs w:val="20"/>
              </w:rPr>
              <w:t>-</w:t>
            </w:r>
          </w:p>
        </w:tc>
      </w:tr>
      <w:tr w:rsidR="00F67DAD" w:rsidRPr="003668C9" w:rsidTr="007968D7">
        <w:trPr>
          <w:trHeight w:val="312"/>
        </w:trPr>
        <w:tc>
          <w:tcPr>
            <w:tcW w:w="5797" w:type="dxa"/>
            <w:shd w:val="clear" w:color="auto" w:fill="FFFFFF" w:themeFill="background1"/>
            <w:vAlign w:val="center"/>
          </w:tcPr>
          <w:p w:rsidR="00F67DAD" w:rsidRPr="003668C9" w:rsidRDefault="00F67DAD" w:rsidP="007968D7">
            <w:pPr>
              <w:rPr>
                <w:rFonts w:ascii="Times New Roman" w:hAnsi="Times New Roman" w:cs="Times New Roman"/>
                <w:sz w:val="20"/>
                <w:szCs w:val="20"/>
              </w:rPr>
            </w:pPr>
            <w:r w:rsidRPr="003668C9">
              <w:rPr>
                <w:rFonts w:ascii="Times New Roman" w:hAnsi="Times New Roman" w:cs="Times New Roman"/>
                <w:sz w:val="20"/>
                <w:szCs w:val="20"/>
              </w:rPr>
              <w:t>Yarıyıl sonu sınavı</w:t>
            </w:r>
          </w:p>
        </w:tc>
        <w:tc>
          <w:tcPr>
            <w:tcW w:w="1275" w:type="dxa"/>
            <w:shd w:val="clear" w:color="auto" w:fill="FFFFFF" w:themeFill="background1"/>
            <w:vAlign w:val="center"/>
          </w:tcPr>
          <w:p w:rsidR="00F67DAD" w:rsidRPr="003668C9" w:rsidRDefault="00A06B9F" w:rsidP="007968D7">
            <w:pPr>
              <w:jc w:val="center"/>
              <w:rPr>
                <w:rFonts w:ascii="Times New Roman" w:hAnsi="Times New Roman" w:cs="Times New Roman"/>
                <w:sz w:val="20"/>
                <w:szCs w:val="20"/>
              </w:rPr>
            </w:pPr>
            <w:r w:rsidRPr="003668C9">
              <w:rPr>
                <w:rFonts w:ascii="Times New Roman" w:hAnsi="Times New Roman" w:cs="Times New Roman"/>
                <w:sz w:val="20"/>
                <w:szCs w:val="20"/>
              </w:rPr>
              <w:t>1</w:t>
            </w:r>
          </w:p>
        </w:tc>
        <w:tc>
          <w:tcPr>
            <w:tcW w:w="1276" w:type="dxa"/>
            <w:shd w:val="clear" w:color="auto" w:fill="FFFFFF" w:themeFill="background1"/>
            <w:vAlign w:val="center"/>
          </w:tcPr>
          <w:p w:rsidR="00F67DAD" w:rsidRPr="003668C9" w:rsidRDefault="00A06B9F" w:rsidP="007968D7">
            <w:pPr>
              <w:jc w:val="center"/>
              <w:rPr>
                <w:rFonts w:ascii="Times New Roman" w:hAnsi="Times New Roman" w:cs="Times New Roman"/>
                <w:sz w:val="20"/>
                <w:szCs w:val="20"/>
              </w:rPr>
            </w:pPr>
            <w:r w:rsidRPr="003668C9">
              <w:rPr>
                <w:rFonts w:ascii="Times New Roman" w:hAnsi="Times New Roman" w:cs="Times New Roman"/>
                <w:sz w:val="20"/>
                <w:szCs w:val="20"/>
              </w:rPr>
              <w:t>2</w:t>
            </w:r>
          </w:p>
        </w:tc>
        <w:tc>
          <w:tcPr>
            <w:tcW w:w="1276" w:type="dxa"/>
            <w:shd w:val="clear" w:color="auto" w:fill="FFFFFF" w:themeFill="background1"/>
            <w:vAlign w:val="center"/>
          </w:tcPr>
          <w:p w:rsidR="00F67DAD" w:rsidRPr="003668C9" w:rsidRDefault="00F67DAD" w:rsidP="007968D7">
            <w:pPr>
              <w:jc w:val="center"/>
              <w:rPr>
                <w:rFonts w:ascii="Times New Roman" w:hAnsi="Times New Roman" w:cs="Times New Roman"/>
                <w:sz w:val="20"/>
                <w:szCs w:val="20"/>
              </w:rPr>
            </w:pPr>
            <w:r w:rsidRPr="003668C9">
              <w:rPr>
                <w:rFonts w:ascii="Times New Roman" w:hAnsi="Times New Roman" w:cs="Times New Roman"/>
                <w:sz w:val="20"/>
                <w:szCs w:val="20"/>
              </w:rPr>
              <w:t>2</w:t>
            </w:r>
          </w:p>
        </w:tc>
      </w:tr>
      <w:tr w:rsidR="00F67DAD" w:rsidRPr="003668C9" w:rsidTr="007968D7">
        <w:trPr>
          <w:trHeight w:val="312"/>
        </w:trPr>
        <w:tc>
          <w:tcPr>
            <w:tcW w:w="5797" w:type="dxa"/>
            <w:tcBorders>
              <w:bottom w:val="single" w:sz="12" w:space="0" w:color="auto"/>
            </w:tcBorders>
            <w:shd w:val="clear" w:color="auto" w:fill="FFFFFF" w:themeFill="background1"/>
            <w:vAlign w:val="center"/>
          </w:tcPr>
          <w:p w:rsidR="00F67DAD" w:rsidRPr="003668C9" w:rsidRDefault="00F67DAD" w:rsidP="007968D7">
            <w:pPr>
              <w:rPr>
                <w:rFonts w:ascii="Times New Roman" w:hAnsi="Times New Roman" w:cs="Times New Roman"/>
                <w:sz w:val="20"/>
                <w:szCs w:val="20"/>
              </w:rPr>
            </w:pPr>
            <w:r w:rsidRPr="003668C9">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F67DAD" w:rsidRPr="003668C9" w:rsidRDefault="00F67DAD" w:rsidP="007968D7">
            <w:pPr>
              <w:jc w:val="center"/>
              <w:rPr>
                <w:rFonts w:ascii="Times New Roman" w:hAnsi="Times New Roman" w:cs="Times New Roman"/>
                <w:sz w:val="20"/>
                <w:szCs w:val="20"/>
              </w:rPr>
            </w:pPr>
            <w:r w:rsidRPr="003668C9">
              <w:rPr>
                <w:rFonts w:ascii="Times New Roman" w:hAnsi="Times New Roman" w:cs="Times New Roman"/>
                <w:sz w:val="20"/>
                <w:szCs w:val="20"/>
              </w:rPr>
              <w:t>14</w:t>
            </w:r>
          </w:p>
        </w:tc>
        <w:tc>
          <w:tcPr>
            <w:tcW w:w="1276" w:type="dxa"/>
            <w:shd w:val="clear" w:color="auto" w:fill="FFFFFF" w:themeFill="background1"/>
            <w:vAlign w:val="center"/>
          </w:tcPr>
          <w:p w:rsidR="00F67DAD" w:rsidRPr="003668C9" w:rsidRDefault="00A06B9F" w:rsidP="007968D7">
            <w:pPr>
              <w:jc w:val="center"/>
              <w:rPr>
                <w:rFonts w:ascii="Times New Roman" w:hAnsi="Times New Roman" w:cs="Times New Roman"/>
                <w:sz w:val="20"/>
                <w:szCs w:val="20"/>
              </w:rPr>
            </w:pPr>
            <w:r w:rsidRPr="003668C9">
              <w:rPr>
                <w:rFonts w:ascii="Times New Roman" w:hAnsi="Times New Roman" w:cs="Times New Roman"/>
                <w:sz w:val="20"/>
                <w:szCs w:val="20"/>
              </w:rPr>
              <w:t>4</w:t>
            </w:r>
          </w:p>
        </w:tc>
        <w:tc>
          <w:tcPr>
            <w:tcW w:w="1276" w:type="dxa"/>
            <w:shd w:val="clear" w:color="auto" w:fill="FFFFFF" w:themeFill="background1"/>
            <w:vAlign w:val="center"/>
          </w:tcPr>
          <w:p w:rsidR="00F67DAD" w:rsidRPr="003668C9" w:rsidRDefault="00A06B9F" w:rsidP="007968D7">
            <w:pPr>
              <w:jc w:val="center"/>
              <w:rPr>
                <w:rFonts w:ascii="Times New Roman" w:hAnsi="Times New Roman" w:cs="Times New Roman"/>
                <w:sz w:val="20"/>
                <w:szCs w:val="20"/>
              </w:rPr>
            </w:pPr>
            <w:r w:rsidRPr="003668C9">
              <w:rPr>
                <w:rFonts w:ascii="Times New Roman" w:hAnsi="Times New Roman" w:cs="Times New Roman"/>
                <w:sz w:val="20"/>
                <w:szCs w:val="20"/>
              </w:rPr>
              <w:t>56</w:t>
            </w:r>
          </w:p>
        </w:tc>
      </w:tr>
      <w:tr w:rsidR="00F67DAD" w:rsidRPr="003668C9" w:rsidTr="007968D7">
        <w:trPr>
          <w:trHeight w:val="312"/>
        </w:trPr>
        <w:tc>
          <w:tcPr>
            <w:tcW w:w="5797" w:type="dxa"/>
            <w:tcBorders>
              <w:bottom w:val="single" w:sz="12" w:space="0" w:color="auto"/>
            </w:tcBorders>
            <w:shd w:val="clear" w:color="auto" w:fill="FFFFFF" w:themeFill="background1"/>
            <w:vAlign w:val="center"/>
          </w:tcPr>
          <w:p w:rsidR="00F67DAD" w:rsidRPr="003668C9" w:rsidRDefault="00F67DAD" w:rsidP="007968D7">
            <w:pPr>
              <w:rPr>
                <w:rFonts w:ascii="Times New Roman" w:hAnsi="Times New Roman" w:cs="Times New Roman"/>
                <w:sz w:val="20"/>
                <w:szCs w:val="20"/>
              </w:rPr>
            </w:pPr>
            <w:r w:rsidRPr="003668C9">
              <w:rPr>
                <w:rFonts w:ascii="Times New Roman" w:hAnsi="Times New Roman" w:cs="Times New Roman"/>
                <w:sz w:val="20"/>
                <w:szCs w:val="20"/>
              </w:rPr>
              <w:t>Bütünleme Sınav</w:t>
            </w:r>
          </w:p>
        </w:tc>
        <w:tc>
          <w:tcPr>
            <w:tcW w:w="1275" w:type="dxa"/>
            <w:shd w:val="clear" w:color="auto" w:fill="FFFFFF" w:themeFill="background1"/>
            <w:vAlign w:val="center"/>
          </w:tcPr>
          <w:p w:rsidR="00F67DAD" w:rsidRPr="003668C9" w:rsidRDefault="00F67DAD" w:rsidP="007968D7">
            <w:pPr>
              <w:jc w:val="center"/>
              <w:rPr>
                <w:rFonts w:ascii="Times New Roman" w:hAnsi="Times New Roman" w:cs="Times New Roman"/>
                <w:sz w:val="20"/>
                <w:szCs w:val="20"/>
              </w:rPr>
            </w:pPr>
            <w:r w:rsidRPr="003668C9">
              <w:rPr>
                <w:rFonts w:ascii="Times New Roman" w:hAnsi="Times New Roman" w:cs="Times New Roman"/>
                <w:sz w:val="20"/>
                <w:szCs w:val="20"/>
              </w:rPr>
              <w:t>1</w:t>
            </w:r>
          </w:p>
        </w:tc>
        <w:tc>
          <w:tcPr>
            <w:tcW w:w="1276" w:type="dxa"/>
            <w:shd w:val="clear" w:color="auto" w:fill="FFFFFF" w:themeFill="background1"/>
            <w:vAlign w:val="center"/>
          </w:tcPr>
          <w:p w:rsidR="00F67DAD" w:rsidRPr="003668C9" w:rsidRDefault="00A06B9F" w:rsidP="007968D7">
            <w:pPr>
              <w:jc w:val="center"/>
              <w:rPr>
                <w:rFonts w:ascii="Times New Roman" w:hAnsi="Times New Roman" w:cs="Times New Roman"/>
                <w:sz w:val="20"/>
                <w:szCs w:val="20"/>
              </w:rPr>
            </w:pPr>
            <w:r w:rsidRPr="003668C9">
              <w:rPr>
                <w:rFonts w:ascii="Times New Roman" w:hAnsi="Times New Roman" w:cs="Times New Roman"/>
                <w:sz w:val="20"/>
                <w:szCs w:val="20"/>
              </w:rPr>
              <w:t>1</w:t>
            </w:r>
          </w:p>
        </w:tc>
        <w:tc>
          <w:tcPr>
            <w:tcW w:w="1276" w:type="dxa"/>
            <w:shd w:val="clear" w:color="auto" w:fill="FFFFFF" w:themeFill="background1"/>
            <w:vAlign w:val="center"/>
          </w:tcPr>
          <w:p w:rsidR="00F67DAD" w:rsidRPr="003668C9" w:rsidRDefault="00A06B9F" w:rsidP="007968D7">
            <w:pPr>
              <w:jc w:val="center"/>
              <w:rPr>
                <w:rFonts w:ascii="Times New Roman" w:hAnsi="Times New Roman" w:cs="Times New Roman"/>
                <w:sz w:val="20"/>
                <w:szCs w:val="20"/>
              </w:rPr>
            </w:pPr>
            <w:r w:rsidRPr="003668C9">
              <w:rPr>
                <w:rFonts w:ascii="Times New Roman" w:hAnsi="Times New Roman" w:cs="Times New Roman"/>
                <w:sz w:val="20"/>
                <w:szCs w:val="20"/>
              </w:rPr>
              <w:t>1</w:t>
            </w:r>
          </w:p>
        </w:tc>
      </w:tr>
      <w:tr w:rsidR="00F67DAD" w:rsidRPr="003668C9" w:rsidTr="007968D7">
        <w:trPr>
          <w:trHeight w:val="312"/>
        </w:trPr>
        <w:tc>
          <w:tcPr>
            <w:tcW w:w="5797" w:type="dxa"/>
            <w:tcBorders>
              <w:bottom w:val="single" w:sz="12" w:space="0" w:color="auto"/>
            </w:tcBorders>
            <w:shd w:val="clear" w:color="auto" w:fill="FFFFFF" w:themeFill="background1"/>
            <w:vAlign w:val="center"/>
          </w:tcPr>
          <w:p w:rsidR="00F67DAD" w:rsidRPr="003668C9" w:rsidRDefault="00F67DAD" w:rsidP="007968D7">
            <w:pPr>
              <w:rPr>
                <w:rFonts w:ascii="Times New Roman" w:hAnsi="Times New Roman" w:cs="Times New Roman"/>
                <w:sz w:val="20"/>
                <w:szCs w:val="20"/>
              </w:rPr>
            </w:pPr>
            <w:r w:rsidRPr="003668C9">
              <w:rPr>
                <w:rFonts w:ascii="Times New Roman" w:hAnsi="Times New Roman" w:cs="Times New Roman"/>
                <w:sz w:val="20"/>
                <w:szCs w:val="20"/>
              </w:rPr>
              <w:t>Bütünleme Sınav Hazırlık</w:t>
            </w:r>
          </w:p>
        </w:tc>
        <w:tc>
          <w:tcPr>
            <w:tcW w:w="1275" w:type="dxa"/>
            <w:shd w:val="clear" w:color="auto" w:fill="FFFFFF" w:themeFill="background1"/>
            <w:vAlign w:val="center"/>
          </w:tcPr>
          <w:p w:rsidR="00F67DAD" w:rsidRPr="003668C9" w:rsidRDefault="00A06B9F" w:rsidP="007968D7">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F67DAD" w:rsidRPr="003668C9" w:rsidRDefault="00A06B9F" w:rsidP="007968D7">
            <w:pPr>
              <w:jc w:val="center"/>
              <w:rPr>
                <w:rFonts w:ascii="Times New Roman" w:hAnsi="Times New Roman" w:cs="Times New Roman"/>
                <w:sz w:val="20"/>
                <w:szCs w:val="20"/>
              </w:rPr>
            </w:pPr>
            <w:r w:rsidRPr="003668C9">
              <w:rPr>
                <w:rFonts w:ascii="Times New Roman" w:hAnsi="Times New Roman" w:cs="Times New Roman"/>
                <w:sz w:val="20"/>
                <w:szCs w:val="20"/>
              </w:rPr>
              <w:t>-</w:t>
            </w:r>
          </w:p>
        </w:tc>
        <w:tc>
          <w:tcPr>
            <w:tcW w:w="1276" w:type="dxa"/>
            <w:shd w:val="clear" w:color="auto" w:fill="FFFFFF" w:themeFill="background1"/>
            <w:vAlign w:val="center"/>
          </w:tcPr>
          <w:p w:rsidR="00F67DAD" w:rsidRPr="003668C9" w:rsidRDefault="00A06B9F" w:rsidP="007968D7">
            <w:pPr>
              <w:jc w:val="center"/>
              <w:rPr>
                <w:rFonts w:ascii="Times New Roman" w:hAnsi="Times New Roman" w:cs="Times New Roman"/>
                <w:sz w:val="20"/>
                <w:szCs w:val="20"/>
              </w:rPr>
            </w:pPr>
            <w:r w:rsidRPr="003668C9">
              <w:rPr>
                <w:rFonts w:ascii="Times New Roman" w:hAnsi="Times New Roman" w:cs="Times New Roman"/>
                <w:sz w:val="20"/>
                <w:szCs w:val="20"/>
              </w:rPr>
              <w:t>-</w:t>
            </w:r>
          </w:p>
        </w:tc>
      </w:tr>
      <w:tr w:rsidR="00F67DAD" w:rsidRPr="003668C9" w:rsidTr="007968D7">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F67DAD" w:rsidRPr="003668C9" w:rsidRDefault="00F67DAD" w:rsidP="007968D7">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F67DAD" w:rsidRPr="003668C9" w:rsidRDefault="00F67DAD" w:rsidP="007968D7">
            <w:pPr>
              <w:jc w:val="right"/>
              <w:rPr>
                <w:rFonts w:ascii="Times New Roman" w:hAnsi="Times New Roman" w:cs="Times New Roman"/>
                <w:sz w:val="20"/>
                <w:szCs w:val="20"/>
              </w:rPr>
            </w:pPr>
            <w:r w:rsidRPr="003668C9">
              <w:rPr>
                <w:rFonts w:ascii="Times New Roman" w:hAnsi="Times New Roman" w:cs="Times New Roman"/>
                <w:b/>
                <w:sz w:val="20"/>
                <w:szCs w:val="20"/>
              </w:rPr>
              <w:t>Toplam iş yükü</w:t>
            </w:r>
          </w:p>
        </w:tc>
        <w:tc>
          <w:tcPr>
            <w:tcW w:w="1276" w:type="dxa"/>
            <w:shd w:val="clear" w:color="auto" w:fill="FFFFFF" w:themeFill="background1"/>
            <w:vAlign w:val="center"/>
          </w:tcPr>
          <w:p w:rsidR="00F67DAD" w:rsidRPr="003668C9" w:rsidRDefault="00F67DAD" w:rsidP="007968D7">
            <w:pPr>
              <w:jc w:val="center"/>
              <w:rPr>
                <w:rFonts w:ascii="Times New Roman" w:hAnsi="Times New Roman" w:cs="Times New Roman"/>
                <w:b/>
                <w:sz w:val="20"/>
                <w:szCs w:val="20"/>
              </w:rPr>
            </w:pPr>
            <w:r w:rsidRPr="003668C9">
              <w:rPr>
                <w:rFonts w:ascii="Times New Roman" w:hAnsi="Times New Roman" w:cs="Times New Roman"/>
                <w:bCs/>
                <w:sz w:val="20"/>
                <w:szCs w:val="20"/>
              </w:rPr>
              <w:t>225</w:t>
            </w:r>
          </w:p>
        </w:tc>
      </w:tr>
      <w:tr w:rsidR="00F67DAD" w:rsidRPr="003668C9" w:rsidTr="007968D7">
        <w:trPr>
          <w:trHeight w:val="347"/>
        </w:trPr>
        <w:tc>
          <w:tcPr>
            <w:tcW w:w="5797" w:type="dxa"/>
            <w:tcBorders>
              <w:top w:val="nil"/>
              <w:left w:val="nil"/>
              <w:bottom w:val="nil"/>
              <w:right w:val="single" w:sz="12" w:space="0" w:color="auto"/>
            </w:tcBorders>
            <w:shd w:val="clear" w:color="auto" w:fill="FFFFFF" w:themeFill="background1"/>
            <w:vAlign w:val="center"/>
          </w:tcPr>
          <w:p w:rsidR="00F67DAD" w:rsidRPr="003668C9" w:rsidRDefault="00F67DAD" w:rsidP="007968D7">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F67DAD" w:rsidRPr="003668C9" w:rsidRDefault="00F67DAD" w:rsidP="007968D7">
            <w:pPr>
              <w:jc w:val="right"/>
              <w:rPr>
                <w:rFonts w:ascii="Times New Roman" w:hAnsi="Times New Roman" w:cs="Times New Roman"/>
                <w:sz w:val="20"/>
                <w:szCs w:val="20"/>
              </w:rPr>
            </w:pPr>
            <w:r w:rsidRPr="003668C9">
              <w:rPr>
                <w:rFonts w:ascii="Times New Roman" w:hAnsi="Times New Roman" w:cs="Times New Roman"/>
                <w:b/>
                <w:sz w:val="20"/>
                <w:szCs w:val="20"/>
              </w:rPr>
              <w:t>Toplam iş yükü / 30</w:t>
            </w:r>
          </w:p>
        </w:tc>
        <w:tc>
          <w:tcPr>
            <w:tcW w:w="1276" w:type="dxa"/>
            <w:shd w:val="clear" w:color="auto" w:fill="FFFFFF" w:themeFill="background1"/>
            <w:vAlign w:val="center"/>
          </w:tcPr>
          <w:p w:rsidR="00F67DAD" w:rsidRPr="003668C9" w:rsidRDefault="00F67DAD" w:rsidP="007968D7">
            <w:pPr>
              <w:jc w:val="center"/>
              <w:rPr>
                <w:rFonts w:ascii="Times New Roman" w:hAnsi="Times New Roman" w:cs="Times New Roman"/>
                <w:b/>
                <w:sz w:val="20"/>
                <w:szCs w:val="20"/>
              </w:rPr>
            </w:pPr>
            <w:r w:rsidRPr="003668C9">
              <w:rPr>
                <w:rFonts w:ascii="Times New Roman" w:hAnsi="Times New Roman" w:cs="Times New Roman"/>
                <w:bCs/>
                <w:sz w:val="20"/>
                <w:szCs w:val="20"/>
              </w:rPr>
              <w:t>225/30</w:t>
            </w:r>
          </w:p>
        </w:tc>
      </w:tr>
      <w:tr w:rsidR="00F67DAD" w:rsidRPr="003668C9" w:rsidTr="007968D7">
        <w:trPr>
          <w:trHeight w:val="312"/>
        </w:trPr>
        <w:tc>
          <w:tcPr>
            <w:tcW w:w="5797" w:type="dxa"/>
            <w:tcBorders>
              <w:top w:val="nil"/>
              <w:left w:val="nil"/>
              <w:bottom w:val="nil"/>
              <w:right w:val="single" w:sz="12" w:space="0" w:color="auto"/>
            </w:tcBorders>
            <w:vAlign w:val="center"/>
          </w:tcPr>
          <w:p w:rsidR="00F67DAD" w:rsidRPr="003668C9" w:rsidRDefault="00F67DAD" w:rsidP="007968D7">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F67DAD" w:rsidRPr="003668C9" w:rsidRDefault="00F67DAD" w:rsidP="007968D7">
            <w:pPr>
              <w:jc w:val="right"/>
              <w:rPr>
                <w:rFonts w:ascii="Times New Roman" w:hAnsi="Times New Roman" w:cs="Times New Roman"/>
                <w:sz w:val="20"/>
                <w:szCs w:val="20"/>
              </w:rPr>
            </w:pPr>
            <w:r w:rsidRPr="003668C9">
              <w:rPr>
                <w:rFonts w:ascii="Times New Roman" w:hAnsi="Times New Roman" w:cs="Times New Roman"/>
                <w:b/>
                <w:sz w:val="20"/>
                <w:szCs w:val="20"/>
              </w:rPr>
              <w:t>Dersin AKTS Kredisi</w:t>
            </w:r>
          </w:p>
        </w:tc>
        <w:tc>
          <w:tcPr>
            <w:tcW w:w="1276" w:type="dxa"/>
            <w:vAlign w:val="center"/>
          </w:tcPr>
          <w:p w:rsidR="00F67DAD" w:rsidRPr="003668C9" w:rsidRDefault="00F67DAD" w:rsidP="007968D7">
            <w:pPr>
              <w:jc w:val="center"/>
              <w:rPr>
                <w:rFonts w:ascii="Times New Roman" w:hAnsi="Times New Roman" w:cs="Times New Roman"/>
                <w:b/>
                <w:sz w:val="20"/>
                <w:szCs w:val="20"/>
              </w:rPr>
            </w:pPr>
            <w:r w:rsidRPr="003668C9">
              <w:rPr>
                <w:rFonts w:ascii="Times New Roman" w:hAnsi="Times New Roman" w:cs="Times New Roman"/>
                <w:bCs/>
                <w:sz w:val="20"/>
                <w:szCs w:val="20"/>
              </w:rPr>
              <w:t>7,5</w:t>
            </w:r>
          </w:p>
        </w:tc>
      </w:tr>
    </w:tbl>
    <w:p w:rsidR="00F67DAD" w:rsidRPr="003668C9" w:rsidRDefault="00F67DAD" w:rsidP="00F67DAD">
      <w:pPr>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F67DAD" w:rsidRPr="003668C9" w:rsidTr="007968D7">
        <w:trPr>
          <w:trHeight w:val="312"/>
        </w:trPr>
        <w:tc>
          <w:tcPr>
            <w:tcW w:w="9624" w:type="dxa"/>
            <w:gridSpan w:val="2"/>
            <w:shd w:val="clear" w:color="auto" w:fill="FFF2CC" w:themeFill="accent4" w:themeFillTint="33"/>
            <w:vAlign w:val="center"/>
          </w:tcPr>
          <w:p w:rsidR="00F67DAD" w:rsidRPr="003668C9" w:rsidRDefault="00F67DAD" w:rsidP="007968D7">
            <w:pPr>
              <w:jc w:val="center"/>
              <w:rPr>
                <w:rFonts w:ascii="Times New Roman" w:hAnsi="Times New Roman" w:cs="Times New Roman"/>
                <w:b/>
                <w:sz w:val="20"/>
                <w:szCs w:val="20"/>
              </w:rPr>
            </w:pPr>
            <w:r w:rsidRPr="003668C9">
              <w:rPr>
                <w:rFonts w:ascii="Times New Roman" w:hAnsi="Times New Roman" w:cs="Times New Roman"/>
                <w:sz w:val="20"/>
                <w:szCs w:val="20"/>
              </w:rPr>
              <w:tab/>
            </w:r>
            <w:r w:rsidRPr="003668C9">
              <w:rPr>
                <w:rFonts w:ascii="Times New Roman" w:hAnsi="Times New Roman" w:cs="Times New Roman"/>
                <w:b/>
                <w:sz w:val="20"/>
                <w:szCs w:val="20"/>
              </w:rPr>
              <w:t>Değerlendirme</w:t>
            </w:r>
          </w:p>
        </w:tc>
      </w:tr>
      <w:tr w:rsidR="00F67DAD" w:rsidRPr="003668C9" w:rsidTr="007968D7">
        <w:trPr>
          <w:trHeight w:val="369"/>
        </w:trPr>
        <w:tc>
          <w:tcPr>
            <w:tcW w:w="5797" w:type="dxa"/>
            <w:vAlign w:val="center"/>
          </w:tcPr>
          <w:p w:rsidR="00F67DAD" w:rsidRPr="003668C9" w:rsidRDefault="00F67DAD" w:rsidP="007968D7">
            <w:pPr>
              <w:rPr>
                <w:rFonts w:ascii="Times New Roman" w:hAnsi="Times New Roman" w:cs="Times New Roman"/>
                <w:b/>
                <w:sz w:val="20"/>
                <w:szCs w:val="20"/>
              </w:rPr>
            </w:pPr>
            <w:r w:rsidRPr="003668C9">
              <w:rPr>
                <w:rFonts w:ascii="Times New Roman" w:hAnsi="Times New Roman" w:cs="Times New Roman"/>
                <w:b/>
                <w:sz w:val="20"/>
                <w:szCs w:val="20"/>
              </w:rPr>
              <w:t>Yarıyıl içi Etkinlikleri</w:t>
            </w:r>
          </w:p>
        </w:tc>
        <w:tc>
          <w:tcPr>
            <w:tcW w:w="3827" w:type="dxa"/>
            <w:vAlign w:val="center"/>
          </w:tcPr>
          <w:p w:rsidR="00F67DAD" w:rsidRPr="003668C9" w:rsidRDefault="00F67DAD" w:rsidP="007968D7">
            <w:pPr>
              <w:jc w:val="center"/>
              <w:rPr>
                <w:rFonts w:ascii="Times New Roman" w:hAnsi="Times New Roman" w:cs="Times New Roman"/>
                <w:b/>
                <w:sz w:val="20"/>
                <w:szCs w:val="20"/>
              </w:rPr>
            </w:pPr>
            <w:r w:rsidRPr="003668C9">
              <w:rPr>
                <w:rFonts w:ascii="Times New Roman" w:hAnsi="Times New Roman" w:cs="Times New Roman"/>
                <w:b/>
                <w:sz w:val="20"/>
                <w:szCs w:val="20"/>
              </w:rPr>
              <w:t>%50</w:t>
            </w:r>
          </w:p>
        </w:tc>
      </w:tr>
      <w:tr w:rsidR="00F67DAD" w:rsidRPr="003668C9" w:rsidTr="007968D7">
        <w:trPr>
          <w:trHeight w:val="369"/>
        </w:trPr>
        <w:sdt>
          <w:sdtPr>
            <w:rPr>
              <w:rFonts w:ascii="Times New Roman" w:hAnsi="Times New Roman" w:cs="Times New Roman"/>
              <w:sz w:val="20"/>
              <w:szCs w:val="20"/>
            </w:rPr>
            <w:id w:val="-1263146748"/>
            <w:placeholder>
              <w:docPart w:val="2EA8179911CB4E7DACD36C7A815862A3"/>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F67DAD" w:rsidRPr="003668C9" w:rsidRDefault="00F67DAD" w:rsidP="007968D7">
                <w:pPr>
                  <w:ind w:left="303"/>
                  <w:rPr>
                    <w:rFonts w:ascii="Times New Roman" w:hAnsi="Times New Roman" w:cs="Times New Roman"/>
                    <w:sz w:val="20"/>
                    <w:szCs w:val="20"/>
                  </w:rPr>
                </w:pPr>
                <w:r w:rsidRPr="003668C9">
                  <w:rPr>
                    <w:rFonts w:ascii="Times New Roman" w:hAnsi="Times New Roman" w:cs="Times New Roman"/>
                    <w:sz w:val="20"/>
                    <w:szCs w:val="20"/>
                  </w:rPr>
                  <w:t>Ödev</w:t>
                </w:r>
              </w:p>
            </w:tc>
          </w:sdtContent>
        </w:sdt>
        <w:tc>
          <w:tcPr>
            <w:tcW w:w="3827" w:type="dxa"/>
            <w:vAlign w:val="center"/>
          </w:tcPr>
          <w:p w:rsidR="00F67DAD" w:rsidRPr="003668C9" w:rsidRDefault="00F67DAD" w:rsidP="007968D7">
            <w:pPr>
              <w:jc w:val="center"/>
              <w:rPr>
                <w:rFonts w:ascii="Times New Roman" w:hAnsi="Times New Roman" w:cs="Times New Roman"/>
                <w:sz w:val="20"/>
                <w:szCs w:val="20"/>
              </w:rPr>
            </w:pPr>
          </w:p>
        </w:tc>
      </w:tr>
      <w:tr w:rsidR="00F67DAD" w:rsidRPr="003668C9" w:rsidTr="007968D7">
        <w:trPr>
          <w:trHeight w:val="369"/>
        </w:trPr>
        <w:tc>
          <w:tcPr>
            <w:tcW w:w="5797" w:type="dxa"/>
            <w:vAlign w:val="center"/>
          </w:tcPr>
          <w:p w:rsidR="00F67DAD" w:rsidRPr="003668C9" w:rsidRDefault="00F67DAD" w:rsidP="007968D7">
            <w:pPr>
              <w:rPr>
                <w:rFonts w:ascii="Times New Roman" w:hAnsi="Times New Roman" w:cs="Times New Roman"/>
                <w:b/>
                <w:sz w:val="20"/>
                <w:szCs w:val="20"/>
              </w:rPr>
            </w:pPr>
            <w:r w:rsidRPr="003668C9">
              <w:rPr>
                <w:rFonts w:ascii="Times New Roman" w:hAnsi="Times New Roman" w:cs="Times New Roman"/>
                <w:b/>
                <w:sz w:val="20"/>
                <w:szCs w:val="20"/>
              </w:rPr>
              <w:t xml:space="preserve">Yarıyıl Sonu Sınavı  </w:t>
            </w:r>
          </w:p>
        </w:tc>
        <w:tc>
          <w:tcPr>
            <w:tcW w:w="3827" w:type="dxa"/>
            <w:vAlign w:val="center"/>
          </w:tcPr>
          <w:p w:rsidR="00F67DAD" w:rsidRPr="003668C9" w:rsidRDefault="00F67DAD" w:rsidP="007968D7">
            <w:pPr>
              <w:jc w:val="center"/>
              <w:rPr>
                <w:rFonts w:ascii="Times New Roman" w:hAnsi="Times New Roman" w:cs="Times New Roman"/>
                <w:sz w:val="20"/>
                <w:szCs w:val="20"/>
              </w:rPr>
            </w:pPr>
            <w:r w:rsidRPr="003668C9">
              <w:rPr>
                <w:rFonts w:ascii="Times New Roman" w:hAnsi="Times New Roman" w:cs="Times New Roman"/>
                <w:sz w:val="20"/>
                <w:szCs w:val="20"/>
              </w:rPr>
              <w:t>%50</w:t>
            </w:r>
          </w:p>
        </w:tc>
      </w:tr>
      <w:tr w:rsidR="00F67DAD" w:rsidRPr="003668C9" w:rsidTr="007968D7">
        <w:trPr>
          <w:trHeight w:val="369"/>
        </w:trPr>
        <w:tc>
          <w:tcPr>
            <w:tcW w:w="5797" w:type="dxa"/>
            <w:vAlign w:val="center"/>
          </w:tcPr>
          <w:p w:rsidR="00F67DAD" w:rsidRPr="003668C9" w:rsidRDefault="00F67DAD" w:rsidP="007968D7">
            <w:pPr>
              <w:jc w:val="right"/>
              <w:rPr>
                <w:rFonts w:ascii="Times New Roman" w:hAnsi="Times New Roman" w:cs="Times New Roman"/>
                <w:b/>
                <w:sz w:val="20"/>
                <w:szCs w:val="20"/>
              </w:rPr>
            </w:pPr>
            <w:r w:rsidRPr="003668C9">
              <w:rPr>
                <w:rFonts w:ascii="Times New Roman" w:hAnsi="Times New Roman" w:cs="Times New Roman"/>
                <w:b/>
                <w:sz w:val="20"/>
                <w:szCs w:val="20"/>
              </w:rPr>
              <w:t>Toplam</w:t>
            </w:r>
          </w:p>
        </w:tc>
        <w:tc>
          <w:tcPr>
            <w:tcW w:w="3827" w:type="dxa"/>
            <w:vAlign w:val="center"/>
          </w:tcPr>
          <w:p w:rsidR="00F67DAD" w:rsidRPr="003668C9" w:rsidRDefault="00F67DAD" w:rsidP="007968D7">
            <w:pPr>
              <w:jc w:val="center"/>
              <w:rPr>
                <w:rFonts w:ascii="Times New Roman" w:hAnsi="Times New Roman" w:cs="Times New Roman"/>
                <w:sz w:val="20"/>
                <w:szCs w:val="20"/>
              </w:rPr>
            </w:pPr>
            <w:r w:rsidRPr="003668C9">
              <w:rPr>
                <w:rFonts w:ascii="Times New Roman" w:hAnsi="Times New Roman" w:cs="Times New Roman"/>
                <w:sz w:val="20"/>
                <w:szCs w:val="20"/>
              </w:rPr>
              <w:t>%100</w:t>
            </w:r>
          </w:p>
        </w:tc>
      </w:tr>
    </w:tbl>
    <w:p w:rsidR="00F67DAD" w:rsidRPr="003668C9" w:rsidRDefault="00F67DAD" w:rsidP="00F67DAD">
      <w:pPr>
        <w:spacing w:after="0" w:line="240" w:lineRule="auto"/>
        <w:rPr>
          <w:rFonts w:ascii="Times New Roman" w:hAnsi="Times New Roman" w:cs="Times New Roman"/>
          <w:sz w:val="20"/>
          <w:szCs w:val="20"/>
        </w:rPr>
      </w:pPr>
    </w:p>
    <w:tbl>
      <w:tblPr>
        <w:tblW w:w="97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F67DAD" w:rsidRPr="003668C9" w:rsidTr="00DC28B3">
        <w:trPr>
          <w:trHeight w:val="20"/>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F67DAD" w:rsidRPr="003668C9" w:rsidRDefault="00F67DAD" w:rsidP="00DC28B3">
            <w:pPr>
              <w:spacing w:after="0" w:line="240" w:lineRule="auto"/>
              <w:jc w:val="center"/>
              <w:rPr>
                <w:rFonts w:ascii="Times New Roman" w:eastAsia="Calibri" w:hAnsi="Times New Roman" w:cs="Times New Roman"/>
                <w:b/>
                <w:sz w:val="20"/>
                <w:szCs w:val="20"/>
              </w:rPr>
            </w:pPr>
            <w:r w:rsidRPr="003668C9">
              <w:rPr>
                <w:rFonts w:ascii="Times New Roman" w:eastAsia="Calibri" w:hAnsi="Times New Roman" w:cs="Times New Roman"/>
                <w:b/>
                <w:sz w:val="20"/>
                <w:szCs w:val="20"/>
              </w:rPr>
              <w:t>DERSİN ÖĞRENİM ÇIKTILARININ PROGRAM ÇIKTILARI (PÇ) İLE OLAN İLİŞKİSİ</w:t>
            </w:r>
          </w:p>
          <w:p w:rsidR="00F67DAD" w:rsidRPr="003668C9" w:rsidRDefault="00F67DAD" w:rsidP="00DC28B3">
            <w:pPr>
              <w:spacing w:after="0" w:line="240" w:lineRule="auto"/>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(5: Çok yüksek, 4:</w:t>
            </w:r>
            <w:r w:rsidRPr="003668C9">
              <w:rPr>
                <w:rFonts w:ascii="Times New Roman" w:eastAsia="Calibri" w:hAnsi="Times New Roman" w:cs="Times New Roman"/>
                <w:b/>
                <w:sz w:val="20"/>
                <w:szCs w:val="20"/>
              </w:rPr>
              <w:t xml:space="preserve"> </w:t>
            </w:r>
            <w:r w:rsidRPr="003668C9">
              <w:rPr>
                <w:rFonts w:ascii="Times New Roman" w:eastAsia="Calibri" w:hAnsi="Times New Roman" w:cs="Times New Roman"/>
                <w:sz w:val="20"/>
                <w:szCs w:val="20"/>
              </w:rPr>
              <w:t>Yüksek,</w:t>
            </w:r>
            <w:r w:rsidRPr="003668C9">
              <w:rPr>
                <w:rFonts w:ascii="Times New Roman" w:eastAsia="Calibri" w:hAnsi="Times New Roman" w:cs="Times New Roman"/>
                <w:b/>
                <w:sz w:val="20"/>
                <w:szCs w:val="20"/>
              </w:rPr>
              <w:t xml:space="preserve"> </w:t>
            </w:r>
            <w:r w:rsidRPr="003668C9">
              <w:rPr>
                <w:rFonts w:ascii="Times New Roman" w:eastAsia="Calibri" w:hAnsi="Times New Roman" w:cs="Times New Roman"/>
                <w:sz w:val="20"/>
                <w:szCs w:val="20"/>
              </w:rPr>
              <w:t>3: Orta, 2: Düşük, 1: Çok düşük,)</w:t>
            </w:r>
          </w:p>
        </w:tc>
      </w:tr>
      <w:tr w:rsidR="00F67DAD" w:rsidRPr="003668C9" w:rsidTr="00DC28B3">
        <w:trPr>
          <w:trHeight w:val="20"/>
        </w:trPr>
        <w:tc>
          <w:tcPr>
            <w:tcW w:w="558" w:type="dxa"/>
            <w:tcBorders>
              <w:top w:val="single" w:sz="6" w:space="0" w:color="auto"/>
              <w:left w:val="single" w:sz="12" w:space="0" w:color="auto"/>
              <w:bottom w:val="single" w:sz="6" w:space="0" w:color="auto"/>
              <w:right w:val="single" w:sz="6" w:space="0" w:color="auto"/>
            </w:tcBorders>
            <w:vAlign w:val="center"/>
            <w:hideMark/>
          </w:tcPr>
          <w:p w:rsidR="00F67DAD" w:rsidRPr="003668C9" w:rsidRDefault="00F67DAD" w:rsidP="00DC28B3">
            <w:pPr>
              <w:spacing w:after="0" w:line="240" w:lineRule="auto"/>
              <w:jc w:val="center"/>
              <w:rPr>
                <w:rFonts w:ascii="Times New Roman" w:eastAsia="Calibri" w:hAnsi="Times New Roman" w:cs="Times New Roman"/>
                <w:b/>
                <w:sz w:val="20"/>
                <w:szCs w:val="20"/>
              </w:rPr>
            </w:pPr>
            <w:r w:rsidRPr="003668C9">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F67DAD" w:rsidRPr="003668C9" w:rsidRDefault="00F67DAD" w:rsidP="00DC28B3">
            <w:pPr>
              <w:spacing w:after="0" w:line="240" w:lineRule="auto"/>
              <w:jc w:val="center"/>
              <w:rPr>
                <w:rFonts w:ascii="Times New Roman" w:eastAsia="Calibri" w:hAnsi="Times New Roman" w:cs="Times New Roman"/>
                <w:b/>
                <w:sz w:val="20"/>
                <w:szCs w:val="20"/>
              </w:rPr>
            </w:pPr>
            <w:r w:rsidRPr="003668C9">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F67DAD" w:rsidRPr="003668C9" w:rsidRDefault="00F67DAD" w:rsidP="00DC28B3">
            <w:pPr>
              <w:spacing w:after="0" w:line="240" w:lineRule="auto"/>
              <w:jc w:val="center"/>
              <w:rPr>
                <w:rFonts w:ascii="Times New Roman" w:eastAsia="Calibri" w:hAnsi="Times New Roman" w:cs="Times New Roman"/>
                <w:b/>
                <w:sz w:val="20"/>
                <w:szCs w:val="20"/>
              </w:rPr>
            </w:pPr>
            <w:r w:rsidRPr="003668C9">
              <w:rPr>
                <w:rFonts w:ascii="Times New Roman" w:eastAsia="Calibri" w:hAnsi="Times New Roman" w:cs="Times New Roman"/>
                <w:b/>
                <w:sz w:val="20"/>
                <w:szCs w:val="20"/>
              </w:rPr>
              <w:t>Katkı</w:t>
            </w:r>
          </w:p>
        </w:tc>
      </w:tr>
      <w:tr w:rsidR="00F67DAD" w:rsidRPr="003668C9" w:rsidTr="00DC28B3">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F67DAD" w:rsidRPr="003668C9" w:rsidRDefault="00F67DAD" w:rsidP="00DC28B3">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F67DAD" w:rsidRPr="003668C9" w:rsidRDefault="00F67DAD" w:rsidP="00DC28B3">
            <w:pPr>
              <w:pStyle w:val="NormalWeb"/>
              <w:spacing w:before="0" w:beforeAutospacing="0" w:after="0" w:afterAutospacing="0"/>
              <w:rPr>
                <w:sz w:val="20"/>
                <w:szCs w:val="20"/>
              </w:rPr>
            </w:pPr>
            <w:r w:rsidRPr="003668C9">
              <w:rPr>
                <w:rStyle w:val="citation-333"/>
                <w:sz w:val="20"/>
                <w:szCs w:val="20"/>
              </w:rPr>
              <w:t>Tıp biliminin tarihsel gelişimini, temel özelliklerini ve sağlıkla ilgili terminolojiyi profesyonel düzeyde açıklar</w:t>
            </w:r>
            <w:r w:rsidRPr="003668C9">
              <w:rPr>
                <w:sz w:val="20"/>
                <w:szCs w:val="20"/>
              </w:rPr>
              <w:t>.</w:t>
            </w:r>
          </w:p>
        </w:tc>
        <w:tc>
          <w:tcPr>
            <w:tcW w:w="1005" w:type="dxa"/>
            <w:tcBorders>
              <w:top w:val="single" w:sz="6" w:space="0" w:color="auto"/>
              <w:left w:val="single" w:sz="6" w:space="0" w:color="auto"/>
              <w:bottom w:val="single" w:sz="6" w:space="0" w:color="auto"/>
              <w:right w:val="single" w:sz="12" w:space="0" w:color="auto"/>
            </w:tcBorders>
            <w:vAlign w:val="center"/>
          </w:tcPr>
          <w:p w:rsidR="00F67DAD" w:rsidRPr="003668C9" w:rsidRDefault="00F67DAD" w:rsidP="00DC28B3">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5</w:t>
            </w:r>
          </w:p>
        </w:tc>
      </w:tr>
      <w:tr w:rsidR="00F67DAD" w:rsidRPr="003668C9" w:rsidTr="00DC28B3">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F67DAD" w:rsidRPr="003668C9" w:rsidRDefault="00F67DAD" w:rsidP="00DC28B3">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F67DAD" w:rsidRPr="003668C9" w:rsidRDefault="00F67DAD" w:rsidP="00DC28B3">
            <w:pPr>
              <w:pStyle w:val="NormalWeb"/>
              <w:spacing w:before="0" w:beforeAutospacing="0" w:after="0" w:afterAutospacing="0"/>
              <w:rPr>
                <w:sz w:val="20"/>
                <w:szCs w:val="20"/>
              </w:rPr>
            </w:pPr>
            <w:r w:rsidRPr="003668C9">
              <w:rPr>
                <w:rStyle w:val="citation-332"/>
                <w:sz w:val="20"/>
                <w:szCs w:val="20"/>
              </w:rPr>
              <w:t>Sağlık hizmeti sunan kurumların yapılarını, işlevlerini ve kurumsal sorumluluklarını sınıflandırarak analiz eder</w:t>
            </w:r>
            <w:r w:rsidRPr="003668C9">
              <w:rPr>
                <w:sz w:val="20"/>
                <w:szCs w:val="20"/>
              </w:rPr>
              <w:t>.</w:t>
            </w:r>
          </w:p>
        </w:tc>
        <w:tc>
          <w:tcPr>
            <w:tcW w:w="1005" w:type="dxa"/>
            <w:tcBorders>
              <w:top w:val="single" w:sz="6" w:space="0" w:color="auto"/>
              <w:left w:val="single" w:sz="6" w:space="0" w:color="auto"/>
              <w:bottom w:val="single" w:sz="6" w:space="0" w:color="auto"/>
              <w:right w:val="single" w:sz="12" w:space="0" w:color="auto"/>
            </w:tcBorders>
            <w:vAlign w:val="center"/>
          </w:tcPr>
          <w:p w:rsidR="00F67DAD" w:rsidRPr="003668C9" w:rsidRDefault="00F67DAD" w:rsidP="00DC28B3">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4</w:t>
            </w:r>
          </w:p>
        </w:tc>
      </w:tr>
      <w:tr w:rsidR="00F67DAD" w:rsidRPr="003668C9" w:rsidTr="00DC28B3">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F67DAD" w:rsidRPr="003668C9" w:rsidRDefault="00F67DAD" w:rsidP="00DC28B3">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F67DAD" w:rsidRPr="003668C9" w:rsidRDefault="00F67DAD" w:rsidP="00DC28B3">
            <w:pPr>
              <w:pStyle w:val="NormalWeb"/>
              <w:spacing w:before="0" w:beforeAutospacing="0" w:after="0" w:afterAutospacing="0"/>
              <w:rPr>
                <w:sz w:val="20"/>
                <w:szCs w:val="20"/>
              </w:rPr>
            </w:pPr>
            <w:r w:rsidRPr="003668C9">
              <w:rPr>
                <w:rStyle w:val="citation-331"/>
                <w:sz w:val="20"/>
                <w:szCs w:val="20"/>
              </w:rPr>
              <w:t>Sağlık hizmeti sunumunu düzenleyen temel mevzuatı (kanun, yönetmelik vb.) güncel uygulamalar ışığında yorumlar</w:t>
            </w:r>
            <w:r w:rsidRPr="003668C9">
              <w:rPr>
                <w:sz w:val="20"/>
                <w:szCs w:val="20"/>
              </w:rPr>
              <w:t>.</w:t>
            </w:r>
          </w:p>
        </w:tc>
        <w:tc>
          <w:tcPr>
            <w:tcW w:w="1005" w:type="dxa"/>
            <w:tcBorders>
              <w:top w:val="single" w:sz="6" w:space="0" w:color="auto"/>
              <w:left w:val="single" w:sz="6" w:space="0" w:color="auto"/>
              <w:bottom w:val="single" w:sz="6" w:space="0" w:color="auto"/>
              <w:right w:val="single" w:sz="12" w:space="0" w:color="auto"/>
            </w:tcBorders>
            <w:vAlign w:val="center"/>
          </w:tcPr>
          <w:p w:rsidR="00F67DAD" w:rsidRPr="003668C9" w:rsidRDefault="00F67DAD" w:rsidP="00DC28B3">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5</w:t>
            </w:r>
          </w:p>
        </w:tc>
      </w:tr>
      <w:tr w:rsidR="00F67DAD" w:rsidRPr="003668C9" w:rsidTr="00DC28B3">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F67DAD" w:rsidRPr="003668C9" w:rsidRDefault="00F67DAD" w:rsidP="00DC28B3">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F67DAD" w:rsidRPr="003668C9" w:rsidRDefault="00F67DAD" w:rsidP="00DC28B3">
            <w:pPr>
              <w:pStyle w:val="NormalWeb"/>
              <w:spacing w:before="0" w:beforeAutospacing="0" w:after="0" w:afterAutospacing="0"/>
              <w:rPr>
                <w:sz w:val="20"/>
                <w:szCs w:val="20"/>
              </w:rPr>
            </w:pPr>
            <w:r w:rsidRPr="003668C9">
              <w:rPr>
                <w:rStyle w:val="citation-330"/>
                <w:sz w:val="20"/>
                <w:szCs w:val="20"/>
              </w:rPr>
              <w:t>Öykü alma, fizik muayene ve tanı süreçlerinde hekimin hukuki sorumluluklarını ve tıbbi gereklilikleri değerlendirir</w:t>
            </w:r>
            <w:r w:rsidRPr="003668C9">
              <w:rPr>
                <w:sz w:val="20"/>
                <w:szCs w:val="20"/>
              </w:rPr>
              <w:t>.</w:t>
            </w:r>
          </w:p>
        </w:tc>
        <w:tc>
          <w:tcPr>
            <w:tcW w:w="1005" w:type="dxa"/>
            <w:tcBorders>
              <w:top w:val="single" w:sz="6" w:space="0" w:color="auto"/>
              <w:left w:val="single" w:sz="6" w:space="0" w:color="auto"/>
              <w:bottom w:val="single" w:sz="6" w:space="0" w:color="auto"/>
              <w:right w:val="single" w:sz="12" w:space="0" w:color="auto"/>
            </w:tcBorders>
            <w:vAlign w:val="center"/>
          </w:tcPr>
          <w:p w:rsidR="00F67DAD" w:rsidRPr="003668C9" w:rsidRDefault="00F67DAD" w:rsidP="00DC28B3">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5</w:t>
            </w:r>
          </w:p>
        </w:tc>
      </w:tr>
      <w:tr w:rsidR="00F67DAD" w:rsidRPr="003668C9" w:rsidTr="00DC28B3">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F67DAD" w:rsidRPr="003668C9" w:rsidRDefault="00F67DAD" w:rsidP="00DC28B3">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F67DAD" w:rsidRPr="003668C9" w:rsidRDefault="00F67DAD" w:rsidP="00DC28B3">
            <w:pPr>
              <w:pStyle w:val="NormalWeb"/>
              <w:spacing w:before="0" w:beforeAutospacing="0" w:after="0" w:afterAutospacing="0"/>
              <w:rPr>
                <w:sz w:val="20"/>
                <w:szCs w:val="20"/>
              </w:rPr>
            </w:pPr>
            <w:r w:rsidRPr="003668C9">
              <w:rPr>
                <w:rStyle w:val="citation-329"/>
                <w:sz w:val="20"/>
                <w:szCs w:val="20"/>
              </w:rPr>
              <w:t>İlaç kullanımı, cerrahi müdahale ve tedavi planlaması gibi tıbbi uygulamaların genel hukuki çerçevesini belirler</w:t>
            </w:r>
            <w:r w:rsidRPr="003668C9">
              <w:rPr>
                <w:sz w:val="20"/>
                <w:szCs w:val="20"/>
              </w:rPr>
              <w:t>.</w:t>
            </w:r>
          </w:p>
        </w:tc>
        <w:tc>
          <w:tcPr>
            <w:tcW w:w="1005" w:type="dxa"/>
            <w:tcBorders>
              <w:top w:val="single" w:sz="6" w:space="0" w:color="auto"/>
              <w:left w:val="single" w:sz="6" w:space="0" w:color="auto"/>
              <w:bottom w:val="single" w:sz="6" w:space="0" w:color="auto"/>
              <w:right w:val="single" w:sz="12" w:space="0" w:color="auto"/>
            </w:tcBorders>
            <w:vAlign w:val="center"/>
          </w:tcPr>
          <w:p w:rsidR="00F67DAD" w:rsidRPr="003668C9" w:rsidRDefault="00F67DAD" w:rsidP="00DC28B3">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5</w:t>
            </w:r>
          </w:p>
        </w:tc>
      </w:tr>
      <w:tr w:rsidR="00F67DAD" w:rsidRPr="003668C9" w:rsidTr="00DC28B3">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F67DAD" w:rsidRPr="003668C9" w:rsidRDefault="00F67DAD" w:rsidP="00DC28B3">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F67DAD" w:rsidRPr="003668C9" w:rsidRDefault="00F67DAD" w:rsidP="00DC28B3">
            <w:pPr>
              <w:pStyle w:val="NormalWeb"/>
              <w:spacing w:before="0" w:beforeAutospacing="0" w:after="0" w:afterAutospacing="0"/>
              <w:rPr>
                <w:sz w:val="20"/>
                <w:szCs w:val="20"/>
              </w:rPr>
            </w:pPr>
            <w:r w:rsidRPr="003668C9">
              <w:rPr>
                <w:rStyle w:val="citation-328"/>
                <w:sz w:val="20"/>
                <w:szCs w:val="20"/>
              </w:rPr>
              <w:t>Tıbbi aydınlatma yükümlülüğünü ve geçerli onamın hukuki şartlarını tüm tıbbi süreçlere entegre eder</w:t>
            </w:r>
            <w:r w:rsidRPr="003668C9">
              <w:rPr>
                <w:sz w:val="20"/>
                <w:szCs w:val="20"/>
              </w:rPr>
              <w:t>.</w:t>
            </w:r>
          </w:p>
        </w:tc>
        <w:tc>
          <w:tcPr>
            <w:tcW w:w="1005" w:type="dxa"/>
            <w:tcBorders>
              <w:top w:val="single" w:sz="6" w:space="0" w:color="auto"/>
              <w:left w:val="single" w:sz="6" w:space="0" w:color="auto"/>
              <w:bottom w:val="single" w:sz="6" w:space="0" w:color="auto"/>
              <w:right w:val="single" w:sz="12" w:space="0" w:color="auto"/>
            </w:tcBorders>
            <w:vAlign w:val="center"/>
          </w:tcPr>
          <w:p w:rsidR="00F67DAD" w:rsidRPr="003668C9" w:rsidRDefault="00F67DAD" w:rsidP="00DC28B3">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5</w:t>
            </w:r>
          </w:p>
        </w:tc>
      </w:tr>
      <w:tr w:rsidR="00F67DAD" w:rsidRPr="003668C9" w:rsidTr="00DC28B3">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F67DAD" w:rsidRPr="003668C9" w:rsidRDefault="00F67DAD" w:rsidP="00DC28B3">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F67DAD" w:rsidRPr="003668C9" w:rsidRDefault="00F67DAD" w:rsidP="00DC28B3">
            <w:pPr>
              <w:pStyle w:val="NormalWeb"/>
              <w:spacing w:before="0" w:beforeAutospacing="0" w:after="0" w:afterAutospacing="0"/>
              <w:rPr>
                <w:sz w:val="20"/>
                <w:szCs w:val="20"/>
              </w:rPr>
            </w:pPr>
            <w:r w:rsidRPr="003668C9">
              <w:rPr>
                <w:rStyle w:val="citation-327"/>
                <w:sz w:val="20"/>
                <w:szCs w:val="20"/>
              </w:rPr>
              <w:t>Sağlık hizmetlerinde kayıt tutmanın hukuki önemini ve veri güvenliği standartlarını mesleki etik çerçevesinde yönetir</w:t>
            </w:r>
            <w:r w:rsidRPr="003668C9">
              <w:rPr>
                <w:sz w:val="20"/>
                <w:szCs w:val="20"/>
              </w:rPr>
              <w:t>.</w:t>
            </w:r>
          </w:p>
        </w:tc>
        <w:tc>
          <w:tcPr>
            <w:tcW w:w="1005" w:type="dxa"/>
            <w:tcBorders>
              <w:top w:val="single" w:sz="6" w:space="0" w:color="auto"/>
              <w:left w:val="single" w:sz="6" w:space="0" w:color="auto"/>
              <w:bottom w:val="single" w:sz="6" w:space="0" w:color="auto"/>
              <w:right w:val="single" w:sz="12" w:space="0" w:color="auto"/>
            </w:tcBorders>
            <w:vAlign w:val="center"/>
          </w:tcPr>
          <w:p w:rsidR="00F67DAD" w:rsidRPr="003668C9" w:rsidRDefault="00F67DAD" w:rsidP="00DC28B3">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5</w:t>
            </w:r>
          </w:p>
        </w:tc>
      </w:tr>
      <w:tr w:rsidR="00F67DAD" w:rsidRPr="003668C9" w:rsidTr="00DC28B3">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F67DAD" w:rsidRPr="003668C9" w:rsidRDefault="00F67DAD" w:rsidP="00DC28B3">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F67DAD" w:rsidRPr="003668C9" w:rsidRDefault="00F67DAD" w:rsidP="00DC28B3">
            <w:pPr>
              <w:pStyle w:val="NormalWeb"/>
              <w:spacing w:before="0" w:beforeAutospacing="0" w:after="0" w:afterAutospacing="0"/>
              <w:rPr>
                <w:sz w:val="20"/>
                <w:szCs w:val="20"/>
              </w:rPr>
            </w:pPr>
            <w:r w:rsidRPr="003668C9">
              <w:rPr>
                <w:rStyle w:val="citation-326"/>
                <w:sz w:val="20"/>
                <w:szCs w:val="20"/>
              </w:rPr>
              <w:t>Hasta hakları ile hekimin mesleki özerklik ve hakları arasındaki dengeyi ulusal ve uluslararası normlara göre analiz eder</w:t>
            </w:r>
            <w:r w:rsidRPr="003668C9">
              <w:rPr>
                <w:sz w:val="20"/>
                <w:szCs w:val="20"/>
              </w:rPr>
              <w:t>.</w:t>
            </w:r>
          </w:p>
        </w:tc>
        <w:tc>
          <w:tcPr>
            <w:tcW w:w="1005" w:type="dxa"/>
            <w:tcBorders>
              <w:top w:val="single" w:sz="6" w:space="0" w:color="auto"/>
              <w:left w:val="single" w:sz="6" w:space="0" w:color="auto"/>
              <w:bottom w:val="single" w:sz="6" w:space="0" w:color="auto"/>
              <w:right w:val="single" w:sz="12" w:space="0" w:color="auto"/>
            </w:tcBorders>
            <w:vAlign w:val="center"/>
          </w:tcPr>
          <w:p w:rsidR="00F67DAD" w:rsidRPr="003668C9" w:rsidRDefault="00F67DAD" w:rsidP="00DC28B3">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5</w:t>
            </w:r>
          </w:p>
        </w:tc>
      </w:tr>
      <w:tr w:rsidR="00F67DAD" w:rsidRPr="003668C9" w:rsidTr="00DC28B3">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F67DAD" w:rsidRPr="003668C9" w:rsidRDefault="00F67DAD" w:rsidP="00DC28B3">
            <w:pPr>
              <w:spacing w:after="0" w:line="240" w:lineRule="auto"/>
              <w:contextualSpacing/>
              <w:jc w:val="center"/>
              <w:rPr>
                <w:rFonts w:ascii="Times New Roman" w:eastAsia="Calibri" w:hAnsi="Times New Roman" w:cs="Times New Roman"/>
                <w:b/>
                <w:sz w:val="20"/>
                <w:szCs w:val="20"/>
              </w:rPr>
            </w:pPr>
            <w:r w:rsidRPr="003668C9">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F67DAD" w:rsidRPr="003668C9" w:rsidRDefault="00F67DAD" w:rsidP="00DC28B3">
            <w:pPr>
              <w:pStyle w:val="NormalWeb"/>
              <w:spacing w:before="0" w:beforeAutospacing="0" w:after="0" w:afterAutospacing="0"/>
              <w:rPr>
                <w:sz w:val="20"/>
                <w:szCs w:val="20"/>
              </w:rPr>
            </w:pPr>
            <w:r w:rsidRPr="003668C9">
              <w:rPr>
                <w:rStyle w:val="citation-325"/>
                <w:sz w:val="20"/>
                <w:szCs w:val="20"/>
              </w:rPr>
              <w:t>Sağlık çalışanları ile hastalar arasındaki ilişkiyi etik ilkeler ve etkin iletişim teknikleri bağlamında değerlendirir</w:t>
            </w:r>
            <w:r w:rsidRPr="003668C9">
              <w:rPr>
                <w:sz w:val="20"/>
                <w:szCs w:val="20"/>
              </w:rPr>
              <w:t>.</w:t>
            </w:r>
          </w:p>
        </w:tc>
        <w:tc>
          <w:tcPr>
            <w:tcW w:w="1005" w:type="dxa"/>
            <w:tcBorders>
              <w:top w:val="single" w:sz="6" w:space="0" w:color="auto"/>
              <w:left w:val="single" w:sz="6" w:space="0" w:color="auto"/>
              <w:bottom w:val="single" w:sz="6" w:space="0" w:color="auto"/>
              <w:right w:val="single" w:sz="12" w:space="0" w:color="auto"/>
            </w:tcBorders>
            <w:vAlign w:val="center"/>
          </w:tcPr>
          <w:p w:rsidR="00F67DAD" w:rsidRPr="003668C9" w:rsidRDefault="00F67DAD" w:rsidP="00DC28B3">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4</w:t>
            </w:r>
          </w:p>
        </w:tc>
      </w:tr>
      <w:tr w:rsidR="00F67DAD" w:rsidRPr="003668C9" w:rsidTr="00DC28B3">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F67DAD" w:rsidRPr="003668C9" w:rsidRDefault="00F67DAD" w:rsidP="00DC28B3">
            <w:pPr>
              <w:spacing w:after="0" w:line="240" w:lineRule="auto"/>
              <w:contextualSpacing/>
              <w:jc w:val="center"/>
              <w:rPr>
                <w:rFonts w:ascii="Times New Roman" w:eastAsia="Calibri" w:hAnsi="Times New Roman" w:cs="Times New Roman"/>
                <w:sz w:val="20"/>
                <w:szCs w:val="20"/>
              </w:rPr>
            </w:pPr>
            <w:r w:rsidRPr="003668C9">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rsidR="00F67DAD" w:rsidRPr="003668C9" w:rsidRDefault="00F67DAD" w:rsidP="00DC28B3">
            <w:pPr>
              <w:pStyle w:val="NormalWeb"/>
              <w:spacing w:before="0" w:beforeAutospacing="0" w:after="0" w:afterAutospacing="0"/>
              <w:rPr>
                <w:sz w:val="20"/>
                <w:szCs w:val="20"/>
              </w:rPr>
            </w:pPr>
            <w:r w:rsidRPr="003668C9">
              <w:rPr>
                <w:rStyle w:val="citation-324"/>
                <w:sz w:val="20"/>
                <w:szCs w:val="20"/>
              </w:rPr>
              <w:t>Sağlık kurumlarının hizmet kalitesi ile kurumsal hukuki sorumluluğu arasındaki ilişkiyi stratejik düzeyde analiz eder</w:t>
            </w:r>
            <w:r w:rsidRPr="003668C9">
              <w:rPr>
                <w:sz w:val="20"/>
                <w:szCs w:val="20"/>
              </w:rPr>
              <w:t>.</w:t>
            </w:r>
          </w:p>
        </w:tc>
        <w:tc>
          <w:tcPr>
            <w:tcW w:w="1005" w:type="dxa"/>
            <w:tcBorders>
              <w:top w:val="single" w:sz="6" w:space="0" w:color="auto"/>
              <w:left w:val="single" w:sz="6" w:space="0" w:color="auto"/>
              <w:bottom w:val="single" w:sz="6" w:space="0" w:color="auto"/>
              <w:right w:val="single" w:sz="12" w:space="0" w:color="auto"/>
            </w:tcBorders>
            <w:vAlign w:val="center"/>
          </w:tcPr>
          <w:p w:rsidR="00F67DAD" w:rsidRPr="003668C9" w:rsidRDefault="00F67DAD" w:rsidP="00DC28B3">
            <w:pPr>
              <w:spacing w:after="0" w:line="240" w:lineRule="auto"/>
              <w:jc w:val="center"/>
              <w:rPr>
                <w:rFonts w:ascii="Times New Roman" w:eastAsia="Times New Roman" w:hAnsi="Times New Roman" w:cs="Times New Roman"/>
                <w:color w:val="1F1F1F"/>
                <w:sz w:val="20"/>
                <w:szCs w:val="20"/>
                <w:lang w:eastAsia="tr-TR"/>
              </w:rPr>
            </w:pPr>
            <w:r w:rsidRPr="003668C9">
              <w:rPr>
                <w:rFonts w:ascii="Times New Roman" w:eastAsia="Times New Roman" w:hAnsi="Times New Roman" w:cs="Times New Roman"/>
                <w:b/>
                <w:bCs/>
                <w:color w:val="1F1F1F"/>
                <w:sz w:val="20"/>
                <w:szCs w:val="20"/>
                <w:bdr w:val="none" w:sz="0" w:space="0" w:color="auto" w:frame="1"/>
                <w:lang w:eastAsia="tr-TR"/>
              </w:rPr>
              <w:t>4</w:t>
            </w:r>
          </w:p>
        </w:tc>
      </w:tr>
      <w:tr w:rsidR="00F67DAD" w:rsidRPr="003668C9" w:rsidTr="00DC28B3">
        <w:trPr>
          <w:gridBefore w:val="2"/>
          <w:wBefore w:w="8745" w:type="dxa"/>
          <w:trHeight w:val="20"/>
        </w:trPr>
        <w:tc>
          <w:tcPr>
            <w:tcW w:w="1005" w:type="dxa"/>
            <w:tcBorders>
              <w:top w:val="nil"/>
              <w:left w:val="nil"/>
              <w:bottom w:val="nil"/>
              <w:right w:val="nil"/>
            </w:tcBorders>
            <w:tcMar>
              <w:top w:w="0" w:type="dxa"/>
              <w:left w:w="70" w:type="dxa"/>
              <w:bottom w:w="0" w:type="dxa"/>
              <w:right w:w="70" w:type="dxa"/>
            </w:tcMar>
          </w:tcPr>
          <w:p w:rsidR="00F67DAD" w:rsidRPr="003668C9" w:rsidRDefault="00F67DAD" w:rsidP="00DC28B3">
            <w:pPr>
              <w:spacing w:after="0" w:line="240" w:lineRule="auto"/>
              <w:rPr>
                <w:rFonts w:ascii="Times New Roman" w:eastAsia="Calibri" w:hAnsi="Times New Roman" w:cs="Times New Roman"/>
                <w:sz w:val="20"/>
                <w:szCs w:val="20"/>
              </w:rPr>
            </w:pPr>
          </w:p>
        </w:tc>
      </w:tr>
    </w:tbl>
    <w:p w:rsidR="00F67DAD" w:rsidRPr="003668C9" w:rsidRDefault="00F67DAD" w:rsidP="00F67DAD">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F67DAD" w:rsidRPr="003668C9" w:rsidTr="007968D7">
        <w:trPr>
          <w:trHeight w:val="449"/>
        </w:trPr>
        <w:tc>
          <w:tcPr>
            <w:tcW w:w="9624" w:type="dxa"/>
            <w:gridSpan w:val="5"/>
            <w:shd w:val="clear" w:color="auto" w:fill="FFF2CC" w:themeFill="accent4" w:themeFillTint="33"/>
            <w:vAlign w:val="center"/>
          </w:tcPr>
          <w:p w:rsidR="00F67DAD" w:rsidRPr="003668C9" w:rsidRDefault="00F67DAD" w:rsidP="007968D7">
            <w:pPr>
              <w:jc w:val="center"/>
              <w:rPr>
                <w:rFonts w:ascii="Times New Roman" w:hAnsi="Times New Roman" w:cs="Times New Roman"/>
                <w:sz w:val="20"/>
                <w:szCs w:val="20"/>
              </w:rPr>
            </w:pPr>
            <w:r w:rsidRPr="003668C9">
              <w:rPr>
                <w:rFonts w:ascii="Times New Roman" w:hAnsi="Times New Roman" w:cs="Times New Roman"/>
                <w:b/>
                <w:sz w:val="20"/>
                <w:szCs w:val="20"/>
              </w:rPr>
              <w:t>DERSİN YÜRÜTÜCÜLERİ</w:t>
            </w:r>
          </w:p>
        </w:tc>
      </w:tr>
      <w:tr w:rsidR="00F67DAD" w:rsidRPr="003668C9" w:rsidTr="007968D7">
        <w:trPr>
          <w:trHeight w:val="567"/>
        </w:trPr>
        <w:tc>
          <w:tcPr>
            <w:tcW w:w="1403" w:type="dxa"/>
            <w:shd w:val="clear" w:color="auto" w:fill="FFF2CC" w:themeFill="accent4" w:themeFillTint="33"/>
            <w:vAlign w:val="center"/>
          </w:tcPr>
          <w:p w:rsidR="00F67DAD" w:rsidRPr="003668C9" w:rsidRDefault="00F67DAD" w:rsidP="007968D7">
            <w:pPr>
              <w:rPr>
                <w:rFonts w:ascii="Times New Roman" w:hAnsi="Times New Roman" w:cs="Times New Roman"/>
                <w:b/>
                <w:sz w:val="20"/>
                <w:szCs w:val="20"/>
              </w:rPr>
            </w:pPr>
            <w:r w:rsidRPr="003668C9">
              <w:rPr>
                <w:rFonts w:ascii="Times New Roman" w:hAnsi="Times New Roman" w:cs="Times New Roman"/>
                <w:b/>
                <w:sz w:val="20"/>
                <w:szCs w:val="20"/>
              </w:rPr>
              <w:t xml:space="preserve">Yürütücü </w:t>
            </w:r>
          </w:p>
        </w:tc>
        <w:tc>
          <w:tcPr>
            <w:tcW w:w="2268" w:type="dxa"/>
            <w:shd w:val="clear" w:color="auto" w:fill="FFFFFF" w:themeFill="background1"/>
            <w:vAlign w:val="center"/>
          </w:tcPr>
          <w:p w:rsidR="00F67DAD" w:rsidRPr="003668C9" w:rsidRDefault="00937F62" w:rsidP="007968D7">
            <w:pPr>
              <w:jc w:val="center"/>
              <w:rPr>
                <w:rFonts w:ascii="Times New Roman" w:hAnsi="Times New Roman" w:cs="Times New Roman"/>
                <w:sz w:val="20"/>
                <w:szCs w:val="20"/>
              </w:rPr>
            </w:pPr>
            <w:r w:rsidRPr="003668C9">
              <w:rPr>
                <w:rFonts w:ascii="Times New Roman" w:eastAsia="Calibri" w:hAnsi="Times New Roman" w:cs="Times New Roman"/>
                <w:sz w:val="20"/>
                <w:szCs w:val="20"/>
              </w:rPr>
              <w:t>Prof.Dr.Nurdan ACAR</w:t>
            </w:r>
          </w:p>
        </w:tc>
        <w:tc>
          <w:tcPr>
            <w:tcW w:w="2268" w:type="dxa"/>
            <w:shd w:val="clear" w:color="auto" w:fill="FFFFFF" w:themeFill="background1"/>
            <w:vAlign w:val="center"/>
          </w:tcPr>
          <w:p w:rsidR="00F67DAD" w:rsidRPr="003668C9" w:rsidRDefault="00F67DAD" w:rsidP="007968D7">
            <w:pPr>
              <w:jc w:val="center"/>
              <w:rPr>
                <w:rFonts w:ascii="Times New Roman" w:hAnsi="Times New Roman" w:cs="Times New Roman"/>
                <w:sz w:val="20"/>
                <w:szCs w:val="20"/>
              </w:rPr>
            </w:pPr>
          </w:p>
        </w:tc>
        <w:tc>
          <w:tcPr>
            <w:tcW w:w="1843" w:type="dxa"/>
            <w:shd w:val="clear" w:color="auto" w:fill="FFFFFF" w:themeFill="background1"/>
            <w:vAlign w:val="center"/>
          </w:tcPr>
          <w:p w:rsidR="00F67DAD" w:rsidRPr="003668C9" w:rsidRDefault="00F67DAD" w:rsidP="007968D7">
            <w:pPr>
              <w:jc w:val="center"/>
              <w:rPr>
                <w:rFonts w:ascii="Times New Roman" w:hAnsi="Times New Roman" w:cs="Times New Roman"/>
                <w:sz w:val="20"/>
                <w:szCs w:val="20"/>
              </w:rPr>
            </w:pPr>
          </w:p>
        </w:tc>
        <w:tc>
          <w:tcPr>
            <w:tcW w:w="1842" w:type="dxa"/>
            <w:shd w:val="clear" w:color="auto" w:fill="FFFFFF" w:themeFill="background1"/>
            <w:vAlign w:val="center"/>
          </w:tcPr>
          <w:p w:rsidR="00F67DAD" w:rsidRPr="003668C9" w:rsidRDefault="00F67DAD" w:rsidP="007968D7">
            <w:pPr>
              <w:jc w:val="center"/>
              <w:rPr>
                <w:rFonts w:ascii="Times New Roman" w:hAnsi="Times New Roman" w:cs="Times New Roman"/>
                <w:sz w:val="20"/>
                <w:szCs w:val="20"/>
              </w:rPr>
            </w:pPr>
          </w:p>
        </w:tc>
      </w:tr>
      <w:tr w:rsidR="00F67DAD" w:rsidRPr="003668C9" w:rsidTr="000D1CE3">
        <w:trPr>
          <w:trHeight w:val="370"/>
        </w:trPr>
        <w:tc>
          <w:tcPr>
            <w:tcW w:w="1403" w:type="dxa"/>
            <w:shd w:val="clear" w:color="auto" w:fill="FFF2CC" w:themeFill="accent4" w:themeFillTint="33"/>
            <w:vAlign w:val="center"/>
          </w:tcPr>
          <w:p w:rsidR="00F67DAD" w:rsidRPr="003668C9" w:rsidRDefault="00F67DAD" w:rsidP="007968D7">
            <w:pPr>
              <w:rPr>
                <w:rFonts w:ascii="Times New Roman" w:hAnsi="Times New Roman" w:cs="Times New Roman"/>
                <w:b/>
                <w:sz w:val="20"/>
                <w:szCs w:val="20"/>
              </w:rPr>
            </w:pPr>
            <w:r w:rsidRPr="003668C9">
              <w:rPr>
                <w:rFonts w:ascii="Times New Roman" w:hAnsi="Times New Roman" w:cs="Times New Roman"/>
                <w:b/>
                <w:sz w:val="20"/>
                <w:szCs w:val="20"/>
              </w:rPr>
              <w:t>İmza</w:t>
            </w:r>
          </w:p>
        </w:tc>
        <w:tc>
          <w:tcPr>
            <w:tcW w:w="2268" w:type="dxa"/>
            <w:shd w:val="clear" w:color="auto" w:fill="FFFFFF" w:themeFill="background1"/>
            <w:vAlign w:val="center"/>
          </w:tcPr>
          <w:p w:rsidR="00F67DAD" w:rsidRPr="003668C9" w:rsidRDefault="00F67DAD" w:rsidP="007968D7">
            <w:pPr>
              <w:jc w:val="center"/>
              <w:rPr>
                <w:rFonts w:ascii="Times New Roman" w:hAnsi="Times New Roman" w:cs="Times New Roman"/>
                <w:color w:val="FF0000"/>
                <w:sz w:val="20"/>
                <w:szCs w:val="20"/>
              </w:rPr>
            </w:pPr>
          </w:p>
        </w:tc>
        <w:tc>
          <w:tcPr>
            <w:tcW w:w="2268" w:type="dxa"/>
            <w:shd w:val="clear" w:color="auto" w:fill="FFFFFF" w:themeFill="background1"/>
            <w:vAlign w:val="center"/>
          </w:tcPr>
          <w:p w:rsidR="00F67DAD" w:rsidRPr="003668C9" w:rsidRDefault="00F67DAD" w:rsidP="007968D7">
            <w:pPr>
              <w:jc w:val="center"/>
              <w:rPr>
                <w:rFonts w:ascii="Times New Roman" w:hAnsi="Times New Roman" w:cs="Times New Roman"/>
                <w:color w:val="FF0000"/>
                <w:sz w:val="20"/>
                <w:szCs w:val="20"/>
              </w:rPr>
            </w:pPr>
          </w:p>
        </w:tc>
        <w:tc>
          <w:tcPr>
            <w:tcW w:w="1843" w:type="dxa"/>
            <w:shd w:val="clear" w:color="auto" w:fill="FFFFFF" w:themeFill="background1"/>
            <w:vAlign w:val="center"/>
          </w:tcPr>
          <w:p w:rsidR="00F67DAD" w:rsidRPr="003668C9" w:rsidRDefault="00F67DAD" w:rsidP="007968D7">
            <w:pPr>
              <w:jc w:val="center"/>
              <w:rPr>
                <w:rFonts w:ascii="Times New Roman" w:hAnsi="Times New Roman" w:cs="Times New Roman"/>
                <w:color w:val="FF0000"/>
                <w:sz w:val="20"/>
                <w:szCs w:val="20"/>
              </w:rPr>
            </w:pPr>
          </w:p>
        </w:tc>
        <w:tc>
          <w:tcPr>
            <w:tcW w:w="1842" w:type="dxa"/>
            <w:shd w:val="clear" w:color="auto" w:fill="FFFFFF" w:themeFill="background1"/>
            <w:vAlign w:val="center"/>
          </w:tcPr>
          <w:p w:rsidR="00F67DAD" w:rsidRPr="003668C9" w:rsidRDefault="00F67DAD" w:rsidP="007968D7">
            <w:pPr>
              <w:jc w:val="center"/>
              <w:rPr>
                <w:rFonts w:ascii="Times New Roman" w:hAnsi="Times New Roman" w:cs="Times New Roman"/>
                <w:color w:val="FF0000"/>
                <w:sz w:val="20"/>
                <w:szCs w:val="20"/>
              </w:rPr>
            </w:pPr>
          </w:p>
        </w:tc>
      </w:tr>
    </w:tbl>
    <w:p w:rsidR="00F67DAD" w:rsidRPr="003668C9" w:rsidRDefault="00F67DAD" w:rsidP="00F67DAD">
      <w:pPr>
        <w:spacing w:after="0" w:line="240" w:lineRule="auto"/>
        <w:jc w:val="right"/>
        <w:outlineLvl w:val="0"/>
        <w:rPr>
          <w:rFonts w:ascii="Times New Roman" w:hAnsi="Times New Roman" w:cs="Times New Roman"/>
          <w:sz w:val="20"/>
          <w:szCs w:val="20"/>
        </w:rPr>
      </w:pPr>
      <w:r w:rsidRPr="003668C9">
        <w:rPr>
          <w:rFonts w:ascii="Times New Roman" w:hAnsi="Times New Roman" w:cs="Times New Roman"/>
          <w:sz w:val="20"/>
          <w:szCs w:val="20"/>
        </w:rPr>
        <w:t xml:space="preserve">                                                                                                                                                             </w:t>
      </w:r>
      <w:r w:rsidR="007755C1">
        <w:rPr>
          <w:rFonts w:ascii="Times New Roman" w:hAnsi="Times New Roman" w:cs="Times New Roman"/>
          <w:sz w:val="20"/>
          <w:szCs w:val="20"/>
        </w:rPr>
        <w:t>Tarih:09.03.2026</w:t>
      </w:r>
    </w:p>
    <w:p w:rsidR="00F67DAD" w:rsidRPr="003668C9" w:rsidRDefault="00870927" w:rsidP="00870927">
      <w:pPr>
        <w:tabs>
          <w:tab w:val="left" w:pos="3765"/>
        </w:tabs>
        <w:rPr>
          <w:rFonts w:ascii="Times New Roman" w:hAnsi="Times New Roman" w:cs="Times New Roman"/>
          <w:sz w:val="20"/>
          <w:szCs w:val="20"/>
        </w:rPr>
      </w:pPr>
      <w:r>
        <w:rPr>
          <w:rFonts w:ascii="Times New Roman" w:hAnsi="Times New Roman" w:cs="Times New Roman"/>
          <w:sz w:val="20"/>
          <w:szCs w:val="20"/>
        </w:rPr>
        <w:tab/>
      </w:r>
    </w:p>
    <w:sectPr w:rsidR="00F67DAD" w:rsidRPr="003668C9" w:rsidSect="00F50E6D">
      <w:pgSz w:w="11906" w:h="16838"/>
      <w:pgMar w:top="720" w:right="1134" w:bottom="720" w:left="1134" w:header="709" w:footer="709"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3D0A" w:rsidRDefault="009D3D0A" w:rsidP="007A7474">
      <w:pPr>
        <w:spacing w:after="0" w:line="240" w:lineRule="auto"/>
      </w:pPr>
      <w:r>
        <w:separator/>
      </w:r>
    </w:p>
  </w:endnote>
  <w:endnote w:type="continuationSeparator" w:id="0">
    <w:p w:rsidR="009D3D0A" w:rsidRDefault="009D3D0A" w:rsidP="007A74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3D0A" w:rsidRDefault="009D3D0A" w:rsidP="007A7474">
      <w:pPr>
        <w:spacing w:after="0" w:line="240" w:lineRule="auto"/>
      </w:pPr>
      <w:r>
        <w:separator/>
      </w:r>
    </w:p>
  </w:footnote>
  <w:footnote w:type="continuationSeparator" w:id="0">
    <w:p w:rsidR="009D3D0A" w:rsidRDefault="009D3D0A" w:rsidP="007A74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E0707"/>
    <w:multiLevelType w:val="hybridMultilevel"/>
    <w:tmpl w:val="490EEEA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6C97793"/>
    <w:multiLevelType w:val="multilevel"/>
    <w:tmpl w:val="4EE4E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B53502"/>
    <w:multiLevelType w:val="hybridMultilevel"/>
    <w:tmpl w:val="3EAE183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FF77D1C"/>
    <w:multiLevelType w:val="hybridMultilevel"/>
    <w:tmpl w:val="6E74C60A"/>
    <w:lvl w:ilvl="0" w:tplc="251AD122">
      <w:start w:val="1"/>
      <w:numFmt w:val="decimal"/>
      <w:lvlText w:val="%1."/>
      <w:lvlJc w:val="left"/>
      <w:pPr>
        <w:ind w:left="405" w:hanging="360"/>
      </w:pPr>
      <w:rPr>
        <w:rFonts w:hint="default"/>
        <w:b w:val="0"/>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4" w15:restartNumberingAfterBreak="0">
    <w:nsid w:val="26467DC1"/>
    <w:multiLevelType w:val="hybridMultilevel"/>
    <w:tmpl w:val="0F56D5DC"/>
    <w:lvl w:ilvl="0" w:tplc="C256CEE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B466644"/>
    <w:multiLevelType w:val="hybridMultilevel"/>
    <w:tmpl w:val="1BB67354"/>
    <w:lvl w:ilvl="0" w:tplc="A08CAD4E">
      <w:numFmt w:val="bullet"/>
      <w:lvlText w:val="-"/>
      <w:lvlJc w:val="left"/>
      <w:pPr>
        <w:ind w:left="360" w:hanging="360"/>
      </w:pPr>
      <w:rPr>
        <w:rFonts w:ascii="Times New Roman" w:eastAsia="Times New Roman"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3CB51A91"/>
    <w:multiLevelType w:val="hybridMultilevel"/>
    <w:tmpl w:val="6E74C60A"/>
    <w:lvl w:ilvl="0" w:tplc="251AD122">
      <w:start w:val="1"/>
      <w:numFmt w:val="decimal"/>
      <w:lvlText w:val="%1."/>
      <w:lvlJc w:val="left"/>
      <w:pPr>
        <w:ind w:left="405" w:hanging="360"/>
      </w:pPr>
      <w:rPr>
        <w:rFonts w:hint="default"/>
        <w:b w:val="0"/>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7" w15:restartNumberingAfterBreak="0">
    <w:nsid w:val="41E11F1C"/>
    <w:multiLevelType w:val="hybridMultilevel"/>
    <w:tmpl w:val="79FADCB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A0D0FF9"/>
    <w:multiLevelType w:val="hybridMultilevel"/>
    <w:tmpl w:val="5EDCADF8"/>
    <w:lvl w:ilvl="0" w:tplc="684A7C92">
      <w:start w:val="17"/>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40171C2"/>
    <w:multiLevelType w:val="hybridMultilevel"/>
    <w:tmpl w:val="F7F414FC"/>
    <w:lvl w:ilvl="0" w:tplc="A08CAD4E">
      <w:numFmt w:val="bullet"/>
      <w:lvlText w:val="-"/>
      <w:lvlJc w:val="left"/>
      <w:pPr>
        <w:ind w:left="360" w:hanging="360"/>
      </w:pPr>
      <w:rPr>
        <w:rFonts w:ascii="Times New Roman" w:eastAsia="Times New Roman"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15:restartNumberingAfterBreak="0">
    <w:nsid w:val="5E9F40C7"/>
    <w:multiLevelType w:val="hybridMultilevel"/>
    <w:tmpl w:val="8B1E5F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EFA70A6"/>
    <w:multiLevelType w:val="hybridMultilevel"/>
    <w:tmpl w:val="5DFE3E9E"/>
    <w:lvl w:ilvl="0" w:tplc="ED100320">
      <w:numFmt w:val="bullet"/>
      <w:lvlText w:val="-"/>
      <w:lvlJc w:val="left"/>
      <w:pPr>
        <w:ind w:left="734" w:hanging="360"/>
      </w:pPr>
      <w:rPr>
        <w:rFonts w:ascii="Times New Roman" w:eastAsia="Times New Roman" w:hAnsi="Times New Roman" w:cs="Times New Roman" w:hint="default"/>
      </w:rPr>
    </w:lvl>
    <w:lvl w:ilvl="1" w:tplc="041F0003" w:tentative="1">
      <w:start w:val="1"/>
      <w:numFmt w:val="bullet"/>
      <w:lvlText w:val="o"/>
      <w:lvlJc w:val="left"/>
      <w:pPr>
        <w:ind w:left="1454" w:hanging="360"/>
      </w:pPr>
      <w:rPr>
        <w:rFonts w:ascii="Courier New" w:hAnsi="Courier New" w:cs="Courier New" w:hint="default"/>
      </w:rPr>
    </w:lvl>
    <w:lvl w:ilvl="2" w:tplc="041F0005" w:tentative="1">
      <w:start w:val="1"/>
      <w:numFmt w:val="bullet"/>
      <w:lvlText w:val=""/>
      <w:lvlJc w:val="left"/>
      <w:pPr>
        <w:ind w:left="2174" w:hanging="360"/>
      </w:pPr>
      <w:rPr>
        <w:rFonts w:ascii="Wingdings" w:hAnsi="Wingdings" w:hint="default"/>
      </w:rPr>
    </w:lvl>
    <w:lvl w:ilvl="3" w:tplc="041F0001" w:tentative="1">
      <w:start w:val="1"/>
      <w:numFmt w:val="bullet"/>
      <w:lvlText w:val=""/>
      <w:lvlJc w:val="left"/>
      <w:pPr>
        <w:ind w:left="2894" w:hanging="360"/>
      </w:pPr>
      <w:rPr>
        <w:rFonts w:ascii="Symbol" w:hAnsi="Symbol" w:hint="default"/>
      </w:rPr>
    </w:lvl>
    <w:lvl w:ilvl="4" w:tplc="041F0003" w:tentative="1">
      <w:start w:val="1"/>
      <w:numFmt w:val="bullet"/>
      <w:lvlText w:val="o"/>
      <w:lvlJc w:val="left"/>
      <w:pPr>
        <w:ind w:left="3614" w:hanging="360"/>
      </w:pPr>
      <w:rPr>
        <w:rFonts w:ascii="Courier New" w:hAnsi="Courier New" w:cs="Courier New" w:hint="default"/>
      </w:rPr>
    </w:lvl>
    <w:lvl w:ilvl="5" w:tplc="041F0005" w:tentative="1">
      <w:start w:val="1"/>
      <w:numFmt w:val="bullet"/>
      <w:lvlText w:val=""/>
      <w:lvlJc w:val="left"/>
      <w:pPr>
        <w:ind w:left="4334" w:hanging="360"/>
      </w:pPr>
      <w:rPr>
        <w:rFonts w:ascii="Wingdings" w:hAnsi="Wingdings" w:hint="default"/>
      </w:rPr>
    </w:lvl>
    <w:lvl w:ilvl="6" w:tplc="041F0001" w:tentative="1">
      <w:start w:val="1"/>
      <w:numFmt w:val="bullet"/>
      <w:lvlText w:val=""/>
      <w:lvlJc w:val="left"/>
      <w:pPr>
        <w:ind w:left="5054" w:hanging="360"/>
      </w:pPr>
      <w:rPr>
        <w:rFonts w:ascii="Symbol" w:hAnsi="Symbol" w:hint="default"/>
      </w:rPr>
    </w:lvl>
    <w:lvl w:ilvl="7" w:tplc="041F0003" w:tentative="1">
      <w:start w:val="1"/>
      <w:numFmt w:val="bullet"/>
      <w:lvlText w:val="o"/>
      <w:lvlJc w:val="left"/>
      <w:pPr>
        <w:ind w:left="5774" w:hanging="360"/>
      </w:pPr>
      <w:rPr>
        <w:rFonts w:ascii="Courier New" w:hAnsi="Courier New" w:cs="Courier New" w:hint="default"/>
      </w:rPr>
    </w:lvl>
    <w:lvl w:ilvl="8" w:tplc="041F0005" w:tentative="1">
      <w:start w:val="1"/>
      <w:numFmt w:val="bullet"/>
      <w:lvlText w:val=""/>
      <w:lvlJc w:val="left"/>
      <w:pPr>
        <w:ind w:left="6494" w:hanging="360"/>
      </w:pPr>
      <w:rPr>
        <w:rFonts w:ascii="Wingdings" w:hAnsi="Wingdings" w:hint="default"/>
      </w:rPr>
    </w:lvl>
  </w:abstractNum>
  <w:abstractNum w:abstractNumId="12" w15:restartNumberingAfterBreak="0">
    <w:nsid w:val="6AC5545B"/>
    <w:multiLevelType w:val="multilevel"/>
    <w:tmpl w:val="CD90A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ED4023"/>
    <w:multiLevelType w:val="multilevel"/>
    <w:tmpl w:val="60D68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74034B"/>
    <w:multiLevelType w:val="multilevel"/>
    <w:tmpl w:val="F36AD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5B2F3E"/>
    <w:multiLevelType w:val="multilevel"/>
    <w:tmpl w:val="4FA26D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7E612FA5"/>
    <w:multiLevelType w:val="multilevel"/>
    <w:tmpl w:val="F3FCA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5"/>
  </w:num>
  <w:num w:numId="3">
    <w:abstractNumId w:val="3"/>
  </w:num>
  <w:num w:numId="4">
    <w:abstractNumId w:val="11"/>
  </w:num>
  <w:num w:numId="5">
    <w:abstractNumId w:val="8"/>
  </w:num>
  <w:num w:numId="6">
    <w:abstractNumId w:val="6"/>
  </w:num>
  <w:num w:numId="7">
    <w:abstractNumId w:val="7"/>
  </w:num>
  <w:num w:numId="8">
    <w:abstractNumId w:val="2"/>
  </w:num>
  <w:num w:numId="9">
    <w:abstractNumId w:val="4"/>
  </w:num>
  <w:num w:numId="10">
    <w:abstractNumId w:val="13"/>
  </w:num>
  <w:num w:numId="11">
    <w:abstractNumId w:val="0"/>
  </w:num>
  <w:num w:numId="12">
    <w:abstractNumId w:val="10"/>
  </w:num>
  <w:num w:numId="13">
    <w:abstractNumId w:val="15"/>
  </w:num>
  <w:num w:numId="14">
    <w:abstractNumId w:val="12"/>
  </w:num>
  <w:num w:numId="15">
    <w:abstractNumId w:val="16"/>
  </w:num>
  <w:num w:numId="16">
    <w:abstractNumId w:val="1"/>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091"/>
    <w:rsid w:val="0000338A"/>
    <w:rsid w:val="000048EA"/>
    <w:rsid w:val="00030638"/>
    <w:rsid w:val="00060B43"/>
    <w:rsid w:val="00067A85"/>
    <w:rsid w:val="0009590F"/>
    <w:rsid w:val="000A7842"/>
    <w:rsid w:val="000D1CE3"/>
    <w:rsid w:val="000D4691"/>
    <w:rsid w:val="001025EF"/>
    <w:rsid w:val="00152DB1"/>
    <w:rsid w:val="001574C9"/>
    <w:rsid w:val="00162D13"/>
    <w:rsid w:val="00171889"/>
    <w:rsid w:val="00175D2E"/>
    <w:rsid w:val="001925E7"/>
    <w:rsid w:val="00195F8C"/>
    <w:rsid w:val="001C0194"/>
    <w:rsid w:val="001C11CE"/>
    <w:rsid w:val="001C4762"/>
    <w:rsid w:val="002004DC"/>
    <w:rsid w:val="00214FB6"/>
    <w:rsid w:val="00235BF2"/>
    <w:rsid w:val="00251BDB"/>
    <w:rsid w:val="00257B2B"/>
    <w:rsid w:val="0026535A"/>
    <w:rsid w:val="00265C84"/>
    <w:rsid w:val="002731B1"/>
    <w:rsid w:val="002A0268"/>
    <w:rsid w:val="002F3D73"/>
    <w:rsid w:val="003279A2"/>
    <w:rsid w:val="003668C9"/>
    <w:rsid w:val="003678AF"/>
    <w:rsid w:val="00375063"/>
    <w:rsid w:val="0038196F"/>
    <w:rsid w:val="00381B87"/>
    <w:rsid w:val="003863AF"/>
    <w:rsid w:val="003D31A0"/>
    <w:rsid w:val="003D4C30"/>
    <w:rsid w:val="003F4943"/>
    <w:rsid w:val="00431904"/>
    <w:rsid w:val="00454596"/>
    <w:rsid w:val="0047230D"/>
    <w:rsid w:val="00477BA3"/>
    <w:rsid w:val="0048598E"/>
    <w:rsid w:val="00491091"/>
    <w:rsid w:val="00492C44"/>
    <w:rsid w:val="004A1411"/>
    <w:rsid w:val="004B2B74"/>
    <w:rsid w:val="004C04DB"/>
    <w:rsid w:val="004E4D69"/>
    <w:rsid w:val="004E5B87"/>
    <w:rsid w:val="004F53D1"/>
    <w:rsid w:val="004F6C77"/>
    <w:rsid w:val="00522F1A"/>
    <w:rsid w:val="00524040"/>
    <w:rsid w:val="0053037E"/>
    <w:rsid w:val="005501F4"/>
    <w:rsid w:val="00582FE6"/>
    <w:rsid w:val="005874E5"/>
    <w:rsid w:val="005E0CDF"/>
    <w:rsid w:val="005E6EBB"/>
    <w:rsid w:val="005F2594"/>
    <w:rsid w:val="006061CE"/>
    <w:rsid w:val="00613161"/>
    <w:rsid w:val="00635787"/>
    <w:rsid w:val="00640B9E"/>
    <w:rsid w:val="00643921"/>
    <w:rsid w:val="00693C45"/>
    <w:rsid w:val="006957C8"/>
    <w:rsid w:val="006A24F8"/>
    <w:rsid w:val="006A2941"/>
    <w:rsid w:val="006B45E0"/>
    <w:rsid w:val="006C5F97"/>
    <w:rsid w:val="006D7DD8"/>
    <w:rsid w:val="006F33D8"/>
    <w:rsid w:val="006F342C"/>
    <w:rsid w:val="006F76C2"/>
    <w:rsid w:val="00700EFC"/>
    <w:rsid w:val="00711AE8"/>
    <w:rsid w:val="00726A6E"/>
    <w:rsid w:val="00757BD1"/>
    <w:rsid w:val="00766984"/>
    <w:rsid w:val="007755C1"/>
    <w:rsid w:val="00784C0B"/>
    <w:rsid w:val="00791339"/>
    <w:rsid w:val="00795959"/>
    <w:rsid w:val="007968D7"/>
    <w:rsid w:val="007A7474"/>
    <w:rsid w:val="007D00FE"/>
    <w:rsid w:val="007F229A"/>
    <w:rsid w:val="008024FD"/>
    <w:rsid w:val="00811A9B"/>
    <w:rsid w:val="008208D7"/>
    <w:rsid w:val="00825C5D"/>
    <w:rsid w:val="00831907"/>
    <w:rsid w:val="00851C3E"/>
    <w:rsid w:val="0085764D"/>
    <w:rsid w:val="00865F22"/>
    <w:rsid w:val="00870927"/>
    <w:rsid w:val="00873775"/>
    <w:rsid w:val="008B196D"/>
    <w:rsid w:val="008B5A1E"/>
    <w:rsid w:val="008C35F4"/>
    <w:rsid w:val="008D7789"/>
    <w:rsid w:val="008D7C61"/>
    <w:rsid w:val="008E3770"/>
    <w:rsid w:val="008F39AD"/>
    <w:rsid w:val="008F4256"/>
    <w:rsid w:val="008F5134"/>
    <w:rsid w:val="00916DD2"/>
    <w:rsid w:val="00937F62"/>
    <w:rsid w:val="00945673"/>
    <w:rsid w:val="00977B1B"/>
    <w:rsid w:val="00983734"/>
    <w:rsid w:val="00986CBF"/>
    <w:rsid w:val="009B653F"/>
    <w:rsid w:val="009D3D0A"/>
    <w:rsid w:val="00A06B9F"/>
    <w:rsid w:val="00A37838"/>
    <w:rsid w:val="00A44290"/>
    <w:rsid w:val="00A54E7B"/>
    <w:rsid w:val="00A60BAD"/>
    <w:rsid w:val="00AA5CBD"/>
    <w:rsid w:val="00AC01B8"/>
    <w:rsid w:val="00AC402D"/>
    <w:rsid w:val="00B304FE"/>
    <w:rsid w:val="00B63085"/>
    <w:rsid w:val="00B8052D"/>
    <w:rsid w:val="00BA3C6E"/>
    <w:rsid w:val="00BD0AF9"/>
    <w:rsid w:val="00BE4689"/>
    <w:rsid w:val="00C131C8"/>
    <w:rsid w:val="00C16377"/>
    <w:rsid w:val="00C4075E"/>
    <w:rsid w:val="00C507C9"/>
    <w:rsid w:val="00CC39A1"/>
    <w:rsid w:val="00CE5B96"/>
    <w:rsid w:val="00D07B98"/>
    <w:rsid w:val="00D10459"/>
    <w:rsid w:val="00D340DC"/>
    <w:rsid w:val="00D60616"/>
    <w:rsid w:val="00D72408"/>
    <w:rsid w:val="00D73451"/>
    <w:rsid w:val="00DC0E03"/>
    <w:rsid w:val="00DC28B3"/>
    <w:rsid w:val="00DE6DB4"/>
    <w:rsid w:val="00E352C5"/>
    <w:rsid w:val="00E36118"/>
    <w:rsid w:val="00E441B8"/>
    <w:rsid w:val="00E53097"/>
    <w:rsid w:val="00E558F3"/>
    <w:rsid w:val="00E562F5"/>
    <w:rsid w:val="00E66470"/>
    <w:rsid w:val="00E73405"/>
    <w:rsid w:val="00E76948"/>
    <w:rsid w:val="00E95850"/>
    <w:rsid w:val="00EC6174"/>
    <w:rsid w:val="00EE63A0"/>
    <w:rsid w:val="00EF1FCC"/>
    <w:rsid w:val="00EF740A"/>
    <w:rsid w:val="00F2509B"/>
    <w:rsid w:val="00F50E6D"/>
    <w:rsid w:val="00F67817"/>
    <w:rsid w:val="00F67DAD"/>
    <w:rsid w:val="00FB54A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C9246"/>
  <w15:chartTrackingRefBased/>
  <w15:docId w15:val="{5289C967-B6EA-4B6D-A305-D3FA1865D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D10459"/>
    <w:pPr>
      <w:keepNext/>
      <w:keepLines/>
      <w:spacing w:before="480" w:after="0" w:line="240" w:lineRule="auto"/>
      <w:jc w:val="center"/>
      <w:outlineLvl w:val="0"/>
    </w:pPr>
    <w:rPr>
      <w:rFonts w:ascii="Cambria" w:eastAsia="Times New Roman" w:hAnsi="Cambria" w:cs="Times New Roman"/>
      <w:b/>
      <w:bCs/>
      <w:color w:val="365F91"/>
      <w:sz w:val="28"/>
      <w:szCs w:val="28"/>
      <w:lang w:val="x-none" w:eastAsia="x-none"/>
    </w:rPr>
  </w:style>
  <w:style w:type="paragraph" w:styleId="Balk2">
    <w:name w:val="heading 2"/>
    <w:basedOn w:val="Normal"/>
    <w:next w:val="Normal"/>
    <w:link w:val="Balk2Char"/>
    <w:unhideWhenUsed/>
    <w:qFormat/>
    <w:rsid w:val="00D10459"/>
    <w:pPr>
      <w:keepNext/>
      <w:spacing w:before="240" w:after="60" w:line="240" w:lineRule="auto"/>
      <w:outlineLvl w:val="1"/>
    </w:pPr>
    <w:rPr>
      <w:rFonts w:ascii="Calibri Light" w:eastAsia="Times New Roman" w:hAnsi="Calibri Light" w:cs="Times New Roman"/>
      <w:b/>
      <w:bCs/>
      <w:i/>
      <w:iCs/>
      <w:sz w:val="28"/>
      <w:szCs w:val="28"/>
      <w:lang w:val="x-none" w:eastAsia="x-none"/>
    </w:rPr>
  </w:style>
  <w:style w:type="paragraph" w:styleId="Balk3">
    <w:name w:val="heading 3"/>
    <w:basedOn w:val="Normal"/>
    <w:next w:val="Normal"/>
    <w:link w:val="Balk3Char"/>
    <w:uiPriority w:val="9"/>
    <w:unhideWhenUsed/>
    <w:qFormat/>
    <w:rsid w:val="00795959"/>
    <w:pPr>
      <w:keepNext/>
      <w:spacing w:before="240" w:after="60" w:line="240" w:lineRule="auto"/>
      <w:jc w:val="center"/>
      <w:outlineLvl w:val="2"/>
    </w:pPr>
    <w:rPr>
      <w:rFonts w:ascii="Calibri Light" w:eastAsia="Times New Roman" w:hAnsi="Calibri Light" w:cs="Times New Roman"/>
      <w:b/>
      <w:bCs/>
      <w:sz w:val="26"/>
      <w:szCs w:val="26"/>
    </w:rPr>
  </w:style>
  <w:style w:type="paragraph" w:styleId="Balk4">
    <w:name w:val="heading 4"/>
    <w:basedOn w:val="Normal"/>
    <w:next w:val="Normal"/>
    <w:link w:val="Balk4Char"/>
    <w:uiPriority w:val="9"/>
    <w:semiHidden/>
    <w:unhideWhenUsed/>
    <w:qFormat/>
    <w:rsid w:val="001C11CE"/>
    <w:pPr>
      <w:keepNext/>
      <w:spacing w:before="240" w:after="60" w:line="240" w:lineRule="auto"/>
      <w:jc w:val="center"/>
      <w:outlineLvl w:val="3"/>
    </w:pPr>
    <w:rPr>
      <w:rFonts w:ascii="Calibri" w:eastAsia="Times New Roman" w:hAnsi="Calibri" w:cs="Times New Roman"/>
      <w:b/>
      <w:bCs/>
      <w:sz w:val="28"/>
      <w:szCs w:val="28"/>
      <w:lang w:val="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sobodytextindent">
    <w:name w:val="msobodytextindent"/>
    <w:basedOn w:val="Normal"/>
    <w:uiPriority w:val="99"/>
    <w:rsid w:val="002A0268"/>
    <w:pPr>
      <w:spacing w:after="0" w:line="240" w:lineRule="auto"/>
      <w:ind w:left="2124"/>
    </w:pPr>
    <w:rPr>
      <w:rFonts w:ascii="Times New Roman" w:eastAsia="Times New Roman" w:hAnsi="Times New Roman" w:cs="Times New Roman"/>
      <w:sz w:val="24"/>
      <w:szCs w:val="24"/>
      <w:lang w:eastAsia="tr-TR"/>
    </w:rPr>
  </w:style>
  <w:style w:type="table" w:styleId="TabloKlavuzu">
    <w:name w:val="Table Grid"/>
    <w:basedOn w:val="NormalTablo"/>
    <w:uiPriority w:val="39"/>
    <w:rsid w:val="002A0268"/>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454596"/>
    <w:pPr>
      <w:spacing w:after="200" w:line="276" w:lineRule="auto"/>
      <w:ind w:left="720"/>
      <w:contextualSpacing/>
    </w:pPr>
    <w:rPr>
      <w:rFonts w:ascii="Calibri" w:eastAsia="Calibri" w:hAnsi="Calibri" w:cs="Times New Roman"/>
      <w:lang w:val="en-US"/>
    </w:rPr>
  </w:style>
  <w:style w:type="character" w:customStyle="1" w:styleId="hps">
    <w:name w:val="hps"/>
    <w:rsid w:val="00454596"/>
  </w:style>
  <w:style w:type="paragraph" w:styleId="AralkYok">
    <w:name w:val="No Spacing"/>
    <w:uiPriority w:val="1"/>
    <w:qFormat/>
    <w:rsid w:val="00851C3E"/>
    <w:pPr>
      <w:spacing w:after="0" w:line="240" w:lineRule="auto"/>
    </w:pPr>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700EF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00EFC"/>
  </w:style>
  <w:style w:type="paragraph" w:customStyle="1" w:styleId="Default">
    <w:name w:val="Default"/>
    <w:rsid w:val="00700EF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alk4Char">
    <w:name w:val="Başlık 4 Char"/>
    <w:basedOn w:val="VarsaylanParagrafYazTipi"/>
    <w:link w:val="Balk4"/>
    <w:uiPriority w:val="9"/>
    <w:semiHidden/>
    <w:rsid w:val="001C11CE"/>
    <w:rPr>
      <w:rFonts w:ascii="Calibri" w:eastAsia="Times New Roman" w:hAnsi="Calibri" w:cs="Times New Roman"/>
      <w:b/>
      <w:bCs/>
      <w:sz w:val="28"/>
      <w:szCs w:val="28"/>
      <w:lang w:val="x-none"/>
    </w:rPr>
  </w:style>
  <w:style w:type="character" w:customStyle="1" w:styleId="Balk1Char">
    <w:name w:val="Başlık 1 Char"/>
    <w:basedOn w:val="VarsaylanParagrafYazTipi"/>
    <w:link w:val="Balk1"/>
    <w:uiPriority w:val="9"/>
    <w:rsid w:val="00D10459"/>
    <w:rPr>
      <w:rFonts w:ascii="Cambria" w:eastAsia="Times New Roman" w:hAnsi="Cambria" w:cs="Times New Roman"/>
      <w:b/>
      <w:bCs/>
      <w:color w:val="365F91"/>
      <w:sz w:val="28"/>
      <w:szCs w:val="28"/>
      <w:lang w:val="x-none" w:eastAsia="x-none"/>
    </w:rPr>
  </w:style>
  <w:style w:type="character" w:styleId="Kpr">
    <w:name w:val="Hyperlink"/>
    <w:uiPriority w:val="99"/>
    <w:unhideWhenUsed/>
    <w:rsid w:val="00D10459"/>
    <w:rPr>
      <w:color w:val="0000FF"/>
      <w:u w:val="single"/>
    </w:rPr>
  </w:style>
  <w:style w:type="character" w:customStyle="1" w:styleId="Balk2Char">
    <w:name w:val="Başlık 2 Char"/>
    <w:basedOn w:val="VarsaylanParagrafYazTipi"/>
    <w:link w:val="Balk2"/>
    <w:rsid w:val="00D10459"/>
    <w:rPr>
      <w:rFonts w:ascii="Calibri Light" w:eastAsia="Times New Roman" w:hAnsi="Calibri Light" w:cs="Times New Roman"/>
      <w:b/>
      <w:bCs/>
      <w:i/>
      <w:iCs/>
      <w:sz w:val="28"/>
      <w:szCs w:val="28"/>
      <w:lang w:val="x-none" w:eastAsia="x-none"/>
    </w:rPr>
  </w:style>
  <w:style w:type="character" w:customStyle="1" w:styleId="a-size-medium">
    <w:name w:val="a-size-medium"/>
    <w:rsid w:val="00D10459"/>
  </w:style>
  <w:style w:type="character" w:customStyle="1" w:styleId="a-size-base">
    <w:name w:val="a-size-base"/>
    <w:rsid w:val="00D10459"/>
  </w:style>
  <w:style w:type="character" w:customStyle="1" w:styleId="a-size-extra-large">
    <w:name w:val="a-size-extra-large"/>
    <w:rsid w:val="00766984"/>
  </w:style>
  <w:style w:type="character" w:customStyle="1" w:styleId="author">
    <w:name w:val="author"/>
    <w:rsid w:val="00766984"/>
  </w:style>
  <w:style w:type="character" w:customStyle="1" w:styleId="a-size-large">
    <w:name w:val="a-size-large"/>
    <w:rsid w:val="00766984"/>
  </w:style>
  <w:style w:type="paragraph" w:styleId="NormalWeb">
    <w:name w:val="Normal (Web)"/>
    <w:basedOn w:val="Normal"/>
    <w:uiPriority w:val="99"/>
    <w:unhideWhenUsed/>
    <w:rsid w:val="0076698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rand-name">
    <w:name w:val="brand-name"/>
    <w:rsid w:val="00766984"/>
  </w:style>
  <w:style w:type="character" w:customStyle="1" w:styleId="topic-highlight">
    <w:name w:val="topic-highlight"/>
    <w:rsid w:val="00811A9B"/>
  </w:style>
  <w:style w:type="character" w:styleId="Gl">
    <w:name w:val="Strong"/>
    <w:uiPriority w:val="22"/>
    <w:qFormat/>
    <w:rsid w:val="00811A9B"/>
    <w:rPr>
      <w:b/>
      <w:bCs/>
    </w:rPr>
  </w:style>
  <w:style w:type="character" w:customStyle="1" w:styleId="value">
    <w:name w:val="value"/>
    <w:rsid w:val="00811A9B"/>
  </w:style>
  <w:style w:type="character" w:customStyle="1" w:styleId="separator">
    <w:name w:val="separator"/>
    <w:rsid w:val="00811A9B"/>
  </w:style>
  <w:style w:type="character" w:customStyle="1" w:styleId="name">
    <w:name w:val="name"/>
    <w:rsid w:val="00811A9B"/>
  </w:style>
  <w:style w:type="character" w:customStyle="1" w:styleId="a-color-secondary">
    <w:name w:val="a-color-secondary"/>
    <w:rsid w:val="00795959"/>
  </w:style>
  <w:style w:type="character" w:customStyle="1" w:styleId="fn">
    <w:name w:val="fn"/>
    <w:rsid w:val="00795959"/>
  </w:style>
  <w:style w:type="character" w:customStyle="1" w:styleId="Altyaz1">
    <w:name w:val="Altyazı1"/>
    <w:rsid w:val="00795959"/>
  </w:style>
  <w:style w:type="character" w:customStyle="1" w:styleId="icntext">
    <w:name w:val="icntext"/>
    <w:rsid w:val="00795959"/>
  </w:style>
  <w:style w:type="character" w:customStyle="1" w:styleId="Balk3Char">
    <w:name w:val="Başlık 3 Char"/>
    <w:basedOn w:val="VarsaylanParagrafYazTipi"/>
    <w:link w:val="Balk3"/>
    <w:uiPriority w:val="9"/>
    <w:rsid w:val="00795959"/>
    <w:rPr>
      <w:rFonts w:ascii="Calibri Light" w:eastAsia="Times New Roman" w:hAnsi="Calibri Light" w:cs="Times New Roman"/>
      <w:b/>
      <w:bCs/>
      <w:sz w:val="26"/>
      <w:szCs w:val="26"/>
    </w:rPr>
  </w:style>
  <w:style w:type="character" w:styleId="Vurgu">
    <w:name w:val="Emphasis"/>
    <w:uiPriority w:val="20"/>
    <w:qFormat/>
    <w:rsid w:val="00795959"/>
    <w:rPr>
      <w:i/>
      <w:iCs/>
    </w:rPr>
  </w:style>
  <w:style w:type="character" w:customStyle="1" w:styleId="authorsname">
    <w:name w:val="authors__name"/>
    <w:rsid w:val="001925E7"/>
  </w:style>
  <w:style w:type="character" w:customStyle="1" w:styleId="citation-19">
    <w:name w:val="citation-19"/>
    <w:basedOn w:val="VarsaylanParagrafYazTipi"/>
    <w:rsid w:val="00A37838"/>
  </w:style>
  <w:style w:type="character" w:customStyle="1" w:styleId="citation-18">
    <w:name w:val="citation-18"/>
    <w:basedOn w:val="VarsaylanParagrafYazTipi"/>
    <w:rsid w:val="00A37838"/>
  </w:style>
  <w:style w:type="character" w:customStyle="1" w:styleId="citation-17">
    <w:name w:val="citation-17"/>
    <w:basedOn w:val="VarsaylanParagrafYazTipi"/>
    <w:rsid w:val="00A37838"/>
  </w:style>
  <w:style w:type="character" w:customStyle="1" w:styleId="citation-16">
    <w:name w:val="citation-16"/>
    <w:basedOn w:val="VarsaylanParagrafYazTipi"/>
    <w:rsid w:val="00A37838"/>
  </w:style>
  <w:style w:type="character" w:customStyle="1" w:styleId="citation-15">
    <w:name w:val="citation-15"/>
    <w:basedOn w:val="VarsaylanParagrafYazTipi"/>
    <w:rsid w:val="00A37838"/>
  </w:style>
  <w:style w:type="character" w:customStyle="1" w:styleId="citation-14">
    <w:name w:val="citation-14"/>
    <w:basedOn w:val="VarsaylanParagrafYazTipi"/>
    <w:rsid w:val="00A37838"/>
  </w:style>
  <w:style w:type="character" w:customStyle="1" w:styleId="citation-13">
    <w:name w:val="citation-13"/>
    <w:basedOn w:val="VarsaylanParagrafYazTipi"/>
    <w:rsid w:val="00A37838"/>
  </w:style>
  <w:style w:type="character" w:customStyle="1" w:styleId="citation-12">
    <w:name w:val="citation-12"/>
    <w:basedOn w:val="VarsaylanParagrafYazTipi"/>
    <w:rsid w:val="00A37838"/>
  </w:style>
  <w:style w:type="character" w:customStyle="1" w:styleId="citation-11">
    <w:name w:val="citation-11"/>
    <w:basedOn w:val="VarsaylanParagrafYazTipi"/>
    <w:rsid w:val="00A37838"/>
  </w:style>
  <w:style w:type="character" w:customStyle="1" w:styleId="citation-10">
    <w:name w:val="citation-10"/>
    <w:basedOn w:val="VarsaylanParagrafYazTipi"/>
    <w:rsid w:val="00A37838"/>
  </w:style>
  <w:style w:type="character" w:customStyle="1" w:styleId="citation-252">
    <w:name w:val="citation-252"/>
    <w:basedOn w:val="VarsaylanParagrafYazTipi"/>
    <w:rsid w:val="000D4691"/>
  </w:style>
  <w:style w:type="character" w:customStyle="1" w:styleId="citation-251">
    <w:name w:val="citation-251"/>
    <w:basedOn w:val="VarsaylanParagrafYazTipi"/>
    <w:rsid w:val="000D4691"/>
  </w:style>
  <w:style w:type="character" w:customStyle="1" w:styleId="citation-250">
    <w:name w:val="citation-250"/>
    <w:basedOn w:val="VarsaylanParagrafYazTipi"/>
    <w:rsid w:val="000D4691"/>
  </w:style>
  <w:style w:type="character" w:customStyle="1" w:styleId="citation-249">
    <w:name w:val="citation-249"/>
    <w:basedOn w:val="VarsaylanParagrafYazTipi"/>
    <w:rsid w:val="000D4691"/>
  </w:style>
  <w:style w:type="character" w:customStyle="1" w:styleId="citation-248">
    <w:name w:val="citation-248"/>
    <w:basedOn w:val="VarsaylanParagrafYazTipi"/>
    <w:rsid w:val="000D4691"/>
  </w:style>
  <w:style w:type="character" w:customStyle="1" w:styleId="citation-247">
    <w:name w:val="citation-247"/>
    <w:basedOn w:val="VarsaylanParagrafYazTipi"/>
    <w:rsid w:val="000D4691"/>
  </w:style>
  <w:style w:type="character" w:customStyle="1" w:styleId="citation-246">
    <w:name w:val="citation-246"/>
    <w:basedOn w:val="VarsaylanParagrafYazTipi"/>
    <w:rsid w:val="000D4691"/>
  </w:style>
  <w:style w:type="character" w:customStyle="1" w:styleId="citation-245">
    <w:name w:val="citation-245"/>
    <w:basedOn w:val="VarsaylanParagrafYazTipi"/>
    <w:rsid w:val="000D4691"/>
  </w:style>
  <w:style w:type="character" w:customStyle="1" w:styleId="citation-244">
    <w:name w:val="citation-244"/>
    <w:basedOn w:val="VarsaylanParagrafYazTipi"/>
    <w:rsid w:val="000D4691"/>
  </w:style>
  <w:style w:type="character" w:customStyle="1" w:styleId="citation-243">
    <w:name w:val="citation-243"/>
    <w:basedOn w:val="VarsaylanParagrafYazTipi"/>
    <w:rsid w:val="000D4691"/>
  </w:style>
  <w:style w:type="paragraph" w:customStyle="1" w:styleId="animating">
    <w:name w:val="animating"/>
    <w:basedOn w:val="Normal"/>
    <w:rsid w:val="004E4D6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citation-530">
    <w:name w:val="citation-530"/>
    <w:basedOn w:val="VarsaylanParagrafYazTipi"/>
    <w:rsid w:val="00986CBF"/>
  </w:style>
  <w:style w:type="character" w:customStyle="1" w:styleId="citation-529">
    <w:name w:val="citation-529"/>
    <w:basedOn w:val="VarsaylanParagrafYazTipi"/>
    <w:rsid w:val="00986CBF"/>
  </w:style>
  <w:style w:type="character" w:customStyle="1" w:styleId="citation-528">
    <w:name w:val="citation-528"/>
    <w:basedOn w:val="VarsaylanParagrafYazTipi"/>
    <w:rsid w:val="00986CBF"/>
  </w:style>
  <w:style w:type="character" w:customStyle="1" w:styleId="citation-527">
    <w:name w:val="citation-527"/>
    <w:basedOn w:val="VarsaylanParagrafYazTipi"/>
    <w:rsid w:val="00986CBF"/>
  </w:style>
  <w:style w:type="character" w:customStyle="1" w:styleId="citation-526">
    <w:name w:val="citation-526"/>
    <w:basedOn w:val="VarsaylanParagrafYazTipi"/>
    <w:rsid w:val="00986CBF"/>
  </w:style>
  <w:style w:type="character" w:customStyle="1" w:styleId="citation-525">
    <w:name w:val="citation-525"/>
    <w:basedOn w:val="VarsaylanParagrafYazTipi"/>
    <w:rsid w:val="00986CBF"/>
  </w:style>
  <w:style w:type="character" w:customStyle="1" w:styleId="citation-524">
    <w:name w:val="citation-524"/>
    <w:basedOn w:val="VarsaylanParagrafYazTipi"/>
    <w:rsid w:val="00986CBF"/>
  </w:style>
  <w:style w:type="character" w:customStyle="1" w:styleId="citation-523">
    <w:name w:val="citation-523"/>
    <w:basedOn w:val="VarsaylanParagrafYazTipi"/>
    <w:rsid w:val="00986CBF"/>
  </w:style>
  <w:style w:type="character" w:customStyle="1" w:styleId="citation-522">
    <w:name w:val="citation-522"/>
    <w:basedOn w:val="VarsaylanParagrafYazTipi"/>
    <w:rsid w:val="00986CBF"/>
  </w:style>
  <w:style w:type="character" w:customStyle="1" w:styleId="citation-521">
    <w:name w:val="citation-521"/>
    <w:basedOn w:val="VarsaylanParagrafYazTipi"/>
    <w:rsid w:val="00986CBF"/>
  </w:style>
  <w:style w:type="character" w:customStyle="1" w:styleId="citation-200">
    <w:name w:val="citation-200"/>
    <w:basedOn w:val="VarsaylanParagrafYazTipi"/>
    <w:rsid w:val="008B196D"/>
  </w:style>
  <w:style w:type="character" w:customStyle="1" w:styleId="citation-199">
    <w:name w:val="citation-199"/>
    <w:basedOn w:val="VarsaylanParagrafYazTipi"/>
    <w:rsid w:val="008B196D"/>
  </w:style>
  <w:style w:type="character" w:customStyle="1" w:styleId="citation-198">
    <w:name w:val="citation-198"/>
    <w:basedOn w:val="VarsaylanParagrafYazTipi"/>
    <w:rsid w:val="008B196D"/>
  </w:style>
  <w:style w:type="character" w:customStyle="1" w:styleId="citation-197">
    <w:name w:val="citation-197"/>
    <w:basedOn w:val="VarsaylanParagrafYazTipi"/>
    <w:rsid w:val="008B196D"/>
  </w:style>
  <w:style w:type="character" w:customStyle="1" w:styleId="citation-196">
    <w:name w:val="citation-196"/>
    <w:basedOn w:val="VarsaylanParagrafYazTipi"/>
    <w:rsid w:val="008B196D"/>
  </w:style>
  <w:style w:type="character" w:customStyle="1" w:styleId="citation-195">
    <w:name w:val="citation-195"/>
    <w:basedOn w:val="VarsaylanParagrafYazTipi"/>
    <w:rsid w:val="008B196D"/>
  </w:style>
  <w:style w:type="character" w:customStyle="1" w:styleId="citation-194">
    <w:name w:val="citation-194"/>
    <w:basedOn w:val="VarsaylanParagrafYazTipi"/>
    <w:rsid w:val="008B196D"/>
  </w:style>
  <w:style w:type="character" w:customStyle="1" w:styleId="citation-193">
    <w:name w:val="citation-193"/>
    <w:basedOn w:val="VarsaylanParagrafYazTipi"/>
    <w:rsid w:val="008B196D"/>
  </w:style>
  <w:style w:type="character" w:customStyle="1" w:styleId="citation-192">
    <w:name w:val="citation-192"/>
    <w:basedOn w:val="VarsaylanParagrafYazTipi"/>
    <w:rsid w:val="008B196D"/>
  </w:style>
  <w:style w:type="character" w:customStyle="1" w:styleId="citation-191">
    <w:name w:val="citation-191"/>
    <w:basedOn w:val="VarsaylanParagrafYazTipi"/>
    <w:rsid w:val="008B196D"/>
  </w:style>
  <w:style w:type="character" w:customStyle="1" w:styleId="citation-255">
    <w:name w:val="citation-255"/>
    <w:basedOn w:val="VarsaylanParagrafYazTipi"/>
    <w:rsid w:val="00BD0AF9"/>
  </w:style>
  <w:style w:type="character" w:customStyle="1" w:styleId="citation-254">
    <w:name w:val="citation-254"/>
    <w:basedOn w:val="VarsaylanParagrafYazTipi"/>
    <w:rsid w:val="00BD0AF9"/>
  </w:style>
  <w:style w:type="character" w:customStyle="1" w:styleId="citation-253">
    <w:name w:val="citation-253"/>
    <w:basedOn w:val="VarsaylanParagrafYazTipi"/>
    <w:rsid w:val="00BD0AF9"/>
  </w:style>
  <w:style w:type="character" w:customStyle="1" w:styleId="citation-334">
    <w:name w:val="citation-334"/>
    <w:basedOn w:val="VarsaylanParagrafYazTipi"/>
    <w:rsid w:val="00F67DAD"/>
  </w:style>
  <w:style w:type="character" w:customStyle="1" w:styleId="citation-333">
    <w:name w:val="citation-333"/>
    <w:basedOn w:val="VarsaylanParagrafYazTipi"/>
    <w:rsid w:val="00F67DAD"/>
  </w:style>
  <w:style w:type="character" w:customStyle="1" w:styleId="citation-332">
    <w:name w:val="citation-332"/>
    <w:basedOn w:val="VarsaylanParagrafYazTipi"/>
    <w:rsid w:val="00F67DAD"/>
  </w:style>
  <w:style w:type="character" w:customStyle="1" w:styleId="citation-331">
    <w:name w:val="citation-331"/>
    <w:basedOn w:val="VarsaylanParagrafYazTipi"/>
    <w:rsid w:val="00F67DAD"/>
  </w:style>
  <w:style w:type="character" w:customStyle="1" w:styleId="citation-330">
    <w:name w:val="citation-330"/>
    <w:basedOn w:val="VarsaylanParagrafYazTipi"/>
    <w:rsid w:val="00F67DAD"/>
  </w:style>
  <w:style w:type="character" w:customStyle="1" w:styleId="citation-329">
    <w:name w:val="citation-329"/>
    <w:basedOn w:val="VarsaylanParagrafYazTipi"/>
    <w:rsid w:val="00F67DAD"/>
  </w:style>
  <w:style w:type="character" w:customStyle="1" w:styleId="citation-328">
    <w:name w:val="citation-328"/>
    <w:basedOn w:val="VarsaylanParagrafYazTipi"/>
    <w:rsid w:val="00F67DAD"/>
  </w:style>
  <w:style w:type="character" w:customStyle="1" w:styleId="citation-327">
    <w:name w:val="citation-327"/>
    <w:basedOn w:val="VarsaylanParagrafYazTipi"/>
    <w:rsid w:val="00F67DAD"/>
  </w:style>
  <w:style w:type="character" w:customStyle="1" w:styleId="citation-326">
    <w:name w:val="citation-326"/>
    <w:basedOn w:val="VarsaylanParagrafYazTipi"/>
    <w:rsid w:val="00F67DAD"/>
  </w:style>
  <w:style w:type="character" w:customStyle="1" w:styleId="citation-325">
    <w:name w:val="citation-325"/>
    <w:basedOn w:val="VarsaylanParagrafYazTipi"/>
    <w:rsid w:val="00F67DAD"/>
  </w:style>
  <w:style w:type="character" w:customStyle="1" w:styleId="citation-324">
    <w:name w:val="citation-324"/>
    <w:basedOn w:val="VarsaylanParagrafYazTipi"/>
    <w:rsid w:val="00F67DAD"/>
  </w:style>
  <w:style w:type="character" w:customStyle="1" w:styleId="citation-389">
    <w:name w:val="citation-389"/>
    <w:basedOn w:val="VarsaylanParagrafYazTipi"/>
    <w:rsid w:val="007968D7"/>
  </w:style>
  <w:style w:type="character" w:customStyle="1" w:styleId="citation-388">
    <w:name w:val="citation-388"/>
    <w:basedOn w:val="VarsaylanParagrafYazTipi"/>
    <w:rsid w:val="007968D7"/>
  </w:style>
  <w:style w:type="character" w:customStyle="1" w:styleId="citation-387">
    <w:name w:val="citation-387"/>
    <w:basedOn w:val="VarsaylanParagrafYazTipi"/>
    <w:rsid w:val="007968D7"/>
  </w:style>
  <w:style w:type="character" w:customStyle="1" w:styleId="citation-386">
    <w:name w:val="citation-386"/>
    <w:basedOn w:val="VarsaylanParagrafYazTipi"/>
    <w:rsid w:val="007968D7"/>
  </w:style>
  <w:style w:type="character" w:customStyle="1" w:styleId="citation-385">
    <w:name w:val="citation-385"/>
    <w:basedOn w:val="VarsaylanParagrafYazTipi"/>
    <w:rsid w:val="007968D7"/>
  </w:style>
  <w:style w:type="character" w:customStyle="1" w:styleId="citation-384">
    <w:name w:val="citation-384"/>
    <w:basedOn w:val="VarsaylanParagrafYazTipi"/>
    <w:rsid w:val="007968D7"/>
  </w:style>
  <w:style w:type="character" w:customStyle="1" w:styleId="citation-383">
    <w:name w:val="citation-383"/>
    <w:basedOn w:val="VarsaylanParagrafYazTipi"/>
    <w:rsid w:val="007968D7"/>
  </w:style>
  <w:style w:type="character" w:customStyle="1" w:styleId="citation-382">
    <w:name w:val="citation-382"/>
    <w:basedOn w:val="VarsaylanParagrafYazTipi"/>
    <w:rsid w:val="007968D7"/>
  </w:style>
  <w:style w:type="character" w:customStyle="1" w:styleId="citation-381">
    <w:name w:val="citation-381"/>
    <w:basedOn w:val="VarsaylanParagrafYazTipi"/>
    <w:rsid w:val="007968D7"/>
  </w:style>
  <w:style w:type="character" w:customStyle="1" w:styleId="citation-380">
    <w:name w:val="citation-380"/>
    <w:basedOn w:val="VarsaylanParagrafYazTipi"/>
    <w:rsid w:val="007968D7"/>
  </w:style>
  <w:style w:type="character" w:customStyle="1" w:styleId="citation-533">
    <w:name w:val="citation-533"/>
    <w:basedOn w:val="VarsaylanParagrafYazTipi"/>
    <w:rsid w:val="007A7474"/>
  </w:style>
  <w:style w:type="character" w:customStyle="1" w:styleId="citation-532">
    <w:name w:val="citation-532"/>
    <w:basedOn w:val="VarsaylanParagrafYazTipi"/>
    <w:rsid w:val="007A7474"/>
  </w:style>
  <w:style w:type="character" w:customStyle="1" w:styleId="citation-531">
    <w:name w:val="citation-531"/>
    <w:basedOn w:val="VarsaylanParagrafYazTipi"/>
    <w:rsid w:val="007A7474"/>
  </w:style>
  <w:style w:type="paragraph" w:styleId="stBilgi">
    <w:name w:val="header"/>
    <w:basedOn w:val="Normal"/>
    <w:link w:val="stBilgiChar"/>
    <w:uiPriority w:val="99"/>
    <w:unhideWhenUsed/>
    <w:rsid w:val="007A747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A7474"/>
  </w:style>
  <w:style w:type="character" w:customStyle="1" w:styleId="citation-613">
    <w:name w:val="citation-613"/>
    <w:basedOn w:val="VarsaylanParagrafYazTipi"/>
    <w:rsid w:val="003D4C30"/>
  </w:style>
  <w:style w:type="character" w:customStyle="1" w:styleId="citation-612">
    <w:name w:val="citation-612"/>
    <w:basedOn w:val="VarsaylanParagrafYazTipi"/>
    <w:rsid w:val="003D4C30"/>
  </w:style>
  <w:style w:type="character" w:customStyle="1" w:styleId="citation-611">
    <w:name w:val="citation-611"/>
    <w:basedOn w:val="VarsaylanParagrafYazTipi"/>
    <w:rsid w:val="003D4C30"/>
  </w:style>
  <w:style w:type="character" w:customStyle="1" w:styleId="citation-610">
    <w:name w:val="citation-610"/>
    <w:basedOn w:val="VarsaylanParagrafYazTipi"/>
    <w:rsid w:val="003D4C30"/>
  </w:style>
  <w:style w:type="character" w:customStyle="1" w:styleId="citation-609">
    <w:name w:val="citation-609"/>
    <w:basedOn w:val="VarsaylanParagrafYazTipi"/>
    <w:rsid w:val="003D4C30"/>
  </w:style>
  <w:style w:type="character" w:customStyle="1" w:styleId="citation-608">
    <w:name w:val="citation-608"/>
    <w:basedOn w:val="VarsaylanParagrafYazTipi"/>
    <w:rsid w:val="003D4C30"/>
  </w:style>
  <w:style w:type="character" w:customStyle="1" w:styleId="citation-607">
    <w:name w:val="citation-607"/>
    <w:basedOn w:val="VarsaylanParagrafYazTipi"/>
    <w:rsid w:val="003D4C30"/>
  </w:style>
  <w:style w:type="character" w:customStyle="1" w:styleId="citation-606">
    <w:name w:val="citation-606"/>
    <w:basedOn w:val="VarsaylanParagrafYazTipi"/>
    <w:rsid w:val="003D4C30"/>
  </w:style>
  <w:style w:type="character" w:customStyle="1" w:styleId="citation-605">
    <w:name w:val="citation-605"/>
    <w:basedOn w:val="VarsaylanParagrafYazTipi"/>
    <w:rsid w:val="003D4C30"/>
  </w:style>
  <w:style w:type="character" w:customStyle="1" w:styleId="citation-604">
    <w:name w:val="citation-604"/>
    <w:basedOn w:val="VarsaylanParagrafYazTipi"/>
    <w:rsid w:val="003D4C30"/>
  </w:style>
  <w:style w:type="character" w:customStyle="1" w:styleId="citation-685">
    <w:name w:val="citation-685"/>
    <w:basedOn w:val="VarsaylanParagrafYazTipi"/>
    <w:rsid w:val="00A44290"/>
  </w:style>
  <w:style w:type="character" w:customStyle="1" w:styleId="citation-684">
    <w:name w:val="citation-684"/>
    <w:basedOn w:val="VarsaylanParagrafYazTipi"/>
    <w:rsid w:val="00A44290"/>
  </w:style>
  <w:style w:type="character" w:customStyle="1" w:styleId="citation-683">
    <w:name w:val="citation-683"/>
    <w:basedOn w:val="VarsaylanParagrafYazTipi"/>
    <w:rsid w:val="00A44290"/>
  </w:style>
  <w:style w:type="character" w:customStyle="1" w:styleId="citation-682">
    <w:name w:val="citation-682"/>
    <w:basedOn w:val="VarsaylanParagrafYazTipi"/>
    <w:rsid w:val="00A44290"/>
  </w:style>
  <w:style w:type="character" w:customStyle="1" w:styleId="citation-681">
    <w:name w:val="citation-681"/>
    <w:basedOn w:val="VarsaylanParagrafYazTipi"/>
    <w:rsid w:val="00A44290"/>
  </w:style>
  <w:style w:type="character" w:customStyle="1" w:styleId="citation-680">
    <w:name w:val="citation-680"/>
    <w:basedOn w:val="VarsaylanParagrafYazTipi"/>
    <w:rsid w:val="00A44290"/>
  </w:style>
  <w:style w:type="character" w:customStyle="1" w:styleId="citation-679">
    <w:name w:val="citation-679"/>
    <w:basedOn w:val="VarsaylanParagrafYazTipi"/>
    <w:rsid w:val="00A44290"/>
  </w:style>
  <w:style w:type="character" w:customStyle="1" w:styleId="citation-678">
    <w:name w:val="citation-678"/>
    <w:basedOn w:val="VarsaylanParagrafYazTipi"/>
    <w:rsid w:val="00A44290"/>
  </w:style>
  <w:style w:type="character" w:customStyle="1" w:styleId="citation-677">
    <w:name w:val="citation-677"/>
    <w:basedOn w:val="VarsaylanParagrafYazTipi"/>
    <w:rsid w:val="00A44290"/>
  </w:style>
  <w:style w:type="character" w:customStyle="1" w:styleId="citation-676">
    <w:name w:val="citation-676"/>
    <w:basedOn w:val="VarsaylanParagrafYazTipi"/>
    <w:rsid w:val="00A442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1973014">
      <w:bodyDiv w:val="1"/>
      <w:marLeft w:val="0"/>
      <w:marRight w:val="0"/>
      <w:marTop w:val="0"/>
      <w:marBottom w:val="0"/>
      <w:divBdr>
        <w:top w:val="none" w:sz="0" w:space="0" w:color="auto"/>
        <w:left w:val="none" w:sz="0" w:space="0" w:color="auto"/>
        <w:bottom w:val="none" w:sz="0" w:space="0" w:color="auto"/>
        <w:right w:val="none" w:sz="0" w:space="0" w:color="auto"/>
      </w:divBdr>
    </w:div>
    <w:div w:id="1808236335">
      <w:bodyDiv w:val="1"/>
      <w:marLeft w:val="0"/>
      <w:marRight w:val="0"/>
      <w:marTop w:val="0"/>
      <w:marBottom w:val="0"/>
      <w:divBdr>
        <w:top w:val="none" w:sz="0" w:space="0" w:color="auto"/>
        <w:left w:val="none" w:sz="0" w:space="0" w:color="auto"/>
        <w:bottom w:val="none" w:sz="0" w:space="0" w:color="auto"/>
        <w:right w:val="none" w:sz="0" w:space="0" w:color="auto"/>
      </w:divBdr>
    </w:div>
    <w:div w:id="2020352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amazon.com/s/ref=dp_byline_sr_book_5?ie=UTF8&amp;field-author=Franklin+G.+Miller&amp;text=Franklin+G.+Miller&amp;sort=relevancerank&amp;search-alias=books" TargetMode="External"/><Relationship Id="rId21" Type="http://schemas.openxmlformats.org/officeDocument/2006/relationships/hyperlink" Target="file:///C:\Users\user\Desktop\SA&#286;LIK%20HUKUKU\SA&#286;LIK%20HUKUKU%20TEZS&#304;Z\sa&#287;l&#305;k%20hukuku%20akts%20t&#252;rk&#231;e%20tezsiz%20yl.doc" TargetMode="External"/><Relationship Id="rId42" Type="http://schemas.openxmlformats.org/officeDocument/2006/relationships/hyperlink" Target="https://www.seckin.com.tr/browser?a=719276222&amp;s=6" TargetMode="External"/><Relationship Id="rId63" Type="http://schemas.openxmlformats.org/officeDocument/2006/relationships/hyperlink" Target="https://www.hepsiburada.com/betayayinevi" TargetMode="External"/><Relationship Id="rId84" Type="http://schemas.openxmlformats.org/officeDocument/2006/relationships/hyperlink" Target="https://palmekitabevi.com/search?saids=120788&amp;yazar=Theodore%20Tulchinsky" TargetMode="External"/><Relationship Id="rId138" Type="http://schemas.openxmlformats.org/officeDocument/2006/relationships/hyperlink" Target="https://www.hukukmarket.com/filtre/seckin.html?dir=desc" TargetMode="External"/><Relationship Id="rId107" Type="http://schemas.openxmlformats.org/officeDocument/2006/relationships/hyperlink" Target="https://yetkin.com.tr/sefik-ziroglu" TargetMode="External"/><Relationship Id="rId11" Type="http://schemas.openxmlformats.org/officeDocument/2006/relationships/hyperlink" Target="file:///C:\Users\user\Desktop\SA&#286;LIK%20HUKUKU\SA&#286;LIK%20HUKUKU%20TEZS&#304;Z\sa&#287;l&#305;k%20hukuku%20akts%20t&#252;rk&#231;e%20tezsiz%20yl.doc" TargetMode="External"/><Relationship Id="rId32" Type="http://schemas.openxmlformats.org/officeDocument/2006/relationships/hyperlink" Target="file:///C:\Users\user\Desktop\SA&#286;LIK%20HUKUKU\SA&#286;LIK%20HUKUKU%20TEZS&#304;Z\sa&#287;l&#305;k%20hukuku%20akts%20t&#252;rk&#231;e%20tezsiz%20yl.doc" TargetMode="External"/><Relationship Id="rId53" Type="http://schemas.openxmlformats.org/officeDocument/2006/relationships/hyperlink" Target="https://www.amazon.com/Face-Transplants-Ethics-Other-ebook/dp/B06XYSKGVH/ref=sr_1_11?keywords=The+Ethics+of+Organ+Transplants&amp;qid=1638205167&amp;s=books&amp;sr=1-11" TargetMode="External"/><Relationship Id="rId74" Type="http://schemas.openxmlformats.org/officeDocument/2006/relationships/hyperlink" Target="https://www.legalkitabevi.com/basak-ozkok-gokmen-w19196.html" TargetMode="External"/><Relationship Id="rId128" Type="http://schemas.openxmlformats.org/officeDocument/2006/relationships/hyperlink" Target="https://www.hukukmarket.com/filtre/2022_subat.html?dir=desc" TargetMode="External"/><Relationship Id="rId149" Type="http://schemas.openxmlformats.org/officeDocument/2006/relationships/fontTable" Target="fontTable.xml"/><Relationship Id="rId5" Type="http://schemas.openxmlformats.org/officeDocument/2006/relationships/footnotes" Target="footnotes.xml"/><Relationship Id="rId95" Type="http://schemas.openxmlformats.org/officeDocument/2006/relationships/hyperlink" Target="https://www.hukukmarket.com/filtre/seckin.html?dir=desc" TargetMode="External"/><Relationship Id="rId22" Type="http://schemas.openxmlformats.org/officeDocument/2006/relationships/hyperlink" Target="file:///C:\Users\user\Desktop\SA&#286;LIK%20HUKUKU\SA&#286;LIK%20HUKUKU%20TEZS&#304;Z\sa&#287;l&#305;k%20hukuku%20akts%20t&#252;rk&#231;e%20tezsiz%20yl.doc" TargetMode="External"/><Relationship Id="rId27" Type="http://schemas.openxmlformats.org/officeDocument/2006/relationships/hyperlink" Target="file:///C:\Users\user\Desktop\SA&#286;LIK%20HUKUKU\SA&#286;LIK%20HUKUKU%20TEZS&#304;Z\sa&#287;l&#305;k%20hukuku%20akts%20t&#252;rk&#231;e%20tezsiz%20yl.doc" TargetMode="External"/><Relationship Id="rId43" Type="http://schemas.openxmlformats.org/officeDocument/2006/relationships/hyperlink" Target="https://www.seckin.com.tr/browser?a=312649197&amp;s=6" TargetMode="External"/><Relationship Id="rId48" Type="http://schemas.openxmlformats.org/officeDocument/2006/relationships/hyperlink" Target="https://yetkin.com.tr/sefik-ziroglu" TargetMode="External"/><Relationship Id="rId64" Type="http://schemas.openxmlformats.org/officeDocument/2006/relationships/hyperlink" Target="https://www.seckin.com.tr/kitap/498765229" TargetMode="External"/><Relationship Id="rId69" Type="http://schemas.openxmlformats.org/officeDocument/2006/relationships/hyperlink" Target="https://yetkin.com.tr/yildiz-tugce-erduran" TargetMode="External"/><Relationship Id="rId113" Type="http://schemas.openxmlformats.org/officeDocument/2006/relationships/hyperlink" Target="https://www.amazon.com/s/ref=dp_byline_sr_book_1?ie=UTF8&amp;field-author=Ezekiel+J.+Emanuel&amp;text=Ezekiel+J.+Emanuel&amp;sort=relevancerank&amp;search-alias=books" TargetMode="External"/><Relationship Id="rId118" Type="http://schemas.openxmlformats.org/officeDocument/2006/relationships/hyperlink" Target="https://www.amazon.com/s/ref=dp_byline_sr_book_6?ie=UTF8&amp;field-author=David+D.+Wendler&amp;text=David+D.+Wendler&amp;sort=relevancerank&amp;search-alias=books" TargetMode="External"/><Relationship Id="rId134" Type="http://schemas.openxmlformats.org/officeDocument/2006/relationships/hyperlink" Target="https://www.hukukmarket.com/saglik-hizmetlerinden-kaynaklanan-sorumluluk.html" TargetMode="External"/><Relationship Id="rId139" Type="http://schemas.openxmlformats.org/officeDocument/2006/relationships/hyperlink" Target="https://www.hukukmarket.com/filtre/2020_aralik.html?dir=desc" TargetMode="External"/><Relationship Id="rId80" Type="http://schemas.openxmlformats.org/officeDocument/2006/relationships/hyperlink" Target="https://yetkin.com.tr/arabuluculuk-ve-tahkim-mevzuati-12820?search=ARABULUCULUK" TargetMode="External"/><Relationship Id="rId85" Type="http://schemas.openxmlformats.org/officeDocument/2006/relationships/hyperlink" Target="https://palmekitabevi.com/search?saids=120787&amp;yazar=Elena%20Varavikova" TargetMode="External"/><Relationship Id="rId150" Type="http://schemas.openxmlformats.org/officeDocument/2006/relationships/glossaryDocument" Target="glossary/document.xml"/><Relationship Id="rId12" Type="http://schemas.openxmlformats.org/officeDocument/2006/relationships/hyperlink" Target="file:///C:\Users\user\Desktop\SA&#286;LIK%20HUKUKU\SA&#286;LIK%20HUKUKU%20TEZS&#304;Z\sa&#287;l&#305;k%20hukuku%20akts%20t&#252;rk&#231;e%20tezsiz%20yl.doc" TargetMode="External"/><Relationship Id="rId17" Type="http://schemas.openxmlformats.org/officeDocument/2006/relationships/hyperlink" Target="file:///C:\Users\user\Desktop\SA&#286;LIK%20HUKUKU\SA&#286;LIK%20HUKUKU%20TEZS&#304;Z\sa&#287;l&#305;k%20hukuku%20akts%20t&#252;rk&#231;e%20tezsiz%20yl.doc" TargetMode="External"/><Relationship Id="rId33" Type="http://schemas.openxmlformats.org/officeDocument/2006/relationships/hyperlink" Target="https://www.hukukmarket.com/filtre/umit_erdem.html?dir=desc" TargetMode="External"/><Relationship Id="rId38" Type="http://schemas.openxmlformats.org/officeDocument/2006/relationships/hyperlink" Target="https://www.seckin.com.tr/browser?a=217683928&amp;s=6" TargetMode="External"/><Relationship Id="rId59" Type="http://schemas.openxmlformats.org/officeDocument/2006/relationships/hyperlink" Target="https://www.amazon.com/s/ref=dp_byline_sr_ebooks_1?ie=UTF8&amp;field-author=Robert+M.+M.D.+Sade&amp;text=Robert+M.+M.D.+Sade&amp;sort=relevancerank&amp;search-alias=digital-text" TargetMode="External"/><Relationship Id="rId103" Type="http://schemas.openxmlformats.org/officeDocument/2006/relationships/hyperlink" Target="https://www.hukukmarket.com/uygulamada-fikir-ve-sanat-eserleri-huk-4-baski.html" TargetMode="External"/><Relationship Id="rId108" Type="http://schemas.openxmlformats.org/officeDocument/2006/relationships/hyperlink" Target="https://yetkin.com.tr/yetkin-yayinlari" TargetMode="External"/><Relationship Id="rId124" Type="http://schemas.openxmlformats.org/officeDocument/2006/relationships/hyperlink" Target="https://www.hukukmarket.com/filtre/2015_kasim.html?dir=desc" TargetMode="External"/><Relationship Id="rId129" Type="http://schemas.openxmlformats.org/officeDocument/2006/relationships/hyperlink" Target="https://www.hukukmarket.com/sosyal-sigortalar-genel-saglik-sigortasi-kanunu-serhi-2-cilt.html" TargetMode="External"/><Relationship Id="rId54" Type="http://schemas.openxmlformats.org/officeDocument/2006/relationships/hyperlink" Target="https://yetkin.com.tr/selin-sert" TargetMode="External"/><Relationship Id="rId70" Type="http://schemas.openxmlformats.org/officeDocument/2006/relationships/hyperlink" Target="https://yetkin.com.tr/oniki-levha-yayinlari" TargetMode="External"/><Relationship Id="rId75" Type="http://schemas.openxmlformats.org/officeDocument/2006/relationships/hyperlink" Target="https://www.hukukmarket.com/patent-basvurusu-2-baski.html" TargetMode="External"/><Relationship Id="rId91" Type="http://schemas.openxmlformats.org/officeDocument/2006/relationships/hyperlink" Target="https://www.hukukmarket.com/filtre/muharrem_tutuncu.html?dir=desc" TargetMode="External"/><Relationship Id="rId96" Type="http://schemas.openxmlformats.org/officeDocument/2006/relationships/hyperlink" Target="https://www.hukukmarket.com/filtre/2023_ocak.html?dir=desc" TargetMode="External"/><Relationship Id="rId140" Type="http://schemas.openxmlformats.org/officeDocument/2006/relationships/hyperlink" Target="https://www.hukukmarket.com/filtre/umit_erdem.html?dir=desc" TargetMode="External"/><Relationship Id="rId145" Type="http://schemas.openxmlformats.org/officeDocument/2006/relationships/hyperlink" Target="https://www.hukukmarket.com/malpraktis-ve-tazminat-sorumlulugu.html"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file:///C:\Users\user\Desktop\SA&#286;LIK%20HUKUKU\SA&#286;LIK%20HUKUKU%20TEZS&#304;Z\sa&#287;l&#305;k%20hukuku%20akts%20t&#252;rk&#231;e%20tezsiz%20yl.doc" TargetMode="External"/><Relationship Id="rId28" Type="http://schemas.openxmlformats.org/officeDocument/2006/relationships/hyperlink" Target="file:///C:\Users\user\Desktop\SA&#286;LIK%20HUKUKU\SA&#286;LIK%20HUKUKU%20TEZS&#304;Z\sa&#287;l&#305;k%20hukuku%20akts%20t&#252;rk&#231;e%20tezsiz%20yl.doc" TargetMode="External"/><Relationship Id="rId49" Type="http://schemas.openxmlformats.org/officeDocument/2006/relationships/hyperlink" Target="https://yetkin.com.tr/yetkin-yayinlari" TargetMode="External"/><Relationship Id="rId114" Type="http://schemas.openxmlformats.org/officeDocument/2006/relationships/hyperlink" Target="https://www.amazon.com/s/ref=dp_byline_sr_book_2?ie=UTF8&amp;field-author=Christine+C.+Grady&amp;text=Christine+C.+Grady&amp;sort=relevancerank&amp;search-alias=books" TargetMode="External"/><Relationship Id="rId119" Type="http://schemas.openxmlformats.org/officeDocument/2006/relationships/hyperlink" Target="https://scholar.google.com.tr/scholar?q=pediatrik+pop%C3%BClasyonda+y%C3%BCr%C3%BCt%C3%BClen+klinik+ara%C5%9Ft%C4%B1rmalarda+etik+yakla%C5%9F%C4%B1mlara+ili%C5%9Fkin+k%C4%B1lavuz&amp;hl=tr&amp;as_sdt=0&amp;as_vis=1&amp;oi=scholart" TargetMode="External"/><Relationship Id="rId44" Type="http://schemas.openxmlformats.org/officeDocument/2006/relationships/hyperlink" Target="https://www.kitapyurdu.com/yazar/doc-dr-pervin-somer/38631.html" TargetMode="External"/><Relationship Id="rId60" Type="http://schemas.openxmlformats.org/officeDocument/2006/relationships/hyperlink" Target="https://www.hepsiburada.com/otukennesriyat" TargetMode="External"/><Relationship Id="rId65" Type="http://schemas.openxmlformats.org/officeDocument/2006/relationships/hyperlink" Target="https://www.textbooks.com/Author/Tom_Beauchamp.php?CSID=2CT3ZSUKWCTCMMTTDMQT2DSOB" TargetMode="External"/><Relationship Id="rId81" Type="http://schemas.openxmlformats.org/officeDocument/2006/relationships/hyperlink" Target="https://en.wikipedia.org/wiki/Public_health" TargetMode="External"/><Relationship Id="rId86" Type="http://schemas.openxmlformats.org/officeDocument/2006/relationships/hyperlink" Target="https://www.jstor.org/publisher/ucal" TargetMode="External"/><Relationship Id="rId130" Type="http://schemas.openxmlformats.org/officeDocument/2006/relationships/hyperlink" Target="https://www.hukukmarket.com/filtre/resul_aslankoylu.html?dir=desc" TargetMode="External"/><Relationship Id="rId135" Type="http://schemas.openxmlformats.org/officeDocument/2006/relationships/hyperlink" Target="https://www.hukukmarket.com/filtre/seckin.html?dir=desc" TargetMode="External"/><Relationship Id="rId151" Type="http://schemas.openxmlformats.org/officeDocument/2006/relationships/theme" Target="theme/theme1.xml"/><Relationship Id="rId13" Type="http://schemas.openxmlformats.org/officeDocument/2006/relationships/hyperlink" Target="file:///C:\Users\user\Desktop\SA&#286;LIK%20HUKUKU\SA&#286;LIK%20HUKUKU%20TEZS&#304;Z\sa&#287;l&#305;k%20hukuku%20akts%20t&#252;rk&#231;e%20tezsiz%20yl.doc" TargetMode="External"/><Relationship Id="rId18" Type="http://schemas.openxmlformats.org/officeDocument/2006/relationships/hyperlink" Target="file:///C:\Users\user\Desktop\SA&#286;LIK%20HUKUKU\SA&#286;LIK%20HUKUKU%20TEZS&#304;Z\sa&#287;l&#305;k%20hukuku%20akts%20t&#252;rk&#231;e%20tezsiz%20yl.doc" TargetMode="External"/><Relationship Id="rId39" Type="http://schemas.openxmlformats.org/officeDocument/2006/relationships/hyperlink" Target="https://www.seckin.com.tr/browser?a=849235548&amp;s=6" TargetMode="External"/><Relationship Id="rId109" Type="http://schemas.openxmlformats.org/officeDocument/2006/relationships/hyperlink" Target="https://www.nadirkitap.com/kitapara.php?ara=kitap&amp;tip=kitap&amp;yayin_Evi=ELSEVIER&amp;siralama=fiyatartan" TargetMode="External"/><Relationship Id="rId34" Type="http://schemas.openxmlformats.org/officeDocument/2006/relationships/hyperlink" Target="https://www.seckin.com.tr/browser?a=562217291&amp;s=6" TargetMode="External"/><Relationship Id="rId50" Type="http://schemas.openxmlformats.org/officeDocument/2006/relationships/hyperlink" Target="https://www.amazon.com/Organ-Transplants-Ethics-David-Lamb-ebook/dp/B08CXFMG82/ref=sr_1_2?keywords=The+Ethics+of+Organ+Transplants&amp;qid=1638205167&amp;s=books&amp;sr=1-2" TargetMode="External"/><Relationship Id="rId55" Type="http://schemas.openxmlformats.org/officeDocument/2006/relationships/hyperlink" Target="https://yetkin.com.tr/ali-hulki-cihan" TargetMode="External"/><Relationship Id="rId76" Type="http://schemas.openxmlformats.org/officeDocument/2006/relationships/hyperlink" Target="https://www.hukukmarket.com/filtre/ahmet_kayakoku.html?dir=desc" TargetMode="External"/><Relationship Id="rId97" Type="http://schemas.openxmlformats.org/officeDocument/2006/relationships/hyperlink" Target="https://www.hukukmarket.com/fikri-mulkiyet-hukuku-cahit-suluk-6-baski.html" TargetMode="External"/><Relationship Id="rId104" Type="http://schemas.openxmlformats.org/officeDocument/2006/relationships/hyperlink" Target="https://www.hukukmarket.com/filtre/ilhami_gunes.html?dir=desc" TargetMode="External"/><Relationship Id="rId120" Type="http://schemas.openxmlformats.org/officeDocument/2006/relationships/hyperlink" Target="https://www.seckin.com.tr/browser/fa/757761412/kitap/Hamza%20Bay%C4%B1nd%C4%B1r" TargetMode="External"/><Relationship Id="rId125" Type="http://schemas.openxmlformats.org/officeDocument/2006/relationships/hyperlink" Target="https://www.hukukmarket.com/ozel-saglik-sigortasi.html" TargetMode="External"/><Relationship Id="rId141" Type="http://schemas.openxmlformats.org/officeDocument/2006/relationships/hyperlink" Target="https://www.hukukmarket.com/saglik-hizmetlerinde-idarenin-tazminat-sorumlulugu.html" TargetMode="External"/><Relationship Id="rId146" Type="http://schemas.openxmlformats.org/officeDocument/2006/relationships/hyperlink" Target="https://www.hukukmarket.com/filtre/on_iki_levha_yayincilik.html?dir=desc" TargetMode="External"/><Relationship Id="rId7" Type="http://schemas.openxmlformats.org/officeDocument/2006/relationships/image" Target="media/image1.jpeg"/><Relationship Id="rId71" Type="http://schemas.openxmlformats.org/officeDocument/2006/relationships/hyperlink" Target="https://www.legalkitabevi.com/ilhami-gunes/sinai-mulkiyet-kanunu-isiginda-uygulamali-patent-ve-faydali-model-hukuku--1.htm" TargetMode="External"/><Relationship Id="rId92" Type="http://schemas.openxmlformats.org/officeDocument/2006/relationships/hyperlink" Target="https://www.hukukmarket.com/filtre/elif_kara.html?dir=desc" TargetMode="External"/><Relationship Id="rId2" Type="http://schemas.openxmlformats.org/officeDocument/2006/relationships/styles" Target="styles.xml"/><Relationship Id="rId29" Type="http://schemas.openxmlformats.org/officeDocument/2006/relationships/hyperlink" Target="file:///C:\Users\user\Desktop\SA&#286;LIK%20HUKUKU\SA&#286;LIK%20HUKUKU%20TEZS&#304;Z\sa&#287;l&#305;k%20hukuku%20akts%20t&#252;rk&#231;e%20tezsiz%20yl.doc" TargetMode="External"/><Relationship Id="rId24" Type="http://schemas.openxmlformats.org/officeDocument/2006/relationships/hyperlink" Target="file:///C:\Users\user\Desktop\SA&#286;LIK%20HUKUKU\SA&#286;LIK%20HUKUKU%20TEZS&#304;Z\sa&#287;l&#305;k%20hukuku%20akts%20t&#252;rk&#231;e%20tezsiz%20yl.doc" TargetMode="External"/><Relationship Id="rId40" Type="http://schemas.openxmlformats.org/officeDocument/2006/relationships/hyperlink" Target="https://www.seckin.com.tr/browser?a=982622773&amp;s=6" TargetMode="External"/><Relationship Id="rId45" Type="http://schemas.openxmlformats.org/officeDocument/2006/relationships/hyperlink" Target="https://www.kitapyurdu.com/yazar/arabulucu-av-sebnem-akcinar/255107.html" TargetMode="External"/><Relationship Id="rId66" Type="http://schemas.openxmlformats.org/officeDocument/2006/relationships/hyperlink" Target="https://www.textbooks.com/Author/James_Childress.php?CSID=2CT3ZSUKWCTCMMTTDMQT2DSOB" TargetMode="External"/><Relationship Id="rId87" Type="http://schemas.openxmlformats.org/officeDocument/2006/relationships/hyperlink" Target="https://www.jstor.org/stable/10.1525/j.ctv1wxsrj.9" TargetMode="External"/><Relationship Id="rId110" Type="http://schemas.openxmlformats.org/officeDocument/2006/relationships/hyperlink" Target="https://www.nobelyayin.com/yazar-jonathon-sargeant/?yazar=Jonathon%20Sargeant" TargetMode="External"/><Relationship Id="rId115" Type="http://schemas.openxmlformats.org/officeDocument/2006/relationships/hyperlink" Target="https://www.amazon.com/s/ref=dp_byline_sr_book_3?ie=UTF8&amp;field-author=Robert+A.+Crouch&amp;text=Robert+A.+Crouch&amp;sort=relevancerank&amp;search-alias=books" TargetMode="External"/><Relationship Id="rId131" Type="http://schemas.openxmlformats.org/officeDocument/2006/relationships/hyperlink" Target="https://www.hukukmarket.com/filtre/necip_ilker_karaoglan.html?dir=desc" TargetMode="External"/><Relationship Id="rId136" Type="http://schemas.openxmlformats.org/officeDocument/2006/relationships/hyperlink" Target="https://www.hukukmarket.com/filtre/2021_eylul.html?dir=desc" TargetMode="External"/><Relationship Id="rId61" Type="http://schemas.openxmlformats.org/officeDocument/2006/relationships/hyperlink" Target="https://www.hepsiburada.com/betayayinevi" TargetMode="External"/><Relationship Id="rId82" Type="http://schemas.openxmlformats.org/officeDocument/2006/relationships/hyperlink" Target="https://en.wikipedia.org/wiki/Health" TargetMode="External"/><Relationship Id="rId19" Type="http://schemas.openxmlformats.org/officeDocument/2006/relationships/hyperlink" Target="file:///C:\Users\user\Desktop\SA&#286;LIK%20HUKUKU\SA&#286;LIK%20HUKUKU%20TEZS&#304;Z\sa&#287;l&#305;k%20hukuku%20akts%20t&#252;rk&#231;e%20tezsiz%20yl.doc" TargetMode="External"/><Relationship Id="rId14" Type="http://schemas.openxmlformats.org/officeDocument/2006/relationships/hyperlink" Target="file:///C:\Users\user\Desktop\SA&#286;LIK%20HUKUKU\SA&#286;LIK%20HUKUKU%20TEZS&#304;Z\sa&#287;l&#305;k%20hukuku%20akts%20t&#252;rk&#231;e%20tezsiz%20yl.doc" TargetMode="External"/><Relationship Id="rId30" Type="http://schemas.openxmlformats.org/officeDocument/2006/relationships/hyperlink" Target="file:///C:\Users\user\Desktop\SA&#286;LIK%20HUKUKU\SA&#286;LIK%20HUKUKU%20TEZS&#304;Z\sa&#287;l&#305;k%20hukuku%20akts%20t&#252;rk&#231;e%20tezsiz%20yl.doc" TargetMode="External"/><Relationship Id="rId35" Type="http://schemas.openxmlformats.org/officeDocument/2006/relationships/hyperlink" Target="https://www.seckin.com.tr/browser?a=263664589&amp;s=6" TargetMode="External"/><Relationship Id="rId56" Type="http://schemas.openxmlformats.org/officeDocument/2006/relationships/hyperlink" Target="https://yetkin.com.tr/turk-medeni-hukukunda-organ-ve-doku-nakline-iliskin-bazi-hukuki-sorunlar-uzerine-bir-deneme-2838" TargetMode="External"/><Relationship Id="rId77" Type="http://schemas.openxmlformats.org/officeDocument/2006/relationships/hyperlink" Target="https://www.hukukmarket.com/filtre/seckin.html?dir=desc" TargetMode="External"/><Relationship Id="rId100" Type="http://schemas.openxmlformats.org/officeDocument/2006/relationships/hyperlink" Target="https://www.hukukmarket.com/filtre/rauf_karasu.html?dir=desc" TargetMode="External"/><Relationship Id="rId105" Type="http://schemas.openxmlformats.org/officeDocument/2006/relationships/hyperlink" Target="https://www.hukukmarket.com/filtre/seckin.html?dir=desc" TargetMode="External"/><Relationship Id="rId126" Type="http://schemas.openxmlformats.org/officeDocument/2006/relationships/hyperlink" Target="https://www.hukukmarket.com/filtre/melih_sirin.html?dir=desc" TargetMode="External"/><Relationship Id="rId147" Type="http://schemas.openxmlformats.org/officeDocument/2006/relationships/hyperlink" Target="https://www.hukukmarket.com/filtre/2022_aralik.html?dir=desc" TargetMode="External"/><Relationship Id="rId8" Type="http://schemas.openxmlformats.org/officeDocument/2006/relationships/hyperlink" Target="file:///C:\Users\user\Desktop\SA&#286;LIK%20HUKUKU\SA&#286;LIK%20HUKUKU%20TEZS&#304;Z\sa&#287;l&#305;k%20hukuku%20akts%20t&#252;rk&#231;e%20tezsiz%20yl.doc" TargetMode="External"/><Relationship Id="rId51" Type="http://schemas.openxmlformats.org/officeDocument/2006/relationships/hyperlink" Target="https://www.amazon.com/Raising-Dead-Transplants-Ethics-Society-ebook/dp/B001GCUOZW/ref=sr_1_6?keywords=The+Ethics+of+Organ+Transplants&amp;qid=1638205167&amp;s=books&amp;sr=1-6" TargetMode="External"/><Relationship Id="rId72" Type="http://schemas.openxmlformats.org/officeDocument/2006/relationships/hyperlink" Target="https://www.legalkitabevi.com/ilhami-gunes-w3494.html" TargetMode="External"/><Relationship Id="rId93" Type="http://schemas.openxmlformats.org/officeDocument/2006/relationships/hyperlink" Target="https://www.hukukmarket.com/filtre/pelin_karaaslan.html?dir=desc" TargetMode="External"/><Relationship Id="rId98" Type="http://schemas.openxmlformats.org/officeDocument/2006/relationships/hyperlink" Target="https://www.hukukmarket.com/filtre/cahit_suluk.html?dir=desc" TargetMode="External"/><Relationship Id="rId121" Type="http://schemas.openxmlformats.org/officeDocument/2006/relationships/hyperlink" Target="https://www.hukukmarket.com/genel-saglik-sigortasi-ve-uygulamasi.html" TargetMode="External"/><Relationship Id="rId142" Type="http://schemas.openxmlformats.org/officeDocument/2006/relationships/hyperlink" Target="https://www.hukukmarket.com/filtre/legal.html?dir=desc" TargetMode="External"/><Relationship Id="rId3" Type="http://schemas.openxmlformats.org/officeDocument/2006/relationships/settings" Target="settings.xml"/><Relationship Id="rId25" Type="http://schemas.openxmlformats.org/officeDocument/2006/relationships/hyperlink" Target="file:///C:\Users\user\Desktop\SA&#286;LIK%20HUKUKU\SA&#286;LIK%20HUKUKU%20TEZS&#304;Z\sa&#287;l&#305;k%20hukuku%20akts%20t&#252;rk&#231;e%20tezsiz%20yl.doc" TargetMode="External"/><Relationship Id="rId46" Type="http://schemas.openxmlformats.org/officeDocument/2006/relationships/hyperlink" Target="https://www.kitapyurdu.com/yayinevi/on-iki-levha-yayincilik/2206.html" TargetMode="External"/><Relationship Id="rId67" Type="http://schemas.openxmlformats.org/officeDocument/2006/relationships/hyperlink" Target="https://www.legalkitabevi.com/salih-polater/fikir-ve-sanat-eserleri-hukukuna-gore-guzel-sanat-eserleri-ve-eser-sahibinin-haklari-.htm" TargetMode="External"/><Relationship Id="rId116" Type="http://schemas.openxmlformats.org/officeDocument/2006/relationships/hyperlink" Target="https://www.amazon.com/s/ref=dp_byline_sr_book_4?ie=UTF8&amp;field-author=Reidar+K.+Lie&amp;text=Reidar+K.+Lie&amp;sort=relevancerank&amp;search-alias=books" TargetMode="External"/><Relationship Id="rId137" Type="http://schemas.openxmlformats.org/officeDocument/2006/relationships/hyperlink" Target="https://www.hukukmarket.com/filtre/zehra_karakus_isik.html?dir=desc" TargetMode="External"/><Relationship Id="rId20" Type="http://schemas.openxmlformats.org/officeDocument/2006/relationships/hyperlink" Target="file:///C:\Users\user\Desktop\SA&#286;LIK%20HUKUKU\SA&#286;LIK%20HUKUKU%20TEZS&#304;Z\sa&#287;l&#305;k%20hukuku%20akts%20t&#252;rk&#231;e%20tezsiz%20yl.doc" TargetMode="External"/><Relationship Id="rId41" Type="http://schemas.openxmlformats.org/officeDocument/2006/relationships/hyperlink" Target="https://www.seckin.com.tr/browser?a=432531367&amp;s=6" TargetMode="External"/><Relationship Id="rId62" Type="http://schemas.openxmlformats.org/officeDocument/2006/relationships/hyperlink" Target="https://www.hepsiburada.com/otukennesriyat" TargetMode="External"/><Relationship Id="rId83" Type="http://schemas.openxmlformats.org/officeDocument/2006/relationships/hyperlink" Target="https://palmekitabevi.com/palme-yay%C4%B1nevi-t%C4%B1p-kitaplar%C4%B1" TargetMode="External"/><Relationship Id="rId88" Type="http://schemas.openxmlformats.org/officeDocument/2006/relationships/hyperlink" Target="https://www.jstor.org/stable/10.1525/j.ctv1wxsrj.12" TargetMode="External"/><Relationship Id="rId111" Type="http://schemas.openxmlformats.org/officeDocument/2006/relationships/hyperlink" Target="https://www.nobelyayin.com/yazar-deborah-harcourt/?yazar=Deborah%20Harcourt" TargetMode="External"/><Relationship Id="rId132" Type="http://schemas.openxmlformats.org/officeDocument/2006/relationships/hyperlink" Target="https://www.hukukmarket.com/filtre/bilge.html?dir=desc" TargetMode="External"/><Relationship Id="rId15" Type="http://schemas.openxmlformats.org/officeDocument/2006/relationships/hyperlink" Target="file:///C:\Users\user\Desktop\SA&#286;LIK%20HUKUKU\SA&#286;LIK%20HUKUKU%20TEZS&#304;Z\sa&#287;l&#305;k%20hukuku%20akts%20t&#252;rk&#231;e%20tezsiz%20yl.doc" TargetMode="External"/><Relationship Id="rId36" Type="http://schemas.openxmlformats.org/officeDocument/2006/relationships/hyperlink" Target="https://www.seckin.com.tr/browser?a=621669694&amp;s=6" TargetMode="External"/><Relationship Id="rId57" Type="http://schemas.openxmlformats.org/officeDocument/2006/relationships/hyperlink" Target="https://yetkin.com.tr/beta-yayinlari" TargetMode="External"/><Relationship Id="rId106" Type="http://schemas.openxmlformats.org/officeDocument/2006/relationships/hyperlink" Target="https://www.hukukmarket.com/filtre/2022_nisan.html?dir=desc" TargetMode="External"/><Relationship Id="rId127" Type="http://schemas.openxmlformats.org/officeDocument/2006/relationships/hyperlink" Target="https://www.hukukmarket.com/filtre/on_iki_levha_yayincilik.html?dir=desc" TargetMode="External"/><Relationship Id="rId10" Type="http://schemas.openxmlformats.org/officeDocument/2006/relationships/hyperlink" Target="file:///C:\Users\user\Desktop\SA&#286;LIK%20HUKUKU\SA&#286;LIK%20HUKUKU%20TEZS&#304;Z\sa&#287;l&#305;k%20hukuku%20akts%20t&#252;rk&#231;e%20tezsiz%20yl.doc" TargetMode="External"/><Relationship Id="rId31" Type="http://schemas.openxmlformats.org/officeDocument/2006/relationships/hyperlink" Target="file:///C:\Users\user\Desktop\SA&#286;LIK%20HUKUKU\SA&#286;LIK%20HUKUKU%20TEZS&#304;Z\sa&#287;l&#305;k%20hukuku%20akts%20t&#252;rk&#231;e%20tezsiz%20yl.doc" TargetMode="External"/><Relationship Id="rId52" Type="http://schemas.openxmlformats.org/officeDocument/2006/relationships/hyperlink" Target="https://www.amazon.com/Sharrona-Pearl/e/B0028OM9BE?ref=sr_ntt_srch_lnk_11&amp;qid=1638205167&amp;sr=1-11" TargetMode="External"/><Relationship Id="rId73" Type="http://schemas.openxmlformats.org/officeDocument/2006/relationships/hyperlink" Target="https://www.legalkitabevi.com/basak-ozkok-gokmen/patent-hakkinin-sinirlari-ve-istisnalari-kamu-sagligi-gerekcesi-ozelinde-incelenmesi.htm" TargetMode="External"/><Relationship Id="rId78" Type="http://schemas.openxmlformats.org/officeDocument/2006/relationships/hyperlink" Target="https://www.hukukmarket.com/filtre/2022_nisan.html?dir=desc" TargetMode="External"/><Relationship Id="rId94" Type="http://schemas.openxmlformats.org/officeDocument/2006/relationships/hyperlink" Target="https://www.hukukmarket.com/filtre/onur_sari.html?dir=desc" TargetMode="External"/><Relationship Id="rId99" Type="http://schemas.openxmlformats.org/officeDocument/2006/relationships/hyperlink" Target="https://www.hukukmarket.com/filtre/temel_nal.html?dir=desc" TargetMode="External"/><Relationship Id="rId101" Type="http://schemas.openxmlformats.org/officeDocument/2006/relationships/hyperlink" Target="https://www.hukukmarket.com/filtre/seckin.html?dir=desc" TargetMode="External"/><Relationship Id="rId122" Type="http://schemas.openxmlformats.org/officeDocument/2006/relationships/hyperlink" Target="https://www.hukukmarket.com/filtre/zeki_kaynak.html?dir=desc" TargetMode="External"/><Relationship Id="rId143" Type="http://schemas.openxmlformats.org/officeDocument/2006/relationships/hyperlink" Target="https://www.hukukmarket.com/filtre/2017_mart.html?dir=desc" TargetMode="External"/><Relationship Id="rId148" Type="http://schemas.openxmlformats.org/officeDocument/2006/relationships/hyperlink" Target="https://yetkin.com.tr/orion-kitabevi" TargetMode="External"/><Relationship Id="rId4" Type="http://schemas.openxmlformats.org/officeDocument/2006/relationships/webSettings" Target="webSettings.xml"/><Relationship Id="rId9" Type="http://schemas.openxmlformats.org/officeDocument/2006/relationships/hyperlink" Target="file:///C:\Users\user\Desktop\SA&#286;LIK%20HUKUKU\SA&#286;LIK%20HUKUKU%20TEZS&#304;Z\sa&#287;l&#305;k%20hukuku%20akts%20t&#252;rk&#231;e%20tezsiz%20yl.doc" TargetMode="External"/><Relationship Id="rId26" Type="http://schemas.openxmlformats.org/officeDocument/2006/relationships/hyperlink" Target="file:///C:\Users\user\Desktop\SA&#286;LIK%20HUKUKU\SA&#286;LIK%20HUKUKU%20TEZS&#304;Z\sa&#287;l&#305;k%20hukuku%20akts%20t&#252;rk&#231;e%20tezsiz%20yl.doc" TargetMode="External"/><Relationship Id="rId47" Type="http://schemas.openxmlformats.org/officeDocument/2006/relationships/hyperlink" Target="https://yetkin.com.tr/saglik-hukukunda-uzlasma-7691?search=sa%C4%9Fl%C4%B1k" TargetMode="External"/><Relationship Id="rId68" Type="http://schemas.openxmlformats.org/officeDocument/2006/relationships/hyperlink" Target="https://www.legalkitabevi.com/salih-polater-w18340.html" TargetMode="External"/><Relationship Id="rId89" Type="http://schemas.openxmlformats.org/officeDocument/2006/relationships/hyperlink" Target="https://www.hukukmarket.com/fikri-mulkiyet-hukuku-pratik-calismalari-32617.html" TargetMode="External"/><Relationship Id="rId112" Type="http://schemas.openxmlformats.org/officeDocument/2006/relationships/hyperlink" Target="https://www.nobelyayin.com/yazar-salih-rakap/?yazar=Salih%20Rakap" TargetMode="External"/><Relationship Id="rId133" Type="http://schemas.openxmlformats.org/officeDocument/2006/relationships/hyperlink" Target="https://www.hukukmarket.com/filtre/2023_ocak.html?dir=desc" TargetMode="External"/><Relationship Id="rId16" Type="http://schemas.openxmlformats.org/officeDocument/2006/relationships/hyperlink" Target="file:///C:\Users\user\Desktop\SA&#286;LIK%20HUKUKU\SA&#286;LIK%20HUKUKU%20TEZS&#304;Z\sa&#287;l&#305;k%20hukuku%20akts%20t&#252;rk&#231;e%20tezsiz%20yl.doc" TargetMode="External"/><Relationship Id="rId37" Type="http://schemas.openxmlformats.org/officeDocument/2006/relationships/hyperlink" Target="https://www.seckin.com.tr/browser?a=828455266&amp;s=6" TargetMode="External"/><Relationship Id="rId58" Type="http://schemas.openxmlformats.org/officeDocument/2006/relationships/hyperlink" Target="https://yetkin.com.tr/tibbi-mudahale-olarak-organ-ve-doku-nakli-ve-ceza-sorumlulugu-2985" TargetMode="External"/><Relationship Id="rId79" Type="http://schemas.openxmlformats.org/officeDocument/2006/relationships/hyperlink" Target="https://hukukegitim.com/egitmen.aspx?egitmen_id=1081" TargetMode="External"/><Relationship Id="rId102" Type="http://schemas.openxmlformats.org/officeDocument/2006/relationships/hyperlink" Target="https://www.hukukmarket.com/filtre/2022_eylul.html?dir=desc" TargetMode="External"/><Relationship Id="rId123" Type="http://schemas.openxmlformats.org/officeDocument/2006/relationships/hyperlink" Target="https://www.hukukmarket.com/filtre/adalet.html?dir=desc" TargetMode="External"/><Relationship Id="rId144" Type="http://schemas.openxmlformats.org/officeDocument/2006/relationships/hyperlink" Target="https://www.hukukmarket.com/filtre/mustafa_fahreddin_yazici.html?dir=desc" TargetMode="External"/><Relationship Id="rId90" Type="http://schemas.openxmlformats.org/officeDocument/2006/relationships/hyperlink" Target="https://www.hukukmarket.com/filtre/rabia_eda_giray.html?dir=desc"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4F2FCBBCBA6451D89B8F1132360DD9E"/>
        <w:category>
          <w:name w:val="Genel"/>
          <w:gallery w:val="placeholder"/>
        </w:category>
        <w:types>
          <w:type w:val="bbPlcHdr"/>
        </w:types>
        <w:behaviors>
          <w:behavior w:val="content"/>
        </w:behaviors>
        <w:guid w:val="{F10D3077-2680-4E9C-AE2A-CC2116DCD228}"/>
      </w:docPartPr>
      <w:docPartBody>
        <w:p w:rsidR="0001508E" w:rsidRDefault="00EF66E3" w:rsidP="00EF66E3">
          <w:pPr>
            <w:pStyle w:val="74F2FCBBCBA6451D89B8F1132360DD9E"/>
          </w:pPr>
          <w:r w:rsidRPr="006B295F">
            <w:rPr>
              <w:rStyle w:val="YerTutucuMetni"/>
            </w:rPr>
            <w:t>Bir öğe seçin.</w:t>
          </w:r>
        </w:p>
      </w:docPartBody>
    </w:docPart>
    <w:docPart>
      <w:docPartPr>
        <w:name w:val="633A8FC6B5E54322A587D873AB479667"/>
        <w:category>
          <w:name w:val="Genel"/>
          <w:gallery w:val="placeholder"/>
        </w:category>
        <w:types>
          <w:type w:val="bbPlcHdr"/>
        </w:types>
        <w:behaviors>
          <w:behavior w:val="content"/>
        </w:behaviors>
        <w:guid w:val="{586AAFD1-D94F-4E96-88DD-786C6F23C6FB}"/>
      </w:docPartPr>
      <w:docPartBody>
        <w:p w:rsidR="00A95AEA" w:rsidRDefault="00A95AEA" w:rsidP="00A95AEA">
          <w:pPr>
            <w:pStyle w:val="633A8FC6B5E54322A587D873AB479667"/>
          </w:pPr>
          <w:r w:rsidRPr="006B295F">
            <w:rPr>
              <w:rStyle w:val="YerTutucuMetni"/>
            </w:rPr>
            <w:t>Bir öğe seçin.</w:t>
          </w:r>
        </w:p>
      </w:docPartBody>
    </w:docPart>
    <w:docPart>
      <w:docPartPr>
        <w:name w:val="C85B47F1FB1A4871A7ACF76AD27C5E90"/>
        <w:category>
          <w:name w:val="Genel"/>
          <w:gallery w:val="placeholder"/>
        </w:category>
        <w:types>
          <w:type w:val="bbPlcHdr"/>
        </w:types>
        <w:behaviors>
          <w:behavior w:val="content"/>
        </w:behaviors>
        <w:guid w:val="{E7BA5828-2C95-4FCE-BB21-D2B01BCA1B20}"/>
      </w:docPartPr>
      <w:docPartBody>
        <w:p w:rsidR="00A95AEA" w:rsidRDefault="00A95AEA" w:rsidP="00A95AEA">
          <w:pPr>
            <w:pStyle w:val="C85B47F1FB1A4871A7ACF76AD27C5E90"/>
          </w:pPr>
          <w:r w:rsidRPr="006B295F">
            <w:rPr>
              <w:rStyle w:val="YerTutucuMetni"/>
            </w:rPr>
            <w:t>Bir öğe seçin.</w:t>
          </w:r>
        </w:p>
      </w:docPartBody>
    </w:docPart>
    <w:docPart>
      <w:docPartPr>
        <w:name w:val="2CC026FF5EDF4F3E9D2E26FCDFD454E6"/>
        <w:category>
          <w:name w:val="Genel"/>
          <w:gallery w:val="placeholder"/>
        </w:category>
        <w:types>
          <w:type w:val="bbPlcHdr"/>
        </w:types>
        <w:behaviors>
          <w:behavior w:val="content"/>
        </w:behaviors>
        <w:guid w:val="{5EBDDD2E-F496-484E-9777-BAE7D157593B}"/>
      </w:docPartPr>
      <w:docPartBody>
        <w:p w:rsidR="00A95AEA" w:rsidRDefault="00A95AEA" w:rsidP="00A95AEA">
          <w:pPr>
            <w:pStyle w:val="2CC026FF5EDF4F3E9D2E26FCDFD454E6"/>
          </w:pPr>
          <w:r w:rsidRPr="006B295F">
            <w:rPr>
              <w:rStyle w:val="YerTutucuMetni"/>
            </w:rPr>
            <w:t>Bir öğe seçin.</w:t>
          </w:r>
        </w:p>
      </w:docPartBody>
    </w:docPart>
    <w:docPart>
      <w:docPartPr>
        <w:name w:val="5BC3B64C907B4EB5AD23E80BFEA51CDF"/>
        <w:category>
          <w:name w:val="Genel"/>
          <w:gallery w:val="placeholder"/>
        </w:category>
        <w:types>
          <w:type w:val="bbPlcHdr"/>
        </w:types>
        <w:behaviors>
          <w:behavior w:val="content"/>
        </w:behaviors>
        <w:guid w:val="{54D20788-6FBD-498D-8CA1-A6CE9DB97C70}"/>
      </w:docPartPr>
      <w:docPartBody>
        <w:p w:rsidR="00A95AEA" w:rsidRDefault="00A95AEA" w:rsidP="00A95AEA">
          <w:pPr>
            <w:pStyle w:val="5BC3B64C907B4EB5AD23E80BFEA51CDF"/>
          </w:pPr>
          <w:r w:rsidRPr="006B295F">
            <w:rPr>
              <w:rStyle w:val="YerTutucuMetni"/>
            </w:rPr>
            <w:t>Bir öğe seçin.</w:t>
          </w:r>
        </w:p>
      </w:docPartBody>
    </w:docPart>
    <w:docPart>
      <w:docPartPr>
        <w:name w:val="B898C2D2E8284E3C823758B39AAA144B"/>
        <w:category>
          <w:name w:val="Genel"/>
          <w:gallery w:val="placeholder"/>
        </w:category>
        <w:types>
          <w:type w:val="bbPlcHdr"/>
        </w:types>
        <w:behaviors>
          <w:behavior w:val="content"/>
        </w:behaviors>
        <w:guid w:val="{06220357-2289-4865-AF62-E99083F9EEED}"/>
      </w:docPartPr>
      <w:docPartBody>
        <w:p w:rsidR="00A95AEA" w:rsidRDefault="00A95AEA" w:rsidP="00A95AEA">
          <w:pPr>
            <w:pStyle w:val="B898C2D2E8284E3C823758B39AAA144B"/>
          </w:pPr>
          <w:r w:rsidRPr="006B295F">
            <w:rPr>
              <w:rStyle w:val="YerTutucuMetni"/>
            </w:rPr>
            <w:t>Bir öğe seçin.</w:t>
          </w:r>
        </w:p>
      </w:docPartBody>
    </w:docPart>
    <w:docPart>
      <w:docPartPr>
        <w:name w:val="B1F0CD0A021E4DEE9BDEC128B422E89C"/>
        <w:category>
          <w:name w:val="Genel"/>
          <w:gallery w:val="placeholder"/>
        </w:category>
        <w:types>
          <w:type w:val="bbPlcHdr"/>
        </w:types>
        <w:behaviors>
          <w:behavior w:val="content"/>
        </w:behaviors>
        <w:guid w:val="{2225D529-D803-48E0-8D6E-B8ABE92F5524}"/>
      </w:docPartPr>
      <w:docPartBody>
        <w:p w:rsidR="00A95AEA" w:rsidRDefault="00A95AEA" w:rsidP="00A95AEA">
          <w:pPr>
            <w:pStyle w:val="B1F0CD0A021E4DEE9BDEC128B422E89C"/>
          </w:pPr>
          <w:r w:rsidRPr="006B295F">
            <w:rPr>
              <w:rStyle w:val="YerTutucuMetni"/>
            </w:rPr>
            <w:t>Bir öğe seçin.</w:t>
          </w:r>
        </w:p>
      </w:docPartBody>
    </w:docPart>
    <w:docPart>
      <w:docPartPr>
        <w:name w:val="389D848C7C3B4E85B743781BC3D0C60F"/>
        <w:category>
          <w:name w:val="Genel"/>
          <w:gallery w:val="placeholder"/>
        </w:category>
        <w:types>
          <w:type w:val="bbPlcHdr"/>
        </w:types>
        <w:behaviors>
          <w:behavior w:val="content"/>
        </w:behaviors>
        <w:guid w:val="{89464668-CD5F-4104-A5D2-A11DB9F6CE8E}"/>
      </w:docPartPr>
      <w:docPartBody>
        <w:p w:rsidR="00A95AEA" w:rsidRDefault="00A95AEA" w:rsidP="00A95AEA">
          <w:pPr>
            <w:pStyle w:val="389D848C7C3B4E85B743781BC3D0C60F"/>
          </w:pPr>
          <w:r w:rsidRPr="006B295F">
            <w:rPr>
              <w:rStyle w:val="YerTutucuMetni"/>
            </w:rPr>
            <w:t>Bir öğe seçin.</w:t>
          </w:r>
        </w:p>
      </w:docPartBody>
    </w:docPart>
    <w:docPart>
      <w:docPartPr>
        <w:name w:val="641AFC42235D4FE697F471D08046DF61"/>
        <w:category>
          <w:name w:val="Genel"/>
          <w:gallery w:val="placeholder"/>
        </w:category>
        <w:types>
          <w:type w:val="bbPlcHdr"/>
        </w:types>
        <w:behaviors>
          <w:behavior w:val="content"/>
        </w:behaviors>
        <w:guid w:val="{F09E533E-90C6-43CA-9A85-2E334E281F42}"/>
      </w:docPartPr>
      <w:docPartBody>
        <w:p w:rsidR="00A95AEA" w:rsidRDefault="00A95AEA" w:rsidP="00A95AEA">
          <w:pPr>
            <w:pStyle w:val="641AFC42235D4FE697F471D08046DF61"/>
          </w:pPr>
          <w:r w:rsidRPr="006B295F">
            <w:rPr>
              <w:rStyle w:val="YerTutucuMetni"/>
            </w:rPr>
            <w:t>Bir öğe seçin.</w:t>
          </w:r>
        </w:p>
      </w:docPartBody>
    </w:docPart>
    <w:docPart>
      <w:docPartPr>
        <w:name w:val="84C906CA26814E08A35ED5D4F1E9CA09"/>
        <w:category>
          <w:name w:val="Genel"/>
          <w:gallery w:val="placeholder"/>
        </w:category>
        <w:types>
          <w:type w:val="bbPlcHdr"/>
        </w:types>
        <w:behaviors>
          <w:behavior w:val="content"/>
        </w:behaviors>
        <w:guid w:val="{1C29B2C6-D569-4061-AD25-43A06AD15C97}"/>
      </w:docPartPr>
      <w:docPartBody>
        <w:p w:rsidR="00A95AEA" w:rsidRDefault="00A95AEA" w:rsidP="00A95AEA">
          <w:pPr>
            <w:pStyle w:val="84C906CA26814E08A35ED5D4F1E9CA09"/>
          </w:pPr>
          <w:r w:rsidRPr="006B295F">
            <w:rPr>
              <w:rStyle w:val="YerTutucuMetni"/>
            </w:rPr>
            <w:t>Bir öğe seçin.</w:t>
          </w:r>
        </w:p>
      </w:docPartBody>
    </w:docPart>
    <w:docPart>
      <w:docPartPr>
        <w:name w:val="91768F977C8043DB89BE851C2E8BE361"/>
        <w:category>
          <w:name w:val="Genel"/>
          <w:gallery w:val="placeholder"/>
        </w:category>
        <w:types>
          <w:type w:val="bbPlcHdr"/>
        </w:types>
        <w:behaviors>
          <w:behavior w:val="content"/>
        </w:behaviors>
        <w:guid w:val="{4FB6E538-8FDF-40C1-A444-A0890A54BAC5}"/>
      </w:docPartPr>
      <w:docPartBody>
        <w:p w:rsidR="00A95AEA" w:rsidRDefault="00A95AEA" w:rsidP="00A95AEA">
          <w:pPr>
            <w:pStyle w:val="91768F977C8043DB89BE851C2E8BE361"/>
          </w:pPr>
          <w:r w:rsidRPr="006B295F">
            <w:rPr>
              <w:rStyle w:val="YerTutucuMetni"/>
            </w:rPr>
            <w:t>Bir öğe seçin.</w:t>
          </w:r>
        </w:p>
      </w:docPartBody>
    </w:docPart>
    <w:docPart>
      <w:docPartPr>
        <w:name w:val="4A801ACDDE7D40AA91143D2FA31769E2"/>
        <w:category>
          <w:name w:val="Genel"/>
          <w:gallery w:val="placeholder"/>
        </w:category>
        <w:types>
          <w:type w:val="bbPlcHdr"/>
        </w:types>
        <w:behaviors>
          <w:behavior w:val="content"/>
        </w:behaviors>
        <w:guid w:val="{E5C235F5-C242-422E-901D-799C22489A71}"/>
      </w:docPartPr>
      <w:docPartBody>
        <w:p w:rsidR="00A95AEA" w:rsidRDefault="00A95AEA" w:rsidP="00A95AEA">
          <w:pPr>
            <w:pStyle w:val="4A801ACDDE7D40AA91143D2FA31769E2"/>
          </w:pPr>
          <w:r w:rsidRPr="006B295F">
            <w:rPr>
              <w:rStyle w:val="YerTutucuMetni"/>
            </w:rPr>
            <w:t>Bir öğe seçin.</w:t>
          </w:r>
        </w:p>
      </w:docPartBody>
    </w:docPart>
    <w:docPart>
      <w:docPartPr>
        <w:name w:val="8789767BB5D9493CA1AD1EB02908B2AE"/>
        <w:category>
          <w:name w:val="Genel"/>
          <w:gallery w:val="placeholder"/>
        </w:category>
        <w:types>
          <w:type w:val="bbPlcHdr"/>
        </w:types>
        <w:behaviors>
          <w:behavior w:val="content"/>
        </w:behaviors>
        <w:guid w:val="{C17F3CFC-BE25-44B5-A9DE-B1BB7B9314B0}"/>
      </w:docPartPr>
      <w:docPartBody>
        <w:p w:rsidR="00A95AEA" w:rsidRDefault="00A95AEA" w:rsidP="00A95AEA">
          <w:pPr>
            <w:pStyle w:val="8789767BB5D9493CA1AD1EB02908B2AE"/>
          </w:pPr>
          <w:r w:rsidRPr="006B295F">
            <w:rPr>
              <w:rStyle w:val="YerTutucuMetni"/>
            </w:rPr>
            <w:t>Bir öğe seçin.</w:t>
          </w:r>
        </w:p>
      </w:docPartBody>
    </w:docPart>
    <w:docPart>
      <w:docPartPr>
        <w:name w:val="5DF30C616C85425C85DD77EFD089FC9D"/>
        <w:category>
          <w:name w:val="Genel"/>
          <w:gallery w:val="placeholder"/>
        </w:category>
        <w:types>
          <w:type w:val="bbPlcHdr"/>
        </w:types>
        <w:behaviors>
          <w:behavior w:val="content"/>
        </w:behaviors>
        <w:guid w:val="{19829CDC-211A-40DA-8884-A20175FA58B8}"/>
      </w:docPartPr>
      <w:docPartBody>
        <w:p w:rsidR="00A95AEA" w:rsidRDefault="00A95AEA" w:rsidP="00A95AEA">
          <w:pPr>
            <w:pStyle w:val="5DF30C616C85425C85DD77EFD089FC9D"/>
          </w:pPr>
          <w:r w:rsidRPr="006B295F">
            <w:rPr>
              <w:rStyle w:val="YerTutucuMetni"/>
            </w:rPr>
            <w:t>Bir öğe seçin.</w:t>
          </w:r>
        </w:p>
      </w:docPartBody>
    </w:docPart>
    <w:docPart>
      <w:docPartPr>
        <w:name w:val="4BDE8F66A5E54BEEBCF3C4CCEAD3E5E0"/>
        <w:category>
          <w:name w:val="Genel"/>
          <w:gallery w:val="placeholder"/>
        </w:category>
        <w:types>
          <w:type w:val="bbPlcHdr"/>
        </w:types>
        <w:behaviors>
          <w:behavior w:val="content"/>
        </w:behaviors>
        <w:guid w:val="{5AD0E7C9-A235-43BC-9646-AE026EFCFC31}"/>
      </w:docPartPr>
      <w:docPartBody>
        <w:p w:rsidR="00A95AEA" w:rsidRDefault="00A95AEA" w:rsidP="00A95AEA">
          <w:pPr>
            <w:pStyle w:val="4BDE8F66A5E54BEEBCF3C4CCEAD3E5E0"/>
          </w:pPr>
          <w:r w:rsidRPr="006B295F">
            <w:rPr>
              <w:rStyle w:val="YerTutucuMetni"/>
            </w:rPr>
            <w:t>Bir öğe seçin.</w:t>
          </w:r>
        </w:p>
      </w:docPartBody>
    </w:docPart>
    <w:docPart>
      <w:docPartPr>
        <w:name w:val="91F55A7BFA1B408B9904B0EF73A702F9"/>
        <w:category>
          <w:name w:val="Genel"/>
          <w:gallery w:val="placeholder"/>
        </w:category>
        <w:types>
          <w:type w:val="bbPlcHdr"/>
        </w:types>
        <w:behaviors>
          <w:behavior w:val="content"/>
        </w:behaviors>
        <w:guid w:val="{C4BA4AF2-AF29-488F-8B6E-6AAAE82BF734}"/>
      </w:docPartPr>
      <w:docPartBody>
        <w:p w:rsidR="00A95AEA" w:rsidRDefault="00A95AEA" w:rsidP="00A95AEA">
          <w:pPr>
            <w:pStyle w:val="91F55A7BFA1B408B9904B0EF73A702F9"/>
          </w:pPr>
          <w:r w:rsidRPr="006B295F">
            <w:rPr>
              <w:rStyle w:val="YerTutucuMetni"/>
            </w:rPr>
            <w:t>Bir öğe seçin.</w:t>
          </w:r>
        </w:p>
      </w:docPartBody>
    </w:docPart>
    <w:docPart>
      <w:docPartPr>
        <w:name w:val="7B2B513A1A094381B9FF668076EEAC6F"/>
        <w:category>
          <w:name w:val="Genel"/>
          <w:gallery w:val="placeholder"/>
        </w:category>
        <w:types>
          <w:type w:val="bbPlcHdr"/>
        </w:types>
        <w:behaviors>
          <w:behavior w:val="content"/>
        </w:behaviors>
        <w:guid w:val="{F3EDD8B8-0D78-4327-8E76-98180D9EAB9E}"/>
      </w:docPartPr>
      <w:docPartBody>
        <w:p w:rsidR="00A95AEA" w:rsidRDefault="00A95AEA" w:rsidP="00A95AEA">
          <w:pPr>
            <w:pStyle w:val="7B2B513A1A094381B9FF668076EEAC6F"/>
          </w:pPr>
          <w:r w:rsidRPr="006B295F">
            <w:rPr>
              <w:rStyle w:val="YerTutucuMetni"/>
            </w:rPr>
            <w:t>Bir öğe seçin.</w:t>
          </w:r>
        </w:p>
      </w:docPartBody>
    </w:docPart>
    <w:docPart>
      <w:docPartPr>
        <w:name w:val="2F53F1D38EB64C70A4AA485C578549AC"/>
        <w:category>
          <w:name w:val="Genel"/>
          <w:gallery w:val="placeholder"/>
        </w:category>
        <w:types>
          <w:type w:val="bbPlcHdr"/>
        </w:types>
        <w:behaviors>
          <w:behavior w:val="content"/>
        </w:behaviors>
        <w:guid w:val="{D6EFE81D-9085-4293-A1EA-9B348FB09ED7}"/>
      </w:docPartPr>
      <w:docPartBody>
        <w:p w:rsidR="00A95AEA" w:rsidRDefault="00A95AEA" w:rsidP="00A95AEA">
          <w:pPr>
            <w:pStyle w:val="2F53F1D38EB64C70A4AA485C578549AC"/>
          </w:pPr>
          <w:r w:rsidRPr="006B295F">
            <w:rPr>
              <w:rStyle w:val="YerTutucuMetni"/>
            </w:rPr>
            <w:t>Bir öğe seçin.</w:t>
          </w:r>
        </w:p>
      </w:docPartBody>
    </w:docPart>
    <w:docPart>
      <w:docPartPr>
        <w:name w:val="0B1CF352A2C24A7EA1FFD3574852246A"/>
        <w:category>
          <w:name w:val="Genel"/>
          <w:gallery w:val="placeholder"/>
        </w:category>
        <w:types>
          <w:type w:val="bbPlcHdr"/>
        </w:types>
        <w:behaviors>
          <w:behavior w:val="content"/>
        </w:behaviors>
        <w:guid w:val="{F50B1831-CC08-4B7D-ABB5-964725D52F61}"/>
      </w:docPartPr>
      <w:docPartBody>
        <w:p w:rsidR="00A95AEA" w:rsidRDefault="00A95AEA" w:rsidP="00A95AEA">
          <w:pPr>
            <w:pStyle w:val="0B1CF352A2C24A7EA1FFD3574852246A"/>
          </w:pPr>
          <w:r w:rsidRPr="006B295F">
            <w:rPr>
              <w:rStyle w:val="YerTutucuMetni"/>
            </w:rPr>
            <w:t>Bir öğe seçin.</w:t>
          </w:r>
        </w:p>
      </w:docPartBody>
    </w:docPart>
    <w:docPart>
      <w:docPartPr>
        <w:name w:val="575035F7BE684BAA9A39DB40EAFEFD3A"/>
        <w:category>
          <w:name w:val="Genel"/>
          <w:gallery w:val="placeholder"/>
        </w:category>
        <w:types>
          <w:type w:val="bbPlcHdr"/>
        </w:types>
        <w:behaviors>
          <w:behavior w:val="content"/>
        </w:behaviors>
        <w:guid w:val="{80AE288B-E22D-4F92-B6FF-FB7268F87C24}"/>
      </w:docPartPr>
      <w:docPartBody>
        <w:p w:rsidR="00A95AEA" w:rsidRDefault="00A95AEA" w:rsidP="00A95AEA">
          <w:pPr>
            <w:pStyle w:val="575035F7BE684BAA9A39DB40EAFEFD3A"/>
          </w:pPr>
          <w:r w:rsidRPr="006B295F">
            <w:rPr>
              <w:rStyle w:val="YerTutucuMetni"/>
            </w:rPr>
            <w:t>Bir öğe seçin.</w:t>
          </w:r>
        </w:p>
      </w:docPartBody>
    </w:docPart>
    <w:docPart>
      <w:docPartPr>
        <w:name w:val="395B364DE2EF4D5CA8745044862BF41E"/>
        <w:category>
          <w:name w:val="Genel"/>
          <w:gallery w:val="placeholder"/>
        </w:category>
        <w:types>
          <w:type w:val="bbPlcHdr"/>
        </w:types>
        <w:behaviors>
          <w:behavior w:val="content"/>
        </w:behaviors>
        <w:guid w:val="{4C4A4DDA-1A63-42E5-A113-57953B872765}"/>
      </w:docPartPr>
      <w:docPartBody>
        <w:p w:rsidR="00A95AEA" w:rsidRDefault="00A95AEA" w:rsidP="00A95AEA">
          <w:pPr>
            <w:pStyle w:val="395B364DE2EF4D5CA8745044862BF41E"/>
          </w:pPr>
          <w:r w:rsidRPr="006B295F">
            <w:rPr>
              <w:rStyle w:val="YerTutucuMetni"/>
            </w:rPr>
            <w:t>Bir öğe seçin.</w:t>
          </w:r>
        </w:p>
      </w:docPartBody>
    </w:docPart>
    <w:docPart>
      <w:docPartPr>
        <w:name w:val="DB679DEB9EEA4B03BE946D3B0B065D97"/>
        <w:category>
          <w:name w:val="Genel"/>
          <w:gallery w:val="placeholder"/>
        </w:category>
        <w:types>
          <w:type w:val="bbPlcHdr"/>
        </w:types>
        <w:behaviors>
          <w:behavior w:val="content"/>
        </w:behaviors>
        <w:guid w:val="{D827C9C6-BA1B-4504-AFD5-6FC827ED956D}"/>
      </w:docPartPr>
      <w:docPartBody>
        <w:p w:rsidR="00A95AEA" w:rsidRDefault="00A95AEA" w:rsidP="00A95AEA">
          <w:pPr>
            <w:pStyle w:val="DB679DEB9EEA4B03BE946D3B0B065D97"/>
          </w:pPr>
          <w:r w:rsidRPr="006B295F">
            <w:rPr>
              <w:rStyle w:val="YerTutucuMetni"/>
            </w:rPr>
            <w:t>Bir öğe seçin.</w:t>
          </w:r>
        </w:p>
      </w:docPartBody>
    </w:docPart>
    <w:docPart>
      <w:docPartPr>
        <w:name w:val="2A0DAABB57E6420BBCDABF96E0322A32"/>
        <w:category>
          <w:name w:val="Genel"/>
          <w:gallery w:val="placeholder"/>
        </w:category>
        <w:types>
          <w:type w:val="bbPlcHdr"/>
        </w:types>
        <w:behaviors>
          <w:behavior w:val="content"/>
        </w:behaviors>
        <w:guid w:val="{38126FC3-348A-4033-A674-A0F4D61BABB5}"/>
      </w:docPartPr>
      <w:docPartBody>
        <w:p w:rsidR="00FC1078" w:rsidRDefault="00A95AEA" w:rsidP="00A95AEA">
          <w:pPr>
            <w:pStyle w:val="2A0DAABB57E6420BBCDABF96E0322A32"/>
          </w:pPr>
          <w:r w:rsidRPr="006B295F">
            <w:rPr>
              <w:rStyle w:val="YerTutucuMetni"/>
            </w:rPr>
            <w:t>Bir öğe seçin.</w:t>
          </w:r>
        </w:p>
      </w:docPartBody>
    </w:docPart>
    <w:docPart>
      <w:docPartPr>
        <w:name w:val="3C152A3E975940398BE2D912C883AE4F"/>
        <w:category>
          <w:name w:val="Genel"/>
          <w:gallery w:val="placeholder"/>
        </w:category>
        <w:types>
          <w:type w:val="bbPlcHdr"/>
        </w:types>
        <w:behaviors>
          <w:behavior w:val="content"/>
        </w:behaviors>
        <w:guid w:val="{F9937EAA-27C1-4E89-8245-70C26053A9F6}"/>
      </w:docPartPr>
      <w:docPartBody>
        <w:p w:rsidR="00FC1078" w:rsidRDefault="00FC1078" w:rsidP="00FC1078">
          <w:pPr>
            <w:pStyle w:val="3C152A3E975940398BE2D912C883AE4F"/>
          </w:pPr>
          <w:r w:rsidRPr="006B295F">
            <w:rPr>
              <w:rStyle w:val="YerTutucuMetni"/>
            </w:rPr>
            <w:t>Bir öğe seçin.</w:t>
          </w:r>
        </w:p>
      </w:docPartBody>
    </w:docPart>
    <w:docPart>
      <w:docPartPr>
        <w:name w:val="2EA8179911CB4E7DACD36C7A815862A3"/>
        <w:category>
          <w:name w:val="Genel"/>
          <w:gallery w:val="placeholder"/>
        </w:category>
        <w:types>
          <w:type w:val="bbPlcHdr"/>
        </w:types>
        <w:behaviors>
          <w:behavior w:val="content"/>
        </w:behaviors>
        <w:guid w:val="{826697D5-D88F-4C95-B634-A16A8D837F15}"/>
      </w:docPartPr>
      <w:docPartBody>
        <w:p w:rsidR="00ED5D2A" w:rsidRDefault="00ED5D2A" w:rsidP="00ED5D2A">
          <w:pPr>
            <w:pStyle w:val="2EA8179911CB4E7DACD36C7A815862A3"/>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6E3"/>
    <w:rsid w:val="0001508E"/>
    <w:rsid w:val="00106BB2"/>
    <w:rsid w:val="0012740B"/>
    <w:rsid w:val="001B1C7E"/>
    <w:rsid w:val="00255F30"/>
    <w:rsid w:val="004528E6"/>
    <w:rsid w:val="004875D9"/>
    <w:rsid w:val="004F497E"/>
    <w:rsid w:val="0051731E"/>
    <w:rsid w:val="007607D8"/>
    <w:rsid w:val="007F0EC1"/>
    <w:rsid w:val="008479E0"/>
    <w:rsid w:val="008D40C5"/>
    <w:rsid w:val="009504A3"/>
    <w:rsid w:val="00A66C40"/>
    <w:rsid w:val="00A95AEA"/>
    <w:rsid w:val="00B751BD"/>
    <w:rsid w:val="00C375C1"/>
    <w:rsid w:val="00DE66DB"/>
    <w:rsid w:val="00ED5D2A"/>
    <w:rsid w:val="00EF66E3"/>
    <w:rsid w:val="00FC107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ED5D2A"/>
    <w:rPr>
      <w:color w:val="808080"/>
    </w:rPr>
  </w:style>
  <w:style w:type="paragraph" w:customStyle="1" w:styleId="C4904A538548447FB4289683024B1BF1">
    <w:name w:val="C4904A538548447FB4289683024B1BF1"/>
    <w:rsid w:val="00EF66E3"/>
  </w:style>
  <w:style w:type="paragraph" w:customStyle="1" w:styleId="74F2FCBBCBA6451D89B8F1132360DD9E">
    <w:name w:val="74F2FCBBCBA6451D89B8F1132360DD9E"/>
    <w:rsid w:val="00EF66E3"/>
  </w:style>
  <w:style w:type="paragraph" w:customStyle="1" w:styleId="633A8FC6B5E54322A587D873AB479667">
    <w:name w:val="633A8FC6B5E54322A587D873AB479667"/>
    <w:rsid w:val="00A95AEA"/>
  </w:style>
  <w:style w:type="paragraph" w:customStyle="1" w:styleId="C85B47F1FB1A4871A7ACF76AD27C5E90">
    <w:name w:val="C85B47F1FB1A4871A7ACF76AD27C5E90"/>
    <w:rsid w:val="00A95AEA"/>
  </w:style>
  <w:style w:type="paragraph" w:customStyle="1" w:styleId="2CC026FF5EDF4F3E9D2E26FCDFD454E6">
    <w:name w:val="2CC026FF5EDF4F3E9D2E26FCDFD454E6"/>
    <w:rsid w:val="00A95AEA"/>
  </w:style>
  <w:style w:type="paragraph" w:customStyle="1" w:styleId="5BC3B64C907B4EB5AD23E80BFEA51CDF">
    <w:name w:val="5BC3B64C907B4EB5AD23E80BFEA51CDF"/>
    <w:rsid w:val="00A95AEA"/>
  </w:style>
  <w:style w:type="paragraph" w:customStyle="1" w:styleId="B898C2D2E8284E3C823758B39AAA144B">
    <w:name w:val="B898C2D2E8284E3C823758B39AAA144B"/>
    <w:rsid w:val="00A95AEA"/>
  </w:style>
  <w:style w:type="paragraph" w:customStyle="1" w:styleId="B1F0CD0A021E4DEE9BDEC128B422E89C">
    <w:name w:val="B1F0CD0A021E4DEE9BDEC128B422E89C"/>
    <w:rsid w:val="00A95AEA"/>
  </w:style>
  <w:style w:type="paragraph" w:customStyle="1" w:styleId="389D848C7C3B4E85B743781BC3D0C60F">
    <w:name w:val="389D848C7C3B4E85B743781BC3D0C60F"/>
    <w:rsid w:val="00A95AEA"/>
  </w:style>
  <w:style w:type="paragraph" w:customStyle="1" w:styleId="641AFC42235D4FE697F471D08046DF61">
    <w:name w:val="641AFC42235D4FE697F471D08046DF61"/>
    <w:rsid w:val="00A95AEA"/>
  </w:style>
  <w:style w:type="paragraph" w:customStyle="1" w:styleId="84C906CA26814E08A35ED5D4F1E9CA09">
    <w:name w:val="84C906CA26814E08A35ED5D4F1E9CA09"/>
    <w:rsid w:val="00A95AEA"/>
  </w:style>
  <w:style w:type="paragraph" w:customStyle="1" w:styleId="91768F977C8043DB89BE851C2E8BE361">
    <w:name w:val="91768F977C8043DB89BE851C2E8BE361"/>
    <w:rsid w:val="00A95AEA"/>
  </w:style>
  <w:style w:type="paragraph" w:customStyle="1" w:styleId="4A801ACDDE7D40AA91143D2FA31769E2">
    <w:name w:val="4A801ACDDE7D40AA91143D2FA31769E2"/>
    <w:rsid w:val="00A95AEA"/>
  </w:style>
  <w:style w:type="paragraph" w:customStyle="1" w:styleId="8789767BB5D9493CA1AD1EB02908B2AE">
    <w:name w:val="8789767BB5D9493CA1AD1EB02908B2AE"/>
    <w:rsid w:val="00A95AEA"/>
  </w:style>
  <w:style w:type="paragraph" w:customStyle="1" w:styleId="5DF30C616C85425C85DD77EFD089FC9D">
    <w:name w:val="5DF30C616C85425C85DD77EFD089FC9D"/>
    <w:rsid w:val="00A95AEA"/>
  </w:style>
  <w:style w:type="paragraph" w:customStyle="1" w:styleId="4BDE8F66A5E54BEEBCF3C4CCEAD3E5E0">
    <w:name w:val="4BDE8F66A5E54BEEBCF3C4CCEAD3E5E0"/>
    <w:rsid w:val="00A95AEA"/>
  </w:style>
  <w:style w:type="paragraph" w:customStyle="1" w:styleId="91F55A7BFA1B408B9904B0EF73A702F9">
    <w:name w:val="91F55A7BFA1B408B9904B0EF73A702F9"/>
    <w:rsid w:val="00A95AEA"/>
  </w:style>
  <w:style w:type="paragraph" w:customStyle="1" w:styleId="7B2B513A1A094381B9FF668076EEAC6F">
    <w:name w:val="7B2B513A1A094381B9FF668076EEAC6F"/>
    <w:rsid w:val="00A95AEA"/>
  </w:style>
  <w:style w:type="paragraph" w:customStyle="1" w:styleId="2F53F1D38EB64C70A4AA485C578549AC">
    <w:name w:val="2F53F1D38EB64C70A4AA485C578549AC"/>
    <w:rsid w:val="00A95AEA"/>
  </w:style>
  <w:style w:type="paragraph" w:customStyle="1" w:styleId="0B1CF352A2C24A7EA1FFD3574852246A">
    <w:name w:val="0B1CF352A2C24A7EA1FFD3574852246A"/>
    <w:rsid w:val="00A95AEA"/>
  </w:style>
  <w:style w:type="paragraph" w:customStyle="1" w:styleId="575035F7BE684BAA9A39DB40EAFEFD3A">
    <w:name w:val="575035F7BE684BAA9A39DB40EAFEFD3A"/>
    <w:rsid w:val="00A95AEA"/>
  </w:style>
  <w:style w:type="paragraph" w:customStyle="1" w:styleId="395B364DE2EF4D5CA8745044862BF41E">
    <w:name w:val="395B364DE2EF4D5CA8745044862BF41E"/>
    <w:rsid w:val="00A95AEA"/>
  </w:style>
  <w:style w:type="paragraph" w:customStyle="1" w:styleId="DB679DEB9EEA4B03BE946D3B0B065D97">
    <w:name w:val="DB679DEB9EEA4B03BE946D3B0B065D97"/>
    <w:rsid w:val="00A95AEA"/>
  </w:style>
  <w:style w:type="paragraph" w:customStyle="1" w:styleId="2A0DAABB57E6420BBCDABF96E0322A32">
    <w:name w:val="2A0DAABB57E6420BBCDABF96E0322A32"/>
    <w:rsid w:val="00A95AEA"/>
  </w:style>
  <w:style w:type="paragraph" w:customStyle="1" w:styleId="3C152A3E975940398BE2D912C883AE4F">
    <w:name w:val="3C152A3E975940398BE2D912C883AE4F"/>
    <w:rsid w:val="00FC1078"/>
  </w:style>
  <w:style w:type="paragraph" w:customStyle="1" w:styleId="3899C57AF1874FFCA97C16C8E6072098">
    <w:name w:val="3899C57AF1874FFCA97C16C8E6072098"/>
    <w:rsid w:val="00FC1078"/>
  </w:style>
  <w:style w:type="paragraph" w:customStyle="1" w:styleId="2EA8179911CB4E7DACD36C7A815862A3">
    <w:name w:val="2EA8179911CB4E7DACD36C7A815862A3"/>
    <w:rsid w:val="00ED5D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391</TotalTime>
  <Pages>80</Pages>
  <Words>30583</Words>
  <Characters>174329</Characters>
  <Application>Microsoft Office Word</Application>
  <DocSecurity>0</DocSecurity>
  <Lines>1452</Lines>
  <Paragraphs>409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Aysun PC</dc:creator>
  <cp:keywords/>
  <dc:description/>
  <cp:lastModifiedBy>user</cp:lastModifiedBy>
  <cp:revision>83</cp:revision>
  <dcterms:created xsi:type="dcterms:W3CDTF">2026-03-02T08:11:00Z</dcterms:created>
  <dcterms:modified xsi:type="dcterms:W3CDTF">2026-03-09T10:51:00Z</dcterms:modified>
</cp:coreProperties>
</file>